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CE63" w14:textId="77777777" w:rsidR="00CB4B24" w:rsidRPr="00CB4B24" w:rsidRDefault="00CB4B24" w:rsidP="00CB4B24">
      <w:pPr>
        <w:rPr>
          <w:b/>
          <w:bCs/>
        </w:rPr>
      </w:pPr>
      <w:r w:rsidRPr="00CB4B24">
        <w:rPr>
          <w:b/>
          <w:bCs/>
        </w:rPr>
        <w:t>Что такое DRY принцип</w:t>
      </w:r>
    </w:p>
    <w:p w14:paraId="378928F3" w14:textId="77777777" w:rsidR="00CB4B24" w:rsidRPr="00CB4B24" w:rsidRDefault="00CB4B24" w:rsidP="00CB4B24">
      <w:r w:rsidRPr="00CB4B24">
        <w:rPr>
          <w:b/>
          <w:bCs/>
        </w:rPr>
        <w:t>Что хотят услышать интервьюеры:</w:t>
      </w:r>
      <w:r w:rsidRPr="00CB4B24">
        <w:br/>
        <w:t>Интервьюеры ожидают четкое понимание принципа </w:t>
      </w:r>
      <w:r w:rsidRPr="00CB4B24">
        <w:rPr>
          <w:b/>
          <w:bCs/>
        </w:rPr>
        <w:t>DRY</w:t>
      </w:r>
      <w:r w:rsidRPr="00CB4B24">
        <w:t> (Don't Repeat Yourself), его важности в разработке программного обеспечения, а также примеры его применения и ситуации, когда его игнорирование может привести к проблемам. Кандидат должен продемонстрировать знание о том, как этот принцип способствует улучшению качества и поддерживаемости кода.</w:t>
      </w:r>
    </w:p>
    <w:p w14:paraId="23F4B617" w14:textId="77777777" w:rsidR="00CB4B24" w:rsidRPr="00CB4B24" w:rsidRDefault="00CB4B24" w:rsidP="00CB4B24">
      <w:r w:rsidRPr="00CB4B24">
        <w:rPr>
          <w:b/>
          <w:bCs/>
        </w:rPr>
        <w:t>Определение:</w:t>
      </w:r>
      <w:r w:rsidRPr="00CB4B24">
        <w:br/>
      </w:r>
      <w:r w:rsidRPr="00CB4B24">
        <w:rPr>
          <w:b/>
          <w:bCs/>
        </w:rPr>
        <w:t>DRY</w:t>
      </w:r>
      <w:r w:rsidRPr="00CB4B24">
        <w:t> (Don't Repeat Yourself) — это принцип разработки программного обеспечения, который гласит, что информация и логика должны быть представлены в единственном экземпляре в коде. Это помогает избежать дублирования и способствует лучшему управлению изменениями.</w:t>
      </w:r>
    </w:p>
    <w:p w14:paraId="7DFA5297" w14:textId="77777777" w:rsidR="00CB4B24" w:rsidRPr="00CB4B24" w:rsidRDefault="00CB4B24" w:rsidP="00CB4B24">
      <w:r w:rsidRPr="00CB4B24">
        <w:rPr>
          <w:b/>
          <w:bCs/>
        </w:rPr>
        <w:t>Применение DRY:</w:t>
      </w:r>
    </w:p>
    <w:p w14:paraId="073F5A94" w14:textId="77777777" w:rsidR="00CB4B24" w:rsidRPr="00CB4B24" w:rsidRDefault="00CB4B24" w:rsidP="00CB4B24">
      <w:pPr>
        <w:numPr>
          <w:ilvl w:val="0"/>
          <w:numId w:val="35"/>
        </w:numPr>
      </w:pPr>
      <w:r w:rsidRPr="00CB4B24">
        <w:rPr>
          <w:b/>
          <w:bCs/>
        </w:rPr>
        <w:t>Функции и методы:</w:t>
      </w:r>
      <w:r w:rsidRPr="00CB4B24">
        <w:t> Вместо повторения одного и того же кода в разных местах, создайте функцию и вызывайте её.</w:t>
      </w:r>
    </w:p>
    <w:p w14:paraId="24828CA6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t>function calculateArea(width, height) {</w:t>
      </w:r>
    </w:p>
    <w:p w14:paraId="3F5A8E94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t xml:space="preserve">    return width * height;</w:t>
      </w:r>
    </w:p>
    <w:p w14:paraId="101C882E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t>}</w:t>
      </w:r>
    </w:p>
    <w:p w14:paraId="31A0F9F8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</w:p>
    <w:p w14:paraId="07A26DD9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t xml:space="preserve">const area1 = calculateArea(5, 10); </w:t>
      </w:r>
      <w:r w:rsidRPr="00CB4B24">
        <w:rPr>
          <w:i/>
          <w:iCs/>
        </w:rPr>
        <w:t>// Использование функции</w:t>
      </w:r>
    </w:p>
    <w:p w14:paraId="7D5CCDA2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t xml:space="preserve">const area2 = calculateArea(3, 7);  </w:t>
      </w:r>
      <w:r w:rsidRPr="00CB4B24">
        <w:rPr>
          <w:i/>
          <w:iCs/>
        </w:rPr>
        <w:t>// Повторное использование</w:t>
      </w:r>
    </w:p>
    <w:p w14:paraId="6C49BBB5" w14:textId="77777777" w:rsidR="00CB4B24" w:rsidRPr="00CB4B24" w:rsidRDefault="00CB4B24" w:rsidP="00CB4B24">
      <w:pPr>
        <w:numPr>
          <w:ilvl w:val="0"/>
          <w:numId w:val="35"/>
        </w:numPr>
      </w:pPr>
      <w:r w:rsidRPr="00CB4B24">
        <w:rPr>
          <w:b/>
          <w:bCs/>
        </w:rPr>
        <w:t>Модули и компоненты:</w:t>
      </w:r>
      <w:r w:rsidRPr="00CB4B24">
        <w:t> В frontend-разработке часто используют компоненты, которые позволяют повторно использовать UI-элементы.</w:t>
      </w:r>
    </w:p>
    <w:p w14:paraId="63B2F255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rPr>
          <w:i/>
          <w:iCs/>
        </w:rPr>
        <w:t>// Пример компонента в React</w:t>
      </w:r>
    </w:p>
    <w:p w14:paraId="63079027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t>const Button = ({ label }) =&gt; &lt;button&gt;{label}&lt;/button&gt;;</w:t>
      </w:r>
    </w:p>
    <w:p w14:paraId="343209E0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</w:p>
    <w:p w14:paraId="7EB1AAD1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rPr>
          <w:i/>
          <w:iCs/>
        </w:rPr>
        <w:t>// Использование компонента</w:t>
      </w:r>
    </w:p>
    <w:p w14:paraId="00F308F8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t>&lt;Button label="Submit" /&gt;;</w:t>
      </w:r>
    </w:p>
    <w:p w14:paraId="06ABBB15" w14:textId="77777777" w:rsidR="00CB4B24" w:rsidRPr="00CB4B24" w:rsidRDefault="00CB4B24" w:rsidP="00CB4B24">
      <w:pPr>
        <w:numPr>
          <w:ilvl w:val="0"/>
          <w:numId w:val="35"/>
        </w:numPr>
        <w:tabs>
          <w:tab w:val="clear" w:pos="720"/>
        </w:tabs>
      </w:pPr>
      <w:r w:rsidRPr="00CB4B24">
        <w:t>&lt;Button label="Cancel" /&gt;;</w:t>
      </w:r>
    </w:p>
    <w:p w14:paraId="0534D5D2" w14:textId="77777777" w:rsidR="00CB4B24" w:rsidRPr="00CB4B24" w:rsidRDefault="00CB4B24" w:rsidP="00CB4B24">
      <w:pPr>
        <w:numPr>
          <w:ilvl w:val="0"/>
          <w:numId w:val="35"/>
        </w:numPr>
      </w:pPr>
      <w:r w:rsidRPr="00CB4B24">
        <w:rPr>
          <w:b/>
          <w:bCs/>
        </w:rPr>
        <w:t>Конфигурационные файлы:</w:t>
      </w:r>
      <w:r w:rsidRPr="00CB4B24">
        <w:t> Вместо дублирования настроек в разных частях приложения, храните конфигурацию в одном месте.</w:t>
      </w:r>
    </w:p>
    <w:p w14:paraId="56FB9950" w14:textId="77777777" w:rsidR="00CB4B24" w:rsidRPr="00CB4B24" w:rsidRDefault="00CB4B24" w:rsidP="00CB4B24">
      <w:r w:rsidRPr="00CB4B24">
        <w:rPr>
          <w:b/>
          <w:bCs/>
        </w:rPr>
        <w:t>Проблемы при игнорировании DRY:</w:t>
      </w:r>
    </w:p>
    <w:p w14:paraId="0D358737" w14:textId="77777777" w:rsidR="00CB4B24" w:rsidRPr="00CB4B24" w:rsidRDefault="00CB4B24" w:rsidP="00CB4B24">
      <w:pPr>
        <w:numPr>
          <w:ilvl w:val="0"/>
          <w:numId w:val="36"/>
        </w:numPr>
      </w:pPr>
      <w:r w:rsidRPr="00CB4B24">
        <w:rPr>
          <w:b/>
          <w:bCs/>
        </w:rPr>
        <w:t>Увеличение сложности кода:</w:t>
      </w:r>
      <w:r w:rsidRPr="00CB4B24">
        <w:t> Дублирование приводит к большему объему кода, который сложнее поддерживать.</w:t>
      </w:r>
    </w:p>
    <w:p w14:paraId="59910F69" w14:textId="77777777" w:rsidR="00CB4B24" w:rsidRPr="00CB4B24" w:rsidRDefault="00CB4B24" w:rsidP="00CB4B24">
      <w:pPr>
        <w:numPr>
          <w:ilvl w:val="0"/>
          <w:numId w:val="36"/>
        </w:numPr>
      </w:pPr>
      <w:r w:rsidRPr="00CB4B24">
        <w:rPr>
          <w:b/>
          <w:bCs/>
        </w:rPr>
        <w:lastRenderedPageBreak/>
        <w:t>Ошибки при изменениях:</w:t>
      </w:r>
      <w:r w:rsidRPr="00CB4B24">
        <w:t> Изменение логики в одном месте может потребовать изменения в нескольких местах, что повышает вероятность ошибок.</w:t>
      </w:r>
    </w:p>
    <w:p w14:paraId="2D092575" w14:textId="77777777" w:rsidR="00CB4B24" w:rsidRPr="00CB4B24" w:rsidRDefault="00CB4B24" w:rsidP="00CB4B24">
      <w:r w:rsidRPr="00CB4B24">
        <w:rPr>
          <w:b/>
          <w:bCs/>
        </w:rPr>
        <w:t>Вывод:</w:t>
      </w:r>
      <w:r w:rsidRPr="00CB4B24">
        <w:t> Следование принципу DRY улучшает качество кода и облегчает его поддержку, что, в свою очередь, повышает продуктивность команды разработки.</w:t>
      </w:r>
    </w:p>
    <w:p w14:paraId="1B6AB6CB" w14:textId="77777777" w:rsidR="00DF5302" w:rsidRPr="00CB4B24" w:rsidRDefault="00DF5302" w:rsidP="00CB4B24"/>
    <w:sectPr w:rsidR="00DF5302" w:rsidRPr="00CB4B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5"/>
  </w:num>
  <w:num w:numId="3" w16cid:durableId="1964917129">
    <w:abstractNumId w:val="15"/>
  </w:num>
  <w:num w:numId="4" w16cid:durableId="1153570712">
    <w:abstractNumId w:val="27"/>
  </w:num>
  <w:num w:numId="5" w16cid:durableId="643042766">
    <w:abstractNumId w:val="8"/>
  </w:num>
  <w:num w:numId="6" w16cid:durableId="1219777351">
    <w:abstractNumId w:val="22"/>
  </w:num>
  <w:num w:numId="7" w16cid:durableId="1076708930">
    <w:abstractNumId w:val="20"/>
  </w:num>
  <w:num w:numId="8" w16cid:durableId="1909487698">
    <w:abstractNumId w:val="9"/>
  </w:num>
  <w:num w:numId="9" w16cid:durableId="1924335488">
    <w:abstractNumId w:val="5"/>
  </w:num>
  <w:num w:numId="10" w16cid:durableId="580484822">
    <w:abstractNumId w:val="30"/>
  </w:num>
  <w:num w:numId="11" w16cid:durableId="1111049155">
    <w:abstractNumId w:val="0"/>
  </w:num>
  <w:num w:numId="12" w16cid:durableId="1554846874">
    <w:abstractNumId w:val="18"/>
  </w:num>
  <w:num w:numId="13" w16cid:durableId="1058164431">
    <w:abstractNumId w:val="31"/>
  </w:num>
  <w:num w:numId="14" w16cid:durableId="1156605124">
    <w:abstractNumId w:val="13"/>
  </w:num>
  <w:num w:numId="15" w16cid:durableId="1570573033">
    <w:abstractNumId w:val="3"/>
  </w:num>
  <w:num w:numId="16" w16cid:durableId="123087032">
    <w:abstractNumId w:val="26"/>
  </w:num>
  <w:num w:numId="17" w16cid:durableId="1616403027">
    <w:abstractNumId w:val="21"/>
  </w:num>
  <w:num w:numId="18" w16cid:durableId="1696535611">
    <w:abstractNumId w:val="6"/>
  </w:num>
  <w:num w:numId="19" w16cid:durableId="1848253727">
    <w:abstractNumId w:val="24"/>
  </w:num>
  <w:num w:numId="20" w16cid:durableId="1131704163">
    <w:abstractNumId w:val="7"/>
  </w:num>
  <w:num w:numId="21" w16cid:durableId="1439330059">
    <w:abstractNumId w:val="16"/>
  </w:num>
  <w:num w:numId="22" w16cid:durableId="1376201832">
    <w:abstractNumId w:val="11"/>
  </w:num>
  <w:num w:numId="23" w16cid:durableId="681274019">
    <w:abstractNumId w:val="25"/>
  </w:num>
  <w:num w:numId="24" w16cid:durableId="1832982145">
    <w:abstractNumId w:val="29"/>
  </w:num>
  <w:num w:numId="25" w16cid:durableId="1927496530">
    <w:abstractNumId w:val="10"/>
  </w:num>
  <w:num w:numId="26" w16cid:durableId="1228344832">
    <w:abstractNumId w:val="1"/>
  </w:num>
  <w:num w:numId="27" w16cid:durableId="1755853492">
    <w:abstractNumId w:val="32"/>
  </w:num>
  <w:num w:numId="28" w16cid:durableId="2106417626">
    <w:abstractNumId w:val="19"/>
  </w:num>
  <w:num w:numId="29" w16cid:durableId="1017196888">
    <w:abstractNumId w:val="23"/>
  </w:num>
  <w:num w:numId="30" w16cid:durableId="1997027862">
    <w:abstractNumId w:val="17"/>
  </w:num>
  <w:num w:numId="31" w16cid:durableId="1464536814">
    <w:abstractNumId w:val="14"/>
  </w:num>
  <w:num w:numId="32" w16cid:durableId="980813336">
    <w:abstractNumId w:val="34"/>
  </w:num>
  <w:num w:numId="33" w16cid:durableId="45834416">
    <w:abstractNumId w:val="4"/>
  </w:num>
  <w:num w:numId="34" w16cid:durableId="1896971260">
    <w:abstractNumId w:val="33"/>
  </w:num>
  <w:num w:numId="35" w16cid:durableId="46927216">
    <w:abstractNumId w:val="28"/>
  </w:num>
  <w:num w:numId="36" w16cid:durableId="4349072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26229"/>
    <w:rsid w:val="00297481"/>
    <w:rsid w:val="002B4335"/>
    <w:rsid w:val="002C1F06"/>
    <w:rsid w:val="002F6180"/>
    <w:rsid w:val="0030589D"/>
    <w:rsid w:val="00333923"/>
    <w:rsid w:val="00341E48"/>
    <w:rsid w:val="003445F6"/>
    <w:rsid w:val="00352238"/>
    <w:rsid w:val="00412B8E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49</cp:revision>
  <dcterms:created xsi:type="dcterms:W3CDTF">2025-12-06T12:11:00Z</dcterms:created>
  <dcterms:modified xsi:type="dcterms:W3CDTF">2025-12-07T07:14:00Z</dcterms:modified>
</cp:coreProperties>
</file>