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6CBFE6" w14:textId="77777777" w:rsidR="00C842AA" w:rsidRPr="00C842AA" w:rsidRDefault="00C842AA" w:rsidP="00C842AA">
      <w:pPr>
        <w:rPr>
          <w:b/>
          <w:bCs/>
        </w:rPr>
      </w:pPr>
      <w:r w:rsidRPr="00C842AA">
        <w:rPr>
          <w:b/>
          <w:bCs/>
        </w:rPr>
        <w:t>Что такое TypeScript и чем он отличается от JavaScript</w:t>
      </w:r>
    </w:p>
    <w:p w14:paraId="66FF5C31" w14:textId="77777777" w:rsidR="00C842AA" w:rsidRPr="00C842AA" w:rsidRDefault="00C842AA" w:rsidP="00C842AA">
      <w:r w:rsidRPr="00C842AA">
        <w:rPr>
          <w:b/>
          <w:bCs/>
        </w:rPr>
        <w:t>Что хотят услышать интервьюеры:</w:t>
      </w:r>
    </w:p>
    <w:p w14:paraId="6D809EFC" w14:textId="77777777" w:rsidR="00C842AA" w:rsidRPr="00C842AA" w:rsidRDefault="00C842AA" w:rsidP="00C842AA">
      <w:r w:rsidRPr="00C842AA">
        <w:t>Интервьюеры ожидают увидеть четкое понимание основ </w:t>
      </w:r>
      <w:r w:rsidRPr="00C842AA">
        <w:rPr>
          <w:b/>
          <w:bCs/>
        </w:rPr>
        <w:t>TypeScript</w:t>
      </w:r>
      <w:r w:rsidRPr="00C842AA">
        <w:t> и его отличий от </w:t>
      </w:r>
      <w:r w:rsidRPr="00C842AA">
        <w:rPr>
          <w:b/>
          <w:bCs/>
        </w:rPr>
        <w:t>JavaScript</w:t>
      </w:r>
      <w:r w:rsidRPr="00C842AA">
        <w:t>. Важно упомянуть о статической типизации, преимуществах использования TypeScript, а также о совместимости с JavaScript. Кандидат должен продемонстрировать понимание, как TypeScript улучшает разработку, обеспечивая более высокую безопасность и предсказуемость кода.</w:t>
      </w:r>
    </w:p>
    <w:p w14:paraId="7A602BEB" w14:textId="77777777" w:rsidR="00C842AA" w:rsidRPr="00C842AA" w:rsidRDefault="00C842AA" w:rsidP="00C842AA">
      <w:r w:rsidRPr="00C842AA">
        <w:rPr>
          <w:b/>
          <w:bCs/>
        </w:rPr>
        <w:t>Определение:</w:t>
      </w:r>
    </w:p>
    <w:p w14:paraId="5681D8AC" w14:textId="77777777" w:rsidR="00C842AA" w:rsidRPr="00C842AA" w:rsidRDefault="00C842AA" w:rsidP="00C842AA">
      <w:r w:rsidRPr="00C842AA">
        <w:rPr>
          <w:b/>
          <w:bCs/>
        </w:rPr>
        <w:t>TypeScript</w:t>
      </w:r>
      <w:r w:rsidRPr="00C842AA">
        <w:t> — это язык программирования, который является надмножеством JavaScript и добавляет статическую типизацию. Он компилируется в чистый JavaScript, что позволяет использовать его в любом окружении, где работает JavaScript.</w:t>
      </w:r>
    </w:p>
    <w:p w14:paraId="4E621387" w14:textId="77777777" w:rsidR="00C842AA" w:rsidRPr="00C842AA" w:rsidRDefault="00C842AA" w:rsidP="00C842AA">
      <w:r w:rsidRPr="00C842AA">
        <w:rPr>
          <w:b/>
          <w:bCs/>
        </w:rPr>
        <w:t>Отличия от JavaScript:</w:t>
      </w:r>
    </w:p>
    <w:p w14:paraId="2394021A" w14:textId="77777777" w:rsidR="00C842AA" w:rsidRPr="00C842AA" w:rsidRDefault="00C842AA" w:rsidP="00C842AA">
      <w:pPr>
        <w:numPr>
          <w:ilvl w:val="0"/>
          <w:numId w:val="12"/>
        </w:numPr>
      </w:pPr>
      <w:r w:rsidRPr="00C842AA">
        <w:rPr>
          <w:b/>
          <w:bCs/>
        </w:rPr>
        <w:t>Типизация:</w:t>
      </w:r>
    </w:p>
    <w:p w14:paraId="0021740B" w14:textId="77777777" w:rsidR="00C842AA" w:rsidRPr="00C842AA" w:rsidRDefault="00C842AA" w:rsidP="00C842AA">
      <w:pPr>
        <w:numPr>
          <w:ilvl w:val="1"/>
          <w:numId w:val="12"/>
        </w:numPr>
      </w:pPr>
      <w:r w:rsidRPr="00C842AA">
        <w:t>TypeScript поддерживает статическую типизацию, что позволяет программистам задавать типы переменных, параметров функций и возвращаемых значений. Это помогает избежать ошибок на этапе компиляции.</w:t>
      </w:r>
    </w:p>
    <w:p w14:paraId="1E6D803F" w14:textId="77777777" w:rsidR="00C842AA" w:rsidRPr="00C842AA" w:rsidRDefault="00C842AA" w:rsidP="00C842AA">
      <w:pPr>
        <w:numPr>
          <w:ilvl w:val="1"/>
          <w:numId w:val="12"/>
        </w:numPr>
      </w:pPr>
      <w:r w:rsidRPr="00C842AA">
        <w:t>JavaScript использует динамическую типизацию, что может привести к ошибкам во время выполнения.</w:t>
      </w:r>
    </w:p>
    <w:p w14:paraId="69DDB7D8" w14:textId="77777777" w:rsidR="00C842AA" w:rsidRPr="00C842AA" w:rsidRDefault="00C842AA" w:rsidP="00C842AA">
      <w:pPr>
        <w:numPr>
          <w:ilvl w:val="0"/>
          <w:numId w:val="12"/>
        </w:numPr>
      </w:pPr>
      <w:r w:rsidRPr="00C842AA">
        <w:rPr>
          <w:b/>
          <w:bCs/>
        </w:rPr>
        <w:t>Интерфейсы и классы:</w:t>
      </w:r>
    </w:p>
    <w:p w14:paraId="79E2C237" w14:textId="77777777" w:rsidR="00C842AA" w:rsidRPr="00C842AA" w:rsidRDefault="00C842AA" w:rsidP="00C842AA">
      <w:pPr>
        <w:numPr>
          <w:ilvl w:val="1"/>
          <w:numId w:val="12"/>
        </w:numPr>
      </w:pPr>
      <w:r w:rsidRPr="00C842AA">
        <w:t>TypeScript поддерживает интерфейсы и классы с расширенными возможностями, такими как наследование и абстрактные классы, что упрощает создание сложных программных архитектур.</w:t>
      </w:r>
    </w:p>
    <w:p w14:paraId="0B41B5A4" w14:textId="77777777" w:rsidR="00C842AA" w:rsidRPr="00C842AA" w:rsidRDefault="00C842AA" w:rsidP="00C842AA">
      <w:pPr>
        <w:numPr>
          <w:ilvl w:val="1"/>
          <w:numId w:val="12"/>
        </w:numPr>
      </w:pPr>
      <w:r w:rsidRPr="00C842AA">
        <w:t>В JavaScript классы были добавлены позже и имеют ограниченные возможности по сравнению с TypeScript.</w:t>
      </w:r>
    </w:p>
    <w:p w14:paraId="72E1F937" w14:textId="77777777" w:rsidR="00C842AA" w:rsidRPr="00C842AA" w:rsidRDefault="00C842AA" w:rsidP="00C842AA">
      <w:pPr>
        <w:numPr>
          <w:ilvl w:val="0"/>
          <w:numId w:val="12"/>
        </w:numPr>
      </w:pPr>
      <w:r w:rsidRPr="00C842AA">
        <w:rPr>
          <w:b/>
          <w:bCs/>
        </w:rPr>
        <w:t>Поддержка современных возможностей:</w:t>
      </w:r>
    </w:p>
    <w:p w14:paraId="6222AC5D" w14:textId="77777777" w:rsidR="00C842AA" w:rsidRPr="00C842AA" w:rsidRDefault="00C842AA" w:rsidP="00C842AA">
      <w:pPr>
        <w:numPr>
          <w:ilvl w:val="1"/>
          <w:numId w:val="12"/>
        </w:numPr>
      </w:pPr>
      <w:r w:rsidRPr="00C842AA">
        <w:t>TypeScript всегда включает последние функции JavaScript, такие как стрелочные функции и деструктуризация, и добавляет дополнительные, такие как перечисления и декораторы.</w:t>
      </w:r>
    </w:p>
    <w:p w14:paraId="673B4F83" w14:textId="77777777" w:rsidR="00C842AA" w:rsidRPr="00C842AA" w:rsidRDefault="00C842AA" w:rsidP="00C842AA">
      <w:pPr>
        <w:numPr>
          <w:ilvl w:val="1"/>
          <w:numId w:val="12"/>
        </w:numPr>
      </w:pPr>
      <w:r w:rsidRPr="00C842AA">
        <w:t>JavaScript может не поддерживать некоторые новые функции в зависимости от версии.</w:t>
      </w:r>
    </w:p>
    <w:p w14:paraId="69664BB9" w14:textId="77777777" w:rsidR="00C842AA" w:rsidRPr="00C842AA" w:rsidRDefault="00C842AA" w:rsidP="00C842AA">
      <w:r w:rsidRPr="00C842AA">
        <w:rPr>
          <w:b/>
          <w:bCs/>
        </w:rPr>
        <w:t>Примеры использования:</w:t>
      </w:r>
    </w:p>
    <w:p w14:paraId="1473F112" w14:textId="77777777" w:rsidR="00C842AA" w:rsidRPr="00C842AA" w:rsidRDefault="00C842AA" w:rsidP="00C842AA">
      <w:pPr>
        <w:numPr>
          <w:ilvl w:val="0"/>
          <w:numId w:val="13"/>
        </w:numPr>
      </w:pPr>
      <w:r w:rsidRPr="00C842AA">
        <w:t>Пример объявления переменной в TypeScript с типом:</w:t>
      </w:r>
    </w:p>
    <w:p w14:paraId="3EF3F27E" w14:textId="77777777" w:rsidR="00C842AA" w:rsidRPr="00C842AA" w:rsidRDefault="00C842AA" w:rsidP="00C842AA">
      <w:pPr>
        <w:numPr>
          <w:ilvl w:val="0"/>
          <w:numId w:val="13"/>
        </w:numPr>
        <w:tabs>
          <w:tab w:val="clear" w:pos="720"/>
        </w:tabs>
      </w:pPr>
      <w:r w:rsidRPr="00C842AA">
        <w:t>let username: string = "John";</w:t>
      </w:r>
    </w:p>
    <w:p w14:paraId="2FAA9308" w14:textId="77777777" w:rsidR="00C842AA" w:rsidRPr="00C842AA" w:rsidRDefault="00C842AA" w:rsidP="00C842AA">
      <w:pPr>
        <w:numPr>
          <w:ilvl w:val="0"/>
          <w:numId w:val="13"/>
        </w:numPr>
      </w:pPr>
      <w:r w:rsidRPr="00C842AA">
        <w:lastRenderedPageBreak/>
        <w:t>Пример функции с типами параметров и возвращаемого значения:</w:t>
      </w:r>
    </w:p>
    <w:p w14:paraId="3DD769C8" w14:textId="77777777" w:rsidR="00C842AA" w:rsidRPr="00C842AA" w:rsidRDefault="00C842AA" w:rsidP="00C842AA">
      <w:pPr>
        <w:numPr>
          <w:ilvl w:val="0"/>
          <w:numId w:val="13"/>
        </w:numPr>
        <w:tabs>
          <w:tab w:val="clear" w:pos="720"/>
        </w:tabs>
      </w:pPr>
      <w:r w:rsidRPr="00C842AA">
        <w:t>function add(a: number, b: number): number {</w:t>
      </w:r>
    </w:p>
    <w:p w14:paraId="0C01E943" w14:textId="77777777" w:rsidR="00C842AA" w:rsidRPr="00C842AA" w:rsidRDefault="00C842AA" w:rsidP="00C842AA">
      <w:pPr>
        <w:numPr>
          <w:ilvl w:val="0"/>
          <w:numId w:val="13"/>
        </w:numPr>
        <w:tabs>
          <w:tab w:val="clear" w:pos="720"/>
        </w:tabs>
      </w:pPr>
      <w:r w:rsidRPr="00C842AA">
        <w:t xml:space="preserve">    return a + b;</w:t>
      </w:r>
    </w:p>
    <w:p w14:paraId="405E6D61" w14:textId="77777777" w:rsidR="00C842AA" w:rsidRPr="00C842AA" w:rsidRDefault="00C842AA" w:rsidP="00C842AA">
      <w:r w:rsidRPr="00C842AA">
        <w:t>}</w:t>
      </w:r>
    </w:p>
    <w:p w14:paraId="1B6AB6CB" w14:textId="77777777" w:rsidR="00DF5302" w:rsidRPr="00C842AA" w:rsidRDefault="00DF5302" w:rsidP="00C842AA"/>
    <w:sectPr w:rsidR="00DF5302" w:rsidRPr="00C842AA" w:rsidSect="006C0B77">
      <w:pgSz w:w="11906" w:h="16838" w:code="9"/>
      <w:pgMar w:top="1134" w:right="851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C3621A"/>
    <w:multiLevelType w:val="multilevel"/>
    <w:tmpl w:val="B63A49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20F07E9"/>
    <w:multiLevelType w:val="multilevel"/>
    <w:tmpl w:val="49862A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ECF2B53"/>
    <w:multiLevelType w:val="multilevel"/>
    <w:tmpl w:val="6E66C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21B00DB2"/>
    <w:multiLevelType w:val="multilevel"/>
    <w:tmpl w:val="45647B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255C7EBC"/>
    <w:multiLevelType w:val="multilevel"/>
    <w:tmpl w:val="75885C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2A5B20F8"/>
    <w:multiLevelType w:val="multilevel"/>
    <w:tmpl w:val="0E9CE6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32BF0B3E"/>
    <w:multiLevelType w:val="multilevel"/>
    <w:tmpl w:val="15F80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34A5A41"/>
    <w:multiLevelType w:val="multilevel"/>
    <w:tmpl w:val="52E476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E950E7D"/>
    <w:multiLevelType w:val="multilevel"/>
    <w:tmpl w:val="FAAAEB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6D158E1"/>
    <w:multiLevelType w:val="multilevel"/>
    <w:tmpl w:val="EAF8E07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9623CF6"/>
    <w:multiLevelType w:val="multilevel"/>
    <w:tmpl w:val="D42674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68624C9D"/>
    <w:multiLevelType w:val="multilevel"/>
    <w:tmpl w:val="E7A2DB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E1363FB"/>
    <w:multiLevelType w:val="multilevel"/>
    <w:tmpl w:val="B50AF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425422237">
    <w:abstractNumId w:val="0"/>
  </w:num>
  <w:num w:numId="2" w16cid:durableId="1610628029">
    <w:abstractNumId w:val="12"/>
  </w:num>
  <w:num w:numId="3" w16cid:durableId="1964917129">
    <w:abstractNumId w:val="8"/>
  </w:num>
  <w:num w:numId="4" w16cid:durableId="1153570712">
    <w:abstractNumId w:val="9"/>
  </w:num>
  <w:num w:numId="5" w16cid:durableId="643042766">
    <w:abstractNumId w:val="1"/>
  </w:num>
  <w:num w:numId="6" w16cid:durableId="1822887598">
    <w:abstractNumId w:val="3"/>
  </w:num>
  <w:num w:numId="7" w16cid:durableId="217086088">
    <w:abstractNumId w:val="4"/>
  </w:num>
  <w:num w:numId="8" w16cid:durableId="1332370939">
    <w:abstractNumId w:val="10"/>
  </w:num>
  <w:num w:numId="9" w16cid:durableId="1021516545">
    <w:abstractNumId w:val="6"/>
  </w:num>
  <w:num w:numId="10" w16cid:durableId="1522553414">
    <w:abstractNumId w:val="7"/>
  </w:num>
  <w:num w:numId="11" w16cid:durableId="1404715215">
    <w:abstractNumId w:val="2"/>
  </w:num>
  <w:num w:numId="12" w16cid:durableId="1234775040">
    <w:abstractNumId w:val="11"/>
  </w:num>
  <w:num w:numId="13" w16cid:durableId="129429270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755F3"/>
    <w:rsid w:val="000050A6"/>
    <w:rsid w:val="00046DD6"/>
    <w:rsid w:val="00127B1F"/>
    <w:rsid w:val="00262CA8"/>
    <w:rsid w:val="0030589D"/>
    <w:rsid w:val="00352238"/>
    <w:rsid w:val="00683EE2"/>
    <w:rsid w:val="006C0B77"/>
    <w:rsid w:val="008242FF"/>
    <w:rsid w:val="00870751"/>
    <w:rsid w:val="008F64DA"/>
    <w:rsid w:val="00922C48"/>
    <w:rsid w:val="009A3A3E"/>
    <w:rsid w:val="00AA0FBF"/>
    <w:rsid w:val="00B20805"/>
    <w:rsid w:val="00B34409"/>
    <w:rsid w:val="00B915B7"/>
    <w:rsid w:val="00C842AA"/>
    <w:rsid w:val="00CC6293"/>
    <w:rsid w:val="00D67892"/>
    <w:rsid w:val="00DF5302"/>
    <w:rsid w:val="00E755F3"/>
    <w:rsid w:val="00EA59DF"/>
    <w:rsid w:val="00EE4070"/>
    <w:rsid w:val="00F12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44930A"/>
  <w15:chartTrackingRefBased/>
  <w15:docId w15:val="{23EC2C4F-3BF4-45E1-BA67-A8CCB31F51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915B7"/>
    <w:pPr>
      <w:spacing w:line="240" w:lineRule="auto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E755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755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E755F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755F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755F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755F3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755F3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755F3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755F3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E755F3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rsid w:val="00E755F3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E755F3"/>
    <w:rPr>
      <w:rFonts w:eastAsiaTheme="majorEastAsia" w:cstheme="majorBidi"/>
      <w:i/>
      <w:iCs/>
      <w:color w:val="2F5496" w:themeColor="accent1" w:themeShade="BF"/>
      <w:kern w:val="0"/>
      <w:sz w:val="28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E755F3"/>
    <w:rPr>
      <w:rFonts w:eastAsiaTheme="majorEastAsia" w:cstheme="majorBidi"/>
      <w:color w:val="2F5496" w:themeColor="accent1" w:themeShade="BF"/>
      <w:kern w:val="0"/>
      <w:sz w:val="28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E755F3"/>
    <w:rPr>
      <w:rFonts w:eastAsiaTheme="majorEastAsia" w:cstheme="majorBidi"/>
      <w:i/>
      <w:iCs/>
      <w:color w:val="595959" w:themeColor="text1" w:themeTint="A6"/>
      <w:kern w:val="0"/>
      <w:sz w:val="28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E755F3"/>
    <w:rPr>
      <w:rFonts w:eastAsiaTheme="majorEastAsia" w:cstheme="majorBidi"/>
      <w:color w:val="595959" w:themeColor="text1" w:themeTint="A6"/>
      <w:kern w:val="0"/>
      <w:sz w:val="28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E755F3"/>
    <w:rPr>
      <w:rFonts w:eastAsiaTheme="majorEastAsia" w:cstheme="majorBidi"/>
      <w:i/>
      <w:iCs/>
      <w:color w:val="272727" w:themeColor="text1" w:themeTint="D8"/>
      <w:kern w:val="0"/>
      <w:sz w:val="28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E755F3"/>
    <w:rPr>
      <w:rFonts w:eastAsiaTheme="majorEastAsia" w:cstheme="majorBidi"/>
      <w:color w:val="272727" w:themeColor="text1" w:themeTint="D8"/>
      <w:kern w:val="0"/>
      <w:sz w:val="28"/>
      <w14:ligatures w14:val="none"/>
    </w:rPr>
  </w:style>
  <w:style w:type="paragraph" w:styleId="a3">
    <w:name w:val="Title"/>
    <w:basedOn w:val="a"/>
    <w:next w:val="a"/>
    <w:link w:val="a4"/>
    <w:uiPriority w:val="10"/>
    <w:qFormat/>
    <w:rsid w:val="00E755F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755F3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E755F3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E755F3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E755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E755F3"/>
    <w:rPr>
      <w:rFonts w:ascii="Times New Roman" w:hAnsi="Times New Roman"/>
      <w:i/>
      <w:iCs/>
      <w:color w:val="404040" w:themeColor="text1" w:themeTint="BF"/>
      <w:kern w:val="0"/>
      <w:sz w:val="28"/>
      <w14:ligatures w14:val="none"/>
    </w:rPr>
  </w:style>
  <w:style w:type="paragraph" w:styleId="a7">
    <w:name w:val="List Paragraph"/>
    <w:basedOn w:val="a"/>
    <w:uiPriority w:val="34"/>
    <w:qFormat/>
    <w:rsid w:val="00E755F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E755F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E755F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E755F3"/>
    <w:rPr>
      <w:rFonts w:ascii="Times New Roman" w:hAnsi="Times New Roman"/>
      <w:i/>
      <w:iCs/>
      <w:color w:val="2F5496" w:themeColor="accent1" w:themeShade="BF"/>
      <w:kern w:val="0"/>
      <w:sz w:val="28"/>
      <w14:ligatures w14:val="none"/>
    </w:rPr>
  </w:style>
  <w:style w:type="character" w:styleId="ab">
    <w:name w:val="Intense Reference"/>
    <w:basedOn w:val="a0"/>
    <w:uiPriority w:val="32"/>
    <w:qFormat/>
    <w:rsid w:val="00E755F3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272</Words>
  <Characters>1555</Characters>
  <Application>Microsoft Office Word</Application>
  <DocSecurity>0</DocSecurity>
  <Lines>12</Lines>
  <Paragraphs>3</Paragraphs>
  <ScaleCrop>false</ScaleCrop>
  <Company/>
  <LinksUpToDate>false</LinksUpToDate>
  <CharactersWithSpaces>1824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Karagozian, Gevorg K.</dc:creator>
  <cp:keywords/>
  <dc:description/>
  <cp:lastModifiedBy>Karagozian, Gevorg K.</cp:lastModifiedBy>
  <cp:revision>14</cp:revision>
  <dcterms:created xsi:type="dcterms:W3CDTF">2025-12-06T12:11:00Z</dcterms:created>
  <dcterms:modified xsi:type="dcterms:W3CDTF">2025-12-06T13:06:00Z</dcterms:modified>
</cp:coreProperties>
</file>