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77FB" w14:textId="77777777" w:rsidR="00CC611F" w:rsidRPr="00CC611F" w:rsidRDefault="00CC611F" w:rsidP="00CC611F">
      <w:pPr>
        <w:rPr>
          <w:b/>
          <w:bCs/>
        </w:rPr>
      </w:pPr>
      <w:r w:rsidRPr="00CC611F">
        <w:rPr>
          <w:b/>
          <w:bCs/>
        </w:rPr>
        <w:t>Что такое box-sizing: border-box и зачем его использовать в CSS?</w:t>
      </w:r>
    </w:p>
    <w:p w14:paraId="2EA37413" w14:textId="77777777" w:rsidR="00CC611F" w:rsidRPr="00CC611F" w:rsidRDefault="00CC611F" w:rsidP="00CC611F">
      <w:r w:rsidRPr="00CC611F">
        <w:rPr>
          <w:b/>
          <w:bCs/>
        </w:rPr>
        <w:t>Что хотят услышать интервьюеры:</w:t>
      </w:r>
      <w:r w:rsidRPr="00CC611F">
        <w:br/>
        <w:t>Интервьюеры ожидают увидеть четкое понимание свойства CSS box-sizing, его значения и поведения. Важно упомянуть, как это свойство влияет на размеры элементов в макете, а также преимущества использования border-box. Ожидается, что кандидат сможет объяснить, как это свойство упрощает работу с размерами и отступами, и приведет примеры использования.</w:t>
      </w:r>
    </w:p>
    <w:p w14:paraId="4FA8C894" w14:textId="77777777" w:rsidR="00CC611F" w:rsidRPr="00CC611F" w:rsidRDefault="00CC611F" w:rsidP="00CC611F">
      <w:r w:rsidRPr="00CC611F">
        <w:rPr>
          <w:b/>
          <w:bCs/>
        </w:rPr>
        <w:t>Определение:</w:t>
      </w:r>
      <w:r w:rsidRPr="00CC611F">
        <w:br/>
      </w:r>
      <w:r w:rsidRPr="00CC611F">
        <w:rPr>
          <w:b/>
          <w:bCs/>
        </w:rPr>
        <w:t>box-sizing</w:t>
      </w:r>
      <w:r w:rsidRPr="00CC611F">
        <w:t> — это CSS-свойство, которое определяет, как рассчитываются размеры элемента (ширина и высота). Оно может принимать два значения: content-box и border-box.</w:t>
      </w:r>
    </w:p>
    <w:p w14:paraId="1923C124" w14:textId="77777777" w:rsidR="00CC611F" w:rsidRPr="00CC611F" w:rsidRDefault="00CC611F" w:rsidP="00CC611F">
      <w:pPr>
        <w:numPr>
          <w:ilvl w:val="0"/>
          <w:numId w:val="8"/>
        </w:numPr>
      </w:pPr>
      <w:r w:rsidRPr="00CC611F">
        <w:rPr>
          <w:b/>
          <w:bCs/>
        </w:rPr>
        <w:t>content-box</w:t>
      </w:r>
      <w:r w:rsidRPr="00CC611F">
        <w:t> (значение по умолчанию): ширина и высота элемента рассчитываются только на основе контентной области. То есть, к указанным размерам добавляются отступы (padding) и границы (border).</w:t>
      </w:r>
    </w:p>
    <w:p w14:paraId="0BB540B9" w14:textId="77777777" w:rsidR="00CC611F" w:rsidRPr="00CC611F" w:rsidRDefault="00CC611F" w:rsidP="00CC611F">
      <w:pPr>
        <w:numPr>
          <w:ilvl w:val="0"/>
          <w:numId w:val="8"/>
        </w:numPr>
      </w:pPr>
      <w:r w:rsidRPr="00CC611F">
        <w:rPr>
          <w:b/>
          <w:bCs/>
        </w:rPr>
        <w:t>border-box</w:t>
      </w:r>
      <w:r w:rsidRPr="00CC611F">
        <w:t>: ширина и высота элемента включают в себя отступы и границы. Это означает, что заданные значения ширины и высоты будут окончательными, а не базовыми.</w:t>
      </w:r>
    </w:p>
    <w:p w14:paraId="4380A6FD" w14:textId="77777777" w:rsidR="00CC611F" w:rsidRPr="00CC611F" w:rsidRDefault="00CC611F" w:rsidP="00CC611F">
      <w:r w:rsidRPr="00CC611F">
        <w:rPr>
          <w:b/>
          <w:bCs/>
        </w:rPr>
        <w:t>Зачем использовать box-sizing: border-box:</w:t>
      </w:r>
    </w:p>
    <w:p w14:paraId="39931113" w14:textId="77777777" w:rsidR="00CC611F" w:rsidRPr="00CC611F" w:rsidRDefault="00CC611F" w:rsidP="00CC611F">
      <w:pPr>
        <w:numPr>
          <w:ilvl w:val="0"/>
          <w:numId w:val="9"/>
        </w:numPr>
      </w:pPr>
      <w:r w:rsidRPr="00CC611F">
        <w:rPr>
          <w:b/>
          <w:bCs/>
        </w:rPr>
        <w:t>Упрощение расчетов:</w:t>
      </w:r>
      <w:r w:rsidRPr="00CC611F">
        <w:t> При использовании border-box размеры элемента становятся более предсказуемыми. Например, если вы задаете ширину 300px, эта ширина уже включает отступы и границы.</w:t>
      </w:r>
    </w:p>
    <w:p w14:paraId="5A02E596" w14:textId="77777777" w:rsidR="00CC611F" w:rsidRPr="00CC611F" w:rsidRDefault="00CC611F" w:rsidP="00CC611F">
      <w:pPr>
        <w:numPr>
          <w:ilvl w:val="0"/>
          <w:numId w:val="9"/>
        </w:numPr>
      </w:pPr>
      <w:r w:rsidRPr="00CC611F">
        <w:rPr>
          <w:b/>
          <w:bCs/>
        </w:rPr>
        <w:t>Удобство работы с макетами:</w:t>
      </w:r>
      <w:r w:rsidRPr="00CC611F">
        <w:t> Упрощает создание адаптивных дизайнов, так как размеры элементов остаются неизменными при добавлении отступов или границ.</w:t>
      </w:r>
    </w:p>
    <w:p w14:paraId="3C2E839C" w14:textId="77777777" w:rsidR="00CC611F" w:rsidRPr="00CC611F" w:rsidRDefault="00CC611F" w:rsidP="00CC611F">
      <w:pPr>
        <w:numPr>
          <w:ilvl w:val="0"/>
          <w:numId w:val="9"/>
        </w:numPr>
      </w:pPr>
      <w:r w:rsidRPr="00CC611F">
        <w:rPr>
          <w:b/>
          <w:bCs/>
        </w:rPr>
        <w:t>Согласованность:</w:t>
      </w:r>
      <w:r w:rsidRPr="00CC611F">
        <w:t> Позволяет избежать неожиданных изменений в размерах элементов, когда вы добавляете стили, что уменьшает вероятность ошибок.</w:t>
      </w:r>
    </w:p>
    <w:p w14:paraId="5F7BC286" w14:textId="77777777" w:rsidR="00CC611F" w:rsidRPr="00CC611F" w:rsidRDefault="00CC611F" w:rsidP="00CC611F">
      <w:r w:rsidRPr="00CC611F">
        <w:rPr>
          <w:b/>
          <w:bCs/>
        </w:rPr>
        <w:t>Пример использования:</w:t>
      </w:r>
    </w:p>
    <w:p w14:paraId="29E27A21" w14:textId="77777777" w:rsidR="00CC611F" w:rsidRPr="00CC611F" w:rsidRDefault="00CC611F" w:rsidP="00CC611F">
      <w:r w:rsidRPr="00CC611F">
        <w:rPr>
          <w:i/>
          <w:iCs/>
        </w:rPr>
        <w:t>/* Применяем box-sizing ко всем элементам */</w:t>
      </w:r>
    </w:p>
    <w:p w14:paraId="70740998" w14:textId="77777777" w:rsidR="00CC611F" w:rsidRPr="00CC611F" w:rsidRDefault="00CC611F" w:rsidP="00CC611F">
      <w:r w:rsidRPr="00CC611F">
        <w:t>* {</w:t>
      </w:r>
    </w:p>
    <w:p w14:paraId="2EA1029B" w14:textId="77777777" w:rsidR="00CC611F" w:rsidRPr="00CC611F" w:rsidRDefault="00CC611F" w:rsidP="00CC611F">
      <w:r w:rsidRPr="00CC611F">
        <w:t xml:space="preserve">    box-sizing: border-box; </w:t>
      </w:r>
      <w:r w:rsidRPr="00CC611F">
        <w:rPr>
          <w:i/>
          <w:iCs/>
        </w:rPr>
        <w:t>/* Устанавливаем border-box для всех элементов */</w:t>
      </w:r>
    </w:p>
    <w:p w14:paraId="71EDCDD8" w14:textId="77777777" w:rsidR="00CC611F" w:rsidRPr="00CC611F" w:rsidRDefault="00CC611F" w:rsidP="00CC611F">
      <w:r w:rsidRPr="00CC611F">
        <w:t>}</w:t>
      </w:r>
    </w:p>
    <w:p w14:paraId="4AFED9FE" w14:textId="77777777" w:rsidR="00CC611F" w:rsidRPr="00CC611F" w:rsidRDefault="00CC611F" w:rsidP="00CC611F"/>
    <w:p w14:paraId="2DFDCF4C" w14:textId="77777777" w:rsidR="00CC611F" w:rsidRPr="00CC611F" w:rsidRDefault="00CC611F" w:rsidP="00CC611F">
      <w:r w:rsidRPr="00CC611F">
        <w:t>.container {</w:t>
      </w:r>
    </w:p>
    <w:p w14:paraId="7D067145" w14:textId="77777777" w:rsidR="00CC611F" w:rsidRPr="00CC611F" w:rsidRDefault="00CC611F" w:rsidP="00CC611F">
      <w:r w:rsidRPr="00CC611F">
        <w:t xml:space="preserve">    width: 300px; </w:t>
      </w:r>
      <w:r w:rsidRPr="00CC611F">
        <w:rPr>
          <w:i/>
          <w:iCs/>
        </w:rPr>
        <w:t>/* Ширина 300px включает padding и border */</w:t>
      </w:r>
    </w:p>
    <w:p w14:paraId="7B345C06" w14:textId="77777777" w:rsidR="00CC611F" w:rsidRPr="00CC611F" w:rsidRDefault="00CC611F" w:rsidP="00CC611F">
      <w:r w:rsidRPr="00CC611F">
        <w:lastRenderedPageBreak/>
        <w:t xml:space="preserve">    padding: 20px; </w:t>
      </w:r>
      <w:r w:rsidRPr="00CC611F">
        <w:rPr>
          <w:i/>
          <w:iCs/>
        </w:rPr>
        <w:t>/* Padding добавленный внутри элемента */</w:t>
      </w:r>
    </w:p>
    <w:p w14:paraId="22BB4B0B" w14:textId="77777777" w:rsidR="00CC611F" w:rsidRPr="00CC611F" w:rsidRDefault="00CC611F" w:rsidP="00CC611F">
      <w:r w:rsidRPr="00CC611F">
        <w:t xml:space="preserve">    border: 5px solid black; </w:t>
      </w:r>
      <w:r w:rsidRPr="00CC611F">
        <w:rPr>
          <w:i/>
          <w:iCs/>
        </w:rPr>
        <w:t>/* Border также включается в ширину */</w:t>
      </w:r>
    </w:p>
    <w:p w14:paraId="063A9807" w14:textId="77777777" w:rsidR="00CC611F" w:rsidRPr="00CC611F" w:rsidRDefault="00CC611F" w:rsidP="00CC611F">
      <w:r w:rsidRPr="00CC611F">
        <w:t>}</w:t>
      </w:r>
    </w:p>
    <w:p w14:paraId="1B6AB6CB" w14:textId="77777777" w:rsidR="00DF5302" w:rsidRPr="00CC611F" w:rsidRDefault="00DF5302" w:rsidP="00CC611F"/>
    <w:sectPr w:rsidR="00DF5302" w:rsidRPr="00CC61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F2C60"/>
    <w:multiLevelType w:val="multilevel"/>
    <w:tmpl w:val="5A70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107F8E"/>
    <w:multiLevelType w:val="multilevel"/>
    <w:tmpl w:val="7940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858549915">
    <w:abstractNumId w:val="5"/>
  </w:num>
  <w:num w:numId="7" w16cid:durableId="2017613952">
    <w:abstractNumId w:val="1"/>
  </w:num>
  <w:num w:numId="8" w16cid:durableId="1141189940">
    <w:abstractNumId w:val="6"/>
  </w:num>
  <w:num w:numId="9" w16cid:durableId="116197104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11F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60D1C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2025-12-07T08:35:00Z</dcterms:modified>
</cp:coreProperties>
</file>