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CC27" w14:textId="77777777" w:rsidR="005A58F5" w:rsidRPr="005A58F5" w:rsidRDefault="005A58F5" w:rsidP="005A58F5">
      <w:pPr>
        <w:rPr>
          <w:b/>
          <w:bCs/>
          <w:lang w:val="en-US"/>
        </w:rPr>
      </w:pPr>
      <w:r w:rsidRPr="005A58F5">
        <w:rPr>
          <w:b/>
          <w:bCs/>
        </w:rPr>
        <w:t>Что</w:t>
      </w:r>
      <w:r w:rsidRPr="005A58F5">
        <w:rPr>
          <w:b/>
          <w:bCs/>
          <w:lang w:val="en-US"/>
        </w:rPr>
        <w:t xml:space="preserve"> </w:t>
      </w:r>
      <w:r w:rsidRPr="005A58F5">
        <w:rPr>
          <w:b/>
          <w:bCs/>
        </w:rPr>
        <w:t>такое</w:t>
      </w:r>
      <w:r w:rsidRPr="005A58F5">
        <w:rPr>
          <w:b/>
          <w:bCs/>
          <w:lang w:val="en-US"/>
        </w:rPr>
        <w:t xml:space="preserve"> temporal dead zone (TDZ) </w:t>
      </w:r>
      <w:r w:rsidRPr="005A58F5">
        <w:rPr>
          <w:b/>
          <w:bCs/>
        </w:rPr>
        <w:t>в</w:t>
      </w:r>
      <w:r w:rsidRPr="005A58F5">
        <w:rPr>
          <w:b/>
          <w:bCs/>
          <w:lang w:val="en-US"/>
        </w:rPr>
        <w:t xml:space="preserve"> JavaScript</w:t>
      </w:r>
    </w:p>
    <w:p w14:paraId="0298BDFD" w14:textId="77777777" w:rsidR="005A58F5" w:rsidRPr="005A58F5" w:rsidRDefault="005A58F5" w:rsidP="005A58F5">
      <w:r w:rsidRPr="005A58F5">
        <w:rPr>
          <w:b/>
          <w:bCs/>
        </w:rPr>
        <w:t>Что хотят услышать интервьюеры:</w:t>
      </w:r>
    </w:p>
    <w:p w14:paraId="38BD51ED" w14:textId="77777777" w:rsidR="005A58F5" w:rsidRPr="005A58F5" w:rsidRDefault="005A58F5" w:rsidP="005A58F5">
      <w:r w:rsidRPr="005A58F5">
        <w:t>Интервьюеры ожидают, что кандидат продемонстрирует глубокое знание JavaScript, особенно в контексте работы с переменными и областью видимости. Важно объяснить концепцию temporal dead zone (TDZ), как она связана с let и const, и продемонстрировать понимание ошибок, возникающих из-за неправильного использования переменных, находящихся в TDZ.</w:t>
      </w:r>
    </w:p>
    <w:p w14:paraId="51FCCD38" w14:textId="77777777" w:rsidR="005A58F5" w:rsidRPr="005A58F5" w:rsidRDefault="005A58F5" w:rsidP="005A58F5">
      <w:r w:rsidRPr="005A58F5">
        <w:rPr>
          <w:b/>
          <w:bCs/>
        </w:rPr>
        <w:t>Определение:</w:t>
      </w:r>
    </w:p>
    <w:p w14:paraId="6A59BFF2" w14:textId="77777777" w:rsidR="005A58F5" w:rsidRPr="005A58F5" w:rsidRDefault="005A58F5" w:rsidP="005A58F5">
      <w:r w:rsidRPr="005A58F5">
        <w:rPr>
          <w:b/>
          <w:bCs/>
        </w:rPr>
        <w:t>Temporal Dead Zone (TDZ)</w:t>
      </w:r>
      <w:r w:rsidRPr="005A58F5">
        <w:t> — это область в JavaScript, где переменные, объявленные с помощью let и const, находятся в "мертвой зоне" до того момента, как они инициализированы. В этот период доступ к переменной приводит к ошибке.</w:t>
      </w:r>
    </w:p>
    <w:p w14:paraId="1025A89E" w14:textId="77777777" w:rsidR="005A58F5" w:rsidRPr="005A58F5" w:rsidRDefault="005A58F5" w:rsidP="005A58F5">
      <w:r w:rsidRPr="005A58F5">
        <w:rPr>
          <w:b/>
          <w:bCs/>
        </w:rPr>
        <w:t>Пример:</w:t>
      </w:r>
    </w:p>
    <w:p w14:paraId="0FC278FD" w14:textId="77777777" w:rsidR="005A58F5" w:rsidRPr="005A58F5" w:rsidRDefault="005A58F5" w:rsidP="005A58F5">
      <w:r w:rsidRPr="005A58F5">
        <w:t>Рассмотрим следующий код:</w:t>
      </w:r>
    </w:p>
    <w:p w14:paraId="32A82F3E" w14:textId="77777777" w:rsidR="005A58F5" w:rsidRPr="005A58F5" w:rsidRDefault="005A58F5" w:rsidP="005A58F5">
      <w:r w:rsidRPr="005A58F5">
        <w:t>function example() {</w:t>
      </w:r>
    </w:p>
    <w:p w14:paraId="7929333D" w14:textId="77777777" w:rsidR="005A58F5" w:rsidRPr="005A58F5" w:rsidRDefault="005A58F5" w:rsidP="005A58F5">
      <w:pPr>
        <w:rPr>
          <w:lang w:val="en-US"/>
        </w:rPr>
      </w:pPr>
      <w:r w:rsidRPr="005A58F5">
        <w:t xml:space="preserve">    </w:t>
      </w:r>
      <w:r w:rsidRPr="005A58F5">
        <w:rPr>
          <w:lang w:val="en-US"/>
        </w:rPr>
        <w:t xml:space="preserve">console.log(a); </w:t>
      </w:r>
      <w:r w:rsidRPr="005A58F5">
        <w:rPr>
          <w:i/>
          <w:iCs/>
          <w:lang w:val="en-US"/>
        </w:rPr>
        <w:t>// ReferenceError: Cannot access 'a' before initialization</w:t>
      </w:r>
    </w:p>
    <w:p w14:paraId="3C9FA392" w14:textId="77777777" w:rsidR="005A58F5" w:rsidRPr="005A58F5" w:rsidRDefault="005A58F5" w:rsidP="005A58F5">
      <w:r w:rsidRPr="005A58F5">
        <w:rPr>
          <w:lang w:val="en-US"/>
        </w:rPr>
        <w:t xml:space="preserve">    </w:t>
      </w:r>
      <w:r w:rsidRPr="005A58F5">
        <w:t>let a = 10;</w:t>
      </w:r>
    </w:p>
    <w:p w14:paraId="5352EDFB" w14:textId="77777777" w:rsidR="005A58F5" w:rsidRPr="005A58F5" w:rsidRDefault="005A58F5" w:rsidP="005A58F5">
      <w:r w:rsidRPr="005A58F5">
        <w:t>}</w:t>
      </w:r>
    </w:p>
    <w:p w14:paraId="2F809D23" w14:textId="77777777" w:rsidR="005A58F5" w:rsidRPr="005A58F5" w:rsidRDefault="005A58F5" w:rsidP="005A58F5"/>
    <w:p w14:paraId="74191137" w14:textId="77777777" w:rsidR="005A58F5" w:rsidRPr="005A58F5" w:rsidRDefault="005A58F5" w:rsidP="005A58F5">
      <w:r w:rsidRPr="005A58F5">
        <w:t>example();</w:t>
      </w:r>
    </w:p>
    <w:p w14:paraId="00B67274" w14:textId="77777777" w:rsidR="005A58F5" w:rsidRPr="005A58F5" w:rsidRDefault="005A58F5" w:rsidP="005A58F5">
      <w:pPr>
        <w:numPr>
          <w:ilvl w:val="0"/>
          <w:numId w:val="12"/>
        </w:numPr>
      </w:pPr>
      <w:r w:rsidRPr="005A58F5">
        <w:t>При вызове функции example происходит попытка доступа к переменной a до ее объявления.</w:t>
      </w:r>
    </w:p>
    <w:p w14:paraId="72518F33" w14:textId="77777777" w:rsidR="005A58F5" w:rsidRPr="005A58F5" w:rsidRDefault="005A58F5" w:rsidP="005A58F5">
      <w:pPr>
        <w:numPr>
          <w:ilvl w:val="0"/>
          <w:numId w:val="12"/>
        </w:numPr>
      </w:pPr>
      <w:r w:rsidRPr="005A58F5">
        <w:t>Это приводит к ошибке ReferenceError, так как a находится в TDZ.</w:t>
      </w:r>
    </w:p>
    <w:p w14:paraId="3DEF872C" w14:textId="77777777" w:rsidR="005A58F5" w:rsidRPr="005A58F5" w:rsidRDefault="005A58F5" w:rsidP="005A58F5">
      <w:r w:rsidRPr="005A58F5">
        <w:rPr>
          <w:b/>
          <w:bCs/>
        </w:rPr>
        <w:t>Ключевые моменты:</w:t>
      </w:r>
    </w:p>
    <w:p w14:paraId="29217ABA" w14:textId="77777777" w:rsidR="005A58F5" w:rsidRPr="005A58F5" w:rsidRDefault="005A58F5" w:rsidP="005A58F5">
      <w:pPr>
        <w:numPr>
          <w:ilvl w:val="0"/>
          <w:numId w:val="13"/>
        </w:numPr>
      </w:pPr>
      <w:r w:rsidRPr="005A58F5">
        <w:rPr>
          <w:b/>
          <w:bCs/>
        </w:rPr>
        <w:t>Область видимости</w:t>
      </w:r>
      <w:r w:rsidRPr="005A58F5">
        <w:t>: Переменные, объявленные с let и const, имеют блочную область видимости.</w:t>
      </w:r>
    </w:p>
    <w:p w14:paraId="046DFFF3" w14:textId="77777777" w:rsidR="005A58F5" w:rsidRPr="005A58F5" w:rsidRDefault="005A58F5" w:rsidP="005A58F5">
      <w:pPr>
        <w:numPr>
          <w:ilvl w:val="0"/>
          <w:numId w:val="13"/>
        </w:numPr>
      </w:pPr>
      <w:r w:rsidRPr="005A58F5">
        <w:rPr>
          <w:b/>
          <w:bCs/>
        </w:rPr>
        <w:t>Ошибка доступа</w:t>
      </w:r>
      <w:r w:rsidRPr="005A58F5">
        <w:t>: Ошибка возникает, если попытаться получить доступ к переменной до ее объявления, даже если она находится в пределах той же функции или блока.</w:t>
      </w:r>
    </w:p>
    <w:p w14:paraId="0B00C09B" w14:textId="77777777" w:rsidR="005A58F5" w:rsidRPr="005A58F5" w:rsidRDefault="005A58F5" w:rsidP="005A58F5">
      <w:pPr>
        <w:numPr>
          <w:ilvl w:val="0"/>
          <w:numId w:val="13"/>
        </w:numPr>
      </w:pPr>
      <w:r w:rsidRPr="005A58F5">
        <w:rPr>
          <w:b/>
          <w:bCs/>
        </w:rPr>
        <w:t>Сравнение с </w:t>
      </w:r>
      <w:r w:rsidRPr="005A58F5">
        <w:t>var: В отличие от var, переменные, объявленные с let и const, не инициализируются с undefined и сразу попадают в TDZ.</w:t>
      </w:r>
    </w:p>
    <w:p w14:paraId="36E9BE0B" w14:textId="77777777" w:rsidR="005A58F5" w:rsidRPr="005A58F5" w:rsidRDefault="005A58F5" w:rsidP="005A58F5">
      <w:r w:rsidRPr="005A58F5">
        <w:rPr>
          <w:b/>
          <w:bCs/>
        </w:rPr>
        <w:t>Вывод:</w:t>
      </w:r>
    </w:p>
    <w:p w14:paraId="402C8DA1" w14:textId="77777777" w:rsidR="005A58F5" w:rsidRPr="005A58F5" w:rsidRDefault="005A58F5" w:rsidP="005A58F5">
      <w:r w:rsidRPr="005A58F5">
        <w:t>Понимание TDZ помогает избежать ошибок и улучшает качество кода, обеспечивая правильное использование переменных в JavaScript.</w:t>
      </w:r>
    </w:p>
    <w:p w14:paraId="1B6AB6CB" w14:textId="77777777" w:rsidR="00DF5302" w:rsidRPr="005A58F5" w:rsidRDefault="00DF5302" w:rsidP="005A58F5">
      <w:pPr>
        <w:rPr>
          <w:lang w:val="en-US"/>
        </w:rPr>
      </w:pPr>
    </w:p>
    <w:sectPr w:rsidR="00DF5302" w:rsidRPr="005A5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4B4017"/>
    <w:multiLevelType w:val="multilevel"/>
    <w:tmpl w:val="002A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3240E"/>
    <w:multiLevelType w:val="multilevel"/>
    <w:tmpl w:val="E9D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502861863">
    <w:abstractNumId w:val="10"/>
  </w:num>
  <w:num w:numId="13" w16cid:durableId="175632279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A58F5"/>
    <w:rsid w:val="00651141"/>
    <w:rsid w:val="006522E9"/>
    <w:rsid w:val="006C0B77"/>
    <w:rsid w:val="007A23CA"/>
    <w:rsid w:val="007B1CE6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2025-12-07T11:28:00Z</dcterms:modified>
</cp:coreProperties>
</file>