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DC" w:rsidRPr="00694CDC" w:rsidRDefault="00694CDC" w:rsidP="00694CDC">
      <w:pPr>
        <w:shd w:val="clear" w:color="auto" w:fill="282A3C"/>
        <w:spacing w:after="100" w:afterAutospacing="1" w:line="240" w:lineRule="auto"/>
        <w:outlineLvl w:val="1"/>
        <w:rPr>
          <w:rFonts w:ascii="inherit" w:eastAsia="Times New Roman" w:hAnsi="inherit" w:cs="Helvetica"/>
          <w:sz w:val="36"/>
          <w:szCs w:val="36"/>
        </w:rPr>
      </w:pPr>
      <w:r w:rsidRPr="00694CDC">
        <w:rPr>
          <w:rFonts w:ascii="inherit" w:eastAsia="Times New Roman" w:hAnsi="inherit" w:cs="Helvetica"/>
          <w:sz w:val="36"/>
          <w:szCs w:val="36"/>
        </w:rPr>
        <w:t>  </w:t>
      </w:r>
      <w:bookmarkStart w:id="0" w:name="_GoBack"/>
      <w:bookmarkEnd w:id="0"/>
      <w:r w:rsidRPr="00694CDC">
        <w:rPr>
          <w:rFonts w:ascii="inherit" w:eastAsia="Times New Roman" w:hAnsi="inherit" w:cs="Helvetica"/>
          <w:sz w:val="36"/>
          <w:szCs w:val="36"/>
        </w:rPr>
        <w:t>18-01-2021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ՄՐՑՈՒՅԹԻ ՏԵՍԱԿ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  <w:lang w:val="hy-AM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Ներքին</w:t>
      </w:r>
      <w:proofErr w:type="spellEnd"/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694CDC" w:rsidRP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ԱՆՀՐԱԺԵՇՏ ՓԱՍՏԱԹՂԹԵՐԻ ՑԱՆԿ</w:t>
      </w:r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DC">
        <w:rPr>
          <w:rFonts w:ascii="Arian AMU" w:eastAsia="Times New Roman" w:hAnsi="Arian AMU" w:cs="Arian AMU"/>
          <w:sz w:val="21"/>
          <w:szCs w:val="21"/>
        </w:rPr>
        <w:t xml:space="preserve">1.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դիմում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(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առցանց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),</w:t>
      </w:r>
      <w:r w:rsidRPr="00694CDC">
        <w:rPr>
          <w:rFonts w:ascii="Arian AMU" w:eastAsia="Times New Roman" w:hAnsi="Arian AMU" w:cs="Arian AMU"/>
          <w:sz w:val="21"/>
          <w:szCs w:val="21"/>
        </w:rPr>
        <w:br/>
        <w:t xml:space="preserve">2.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անձնագիր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և/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կամ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նույնականացման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քարտի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(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եթե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անձը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նույնականացման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կամ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սոցիալական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քարտ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չի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կցվում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,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ապա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անհրաժեշտ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է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կցել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անձին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հանրային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ծառայության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համարանիշ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տրամադրելու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մասին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տեղեկանքի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կամ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հանրային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ծառայության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համարանիշի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տրամադրումից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հրաժարվելու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մասին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տեղեկանքի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),</w:t>
      </w:r>
      <w:r w:rsidRPr="00694CDC">
        <w:rPr>
          <w:rFonts w:ascii="Arian AMU" w:eastAsia="Times New Roman" w:hAnsi="Arian AMU" w:cs="Arian AMU"/>
          <w:sz w:val="21"/>
          <w:szCs w:val="21"/>
        </w:rPr>
        <w:br/>
        <w:t xml:space="preserve">3.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բարձրագույն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կրթությունը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հավաստող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փաստաթղթի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(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երի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)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,</w:t>
      </w:r>
      <w:r w:rsidRPr="00694CDC">
        <w:rPr>
          <w:rFonts w:ascii="Arian AMU" w:eastAsia="Times New Roman" w:hAnsi="Arian AMU" w:cs="Arian AMU"/>
          <w:sz w:val="21"/>
          <w:szCs w:val="21"/>
        </w:rPr>
        <w:br/>
        <w:t xml:space="preserve">4.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աշխատանքային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գործունեությունը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հավաստող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փաստաթղթերի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,</w:t>
      </w:r>
      <w:r w:rsidRPr="00694CDC">
        <w:rPr>
          <w:rFonts w:ascii="Arian AMU" w:eastAsia="Times New Roman" w:hAnsi="Arian AMU" w:cs="Arian AMU"/>
          <w:sz w:val="21"/>
          <w:szCs w:val="21"/>
        </w:rPr>
        <w:br/>
        <w:t xml:space="preserve">5.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արական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սեռի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անձինք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՝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նաև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զինվորական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գրքույկ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կամ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դրան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փոխարինող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ժամանակավոր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զորակոչային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տեղամասին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կցագրման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վկայականի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,</w:t>
      </w:r>
      <w:r w:rsidRPr="00694CDC">
        <w:rPr>
          <w:rFonts w:ascii="Arian AMU" w:eastAsia="Times New Roman" w:hAnsi="Arian AMU" w:cs="Arian AMU"/>
          <w:sz w:val="21"/>
          <w:szCs w:val="21"/>
        </w:rPr>
        <w:br/>
        <w:t xml:space="preserve">6.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՝ 3X4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չափսի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:</w:t>
      </w:r>
    </w:p>
    <w:p w:rsidR="00694CDC" w:rsidRPr="00694CDC" w:rsidRDefault="00694CDC" w:rsidP="00694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ՓԱՍՏԱԹՂԹԵՐՆ ԱՌՑԱՆՑ ՆԵՐԿԱՅԱՑՆԵԼՈՒ ԸՆԹԱՑԱԿԱՐԳ</w:t>
      </w:r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Մրցույթին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մասնակցելու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համար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քաղաքացին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փաստաթղթերը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պետք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է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ներկայացնի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էլեկտրոնային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տարբերակով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՝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քաղաքացիական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ծառայության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տեղեկատվական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հարթակում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(www.cso.gov.am)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առցանց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լրացնելով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դիմումը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և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լրացված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դիմումին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կցելով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անհրաժեշտ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փաստաթղթերի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լուսապատճեններն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ու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կամ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դիմումը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և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անհրաժեշտ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փաստաթղթերի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լուսապատճենները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և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լուսանկարն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ուղարկելով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hermine.gasparyan@gov.am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էլեկտրոնային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հասցեին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: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Հեռ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. 010515756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ՓԱՍՏԱԹՂԹԵՐԻ ՆԵՐԿԱՅԱՑՄԱՆ ՎԵՋՆԱԺԱՄԿԵՏ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>14-12-2020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ԹԵՍՏԻ ՓՈՒԼԻ ՄԵԿՆԱՐԿԱՅԻՆ ԱՄՍԱԹԻՎ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>2021-01-18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ԹԵՍՏԻ ՓՈՒԼԻ ՄԵԿՆԱՐԿԱՅԻՆ ԺԱՄ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>14:00:00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ԹԵՍՏԱՎՈՐՄԱՆ ԱՆՑԿԱՑՄԱՆ ՎԱՅՐ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 xml:space="preserve">ք.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Երևան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Հանրապետության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հրապարակ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Կառավարական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տուն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1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>ԹԵՍՏԻ ՏԵ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  <w:lang w:val="hy-AM"/>
        </w:rPr>
        <w:t>Վ</w:t>
      </w: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ՈՂՈՒԹՅՈՒՆ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  <w:lang w:val="hy-AM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 xml:space="preserve">90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րոպե</w:t>
      </w:r>
      <w:proofErr w:type="spellEnd"/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694CDC" w:rsidRP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ԲՆԱԳԱՎԱՌՆԵՐ</w:t>
      </w:r>
    </w:p>
    <w:p w:rsidR="00694CDC" w:rsidRPr="00694CDC" w:rsidRDefault="00694CDC" w:rsidP="00694CDC">
      <w:pPr>
        <w:shd w:val="clear" w:color="auto" w:fill="FFFFFF"/>
        <w:spacing w:before="450" w:after="150" w:line="240" w:lineRule="auto"/>
        <w:rPr>
          <w:rFonts w:ascii="Helvetica" w:eastAsia="Times New Roman" w:hAnsi="Helvetica" w:cs="Helvetica"/>
          <w:b/>
          <w:bCs/>
          <w:caps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ԱՆՀՐԱԺԵՇՏ ԿՈՄՊԵՏԵՆՑԻԱՆԵՐ</w:t>
      </w:r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5" w:tgtFrame="_blank" w:history="1"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Խնդրի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լուծում</w:t>
        </w:r>
        <w:proofErr w:type="spellEnd"/>
      </w:hyperlink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6" w:tgtFrame="_blank" w:history="1"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Հաշվետվությունների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մշակում</w:t>
        </w:r>
        <w:proofErr w:type="spellEnd"/>
      </w:hyperlink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7" w:tgtFrame="_blank" w:history="1"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Բարեվարքություն</w:t>
        </w:r>
        <w:proofErr w:type="spellEnd"/>
      </w:hyperlink>
    </w:p>
    <w:p w:rsidR="00694CDC" w:rsidRP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Տեղեկատվության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հավաքագրում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վերլուծություն</w:t>
      </w:r>
      <w:proofErr w:type="spellEnd"/>
    </w:p>
    <w:p w:rsidR="00694CDC" w:rsidRPr="00694CDC" w:rsidRDefault="00694CDC" w:rsidP="00694CDC">
      <w:pPr>
        <w:shd w:val="clear" w:color="auto" w:fill="FFFFFF"/>
        <w:spacing w:before="450" w:after="150" w:line="240" w:lineRule="auto"/>
        <w:rPr>
          <w:rFonts w:ascii="Helvetica" w:eastAsia="Times New Roman" w:hAnsi="Helvetica" w:cs="Helvetica"/>
          <w:b/>
          <w:bCs/>
          <w:caps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ՄԱՍՆԱԳԻՏԱԿԱՆ</w:t>
      </w:r>
    </w:p>
    <w:p w:rsidR="00694CDC" w:rsidRP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8" w:tgtFrame="_blank" w:history="1"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«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Գրավոր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խոսք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»,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Վազգեն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Գաբրիելյան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,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երրորդ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լրամշակված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հրատարակություն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,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Լիմուշ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հրատարակչություն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, </w:t>
        </w:r>
        <w:proofErr w:type="spellStart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Երևան</w:t>
        </w:r>
        <w:proofErr w:type="spellEnd"/>
        <w:r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2012թ</w:t>
        </w:r>
      </w:hyperlink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>(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էջեր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>՝ 73-75, 90-95, 240-250, 273-279)</w:t>
      </w:r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9" w:tgtFrame="_blank" w:history="1"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Ինֆորմատիկա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7-րդ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դասարան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։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Դասագիրք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հանրակրթական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դպրոցի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համար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: Ս. Ս.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Ավետիսյան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, Ս. Վ.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Դանիելյան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: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Մասնագիտական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խմբագիր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՝ Ռ. Վ.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Աղգաշյան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: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Երևան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2012</w:t>
        </w:r>
      </w:hyperlink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 xml:space="preserve">(1.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Տեքստային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խմբագրիչներ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§1.2, 1.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Տեքստային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խմբագրիչներ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§1.5, 1.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Տեքստային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խմբագրիչներ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§1.3, 2.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Համակարգչային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հմտություններ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§2.2, 6.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Էլեկտրոնային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աղյուսակներ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>)</w:t>
      </w:r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10" w:tgtFrame="_blank" w:history="1"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Ռուսաց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լեզվի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թեստային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առաջադրանքների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շտեմարան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/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Եր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.: ՖԻԼԻՆ, 2014</w:t>
        </w:r>
      </w:hyperlink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>(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Մաս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3,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էջեր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38-40, 164-165, 183-185)</w:t>
      </w:r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11" w:tgtFrame="_blank" w:history="1"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Ռուսաց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լեզվի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թեստային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առաջադրանքների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շտեմարան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/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Եր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.: ՖԻԼԻՆ, 2016</w:t>
        </w:r>
      </w:hyperlink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>(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Մաս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2,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էջեր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16-20, 24-30)</w:t>
      </w:r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12" w:tgtFrame="_blank" w:history="1"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«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Տեղեկատվության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ազատության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մասին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» ՀՀ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օրենք</w:t>
        </w:r>
        <w:proofErr w:type="spellEnd"/>
      </w:hyperlink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>(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Հոդվածներ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3-13)</w:t>
      </w:r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13" w:tgtFrame="_blank" w:history="1"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ՀՀ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կառավարության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18.06.2015 թ. «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Տեսչական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մարմինների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գործունեության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ոլորտում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հանրությունից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ստացվող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բողոքների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ընդունման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ընդհանուր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կարգը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և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տնտեսավարող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սուբյեկտներից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բողոքների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ստացման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,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հետագա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ընթացքի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և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դրան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հետևելու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կարգը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հաստատելու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մասին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» N 711-Ն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որոշում</w:t>
        </w:r>
        <w:proofErr w:type="spellEnd"/>
      </w:hyperlink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14" w:tgtFrame="_blank" w:history="1"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ՀՀ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վարչապետի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11.06.2018 թ. «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Հայաստանի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Հանրապետության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շուկայի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վերահսկողության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տեսչական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մարմնի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կանոնադրությունը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հաստատելու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մասին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» N 732-Լ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որոշում</w:t>
        </w:r>
        <w:proofErr w:type="spellEnd"/>
      </w:hyperlink>
    </w:p>
    <w:p w:rsidR="00694CDC" w:rsidRPr="00694CDC" w:rsidRDefault="001C784A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hyperlink r:id="rId15" w:tgtFrame="_blank" w:history="1"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«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Տեսչական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մարմինների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մասին</w:t>
        </w:r>
        <w:proofErr w:type="spellEnd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 xml:space="preserve">» ՀՀ </w:t>
        </w:r>
        <w:proofErr w:type="spellStart"/>
        <w:r w:rsidR="00694CDC" w:rsidRPr="00694CDC">
          <w:rPr>
            <w:rFonts w:ascii="Helvetica" w:eastAsia="Times New Roman" w:hAnsi="Helvetica" w:cs="Helvetica"/>
            <w:sz w:val="20"/>
            <w:szCs w:val="20"/>
            <w:u w:val="single"/>
          </w:rPr>
          <w:t>օրենք</w:t>
        </w:r>
        <w:proofErr w:type="spellEnd"/>
      </w:hyperlink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>(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Հոդվածներ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5-15)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ՀԱՐՑԱԶՐՈՒՅՑԻ ԱՆՑԿԱՑՄԱՆ ԱՄՍԱԹԻՎ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>20-01-2021 16:00:00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ՀԱՐՑԱԶՐՈՒՅՑԻ ԱՆՑԿԱՑՄԱՆ ՎԱՅՐ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 xml:space="preserve">ք.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Երևան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Հանրապետության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հրապարակ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Կառավարական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տուն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1</w:t>
      </w:r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ՀԱՐՑԱԶՐՈՒՅՑԻ ԱՆՑԿԱՑՄԱՆ ՁԵՒԱՉԱՓ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Հարցարան</w:t>
      </w:r>
      <w:proofErr w:type="spellEnd"/>
    </w:p>
    <w:p w:rsidR="00694CDC" w:rsidRDefault="00694CDC" w:rsidP="00694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ՀԻՄՆԱԿԱՆ ԱՇԽԱՏԱՎԱՐՁԻ ՉԱՓ</w:t>
      </w:r>
      <w:r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 </w:t>
      </w:r>
      <w:r w:rsidRPr="00694CDC">
        <w:rPr>
          <w:rFonts w:ascii="Helvetica" w:eastAsia="Times New Roman" w:hAnsi="Helvetica" w:cs="Helvetica"/>
          <w:sz w:val="20"/>
          <w:szCs w:val="20"/>
        </w:rPr>
        <w:t>150 799 (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հարյուր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հիսուն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հազար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յոթ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հարյուր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proofErr w:type="gramStart"/>
      <w:r w:rsidRPr="00694CDC">
        <w:rPr>
          <w:rFonts w:ascii="Helvetica" w:eastAsia="Times New Roman" w:hAnsi="Helvetica" w:cs="Helvetica"/>
          <w:sz w:val="20"/>
          <w:szCs w:val="20"/>
        </w:rPr>
        <w:t>իննսունինը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)</w:t>
      </w:r>
      <w:proofErr w:type="gramEnd"/>
      <w:r w:rsidRPr="00694CDC">
        <w:rPr>
          <w:rFonts w:ascii="Helvetica" w:eastAsia="Times New Roman" w:hAnsi="Helvetica" w:cs="Helvetica"/>
          <w:sz w:val="20"/>
          <w:szCs w:val="20"/>
        </w:rPr>
        <w:t xml:space="preserve"> ՀՀ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դրամ</w:t>
      </w:r>
      <w:proofErr w:type="spellEnd"/>
    </w:p>
    <w:p w:rsidR="00694CDC" w:rsidRPr="00694CDC" w:rsidRDefault="00694CDC" w:rsidP="00694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ԱՆՁՆԱԿԱՆ ՈՐԱԿՆԵՐ</w:t>
      </w:r>
    </w:p>
    <w:p w:rsidR="00694CDC" w:rsidRPr="00694CDC" w:rsidRDefault="00694CDC" w:rsidP="00694C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Նշված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պաշտոնին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հավակնող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անձը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պետք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է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լինի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բարեկիրթ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,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պարտաճանաչ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,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հավասարակշռված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,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գործնական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,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ունենա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նախաձեռնողականություն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և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պատասխանատվության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 xml:space="preserve"> </w:t>
      </w:r>
      <w:proofErr w:type="spellStart"/>
      <w:r w:rsidRPr="00694CDC">
        <w:rPr>
          <w:rFonts w:ascii="Arian AMU" w:eastAsia="Times New Roman" w:hAnsi="Arian AMU" w:cs="Arian AMU"/>
          <w:sz w:val="21"/>
          <w:szCs w:val="21"/>
        </w:rPr>
        <w:t>զգացում</w:t>
      </w:r>
      <w:proofErr w:type="spellEnd"/>
      <w:r w:rsidRPr="00694CDC">
        <w:rPr>
          <w:rFonts w:ascii="Arian AMU" w:eastAsia="Times New Roman" w:hAnsi="Arian AMU" w:cs="Arian AMU"/>
          <w:sz w:val="21"/>
          <w:szCs w:val="21"/>
        </w:rPr>
        <w:t>:</w:t>
      </w:r>
    </w:p>
    <w:p w:rsidR="00694CDC" w:rsidRDefault="00694CDC" w:rsidP="00694CDC">
      <w:pPr>
        <w:shd w:val="clear" w:color="auto" w:fill="FFFFFF"/>
        <w:spacing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 xml:space="preserve">ԷԼԵԿՏՐՈՆԱՅԻՆ ՀԱՍՑԵ </w:t>
      </w:r>
      <w:r w:rsidRPr="00694CDC">
        <w:rPr>
          <w:rFonts w:ascii="Helvetica" w:eastAsia="Times New Roman" w:hAnsi="Helvetica" w:cs="Helvetica"/>
          <w:sz w:val="20"/>
          <w:szCs w:val="20"/>
        </w:rPr>
        <w:t>hermine.gasparyan@gov.am</w:t>
      </w:r>
    </w:p>
    <w:p w:rsidR="00694CDC" w:rsidRDefault="00694CDC" w:rsidP="00694CDC">
      <w:pPr>
        <w:shd w:val="clear" w:color="auto" w:fill="FFFFFF"/>
        <w:spacing w:line="240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ՀԱՍՑԵ</w:t>
      </w:r>
      <w:r w:rsidRPr="00694CDC">
        <w:rPr>
          <w:rFonts w:ascii="Helvetica" w:eastAsia="Times New Roman" w:hAnsi="Helvetica" w:cs="Helvetica"/>
          <w:sz w:val="20"/>
          <w:szCs w:val="20"/>
        </w:rPr>
        <w:t>ք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.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Երևան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,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Կոմիտասի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694CDC">
        <w:rPr>
          <w:rFonts w:ascii="Helvetica" w:eastAsia="Times New Roman" w:hAnsi="Helvetica" w:cs="Helvetica"/>
          <w:sz w:val="20"/>
          <w:szCs w:val="20"/>
        </w:rPr>
        <w:t>պող</w:t>
      </w:r>
      <w:proofErr w:type="spellEnd"/>
      <w:r w:rsidRPr="00694CDC">
        <w:rPr>
          <w:rFonts w:ascii="Helvetica" w:eastAsia="Times New Roman" w:hAnsi="Helvetica" w:cs="Helvetica"/>
          <w:sz w:val="20"/>
          <w:szCs w:val="20"/>
        </w:rPr>
        <w:t>., 49/2</w:t>
      </w:r>
    </w:p>
    <w:p w:rsidR="00694CDC" w:rsidRDefault="00694CDC" w:rsidP="00694CDC">
      <w:pPr>
        <w:shd w:val="clear" w:color="auto" w:fill="FFFFFF"/>
        <w:spacing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ՀԵՌԱԽՈՍԱՀԱՄԱՐ</w:t>
      </w:r>
      <w:r w:rsidRPr="00694CDC">
        <w:rPr>
          <w:rFonts w:ascii="Helvetica" w:eastAsia="Times New Roman" w:hAnsi="Helvetica" w:cs="Helvetica"/>
          <w:sz w:val="20"/>
          <w:szCs w:val="20"/>
        </w:rPr>
        <w:t>+37410-51-57-56</w:t>
      </w:r>
    </w:p>
    <w:p w:rsidR="00694CDC" w:rsidRDefault="00694CDC" w:rsidP="00694CD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aps/>
          <w:sz w:val="20"/>
          <w:szCs w:val="20"/>
        </w:rPr>
      </w:pPr>
      <w:r w:rsidRPr="00694CDC">
        <w:rPr>
          <w:rFonts w:ascii="Helvetica" w:eastAsia="Times New Roman" w:hAnsi="Helvetica" w:cs="Helvetica"/>
          <w:b/>
          <w:bCs/>
          <w:caps/>
          <w:sz w:val="20"/>
          <w:szCs w:val="20"/>
        </w:rPr>
        <w:t>ՀՐԱՊԱՐԱԿՄԱՆ ԱՄՍԱԹԻՎ</w:t>
      </w:r>
    </w:p>
    <w:p w:rsidR="00694CDC" w:rsidRPr="00694CDC" w:rsidRDefault="00694CDC" w:rsidP="00694CDC">
      <w:pPr>
        <w:shd w:val="clear" w:color="auto" w:fill="FFFFFF"/>
        <w:spacing w:line="240" w:lineRule="auto"/>
        <w:rPr>
          <w:rFonts w:ascii="Helvetica" w:eastAsia="Times New Roman" w:hAnsi="Helvetica" w:cs="Helvetica"/>
          <w:sz w:val="20"/>
          <w:szCs w:val="20"/>
        </w:rPr>
      </w:pPr>
      <w:r w:rsidRPr="00694CDC">
        <w:rPr>
          <w:rFonts w:ascii="Helvetica" w:eastAsia="Times New Roman" w:hAnsi="Helvetica" w:cs="Helvetica"/>
          <w:sz w:val="20"/>
          <w:szCs w:val="20"/>
        </w:rPr>
        <w:t>08-12-2020</w:t>
      </w:r>
    </w:p>
    <w:p w:rsidR="000601F4" w:rsidRPr="00694CDC" w:rsidRDefault="000601F4"/>
    <w:sectPr w:rsidR="000601F4" w:rsidRPr="0069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n AMU">
    <w:altName w:val="Arial Unicode MS"/>
    <w:charset w:val="00"/>
    <w:family w:val="auto"/>
    <w:pitch w:val="variable"/>
    <w:sig w:usb0="00000000" w:usb1="40000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EE"/>
    <w:rsid w:val="000601F4"/>
    <w:rsid w:val="001C784A"/>
    <w:rsid w:val="00694CDC"/>
    <w:rsid w:val="006A3BEE"/>
    <w:rsid w:val="007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AF"/>
    <w:rPr>
      <w:rFonts w:ascii="GHEA Grapalat" w:hAnsi="GHEA Grapalat"/>
    </w:rPr>
  </w:style>
  <w:style w:type="paragraph" w:styleId="2">
    <w:name w:val="heading 2"/>
    <w:basedOn w:val="a"/>
    <w:link w:val="20"/>
    <w:uiPriority w:val="9"/>
    <w:qFormat/>
    <w:rsid w:val="00694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4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-list-searchresult-category">
    <w:name w:val="m-list-search__result-category"/>
    <w:basedOn w:val="a0"/>
    <w:rsid w:val="00694CDC"/>
  </w:style>
  <w:style w:type="character" w:customStyle="1" w:styleId="m-list-searchresult-item">
    <w:name w:val="m-list-search__result-item"/>
    <w:basedOn w:val="a0"/>
    <w:rsid w:val="00694CDC"/>
  </w:style>
  <w:style w:type="character" w:customStyle="1" w:styleId="m-list-searchresult-item-text">
    <w:name w:val="m-list-search__result-item-text"/>
    <w:basedOn w:val="a0"/>
    <w:rsid w:val="00694CDC"/>
  </w:style>
  <w:style w:type="paragraph" w:styleId="a3">
    <w:name w:val="Normal (Web)"/>
    <w:basedOn w:val="a"/>
    <w:uiPriority w:val="99"/>
    <w:semiHidden/>
    <w:unhideWhenUsed/>
    <w:rsid w:val="006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list-searchresult-category1">
    <w:name w:val="m-list-search__result-category1"/>
    <w:basedOn w:val="a"/>
    <w:rsid w:val="006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94CDC"/>
    <w:rPr>
      <w:color w:val="0000FF"/>
      <w:u w:val="single"/>
    </w:rPr>
  </w:style>
  <w:style w:type="paragraph" w:customStyle="1" w:styleId="m-list-searchresult-item-text1">
    <w:name w:val="m-list-search__result-item-text1"/>
    <w:basedOn w:val="a"/>
    <w:rsid w:val="006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AF"/>
    <w:rPr>
      <w:rFonts w:ascii="GHEA Grapalat" w:hAnsi="GHEA Grapalat"/>
    </w:rPr>
  </w:style>
  <w:style w:type="paragraph" w:styleId="2">
    <w:name w:val="heading 2"/>
    <w:basedOn w:val="a"/>
    <w:link w:val="20"/>
    <w:uiPriority w:val="9"/>
    <w:qFormat/>
    <w:rsid w:val="00694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4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-list-searchresult-category">
    <w:name w:val="m-list-search__result-category"/>
    <w:basedOn w:val="a0"/>
    <w:rsid w:val="00694CDC"/>
  </w:style>
  <w:style w:type="character" w:customStyle="1" w:styleId="m-list-searchresult-item">
    <w:name w:val="m-list-search__result-item"/>
    <w:basedOn w:val="a0"/>
    <w:rsid w:val="00694CDC"/>
  </w:style>
  <w:style w:type="character" w:customStyle="1" w:styleId="m-list-searchresult-item-text">
    <w:name w:val="m-list-search__result-item-text"/>
    <w:basedOn w:val="a0"/>
    <w:rsid w:val="00694CDC"/>
  </w:style>
  <w:style w:type="paragraph" w:styleId="a3">
    <w:name w:val="Normal (Web)"/>
    <w:basedOn w:val="a"/>
    <w:uiPriority w:val="99"/>
    <w:semiHidden/>
    <w:unhideWhenUsed/>
    <w:rsid w:val="006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list-searchresult-category1">
    <w:name w:val="m-list-search__result-category1"/>
    <w:basedOn w:val="a"/>
    <w:rsid w:val="006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94CDC"/>
    <w:rPr>
      <w:color w:val="0000FF"/>
      <w:u w:val="single"/>
    </w:rPr>
  </w:style>
  <w:style w:type="paragraph" w:customStyle="1" w:styleId="m-list-searchresult-item-text1">
    <w:name w:val="m-list-search__result-item-text1"/>
    <w:basedOn w:val="a"/>
    <w:rsid w:val="006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14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8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23" w:color="F7F7FA"/>
                        <w:left w:val="single" w:sz="24" w:space="23" w:color="F7F7FA"/>
                        <w:bottom w:val="single" w:sz="24" w:space="23" w:color="F7F7FA"/>
                        <w:right w:val="single" w:sz="24" w:space="23" w:color="F7F7FA"/>
                      </w:divBdr>
                      <w:divsChild>
                        <w:div w:id="2304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liament.am/library/books/gravor-khosq.pdf" TargetMode="External"/><Relationship Id="rId13" Type="http://schemas.openxmlformats.org/officeDocument/2006/relationships/hyperlink" Target="https://www.arlis.am/DocumentView.aspx?DocID=98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am/u_files/file/Haytararutyunner/3.pdf" TargetMode="External"/><Relationship Id="rId12" Type="http://schemas.openxmlformats.org/officeDocument/2006/relationships/hyperlink" Target="https://www.arlis.am/DocumentView.aspx?DocID=137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v.am/u_files/file/Haytararutyunner/6.pdf" TargetMode="External"/><Relationship Id="rId11" Type="http://schemas.openxmlformats.org/officeDocument/2006/relationships/hyperlink" Target="http://www.atc.am/files/shtemaranner/2015-2016/Russian_2.pdf" TargetMode="External"/><Relationship Id="rId5" Type="http://schemas.openxmlformats.org/officeDocument/2006/relationships/hyperlink" Target="https://www.gov.am/u_files/file/Haytararutyunner/4.pdf" TargetMode="External"/><Relationship Id="rId15" Type="http://schemas.openxmlformats.org/officeDocument/2006/relationships/hyperlink" Target="https://www.arlis.am/DocumentView.aspx?DocID=137062" TargetMode="External"/><Relationship Id="rId10" Type="http://schemas.openxmlformats.org/officeDocument/2006/relationships/hyperlink" Target="http://www.atc.am/files/shtemaranner/2015-2016/Russian_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iphtml5.com/fumf/egdx" TargetMode="External"/><Relationship Id="rId14" Type="http://schemas.openxmlformats.org/officeDocument/2006/relationships/hyperlink" Target="https://www.arlis.am/DocumentView.aspx?DocID=143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Gasparyan</dc:creator>
  <cp:keywords/>
  <dc:description/>
  <cp:lastModifiedBy>Windows User</cp:lastModifiedBy>
  <cp:revision>4</cp:revision>
  <dcterms:created xsi:type="dcterms:W3CDTF">2020-12-08T09:51:00Z</dcterms:created>
  <dcterms:modified xsi:type="dcterms:W3CDTF">2020-12-08T10:17:00Z</dcterms:modified>
</cp:coreProperties>
</file>