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olo"/>
        <w:jc w:val="center"/>
      </w:pPr>
      <w:r>
        <w:t>Politecnico di Milano</w:t>
      </w:r>
    </w:p>
    <w:p w:rsidR="006E29E6" w:rsidRPr="00B7505C" w:rsidRDefault="006E29E6" w:rsidP="006E29E6">
      <w:pPr>
        <w:pStyle w:val="Titolo"/>
        <w:jc w:val="center"/>
        <w:rPr>
          <w:sz w:val="36"/>
        </w:rPr>
      </w:pPr>
      <w:r w:rsidRPr="00B7505C">
        <w:rPr>
          <w:sz w:val="36"/>
        </w:rPr>
        <w:t>Computer Science and Engineering’s master degree course</w:t>
      </w:r>
    </w:p>
    <w:p w:rsidR="006E29E6" w:rsidRDefault="006E29E6" w:rsidP="006E29E6">
      <w:pPr>
        <w:pStyle w:val="Titolo"/>
      </w:pPr>
    </w:p>
    <w:p w:rsidR="006E29E6" w:rsidRDefault="006E29E6" w:rsidP="006E29E6">
      <w:pPr>
        <w:pStyle w:val="Titolo"/>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Pr="00A11964" w:rsidRDefault="006E29E6" w:rsidP="006E29E6">
      <w:pPr>
        <w:jc w:val="right"/>
        <w:rPr>
          <w:lang w:val="en-US"/>
        </w:rPr>
      </w:pPr>
      <w:r w:rsidRPr="00A11964">
        <w:rPr>
          <w:lang w:val="en-US"/>
        </w:rPr>
        <w:t>Authors: Eng. Marco FERNI Id. 877712</w:t>
      </w:r>
    </w:p>
    <w:p w:rsidR="006E29E6" w:rsidRPr="00A11964" w:rsidRDefault="006E29E6" w:rsidP="006E29E6">
      <w:pPr>
        <w:jc w:val="right"/>
        <w:rPr>
          <w:lang w:val="en-US"/>
        </w:rPr>
      </w:pPr>
      <w:r w:rsidRPr="00A11964">
        <w:rPr>
          <w:lang w:val="en-US"/>
        </w:rPr>
        <w:t>Eng. Angelo Claudio RE Id. 877808</w:t>
      </w:r>
    </w:p>
    <w:p w:rsidR="006E29E6" w:rsidRPr="00A11964" w:rsidRDefault="006E29E6" w:rsidP="006E29E6">
      <w:pPr>
        <w:jc w:val="right"/>
        <w:rPr>
          <w:lang w:val="en-US"/>
        </w:rPr>
      </w:pPr>
      <w:r w:rsidRPr="00A11964">
        <w:rPr>
          <w:lang w:val="en-US"/>
        </w:rPr>
        <w:t>Eng. Gabriele TERMIGNONE Id. 877645</w:t>
      </w:r>
    </w:p>
    <w:p w:rsidR="006E29E6" w:rsidRPr="00A11964" w:rsidRDefault="006E29E6" w:rsidP="006E29E6">
      <w:pPr>
        <w:jc w:val="right"/>
        <w:rPr>
          <w:lang w:val="en-US"/>
        </w:rPr>
      </w:pPr>
    </w:p>
    <w:p w:rsidR="006E29E6" w:rsidRPr="00A11964" w:rsidRDefault="006E29E6" w:rsidP="006E29E6">
      <w:pPr>
        <w:jc w:val="right"/>
        <w:rPr>
          <w:lang w:val="en-US"/>
        </w:rPr>
      </w:pPr>
    </w:p>
    <w:p w:rsidR="006E29E6" w:rsidRPr="00A11964" w:rsidRDefault="006E29E6" w:rsidP="006E29E6">
      <w:pPr>
        <w:jc w:val="right"/>
        <w:rPr>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6E29E6" w:rsidRPr="00A11964" w:rsidRDefault="006E29E6" w:rsidP="006E29E6">
      <w:pPr>
        <w:spacing w:line="360" w:lineRule="auto"/>
        <w:rPr>
          <w:lang w:val="en-US"/>
        </w:rPr>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 Enjoy, a user need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The system allows the now registered user to rent a car for a limited amount of time.</w:t>
      </w:r>
    </w:p>
    <w:p w:rsidR="00C50837" w:rsidRDefault="00C50837" w:rsidP="00C50837">
      <w:pPr>
        <w:rPr>
          <w:lang w:val="en-US"/>
        </w:rPr>
      </w:pPr>
      <w:r>
        <w:rPr>
          <w:lang w:val="en-US"/>
        </w:rPr>
        <w:t>The user can now start to look for a car by entering either his current position (detected by using their smartphone’s GPS)</w:t>
      </w:r>
      <w:r w:rsidRPr="00C50837">
        <w:rPr>
          <w:lang w:val="en-US"/>
        </w:rPr>
        <w:t xml:space="preserve"> </w:t>
      </w:r>
      <w:r>
        <w:rPr>
          <w:lang w:val="en-US"/>
        </w:rPr>
        <w:t>or a specific location, chosen on the map, that he’ll need to reach by himself.</w:t>
      </w:r>
    </w:p>
    <w:p w:rsidR="00F4225F" w:rsidRDefault="00C50837">
      <w:pPr>
        <w:rPr>
          <w:lang w:val="en-US"/>
        </w:rPr>
      </w:pPr>
      <w:r>
        <w:rPr>
          <w:lang w:val="en-US"/>
        </w:rPr>
        <w:t>Frauds mechanism, like the 1€ fee, are applied to prevent abuse.</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826A32">
      <w:pPr>
        <w:pStyle w:val="Paragrafoelenco"/>
        <w:numPr>
          <w:ilvl w:val="0"/>
          <w:numId w:val="16"/>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826A32">
      <w:pPr>
        <w:pStyle w:val="Paragrafoelenco"/>
        <w:numPr>
          <w:ilvl w:val="0"/>
          <w:numId w:val="16"/>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826A32">
      <w:pPr>
        <w:pStyle w:val="Paragrafoelenco"/>
        <w:numPr>
          <w:ilvl w:val="0"/>
          <w:numId w:val="16"/>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826A32">
      <w:pPr>
        <w:pStyle w:val="Paragrafoelenco"/>
        <w:numPr>
          <w:ilvl w:val="0"/>
          <w:numId w:val="16"/>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826A32">
      <w:pPr>
        <w:pStyle w:val="Paragrafoelenco"/>
        <w:numPr>
          <w:ilvl w:val="0"/>
          <w:numId w:val="16"/>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826A32">
      <w:pPr>
        <w:pStyle w:val="Paragrafoelenco"/>
        <w:numPr>
          <w:ilvl w:val="0"/>
          <w:numId w:val="16"/>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826A32">
      <w:pPr>
        <w:pStyle w:val="Paragrafoelenco"/>
        <w:numPr>
          <w:ilvl w:val="0"/>
          <w:numId w:val="16"/>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826A32">
      <w:pPr>
        <w:pStyle w:val="Paragrafoelenco"/>
        <w:numPr>
          <w:ilvl w:val="0"/>
          <w:numId w:val="16"/>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826A32">
      <w:pPr>
        <w:pStyle w:val="Paragrafoelenco"/>
        <w:numPr>
          <w:ilvl w:val="0"/>
          <w:numId w:val="16"/>
        </w:numPr>
        <w:rPr>
          <w:lang w:val="en-US"/>
        </w:rPr>
      </w:pPr>
      <w:r w:rsidRPr="00826A32">
        <w:rPr>
          <w:lang w:val="en-US"/>
        </w:rPr>
        <w:t>DD: Design Document</w:t>
      </w:r>
    </w:p>
    <w:p w:rsidR="008036E0" w:rsidRDefault="008036E0" w:rsidP="00826A32">
      <w:pPr>
        <w:pStyle w:val="Paragrafoelenco"/>
        <w:numPr>
          <w:ilvl w:val="0"/>
          <w:numId w:val="16"/>
        </w:numPr>
        <w:rPr>
          <w:lang w:val="en-US"/>
        </w:rPr>
      </w:pPr>
      <w:r>
        <w:rPr>
          <w:lang w:val="en-US"/>
        </w:rPr>
        <w:t>DB: Database</w:t>
      </w:r>
    </w:p>
    <w:p w:rsidR="008036E0" w:rsidRPr="00826A32" w:rsidRDefault="008036E0" w:rsidP="00826A32">
      <w:pPr>
        <w:pStyle w:val="Paragrafoelenco"/>
        <w:numPr>
          <w:ilvl w:val="0"/>
          <w:numId w:val="16"/>
        </w:numPr>
        <w:rPr>
          <w:lang w:val="en-US"/>
        </w:rPr>
      </w:pPr>
      <w:r>
        <w:rPr>
          <w:lang w:val="en-US"/>
        </w:rPr>
        <w:t>ER Diagram: Entity Relation Diagram</w:t>
      </w:r>
    </w:p>
    <w:p w:rsidR="005F66C1" w:rsidRDefault="005F66C1" w:rsidP="005F66C1">
      <w:pPr>
        <w:pStyle w:val="Titolo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5F66C1" w:rsidRPr="005F66C1" w:rsidRDefault="005F66C1" w:rsidP="005F66C1">
      <w:pPr>
        <w:pStyle w:val="Titolo1"/>
        <w:rPr>
          <w:b/>
          <w:color w:val="FF0000"/>
          <w:lang w:val="en-US"/>
        </w:rPr>
      </w:pPr>
      <w:r w:rsidRPr="005F66C1">
        <w:rPr>
          <w:b/>
          <w:color w:val="FF0000"/>
          <w:lang w:val="en-US"/>
        </w:rPr>
        <w:t>@NYI</w:t>
      </w:r>
    </w:p>
    <w:p w:rsidR="005F66C1" w:rsidRDefault="005F66C1" w:rsidP="005F66C1">
      <w:pPr>
        <w:pStyle w:val="Titolo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Paragrafoelenco"/>
        <w:numPr>
          <w:ilvl w:val="0"/>
          <w:numId w:val="7"/>
        </w:numPr>
        <w:spacing w:line="360" w:lineRule="auto"/>
        <w:rPr>
          <w:lang w:val="en-US"/>
        </w:rPr>
      </w:pPr>
      <w:r w:rsidRPr="00503F2D">
        <w:rPr>
          <w:lang w:val="en-US"/>
        </w:rPr>
        <w:t>INTRODUCTION</w:t>
      </w:r>
    </w:p>
    <w:p w:rsidR="005F66C1" w:rsidRDefault="005F66C1" w:rsidP="005F66C1">
      <w:pPr>
        <w:pStyle w:val="Paragrafoelenco"/>
        <w:numPr>
          <w:ilvl w:val="1"/>
          <w:numId w:val="10"/>
        </w:numPr>
        <w:spacing w:line="360" w:lineRule="auto"/>
        <w:rPr>
          <w:lang w:val="en-US"/>
        </w:rPr>
      </w:pPr>
      <w:r w:rsidRPr="00503F2D">
        <w:rPr>
          <w:lang w:val="en-US"/>
        </w:rPr>
        <w:t>Purpose</w:t>
      </w:r>
    </w:p>
    <w:p w:rsidR="005F66C1" w:rsidRDefault="005F66C1" w:rsidP="005F66C1">
      <w:pPr>
        <w:pStyle w:val="Paragrafoelenco"/>
        <w:numPr>
          <w:ilvl w:val="1"/>
          <w:numId w:val="10"/>
        </w:numPr>
        <w:spacing w:line="360" w:lineRule="auto"/>
        <w:rPr>
          <w:lang w:val="en-US"/>
        </w:rPr>
      </w:pPr>
      <w:r w:rsidRPr="00503F2D">
        <w:rPr>
          <w:lang w:val="en-US"/>
        </w:rPr>
        <w:t>Scope</w:t>
      </w:r>
    </w:p>
    <w:p w:rsidR="005F66C1" w:rsidRDefault="005F66C1" w:rsidP="005F66C1">
      <w:pPr>
        <w:pStyle w:val="Paragrafoelenco"/>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Paragrafoelenco"/>
        <w:numPr>
          <w:ilvl w:val="1"/>
          <w:numId w:val="10"/>
        </w:numPr>
        <w:spacing w:line="360" w:lineRule="auto"/>
        <w:rPr>
          <w:lang w:val="en-US"/>
        </w:rPr>
      </w:pPr>
      <w:r w:rsidRPr="00503F2D">
        <w:rPr>
          <w:lang w:val="en-US"/>
        </w:rPr>
        <w:t>Reference Documents</w:t>
      </w:r>
    </w:p>
    <w:p w:rsidR="005F66C1" w:rsidRDefault="005F66C1" w:rsidP="005F66C1">
      <w:pPr>
        <w:pStyle w:val="Paragrafoelenco"/>
        <w:numPr>
          <w:ilvl w:val="1"/>
          <w:numId w:val="10"/>
        </w:numPr>
        <w:spacing w:line="360" w:lineRule="auto"/>
        <w:rPr>
          <w:lang w:val="en-US"/>
        </w:rPr>
      </w:pPr>
      <w:r w:rsidRPr="00503F2D">
        <w:rPr>
          <w:lang w:val="en-US"/>
        </w:rPr>
        <w:t>Document Structure</w:t>
      </w:r>
    </w:p>
    <w:p w:rsidR="005F66C1" w:rsidRDefault="005F66C1" w:rsidP="005F66C1">
      <w:pPr>
        <w:pStyle w:val="Paragrafoelenco"/>
        <w:spacing w:line="360" w:lineRule="auto"/>
        <w:ind w:left="360"/>
        <w:rPr>
          <w:lang w:val="en-US"/>
        </w:rPr>
      </w:pPr>
    </w:p>
    <w:p w:rsidR="005F66C1" w:rsidRPr="00503F2D" w:rsidRDefault="005F66C1" w:rsidP="005F66C1">
      <w:pPr>
        <w:pStyle w:val="Paragrafoelenco"/>
        <w:numPr>
          <w:ilvl w:val="0"/>
          <w:numId w:val="10"/>
        </w:numPr>
        <w:spacing w:line="360" w:lineRule="auto"/>
        <w:rPr>
          <w:lang w:val="en-US"/>
        </w:rPr>
      </w:pPr>
      <w:r w:rsidRPr="00503F2D">
        <w:rPr>
          <w:lang w:val="en-US"/>
        </w:rPr>
        <w:t>ARCHITECTURAL DESIGN</w:t>
      </w:r>
    </w:p>
    <w:p w:rsidR="005F66C1" w:rsidRDefault="005F66C1" w:rsidP="005F66C1">
      <w:pPr>
        <w:pStyle w:val="Paragrafoelenco"/>
        <w:numPr>
          <w:ilvl w:val="1"/>
          <w:numId w:val="10"/>
        </w:numPr>
        <w:spacing w:line="360" w:lineRule="auto"/>
        <w:rPr>
          <w:lang w:val="en-US"/>
        </w:rPr>
      </w:pPr>
      <w:r w:rsidRPr="00503F2D">
        <w:rPr>
          <w:lang w:val="en-US"/>
        </w:rPr>
        <w:t>Overview</w:t>
      </w:r>
    </w:p>
    <w:p w:rsidR="005F66C1" w:rsidRDefault="005F66C1" w:rsidP="005F66C1">
      <w:pPr>
        <w:pStyle w:val="Paragrafoelenco"/>
        <w:numPr>
          <w:ilvl w:val="2"/>
          <w:numId w:val="10"/>
        </w:numPr>
        <w:spacing w:line="360" w:lineRule="auto"/>
        <w:rPr>
          <w:lang w:val="en-US"/>
        </w:rPr>
      </w:pPr>
      <w:r>
        <w:rPr>
          <w:lang w:val="en-US"/>
        </w:rPr>
        <w:t xml:space="preserve"> General Structure</w:t>
      </w:r>
    </w:p>
    <w:p w:rsidR="005F66C1" w:rsidRPr="00C03239" w:rsidRDefault="005F66C1" w:rsidP="005F66C1">
      <w:pPr>
        <w:pStyle w:val="Paragrafoelenco"/>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Paragrafoelenco"/>
        <w:numPr>
          <w:ilvl w:val="1"/>
          <w:numId w:val="10"/>
        </w:numPr>
        <w:spacing w:line="360" w:lineRule="auto"/>
        <w:rPr>
          <w:lang w:val="en-US"/>
        </w:rPr>
      </w:pPr>
      <w:r w:rsidRPr="00503F2D">
        <w:rPr>
          <w:lang w:val="en-US"/>
        </w:rPr>
        <w:t>Component view</w:t>
      </w:r>
    </w:p>
    <w:p w:rsidR="005F66C1" w:rsidRDefault="005F66C1" w:rsidP="005F66C1">
      <w:pPr>
        <w:pStyle w:val="Paragrafoelenco"/>
        <w:numPr>
          <w:ilvl w:val="2"/>
          <w:numId w:val="10"/>
        </w:numPr>
        <w:spacing w:line="360" w:lineRule="auto"/>
        <w:rPr>
          <w:lang w:val="en-US"/>
        </w:rPr>
      </w:pPr>
      <w:r>
        <w:rPr>
          <w:lang w:val="en-US"/>
        </w:rPr>
        <w:t xml:space="preserve"> DB Component and Interface</w:t>
      </w:r>
    </w:p>
    <w:p w:rsidR="005F66C1" w:rsidRDefault="005F66C1" w:rsidP="005F66C1">
      <w:pPr>
        <w:pStyle w:val="Paragrafoelenco"/>
        <w:numPr>
          <w:ilvl w:val="2"/>
          <w:numId w:val="10"/>
        </w:numPr>
        <w:spacing w:line="360" w:lineRule="auto"/>
        <w:rPr>
          <w:lang w:val="en-US"/>
        </w:rPr>
      </w:pPr>
      <w:r>
        <w:rPr>
          <w:lang w:val="en-US"/>
        </w:rPr>
        <w:t xml:space="preserve"> Safe park lot Component</w:t>
      </w:r>
    </w:p>
    <w:p w:rsidR="005F66C1" w:rsidRDefault="005F66C1" w:rsidP="005F66C1">
      <w:pPr>
        <w:pStyle w:val="Paragrafoelenco"/>
        <w:numPr>
          <w:ilvl w:val="2"/>
          <w:numId w:val="10"/>
        </w:numPr>
        <w:spacing w:line="360" w:lineRule="auto"/>
        <w:rPr>
          <w:lang w:val="en-US"/>
        </w:rPr>
      </w:pPr>
      <w:r>
        <w:rPr>
          <w:lang w:val="en-US"/>
        </w:rPr>
        <w:t xml:space="preserve"> User Component and Interface</w:t>
      </w:r>
    </w:p>
    <w:p w:rsidR="005F66C1" w:rsidRDefault="005F66C1" w:rsidP="005F66C1">
      <w:pPr>
        <w:pStyle w:val="Paragrafoelenco"/>
        <w:numPr>
          <w:ilvl w:val="2"/>
          <w:numId w:val="10"/>
        </w:numPr>
        <w:spacing w:line="360" w:lineRule="auto"/>
        <w:rPr>
          <w:lang w:val="en-US"/>
        </w:rPr>
      </w:pPr>
      <w:r>
        <w:rPr>
          <w:lang w:val="en-US"/>
        </w:rPr>
        <w:t xml:space="preserve"> Authentication handler component and interface</w:t>
      </w:r>
    </w:p>
    <w:p w:rsidR="005F66C1" w:rsidRDefault="005F66C1" w:rsidP="005F66C1">
      <w:pPr>
        <w:pStyle w:val="Paragrafoelenco"/>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Paragrafoelenco"/>
        <w:numPr>
          <w:ilvl w:val="2"/>
          <w:numId w:val="10"/>
        </w:numPr>
        <w:spacing w:line="360" w:lineRule="auto"/>
        <w:rPr>
          <w:lang w:val="en-US"/>
        </w:rPr>
      </w:pPr>
      <w:r>
        <w:rPr>
          <w:lang w:val="en-US"/>
        </w:rPr>
        <w:t xml:space="preserve"> Car Component and interface</w:t>
      </w:r>
    </w:p>
    <w:p w:rsidR="005F66C1" w:rsidRPr="00503F2D" w:rsidRDefault="005F66C1" w:rsidP="005F66C1">
      <w:pPr>
        <w:pStyle w:val="Paragrafoelenco"/>
        <w:numPr>
          <w:ilvl w:val="1"/>
          <w:numId w:val="10"/>
        </w:numPr>
        <w:spacing w:line="360" w:lineRule="auto"/>
        <w:rPr>
          <w:lang w:val="en-US"/>
        </w:rPr>
      </w:pPr>
      <w:r w:rsidRPr="00503F2D">
        <w:rPr>
          <w:lang w:val="en-US"/>
        </w:rPr>
        <w:t>Deployment view</w:t>
      </w:r>
    </w:p>
    <w:p w:rsidR="005F66C1" w:rsidRPr="00503F2D" w:rsidRDefault="005F66C1" w:rsidP="005F66C1">
      <w:pPr>
        <w:pStyle w:val="Paragrafoelenco"/>
        <w:numPr>
          <w:ilvl w:val="1"/>
          <w:numId w:val="10"/>
        </w:numPr>
        <w:spacing w:line="360" w:lineRule="auto"/>
        <w:rPr>
          <w:lang w:val="en-US"/>
        </w:rPr>
      </w:pPr>
      <w:r w:rsidRPr="00503F2D">
        <w:rPr>
          <w:lang w:val="en-US"/>
        </w:rPr>
        <w:t>Runtime view: You can use sequence diagrams to describe the way components interact to accomplish specific tasks typically related to your use cases</w:t>
      </w:r>
    </w:p>
    <w:p w:rsidR="005F66C1" w:rsidRPr="00503F2D" w:rsidRDefault="005F66C1" w:rsidP="005F66C1">
      <w:pPr>
        <w:pStyle w:val="Paragrafoelenco"/>
        <w:numPr>
          <w:ilvl w:val="1"/>
          <w:numId w:val="10"/>
        </w:numPr>
        <w:spacing w:line="360" w:lineRule="auto"/>
        <w:rPr>
          <w:lang w:val="en-US"/>
        </w:rPr>
      </w:pPr>
      <w:r w:rsidRPr="00503F2D">
        <w:rPr>
          <w:lang w:val="en-US"/>
        </w:rPr>
        <w:t>Component interfaces</w:t>
      </w:r>
    </w:p>
    <w:p w:rsidR="005F66C1" w:rsidRPr="00503F2D" w:rsidRDefault="005F66C1" w:rsidP="005F66C1">
      <w:pPr>
        <w:pStyle w:val="Paragrafoelenco"/>
        <w:numPr>
          <w:ilvl w:val="1"/>
          <w:numId w:val="10"/>
        </w:numPr>
        <w:spacing w:line="360" w:lineRule="auto"/>
        <w:rPr>
          <w:lang w:val="en-US"/>
        </w:rPr>
      </w:pPr>
      <w:r w:rsidRPr="00503F2D">
        <w:rPr>
          <w:lang w:val="en-US"/>
        </w:rPr>
        <w:t>Selected architectural styles and patterns: Please explain which styles/patterns you used, why, and how</w:t>
      </w:r>
    </w:p>
    <w:p w:rsidR="005F66C1" w:rsidRPr="00503F2D" w:rsidRDefault="005F66C1" w:rsidP="005F66C1">
      <w:pPr>
        <w:pStyle w:val="Paragrafoelenco"/>
        <w:numPr>
          <w:ilvl w:val="1"/>
          <w:numId w:val="10"/>
        </w:numPr>
        <w:spacing w:line="360" w:lineRule="auto"/>
        <w:rPr>
          <w:lang w:val="en-US"/>
        </w:rPr>
      </w:pPr>
      <w:r w:rsidRPr="00503F2D">
        <w:rPr>
          <w:lang w:val="en-US"/>
        </w:rPr>
        <w:t>Other design decisions</w:t>
      </w:r>
    </w:p>
    <w:p w:rsidR="005F66C1" w:rsidRPr="000A31AF" w:rsidRDefault="005F66C1" w:rsidP="005F66C1">
      <w:pPr>
        <w:pStyle w:val="Paragrafoelenco"/>
        <w:numPr>
          <w:ilvl w:val="0"/>
          <w:numId w:val="10"/>
        </w:numPr>
        <w:spacing w:line="360" w:lineRule="auto"/>
        <w:rPr>
          <w:lang w:val="en-US"/>
        </w:rPr>
      </w:pPr>
      <w:r w:rsidRPr="000A31AF">
        <w:rPr>
          <w:lang w:val="en-US"/>
        </w:rPr>
        <w:t>ALGORITHM DESIGN</w:t>
      </w:r>
    </w:p>
    <w:p w:rsidR="005F66C1" w:rsidRPr="000A31AF" w:rsidRDefault="005F66C1" w:rsidP="005F66C1">
      <w:pPr>
        <w:pStyle w:val="Paragrafoelenco"/>
        <w:numPr>
          <w:ilvl w:val="0"/>
          <w:numId w:val="10"/>
        </w:numPr>
        <w:spacing w:line="360" w:lineRule="auto"/>
        <w:rPr>
          <w:lang w:val="en-US"/>
        </w:rPr>
      </w:pPr>
      <w:r w:rsidRPr="000A31AF">
        <w:rPr>
          <w:lang w:val="en-US"/>
        </w:rPr>
        <w:t>USER INTERFACE DESIGN</w:t>
      </w:r>
    </w:p>
    <w:p w:rsidR="005F66C1" w:rsidRPr="000A31AF" w:rsidRDefault="005F66C1" w:rsidP="005F66C1">
      <w:pPr>
        <w:pStyle w:val="Paragrafoelenco"/>
        <w:numPr>
          <w:ilvl w:val="0"/>
          <w:numId w:val="10"/>
        </w:numPr>
        <w:spacing w:line="360" w:lineRule="auto"/>
        <w:rPr>
          <w:lang w:val="en-US"/>
        </w:rPr>
      </w:pPr>
      <w:r>
        <w:rPr>
          <w:lang w:val="en-US"/>
        </w:rPr>
        <w:t>REQUIREMENTS TRACEABILITY</w:t>
      </w:r>
    </w:p>
    <w:p w:rsidR="005F66C1" w:rsidRPr="000A31AF" w:rsidRDefault="005F66C1" w:rsidP="005F66C1">
      <w:pPr>
        <w:pStyle w:val="Paragrafoelenco"/>
        <w:numPr>
          <w:ilvl w:val="0"/>
          <w:numId w:val="10"/>
        </w:numPr>
        <w:spacing w:line="360" w:lineRule="auto"/>
        <w:rPr>
          <w:lang w:val="en-US"/>
        </w:rPr>
      </w:pPr>
      <w:r>
        <w:rPr>
          <w:lang w:val="en-US"/>
        </w:rPr>
        <w:t>EFFORT SPENT</w:t>
      </w:r>
    </w:p>
    <w:p w:rsidR="005F66C1" w:rsidRDefault="005F66C1" w:rsidP="005F66C1">
      <w:pPr>
        <w:pStyle w:val="Paragrafoelenco"/>
        <w:numPr>
          <w:ilvl w:val="0"/>
          <w:numId w:val="10"/>
        </w:numPr>
        <w:spacing w:line="360" w:lineRule="auto"/>
      </w:pPr>
      <w:r w:rsidRPr="00503F2D">
        <w:t>7. 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Default="005F66C1" w:rsidP="00826A32">
      <w:pPr>
        <w:jc w:val="center"/>
        <w:rPr>
          <w:b/>
          <w:sz w:val="24"/>
          <w:lang w:val="en-US"/>
        </w:rPr>
      </w:pPr>
    </w:p>
    <w:p w:rsidR="00E76B34" w:rsidRDefault="00E76B34" w:rsidP="00826A32">
      <w:pPr>
        <w:jc w:val="center"/>
        <w:rPr>
          <w:b/>
          <w:sz w:val="24"/>
          <w:lang w:val="en-US"/>
        </w:rPr>
      </w:pPr>
      <w:r>
        <w:rPr>
          <w:b/>
          <w:noProof/>
          <w:sz w:val="24"/>
          <w:lang w:eastAsia="it-IT"/>
        </w:rPr>
        <w:drawing>
          <wp:inline distT="0" distB="0" distL="0" distR="0" wp14:anchorId="7065B912" wp14:editId="0979E3B3">
            <wp:extent cx="983615" cy="32004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15" cy="3200400"/>
                    </a:xfrm>
                    <a:prstGeom prst="rect">
                      <a:avLst/>
                    </a:prstGeom>
                    <a:noFill/>
                    <a:ln>
                      <a:noFill/>
                    </a:ln>
                  </pic:spPr>
                </pic:pic>
              </a:graphicData>
            </a:graphic>
          </wp:inline>
        </w:drawing>
      </w:r>
    </w:p>
    <w:p w:rsidR="005F66C1" w:rsidRDefault="005F66C1" w:rsidP="00826A32">
      <w:pPr>
        <w:jc w:val="center"/>
        <w:rPr>
          <w:b/>
          <w:sz w:val="24"/>
          <w:lang w:val="en-US"/>
        </w:rPr>
      </w:pPr>
    </w:p>
    <w:p w:rsidR="00826A32" w:rsidRDefault="00826A32" w:rsidP="00826A32">
      <w:pPr>
        <w:jc w:val="center"/>
        <w:rPr>
          <w:i/>
          <w:sz w:val="20"/>
          <w:szCs w:val="20"/>
          <w:lang w:val="en-US"/>
        </w:rPr>
      </w:pPr>
      <w:r w:rsidRPr="00826A32">
        <w:rPr>
          <w:i/>
          <w:sz w:val="20"/>
          <w:szCs w:val="20"/>
          <w:lang w:val="en-US"/>
        </w:rPr>
        <w:t>2 level C/S tier (distributed logic)</w:t>
      </w:r>
    </w:p>
    <w:p w:rsidR="005F66C1" w:rsidRPr="00826A32" w:rsidRDefault="005F66C1"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Pr="005F66C1" w:rsidRDefault="007D71CB" w:rsidP="007D71CB">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@NYI: DESCRIZIONE DEI COMPONENTI</w:t>
      </w:r>
    </w:p>
    <w:p w:rsidR="007D71CB" w:rsidRDefault="005F66C1" w:rsidP="005F66C1">
      <w:pPr>
        <w:rPr>
          <w:lang w:val="en-US"/>
        </w:rPr>
      </w:pPr>
      <w:r>
        <w:rPr>
          <w:lang w:val="en-US"/>
        </w:rPr>
        <w:t>The following diagram gives a brief introduction of the system by showing the main components of the architecture and their basic relations.</w:t>
      </w:r>
    </w:p>
    <w:p w:rsidR="005F66C1" w:rsidRDefault="005F66C1" w:rsidP="005F66C1">
      <w:pPr>
        <w:pStyle w:val="Paragrafoelenco"/>
        <w:numPr>
          <w:ilvl w:val="0"/>
          <w:numId w:val="17"/>
        </w:numPr>
        <w:rPr>
          <w:lang w:val="en-US"/>
        </w:rPr>
      </w:pPr>
      <w:r>
        <w:rPr>
          <w:lang w:val="en-US"/>
        </w:rPr>
        <w:t>Central System</w:t>
      </w:r>
    </w:p>
    <w:p w:rsidR="005F66C1" w:rsidRDefault="005F66C1" w:rsidP="005F66C1">
      <w:pPr>
        <w:pStyle w:val="Paragrafoelenco"/>
        <w:numPr>
          <w:ilvl w:val="1"/>
          <w:numId w:val="17"/>
        </w:numPr>
        <w:rPr>
          <w:lang w:val="en-US"/>
        </w:rPr>
      </w:pPr>
      <w:r>
        <w:rPr>
          <w:lang w:val="en-US"/>
        </w:rPr>
        <w:t>Application Server</w:t>
      </w:r>
    </w:p>
    <w:p w:rsidR="005F66C1" w:rsidRDefault="005F66C1" w:rsidP="005F66C1">
      <w:pPr>
        <w:pStyle w:val="Paragrafoelenco"/>
        <w:numPr>
          <w:ilvl w:val="1"/>
          <w:numId w:val="17"/>
        </w:numPr>
        <w:rPr>
          <w:lang w:val="en-US"/>
        </w:rPr>
      </w:pPr>
      <w:r>
        <w:rPr>
          <w:lang w:val="en-US"/>
        </w:rPr>
        <w:t>DB</w:t>
      </w:r>
    </w:p>
    <w:p w:rsidR="005F66C1" w:rsidRDefault="005F66C1" w:rsidP="005F66C1">
      <w:pPr>
        <w:pStyle w:val="Paragrafoelenco"/>
        <w:numPr>
          <w:ilvl w:val="0"/>
          <w:numId w:val="17"/>
        </w:numPr>
        <w:rPr>
          <w:lang w:val="en-US"/>
        </w:rPr>
      </w:pPr>
      <w:r>
        <w:rPr>
          <w:lang w:val="en-US"/>
        </w:rPr>
        <w:t>Mobile App</w:t>
      </w:r>
    </w:p>
    <w:p w:rsidR="005F66C1" w:rsidRDefault="005F66C1" w:rsidP="005F66C1">
      <w:pPr>
        <w:pStyle w:val="Paragrafoelenco"/>
        <w:numPr>
          <w:ilvl w:val="0"/>
          <w:numId w:val="17"/>
        </w:numPr>
        <w:rPr>
          <w:lang w:val="en-US"/>
        </w:rPr>
      </w:pPr>
      <w:r>
        <w:rPr>
          <w:lang w:val="en-US"/>
        </w:rPr>
        <w:t>Car</w:t>
      </w:r>
    </w:p>
    <w:p w:rsidR="005F66C1" w:rsidRDefault="005F66C1" w:rsidP="005F66C1">
      <w:pPr>
        <w:pStyle w:val="Paragrafoelenco"/>
        <w:numPr>
          <w:ilvl w:val="1"/>
          <w:numId w:val="17"/>
        </w:numPr>
        <w:rPr>
          <w:lang w:val="en-US"/>
        </w:rPr>
      </w:pPr>
      <w:r>
        <w:rPr>
          <w:lang w:val="en-US"/>
        </w:rPr>
        <w:t>Sensors</w:t>
      </w:r>
    </w:p>
    <w:p w:rsidR="005F66C1" w:rsidRDefault="005F66C1" w:rsidP="005F66C1">
      <w:pPr>
        <w:pStyle w:val="Paragrafoelenco"/>
        <w:numPr>
          <w:ilvl w:val="1"/>
          <w:numId w:val="17"/>
        </w:numPr>
        <w:rPr>
          <w:lang w:val="en-US"/>
        </w:rPr>
      </w:pPr>
      <w:r>
        <w:rPr>
          <w:lang w:val="en-US"/>
        </w:rPr>
        <w:t>Display</w:t>
      </w:r>
    </w:p>
    <w:p w:rsidR="005F66C1" w:rsidRPr="005F66C1" w:rsidRDefault="005F66C1" w:rsidP="005F66C1">
      <w:pPr>
        <w:pStyle w:val="Paragrafoelenco"/>
        <w:numPr>
          <w:ilvl w:val="0"/>
          <w:numId w:val="17"/>
        </w:numPr>
        <w:rPr>
          <w:lang w:val="en-US"/>
        </w:rPr>
      </w:pPr>
      <w:r>
        <w:rPr>
          <w:lang w:val="en-US"/>
        </w:rPr>
        <w:t>Supervisor</w:t>
      </w:r>
    </w:p>
    <w:p w:rsidR="007A02B2" w:rsidRDefault="00E76B34" w:rsidP="007D71CB">
      <w:pPr>
        <w:tabs>
          <w:tab w:val="left" w:pos="1537"/>
        </w:tabs>
        <w:jc w:val="center"/>
        <w:rPr>
          <w:b/>
          <w:color w:val="FF0000"/>
          <w:lang w:val="en-US"/>
        </w:rPr>
      </w:pPr>
      <w:r w:rsidRPr="00733281">
        <w:rPr>
          <w:noProof/>
          <w:lang w:eastAsia="it-IT"/>
        </w:rPr>
        <w:lastRenderedPageBreak/>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Pr="007A02B2" w:rsidRDefault="005F66C1" w:rsidP="007D71CB">
      <w:pPr>
        <w:tabs>
          <w:tab w:val="left" w:pos="1537"/>
        </w:tabs>
        <w:jc w:val="center"/>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t>2.2</w:t>
      </w:r>
      <w:r w:rsidR="00A70844" w:rsidRPr="002D002C">
        <w:rPr>
          <w:rFonts w:asciiTheme="majorHAnsi" w:eastAsiaTheme="majorEastAsia" w:hAnsiTheme="majorHAnsi" w:cstheme="majorBidi"/>
          <w:b/>
          <w:sz w:val="32"/>
          <w:szCs w:val="32"/>
          <w:lang w:val="en-US"/>
        </w:rPr>
        <w:t xml:space="preserve"> Component View</w:t>
      </w:r>
    </w:p>
    <w:p w:rsidR="005F66C1" w:rsidRPr="005F66C1" w:rsidRDefault="005F66C1" w:rsidP="005F66C1">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 xml:space="preserve">@NYI: </w:t>
      </w:r>
      <w:r>
        <w:rPr>
          <w:rFonts w:asciiTheme="majorHAnsi" w:eastAsiaTheme="majorEastAsia" w:hAnsiTheme="majorHAnsi" w:cstheme="majorBidi"/>
          <w:b/>
          <w:color w:val="FF0000"/>
          <w:sz w:val="28"/>
          <w:szCs w:val="32"/>
          <w:lang w:val="en-US"/>
        </w:rPr>
        <w:t>DESCRIZIONE</w:t>
      </w:r>
    </w:p>
    <w:p w:rsidR="00C03239" w:rsidRPr="005F66C1" w:rsidRDefault="00C03239" w:rsidP="00C03239">
      <w:pPr>
        <w:jc w:val="center"/>
        <w:rPr>
          <w:b/>
          <w:color w:val="FF0000"/>
          <w:lang w:val="en-US"/>
        </w:rPr>
      </w:pPr>
      <w:r>
        <w:rPr>
          <w:b/>
          <w:noProof/>
          <w:sz w:val="28"/>
          <w:lang w:eastAsia="it-IT"/>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51382E" w:rsidRDefault="0051382E" w:rsidP="0051382E">
      <w:pPr>
        <w:rPr>
          <w:i/>
          <w:sz w:val="20"/>
          <w:szCs w:val="20"/>
          <w:lang w:val="en-US"/>
        </w:rPr>
      </w:pPr>
    </w:p>
    <w:p w:rsidR="0051382E" w:rsidRPr="0051382E" w:rsidRDefault="0051382E" w:rsidP="0051382E">
      <w:pPr>
        <w:rPr>
          <w:sz w:val="20"/>
          <w:szCs w:val="20"/>
          <w:lang w:val="en-US"/>
        </w:rPr>
      </w:pPr>
      <w:r>
        <w:rPr>
          <w:sz w:val="20"/>
          <w:szCs w:val="20"/>
          <w:lang w:val="en-US"/>
        </w:rPr>
        <w:t xml:space="preserve">NB: </w:t>
      </w:r>
      <w:r w:rsidRPr="0051382E">
        <w:rPr>
          <w:sz w:val="20"/>
          <w:szCs w:val="20"/>
          <w:lang w:val="en-US"/>
        </w:rPr>
        <w:t>the dashed arrows represent the dependence of a component from the instances of the pointed part</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eastAsia="it-IT"/>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8036E0" w:rsidRDefault="00C03239" w:rsidP="008036E0">
      <w:pPr>
        <w:rPr>
          <w:rFonts w:asciiTheme="majorHAnsi" w:eastAsiaTheme="majorEastAsia" w:hAnsiTheme="majorHAnsi" w:cstheme="majorBidi"/>
          <w:b/>
          <w:color w:val="FF0000"/>
          <w:sz w:val="28"/>
          <w:szCs w:val="32"/>
        </w:rPr>
      </w:pPr>
      <w:r>
        <w:rPr>
          <w:lang w:val="en-US"/>
        </w:rPr>
        <w:tab/>
      </w:r>
    </w:p>
    <w:p w:rsidR="00C03239" w:rsidRPr="005C558E" w:rsidRDefault="00A11964" w:rsidP="00C03239">
      <w:pPr>
        <w:rPr>
          <w:lang w:val="en-US"/>
        </w:rPr>
      </w:pPr>
      <w:r w:rsidRPr="00A11964">
        <w:rPr>
          <w:lang w:val="en-US"/>
        </w:rPr>
        <w:drawing>
          <wp:inline distT="0" distB="0" distL="0" distR="0" wp14:anchorId="1D001A20" wp14:editId="400CD55E">
            <wp:extent cx="6408420" cy="502285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502285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2.2.2 Safe park lot Component</w:t>
      </w:r>
    </w:p>
    <w:p w:rsidR="00C03239" w:rsidRDefault="00C03239" w:rsidP="00C03239">
      <w:pPr>
        <w:rPr>
          <w:b/>
          <w:lang w:val="en-US"/>
        </w:rPr>
      </w:pPr>
    </w:p>
    <w:p w:rsidR="00C03239" w:rsidRDefault="00C03239" w:rsidP="008036E0">
      <w:pPr>
        <w:jc w:val="center"/>
        <w:rPr>
          <w:lang w:val="en-US"/>
        </w:rPr>
      </w:pPr>
      <w:r>
        <w:rPr>
          <w:noProof/>
          <w:lang w:eastAsia="it-IT"/>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eastAsia="it-IT"/>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eastAsia="it-IT"/>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eastAsia="it-IT"/>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51382E" w:rsidP="00C03239">
      <w:pPr>
        <w:jc w:val="center"/>
        <w:rPr>
          <w:lang w:val="en-US"/>
        </w:rPr>
      </w:pPr>
      <w:r w:rsidRPr="0051382E">
        <w:rPr>
          <w:lang w:val="en-US"/>
        </w:rPr>
        <w:drawing>
          <wp:inline distT="0" distB="0" distL="0" distR="0" wp14:anchorId="42920239" wp14:editId="2BAEE01D">
            <wp:extent cx="1664970" cy="1465174"/>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2189" cy="1471527"/>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eastAsia="it-IT"/>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eastAsia="it-IT"/>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noProof/>
          <w:sz w:val="28"/>
          <w:szCs w:val="32"/>
          <w:lang w:eastAsia="it-IT"/>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B10665" w:rsidP="00C03239">
      <w:pPr>
        <w:rPr>
          <w:lang w:val="en-US"/>
        </w:rPr>
      </w:pPr>
      <w:r w:rsidRPr="00B10665">
        <w:rPr>
          <w:lang w:val="en-US"/>
        </w:rPr>
        <w:drawing>
          <wp:inline distT="0" distB="0" distL="0" distR="0" wp14:anchorId="26951D11" wp14:editId="38E8106F">
            <wp:extent cx="1613297" cy="2065020"/>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887" cy="2074735"/>
                    </a:xfrm>
                    <a:prstGeom prst="rect">
                      <a:avLst/>
                    </a:prstGeom>
                  </pic:spPr>
                </pic:pic>
              </a:graphicData>
            </a:graphic>
          </wp:inline>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eastAsia="it-IT"/>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eastAsia="it-IT"/>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eastAsia="it-IT"/>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Default="00AB300E" w:rsidP="00A70844"/>
    <w:p w:rsidR="00AB300E" w:rsidRDefault="00AB300E" w:rsidP="00A70844"/>
    <w:p w:rsidR="00AB300E" w:rsidRDefault="00AB300E" w:rsidP="00A70844"/>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eastAsia="it-IT"/>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A11964" w:rsidRDefault="00AB300E" w:rsidP="00A70844">
      <w:pPr>
        <w:rPr>
          <w:lang w:val="en-US"/>
        </w:rPr>
      </w:pPr>
    </w:p>
    <w:p w:rsidR="00A70844" w:rsidRPr="00A11964" w:rsidRDefault="00C03239" w:rsidP="00A70844">
      <w:pPr>
        <w:rPr>
          <w:rFonts w:asciiTheme="majorHAnsi" w:eastAsiaTheme="majorEastAsia" w:hAnsiTheme="majorHAnsi" w:cstheme="majorBidi"/>
          <w:b/>
          <w:sz w:val="32"/>
          <w:szCs w:val="32"/>
        </w:rPr>
      </w:pPr>
      <w:r w:rsidRPr="00A11964">
        <w:rPr>
          <w:rFonts w:asciiTheme="majorHAnsi" w:eastAsiaTheme="majorEastAsia" w:hAnsiTheme="majorHAnsi" w:cstheme="majorBidi"/>
          <w:b/>
          <w:sz w:val="32"/>
          <w:szCs w:val="32"/>
        </w:rPr>
        <w:t>2.5</w:t>
      </w:r>
      <w:r w:rsidR="00A70844" w:rsidRPr="00A11964">
        <w:rPr>
          <w:rFonts w:asciiTheme="majorHAnsi" w:eastAsiaTheme="majorEastAsia" w:hAnsiTheme="majorHAnsi" w:cstheme="majorBidi"/>
          <w:b/>
          <w:sz w:val="32"/>
          <w:szCs w:val="32"/>
        </w:rPr>
        <w:t xml:space="preserve"> Component interfaces</w:t>
      </w:r>
    </w:p>
    <w:p w:rsidR="00A50F19" w:rsidRDefault="00A50F19" w:rsidP="00A70844">
      <w:pPr>
        <w:rPr>
          <w:rFonts w:asciiTheme="majorHAnsi" w:eastAsiaTheme="majorEastAsia" w:hAnsiTheme="majorHAnsi" w:cstheme="majorBidi"/>
          <w:b/>
          <w:color w:val="FF0000"/>
          <w:sz w:val="28"/>
          <w:szCs w:val="32"/>
        </w:rPr>
      </w:pPr>
      <w:r w:rsidRPr="008036E0">
        <w:rPr>
          <w:rFonts w:asciiTheme="majorHAnsi" w:eastAsiaTheme="majorEastAsia" w:hAnsiTheme="majorHAnsi" w:cstheme="majorBidi"/>
          <w:b/>
          <w:color w:val="FF0000"/>
          <w:sz w:val="28"/>
          <w:szCs w:val="32"/>
        </w:rPr>
        <w:t>@NYI:</w:t>
      </w:r>
      <w:r w:rsidR="00145110">
        <w:rPr>
          <w:rFonts w:asciiTheme="majorHAnsi" w:eastAsiaTheme="majorEastAsia" w:hAnsiTheme="majorHAnsi" w:cstheme="majorBidi"/>
          <w:b/>
          <w:color w:val="FF0000"/>
          <w:sz w:val="28"/>
          <w:szCs w:val="32"/>
        </w:rPr>
        <w:t xml:space="preserve"> cosa accidenti sono? Posto la foto di quello che han fatto nell’altro progetto</w:t>
      </w:r>
    </w:p>
    <w:p w:rsidR="00F1131C" w:rsidRPr="00F1131C" w:rsidRDefault="00F1131C" w:rsidP="00A70844">
      <w:pPr>
        <w:rPr>
          <w:rFonts w:asciiTheme="majorHAnsi" w:eastAsiaTheme="majorEastAsia" w:hAnsiTheme="majorHAnsi" w:cstheme="majorBidi"/>
          <w:b/>
          <w:color w:val="5B9BD5" w:themeColor="accent1"/>
          <w:sz w:val="28"/>
          <w:szCs w:val="32"/>
        </w:rPr>
      </w:pPr>
      <w:r>
        <w:rPr>
          <w:rFonts w:asciiTheme="majorHAnsi" w:eastAsiaTheme="majorEastAsia" w:hAnsiTheme="majorHAnsi" w:cstheme="majorBidi"/>
          <w:b/>
          <w:color w:val="5B9BD5" w:themeColor="accent1"/>
          <w:sz w:val="28"/>
          <w:szCs w:val="32"/>
        </w:rPr>
        <w:lastRenderedPageBreak/>
        <w:t>@by gabri: ho già approfondito nei punti 2.2 quando spiegavo nel dettaglio i component, io la considererei archiviata questa parte</w:t>
      </w:r>
    </w:p>
    <w:p w:rsidR="00145110" w:rsidRPr="00145110" w:rsidRDefault="00145110" w:rsidP="00A70844">
      <w:pPr>
        <w:rPr>
          <w:rFonts w:asciiTheme="majorHAnsi" w:eastAsiaTheme="majorEastAsia" w:hAnsiTheme="majorHAnsi" w:cstheme="majorBidi"/>
          <w:b/>
          <w:sz w:val="32"/>
          <w:szCs w:val="32"/>
        </w:rPr>
      </w:pPr>
      <w:r w:rsidRPr="00145110">
        <w:rPr>
          <w:rFonts w:asciiTheme="majorHAnsi" w:eastAsiaTheme="majorEastAsia" w:hAnsiTheme="majorHAnsi" w:cstheme="majorBidi"/>
          <w:b/>
          <w:noProof/>
          <w:sz w:val="32"/>
          <w:szCs w:val="32"/>
          <w:lang w:eastAsia="it-IT"/>
        </w:rPr>
        <w:drawing>
          <wp:inline distT="0" distB="0" distL="0" distR="0" wp14:anchorId="492AF1F7" wp14:editId="1E17D3C7">
            <wp:extent cx="6408420" cy="453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8420" cy="4538345"/>
                    </a:xfrm>
                    <a:prstGeom prst="rect">
                      <a:avLst/>
                    </a:prstGeom>
                  </pic:spPr>
                </pic:pic>
              </a:graphicData>
            </a:graphic>
          </wp:inline>
        </w:drawing>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A50F19" w:rsidRPr="008036E0" w:rsidRDefault="00A50F19" w:rsidP="00A70844">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3. Algorithm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Java</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4. User Interface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mockup?</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050566" w:rsidRDefault="00050566" w:rsidP="00D86DFD">
      <w:pPr>
        <w:rPr>
          <w:lang w:val="en-US"/>
        </w:rPr>
      </w:pPr>
    </w:p>
    <w:p w:rsidR="00C8195F" w:rsidRPr="00D87E78" w:rsidRDefault="00C8195F" w:rsidP="00C8195F">
      <w:pPr>
        <w:pStyle w:val="Paragrafoelenco"/>
        <w:numPr>
          <w:ilvl w:val="0"/>
          <w:numId w:val="1"/>
        </w:numPr>
        <w:rPr>
          <w:lang w:val="en-US"/>
        </w:rPr>
      </w:pPr>
      <w:r>
        <w:rPr>
          <w:lang w:val="en-US"/>
        </w:rPr>
        <w:t xml:space="preserve">[Goal 1]: </w:t>
      </w:r>
      <w:r>
        <w:t>Ensure system’s accessibility</w:t>
      </w:r>
    </w:p>
    <w:p w:rsidR="00D87E78" w:rsidRDefault="00D87E78" w:rsidP="00D87E78">
      <w:pPr>
        <w:pStyle w:val="Paragrafoelenco"/>
        <w:numPr>
          <w:ilvl w:val="1"/>
          <w:numId w:val="1"/>
        </w:numPr>
        <w:rPr>
          <w:lang w:val="en-US"/>
        </w:rPr>
      </w:pPr>
    </w:p>
    <w:p w:rsidR="00C8195F" w:rsidRDefault="00C8195F" w:rsidP="00C8195F">
      <w:pPr>
        <w:pStyle w:val="Paragrafoelenco"/>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Paragrafoelenco"/>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Paragrafoelenco"/>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Paragrafoelenco"/>
        <w:numPr>
          <w:ilvl w:val="0"/>
          <w:numId w:val="1"/>
        </w:numPr>
        <w:rPr>
          <w:lang w:val="en-US"/>
        </w:rPr>
      </w:pPr>
      <w:r>
        <w:rPr>
          <w:lang w:val="en-US"/>
        </w:rPr>
        <w:lastRenderedPageBreak/>
        <w:t xml:space="preserve">[Goal 5]: </w:t>
      </w:r>
      <w:r w:rsidRPr="00C8195F">
        <w:rPr>
          <w:lang w:val="en-US"/>
        </w:rPr>
        <w:t>Guarantee the correctness of each car’s ”availability state”</w:t>
      </w:r>
    </w:p>
    <w:p w:rsidR="00C8195F" w:rsidRDefault="00C8195F" w:rsidP="00C8195F">
      <w:pPr>
        <w:pStyle w:val="Paragrafoelenco"/>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Paragrafoelenco"/>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Paragrafoelenco"/>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Paragrafoelenco"/>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Paragrafoelenco"/>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Pr="00C8195F" w:rsidRDefault="00C8195F" w:rsidP="00C8195F">
      <w:pPr>
        <w:pStyle w:val="Paragrafoelenco"/>
        <w:numPr>
          <w:ilvl w:val="0"/>
          <w:numId w:val="1"/>
        </w:numPr>
        <w:rPr>
          <w:lang w:val="en-US"/>
        </w:rPr>
      </w:pPr>
      <w:r>
        <w:rPr>
          <w:lang w:val="en-US"/>
        </w:rPr>
        <w:t>[Goal 11]:</w:t>
      </w:r>
      <w:r w:rsidRPr="00C8195F">
        <w:rPr>
          <w:lang w:val="en-US"/>
        </w:rPr>
        <w:t xml:space="preserve"> Guarantee the correctness of the ”cost of the trip</w:t>
      </w:r>
    </w:p>
    <w:p w:rsidR="008036E0" w:rsidRPr="00A11964" w:rsidRDefault="008036E0" w:rsidP="008036E0">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da fare</w:t>
      </w:r>
    </w:p>
    <w:p w:rsidR="00050566" w:rsidRPr="00A11964" w:rsidRDefault="00050566" w:rsidP="00D86DFD">
      <w:pPr>
        <w:rPr>
          <w:lang w:val="en-US"/>
        </w:rPr>
      </w:pP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Pr="00AB300E" w:rsidRDefault="008036E0" w:rsidP="00A70844">
      <w:pPr>
        <w:rPr>
          <w:lang w:val="en-US"/>
        </w:rPr>
      </w:pPr>
      <w:r>
        <w:rPr>
          <w:lang w:val="en-US"/>
        </w:rPr>
        <w:t>2/12/11: 5h</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Pr="00AB300E" w:rsidRDefault="00F1131C" w:rsidP="00C03239">
      <w:pPr>
        <w:rPr>
          <w:lang w:val="en-US"/>
        </w:rPr>
      </w:pPr>
      <w:r>
        <w:rPr>
          <w:lang w:val="en-US"/>
        </w:rPr>
        <w:t>02/12/16: 5</w:t>
      </w:r>
      <w:bookmarkStart w:id="0" w:name="_GoBack"/>
      <w:bookmarkEnd w:id="0"/>
      <w:r w:rsidR="00C03239" w:rsidRPr="00AB300E">
        <w:rPr>
          <w:lang w:val="en-US"/>
        </w:rPr>
        <w:t>h</w:t>
      </w:r>
    </w:p>
    <w:p w:rsidR="00C03239" w:rsidRDefault="00C03239" w:rsidP="00A70844">
      <w:pPr>
        <w:rPr>
          <w:lang w:val="en-US"/>
        </w:rPr>
      </w:pPr>
    </w:p>
    <w:p w:rsidR="00C03239" w:rsidRPr="007A02B2" w:rsidRDefault="00C03239" w:rsidP="00A70844">
      <w:pPr>
        <w:rPr>
          <w:lang w:val="en-US"/>
        </w:rPr>
      </w:pPr>
    </w:p>
    <w:p w:rsidR="00A70844" w:rsidRPr="008036E0" w:rsidRDefault="00A70844" w:rsidP="008036E0">
      <w:pPr>
        <w:pStyle w:val="Paragrafoelenco"/>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8036E0" w:rsidRPr="008036E0" w:rsidRDefault="008036E0"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p>
    <w:sectPr w:rsidR="008036E0" w:rsidRPr="008036E0"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665" w:rsidRDefault="00B10665" w:rsidP="00A70844">
      <w:pPr>
        <w:spacing w:after="0" w:line="240" w:lineRule="auto"/>
      </w:pPr>
      <w:r>
        <w:separator/>
      </w:r>
    </w:p>
  </w:endnote>
  <w:endnote w:type="continuationSeparator" w:id="0">
    <w:p w:rsidR="00B10665" w:rsidRDefault="00B10665"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665" w:rsidRDefault="00B10665" w:rsidP="00A70844">
      <w:pPr>
        <w:spacing w:after="0" w:line="240" w:lineRule="auto"/>
      </w:pPr>
      <w:r>
        <w:separator/>
      </w:r>
    </w:p>
  </w:footnote>
  <w:footnote w:type="continuationSeparator" w:id="0">
    <w:p w:rsidR="00B10665" w:rsidRDefault="00B10665"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1"/>
  </w:num>
  <w:num w:numId="6">
    <w:abstractNumId w:val="6"/>
  </w:num>
  <w:num w:numId="7">
    <w:abstractNumId w:val="7"/>
  </w:num>
  <w:num w:numId="8">
    <w:abstractNumId w:val="14"/>
  </w:num>
  <w:num w:numId="9">
    <w:abstractNumId w:val="10"/>
  </w:num>
  <w:num w:numId="10">
    <w:abstractNumId w:val="12"/>
  </w:num>
  <w:num w:numId="11">
    <w:abstractNumId w:val="3"/>
  </w:num>
  <w:num w:numId="12">
    <w:abstractNumId w:val="15"/>
  </w:num>
  <w:num w:numId="13">
    <w:abstractNumId w:val="16"/>
  </w:num>
  <w:num w:numId="14">
    <w:abstractNumId w:val="9"/>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145110"/>
    <w:rsid w:val="00247117"/>
    <w:rsid w:val="002627C4"/>
    <w:rsid w:val="002D002C"/>
    <w:rsid w:val="004D7C8F"/>
    <w:rsid w:val="00503F2D"/>
    <w:rsid w:val="0051382E"/>
    <w:rsid w:val="00547C95"/>
    <w:rsid w:val="005F66C1"/>
    <w:rsid w:val="006161D5"/>
    <w:rsid w:val="006E29E6"/>
    <w:rsid w:val="007344E1"/>
    <w:rsid w:val="0077263F"/>
    <w:rsid w:val="007A02B2"/>
    <w:rsid w:val="007D71CB"/>
    <w:rsid w:val="007E1597"/>
    <w:rsid w:val="008036E0"/>
    <w:rsid w:val="00826A32"/>
    <w:rsid w:val="009829B2"/>
    <w:rsid w:val="009D63FF"/>
    <w:rsid w:val="00A11964"/>
    <w:rsid w:val="00A50F19"/>
    <w:rsid w:val="00A70844"/>
    <w:rsid w:val="00AB300E"/>
    <w:rsid w:val="00AE0F34"/>
    <w:rsid w:val="00B10665"/>
    <w:rsid w:val="00C03239"/>
    <w:rsid w:val="00C50837"/>
    <w:rsid w:val="00C8195F"/>
    <w:rsid w:val="00CA00E7"/>
    <w:rsid w:val="00CC19DD"/>
    <w:rsid w:val="00D86DFD"/>
    <w:rsid w:val="00D87E78"/>
    <w:rsid w:val="00DB544B"/>
    <w:rsid w:val="00E12228"/>
    <w:rsid w:val="00E46B12"/>
    <w:rsid w:val="00E667B7"/>
    <w:rsid w:val="00E76B34"/>
    <w:rsid w:val="00F03514"/>
    <w:rsid w:val="00F1131C"/>
    <w:rsid w:val="00F42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06E6"/>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63FF"/>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708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844"/>
  </w:style>
  <w:style w:type="paragraph" w:styleId="Pidipagina">
    <w:name w:val="footer"/>
    <w:basedOn w:val="Normale"/>
    <w:link w:val="PidipaginaCarattere"/>
    <w:uiPriority w:val="99"/>
    <w:unhideWhenUsed/>
    <w:rsid w:val="00A708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844"/>
  </w:style>
  <w:style w:type="paragraph" w:styleId="Nessunaspaziatura">
    <w:name w:val="No Spacing"/>
    <w:uiPriority w:val="1"/>
    <w:qFormat/>
    <w:rsid w:val="007A02B2"/>
    <w:pPr>
      <w:spacing w:after="0" w:line="240" w:lineRule="auto"/>
    </w:pPr>
  </w:style>
  <w:style w:type="paragraph" w:styleId="Paragrafoelenco">
    <w:name w:val="List Paragraph"/>
    <w:basedOn w:val="Normale"/>
    <w:uiPriority w:val="34"/>
    <w:qFormat/>
    <w:rsid w:val="00C8195F"/>
    <w:pPr>
      <w:ind w:left="720"/>
      <w:contextualSpacing/>
    </w:pPr>
  </w:style>
  <w:style w:type="paragraph" w:styleId="Titolo">
    <w:name w:val="Title"/>
    <w:basedOn w:val="Normale"/>
    <w:next w:val="Normale"/>
    <w:link w:val="TitoloCarattere"/>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oloCarattere">
    <w:name w:val="Titolo Carattere"/>
    <w:basedOn w:val="Carpredefinitoparagrafo"/>
    <w:link w:val="Titolo"/>
    <w:uiPriority w:val="10"/>
    <w:rsid w:val="006E29E6"/>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4810">
      <w:bodyDiv w:val="1"/>
      <w:marLeft w:val="0"/>
      <w:marRight w:val="0"/>
      <w:marTop w:val="0"/>
      <w:marBottom w:val="0"/>
      <w:divBdr>
        <w:top w:val="none" w:sz="0" w:space="0" w:color="auto"/>
        <w:left w:val="none" w:sz="0" w:space="0" w:color="auto"/>
        <w:bottom w:val="none" w:sz="0" w:space="0" w:color="auto"/>
        <w:right w:val="none" w:sz="0" w:space="0" w:color="auto"/>
      </w:divBdr>
      <w:divsChild>
        <w:div w:id="117527350">
          <w:marLeft w:val="0"/>
          <w:marRight w:val="0"/>
          <w:marTop w:val="0"/>
          <w:marBottom w:val="0"/>
          <w:divBdr>
            <w:top w:val="none" w:sz="0" w:space="0" w:color="auto"/>
            <w:left w:val="none" w:sz="0" w:space="0" w:color="auto"/>
            <w:bottom w:val="none" w:sz="0" w:space="0" w:color="auto"/>
            <w:right w:val="none" w:sz="0" w:space="0" w:color="auto"/>
          </w:divBdr>
          <w:divsChild>
            <w:div w:id="2017993634">
              <w:marLeft w:val="0"/>
              <w:marRight w:val="60"/>
              <w:marTop w:val="0"/>
              <w:marBottom w:val="0"/>
              <w:divBdr>
                <w:top w:val="none" w:sz="0" w:space="0" w:color="auto"/>
                <w:left w:val="none" w:sz="0" w:space="0" w:color="auto"/>
                <w:bottom w:val="none" w:sz="0" w:space="0" w:color="auto"/>
                <w:right w:val="none" w:sz="0" w:space="0" w:color="auto"/>
              </w:divBdr>
              <w:divsChild>
                <w:div w:id="654603869">
                  <w:marLeft w:val="0"/>
                  <w:marRight w:val="0"/>
                  <w:marTop w:val="0"/>
                  <w:marBottom w:val="120"/>
                  <w:divBdr>
                    <w:top w:val="single" w:sz="6" w:space="0" w:color="C0C0C0"/>
                    <w:left w:val="single" w:sz="6" w:space="0" w:color="D9D9D9"/>
                    <w:bottom w:val="single" w:sz="6" w:space="0" w:color="D9D9D9"/>
                    <w:right w:val="single" w:sz="6" w:space="0" w:color="D9D9D9"/>
                  </w:divBdr>
                  <w:divsChild>
                    <w:div w:id="1878469563">
                      <w:marLeft w:val="0"/>
                      <w:marRight w:val="0"/>
                      <w:marTop w:val="0"/>
                      <w:marBottom w:val="0"/>
                      <w:divBdr>
                        <w:top w:val="none" w:sz="0" w:space="0" w:color="auto"/>
                        <w:left w:val="none" w:sz="0" w:space="0" w:color="auto"/>
                        <w:bottom w:val="none" w:sz="0" w:space="0" w:color="auto"/>
                        <w:right w:val="none" w:sz="0" w:space="0" w:color="auto"/>
                      </w:divBdr>
                    </w:div>
                  </w:divsChild>
                </w:div>
                <w:div w:id="27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12">
          <w:marLeft w:val="0"/>
          <w:marRight w:val="0"/>
          <w:marTop w:val="0"/>
          <w:marBottom w:val="0"/>
          <w:divBdr>
            <w:top w:val="none" w:sz="0" w:space="0" w:color="auto"/>
            <w:left w:val="none" w:sz="0" w:space="0" w:color="auto"/>
            <w:bottom w:val="none" w:sz="0" w:space="0" w:color="auto"/>
            <w:right w:val="none" w:sz="0" w:space="0" w:color="auto"/>
          </w:divBdr>
          <w:divsChild>
            <w:div w:id="385882325">
              <w:marLeft w:val="60"/>
              <w:marRight w:val="0"/>
              <w:marTop w:val="0"/>
              <w:marBottom w:val="0"/>
              <w:divBdr>
                <w:top w:val="none" w:sz="0" w:space="0" w:color="auto"/>
                <w:left w:val="none" w:sz="0" w:space="0" w:color="auto"/>
                <w:bottom w:val="none" w:sz="0" w:space="0" w:color="auto"/>
                <w:right w:val="none" w:sz="0" w:space="0" w:color="auto"/>
              </w:divBdr>
              <w:divsChild>
                <w:div w:id="8530594">
                  <w:marLeft w:val="0"/>
                  <w:marRight w:val="0"/>
                  <w:marTop w:val="0"/>
                  <w:marBottom w:val="0"/>
                  <w:divBdr>
                    <w:top w:val="none" w:sz="0" w:space="0" w:color="auto"/>
                    <w:left w:val="none" w:sz="0" w:space="0" w:color="auto"/>
                    <w:bottom w:val="none" w:sz="0" w:space="0" w:color="auto"/>
                    <w:right w:val="none" w:sz="0" w:space="0" w:color="auto"/>
                  </w:divBdr>
                  <w:divsChild>
                    <w:div w:id="25639716">
                      <w:marLeft w:val="0"/>
                      <w:marRight w:val="0"/>
                      <w:marTop w:val="0"/>
                      <w:marBottom w:val="750"/>
                      <w:divBdr>
                        <w:top w:val="single" w:sz="6" w:space="0" w:color="F5F5F5"/>
                        <w:left w:val="single" w:sz="6" w:space="0" w:color="F5F5F5"/>
                        <w:bottom w:val="single" w:sz="6" w:space="0" w:color="F5F5F5"/>
                        <w:right w:val="single" w:sz="6" w:space="0" w:color="F5F5F5"/>
                      </w:divBdr>
                      <w:divsChild>
                        <w:div w:id="1373576417">
                          <w:marLeft w:val="0"/>
                          <w:marRight w:val="0"/>
                          <w:marTop w:val="0"/>
                          <w:marBottom w:val="0"/>
                          <w:divBdr>
                            <w:top w:val="none" w:sz="0" w:space="0" w:color="auto"/>
                            <w:left w:val="none" w:sz="0" w:space="0" w:color="auto"/>
                            <w:bottom w:val="none" w:sz="0" w:space="0" w:color="auto"/>
                            <w:right w:val="none" w:sz="0" w:space="0" w:color="auto"/>
                          </w:divBdr>
                          <w:divsChild>
                            <w:div w:id="1708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1614</Words>
  <Characters>9201</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Gabriele Termignone</cp:lastModifiedBy>
  <cp:revision>3</cp:revision>
  <dcterms:created xsi:type="dcterms:W3CDTF">2016-12-03T00:21:00Z</dcterms:created>
  <dcterms:modified xsi:type="dcterms:W3CDTF">2016-12-03T00:23:00Z</dcterms:modified>
</cp:coreProperties>
</file>