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46F7E" w14:textId="77777777" w:rsidR="00ED2E67" w:rsidRPr="00E4393A" w:rsidRDefault="005A121B" w:rsidP="00E4393A">
      <w:pPr>
        <w:spacing w:after="0" w:line="240" w:lineRule="auto"/>
        <w:jc w:val="center"/>
        <w:rPr>
          <w:rFonts w:asciiTheme="minorEastAsia" w:eastAsiaTheme="minorEastAsia" w:hAnsiTheme="minorEastAsia"/>
          <w:sz w:val="32"/>
          <w:szCs w:val="32"/>
        </w:rPr>
      </w:pPr>
      <w:r w:rsidRPr="00E4393A">
        <w:rPr>
          <w:rFonts w:asciiTheme="minorEastAsia" w:eastAsiaTheme="minorEastAsia" w:hAnsiTheme="minorEastAsia"/>
          <w:b/>
          <w:sz w:val="32"/>
          <w:szCs w:val="32"/>
        </w:rPr>
        <w:t>Master</w:t>
      </w:r>
      <w:r w:rsidR="00ED2E67" w:rsidRPr="00E4393A">
        <w:rPr>
          <w:rFonts w:asciiTheme="minorEastAsia" w:eastAsiaTheme="minorEastAsia" w:hAnsiTheme="minorEastAsia"/>
          <w:b/>
          <w:sz w:val="32"/>
          <w:szCs w:val="32"/>
        </w:rPr>
        <w:t xml:space="preserve"> Service Agreement</w:t>
      </w:r>
    </w:p>
    <w:p w14:paraId="28760A6B" w14:textId="77777777" w:rsidR="00ED2E67" w:rsidRPr="00E4393A" w:rsidRDefault="00ED2E67" w:rsidP="00E4393A">
      <w:pPr>
        <w:spacing w:after="0" w:line="240" w:lineRule="auto"/>
        <w:rPr>
          <w:rFonts w:asciiTheme="minorEastAsia" w:eastAsiaTheme="minorEastAsia" w:hAnsiTheme="minorEastAsia" w:cs="Calibri"/>
          <w:bCs/>
          <w:sz w:val="16"/>
          <w:szCs w:val="16"/>
        </w:rPr>
      </w:pPr>
    </w:p>
    <w:p w14:paraId="537A75F3" w14:textId="77777777" w:rsidR="00ED2E67" w:rsidRPr="00E4393A" w:rsidRDefault="00ED2E67" w:rsidP="00E4393A">
      <w:pPr>
        <w:spacing w:after="0" w:line="240" w:lineRule="auto"/>
        <w:rPr>
          <w:rFonts w:asciiTheme="minorEastAsia" w:eastAsiaTheme="minorEastAsia" w:hAnsiTheme="minorEastAsia" w:cs="Calibri"/>
          <w:bCs/>
          <w:sz w:val="16"/>
          <w:szCs w:val="16"/>
        </w:rPr>
      </w:pPr>
    </w:p>
    <w:p w14:paraId="1EA38671" w14:textId="580DB773" w:rsidR="00E4393A" w:rsidRDefault="00ED2E67" w:rsidP="00E4393A">
      <w:pPr>
        <w:spacing w:after="0" w:line="240" w:lineRule="auto"/>
        <w:rPr>
          <w:rFonts w:asciiTheme="minorEastAsia" w:eastAsiaTheme="minorEastAsia" w:hAnsiTheme="minorEastAsia" w:cs="Calibri" w:hint="eastAsia"/>
          <w:bCs/>
          <w:sz w:val="16"/>
          <w:szCs w:val="16"/>
        </w:rPr>
      </w:pPr>
      <w:r w:rsidRPr="00E4393A">
        <w:rPr>
          <w:rFonts w:asciiTheme="minorEastAsia" w:eastAsiaTheme="minorEastAsia" w:hAnsiTheme="minorEastAsia" w:cs="Calibri"/>
          <w:bCs/>
          <w:sz w:val="16"/>
          <w:szCs w:val="16"/>
        </w:rPr>
        <w:t>This Master Service Agreement ("</w:t>
      </w:r>
      <w:r w:rsidRPr="00E4393A">
        <w:rPr>
          <w:rFonts w:asciiTheme="minorEastAsia" w:eastAsiaTheme="minorEastAsia" w:hAnsiTheme="minorEastAsia" w:cs="Calibri"/>
          <w:b/>
          <w:bCs/>
          <w:sz w:val="16"/>
          <w:szCs w:val="16"/>
        </w:rPr>
        <w:t>Agreement</w:t>
      </w:r>
      <w:r w:rsidRPr="00E4393A">
        <w:rPr>
          <w:rFonts w:asciiTheme="minorEastAsia" w:eastAsiaTheme="minorEastAsia" w:hAnsiTheme="minorEastAsia" w:cs="Calibri"/>
          <w:bCs/>
          <w:sz w:val="16"/>
          <w:szCs w:val="16"/>
        </w:rPr>
        <w:t xml:space="preserve">") </w:t>
      </w:r>
      <w:r w:rsidR="00E4393A" w:rsidRPr="00A33AA2">
        <w:rPr>
          <w:rFonts w:asciiTheme="minorEastAsia" w:eastAsiaTheme="minorEastAsia" w:hAnsiTheme="minorEastAsia" w:cs="Calibri"/>
          <w:bCs/>
          <w:sz w:val="16"/>
          <w:szCs w:val="16"/>
        </w:rPr>
        <w:t xml:space="preserve">consists of this </w:t>
      </w:r>
      <w:r w:rsidR="00E4393A" w:rsidRPr="00A33AA2">
        <w:rPr>
          <w:rFonts w:asciiTheme="minorEastAsia" w:eastAsiaTheme="minorEastAsia" w:hAnsiTheme="minorEastAsia" w:cs="Calibri" w:hint="eastAsia"/>
          <w:bCs/>
          <w:sz w:val="16"/>
          <w:szCs w:val="16"/>
        </w:rPr>
        <w:t>cover page</w:t>
      </w:r>
      <w:r w:rsidR="00E4393A" w:rsidRPr="00A33AA2">
        <w:rPr>
          <w:rFonts w:asciiTheme="minorEastAsia" w:eastAsiaTheme="minorEastAsia" w:hAnsiTheme="minorEastAsia" w:cs="Calibri"/>
          <w:bCs/>
          <w:sz w:val="16"/>
          <w:szCs w:val="16"/>
        </w:rPr>
        <w:t xml:space="preserve"> and the attached Terms and Conditions and takes effect on the Effective Date between </w:t>
      </w:r>
      <w:r w:rsidR="004713BF">
        <w:rPr>
          <w:rFonts w:asciiTheme="minorEastAsia" w:hAnsiTheme="minorEastAsia" w:cs="Calibri" w:hint="eastAsia"/>
          <w:bCs/>
          <w:sz w:val="16"/>
          <w:szCs w:val="16"/>
        </w:rPr>
        <w:t>Customer</w:t>
      </w:r>
      <w:r w:rsidR="00E4393A" w:rsidRPr="00A33AA2">
        <w:rPr>
          <w:rFonts w:asciiTheme="minorEastAsia" w:eastAsiaTheme="minorEastAsia" w:hAnsiTheme="minorEastAsia" w:cs="Calibri"/>
          <w:bCs/>
          <w:sz w:val="16"/>
          <w:szCs w:val="16"/>
        </w:rPr>
        <w:t>(as identified in the table below</w:t>
      </w:r>
      <w:r w:rsidR="00E4393A" w:rsidRPr="0094199D">
        <w:rPr>
          <w:rFonts w:asciiTheme="minorEastAsia" w:eastAsiaTheme="minorEastAsia" w:hAnsiTheme="minorEastAsia" w:cs="Calibri"/>
          <w:bCs/>
          <w:sz w:val="16"/>
          <w:szCs w:val="16"/>
        </w:rPr>
        <w:t>)</w:t>
      </w:r>
      <w:r w:rsidR="00E4393A" w:rsidRPr="0094199D">
        <w:rPr>
          <w:rFonts w:asciiTheme="minorEastAsia" w:eastAsiaTheme="minorEastAsia" w:hAnsiTheme="minorEastAsia" w:cs="Calibri" w:hint="eastAsia"/>
          <w:bCs/>
          <w:sz w:val="16"/>
          <w:szCs w:val="16"/>
        </w:rPr>
        <w:t xml:space="preserve"> and </w:t>
      </w:r>
      <w:r w:rsidR="00E4393A" w:rsidRPr="00E4393A">
        <w:rPr>
          <w:rFonts w:asciiTheme="minorEastAsia" w:eastAsiaTheme="minorEastAsia" w:hAnsiTheme="minorEastAsia" w:cs="Calibri"/>
          <w:bCs/>
          <w:sz w:val="16"/>
          <w:szCs w:val="16"/>
        </w:rPr>
        <w:t>DIGITAL TRINITY INC.(“</w:t>
      </w:r>
      <w:r w:rsidR="00E4393A" w:rsidRPr="00E4393A">
        <w:rPr>
          <w:rFonts w:asciiTheme="minorEastAsia" w:eastAsiaTheme="minorEastAsia" w:hAnsiTheme="minorEastAsia" w:cs="Calibri"/>
          <w:b/>
          <w:bCs/>
          <w:sz w:val="16"/>
          <w:szCs w:val="16"/>
        </w:rPr>
        <w:t>Company</w:t>
      </w:r>
      <w:r w:rsidR="00E4393A" w:rsidRPr="00E4393A">
        <w:rPr>
          <w:rFonts w:asciiTheme="minorEastAsia" w:eastAsiaTheme="minorEastAsia" w:hAnsiTheme="minorEastAsia" w:cs="Calibri"/>
          <w:bCs/>
          <w:sz w:val="16"/>
          <w:szCs w:val="16"/>
        </w:rPr>
        <w:t>”)</w:t>
      </w:r>
      <w:r w:rsidR="00E4393A">
        <w:rPr>
          <w:rFonts w:asciiTheme="minorEastAsia" w:eastAsiaTheme="minorEastAsia" w:hAnsiTheme="minorEastAsia" w:cs="Calibri" w:hint="eastAsia"/>
          <w:bCs/>
          <w:sz w:val="16"/>
          <w:szCs w:val="16"/>
        </w:rPr>
        <w:t>.</w:t>
      </w:r>
    </w:p>
    <w:p w14:paraId="0A9BA151" w14:textId="77777777" w:rsidR="00ED2E67" w:rsidRPr="00E4393A" w:rsidRDefault="00ED2E67" w:rsidP="00E4393A">
      <w:pPr>
        <w:spacing w:after="0" w:line="240" w:lineRule="auto"/>
        <w:rPr>
          <w:rFonts w:asciiTheme="minorEastAsia" w:eastAsiaTheme="minorEastAsia" w:hAnsiTheme="minorEastAsia"/>
          <w:sz w:val="16"/>
          <w:szCs w:val="16"/>
        </w:rPr>
      </w:pPr>
    </w:p>
    <w:p w14:paraId="0F884B37" w14:textId="76A98D4A" w:rsidR="00ED2E67" w:rsidRPr="00E4393A" w:rsidRDefault="00ED2E67" w:rsidP="00E4393A">
      <w:pPr>
        <w:wordWrap/>
        <w:spacing w:after="0" w:line="240" w:lineRule="auto"/>
        <w:rPr>
          <w:rFonts w:asciiTheme="minorEastAsia" w:eastAsiaTheme="minorEastAsia" w:hAnsiTheme="minorEastAsia" w:cs="Calibri"/>
          <w:sz w:val="16"/>
          <w:szCs w:val="16"/>
        </w:rPr>
      </w:pPr>
      <w:r w:rsidRPr="00E4393A">
        <w:rPr>
          <w:rFonts w:asciiTheme="minorEastAsia" w:eastAsiaTheme="minorEastAsia" w:hAnsiTheme="minorEastAsia" w:cs="Calibri"/>
          <w:sz w:val="16"/>
          <w:szCs w:val="16"/>
        </w:rPr>
        <w:t xml:space="preserve">Customer </w:t>
      </w:r>
      <w:r w:rsidR="00E4393A">
        <w:rPr>
          <w:rFonts w:asciiTheme="minorEastAsia" w:eastAsiaTheme="minorEastAsia" w:hAnsiTheme="minorEastAsia" w:cs="Calibri" w:hint="eastAsia"/>
          <w:sz w:val="16"/>
          <w:szCs w:val="16"/>
        </w:rPr>
        <w:t xml:space="preserve">and Company </w:t>
      </w:r>
      <w:r w:rsidRPr="00E4393A">
        <w:rPr>
          <w:rFonts w:asciiTheme="minorEastAsia" w:eastAsiaTheme="minorEastAsia" w:hAnsiTheme="minorEastAsia" w:cs="Calibri"/>
          <w:sz w:val="16"/>
          <w:szCs w:val="16"/>
        </w:rPr>
        <w:t>may be referred to herein individually as a “</w:t>
      </w:r>
      <w:r w:rsidRPr="00E4393A">
        <w:rPr>
          <w:rFonts w:asciiTheme="minorEastAsia" w:eastAsiaTheme="minorEastAsia" w:hAnsiTheme="minorEastAsia" w:cs="Calibri"/>
          <w:b/>
          <w:sz w:val="16"/>
          <w:szCs w:val="16"/>
        </w:rPr>
        <w:t>Party</w:t>
      </w:r>
      <w:r w:rsidRPr="00E4393A">
        <w:rPr>
          <w:rFonts w:asciiTheme="minorEastAsia" w:eastAsiaTheme="minorEastAsia" w:hAnsiTheme="minorEastAsia" w:cs="Calibri"/>
          <w:sz w:val="16"/>
          <w:szCs w:val="16"/>
        </w:rPr>
        <w:t>”, and collectively as the “</w:t>
      </w:r>
      <w:r w:rsidRPr="00E4393A">
        <w:rPr>
          <w:rFonts w:asciiTheme="minorEastAsia" w:eastAsiaTheme="minorEastAsia" w:hAnsiTheme="minorEastAsia" w:cs="Calibri"/>
          <w:b/>
          <w:sz w:val="16"/>
          <w:szCs w:val="16"/>
        </w:rPr>
        <w:t>Parties</w:t>
      </w:r>
      <w:r w:rsidRPr="00E4393A">
        <w:rPr>
          <w:rFonts w:asciiTheme="minorEastAsia" w:eastAsiaTheme="minorEastAsia" w:hAnsiTheme="minorEastAsia" w:cs="Calibri"/>
          <w:sz w:val="16"/>
          <w:szCs w:val="16"/>
        </w:rPr>
        <w:t>”.</w:t>
      </w:r>
    </w:p>
    <w:p w14:paraId="7ABA2597" w14:textId="77777777" w:rsidR="00ED2E67" w:rsidRDefault="00ED2E67" w:rsidP="00E4393A">
      <w:pPr>
        <w:spacing w:after="0" w:line="240" w:lineRule="auto"/>
        <w:rPr>
          <w:rFonts w:asciiTheme="minorEastAsia" w:eastAsiaTheme="minorEastAsia" w:hAnsiTheme="minorEastAsia"/>
          <w:sz w:val="16"/>
          <w:szCs w:val="16"/>
        </w:rPr>
      </w:pPr>
    </w:p>
    <w:tbl>
      <w:tblPr>
        <w:tblStyle w:val="10"/>
        <w:tblW w:w="9776" w:type="dxa"/>
        <w:tblLook w:val="04A0" w:firstRow="1" w:lastRow="0" w:firstColumn="1" w:lastColumn="0" w:noHBand="0" w:noVBand="1"/>
      </w:tblPr>
      <w:tblGrid>
        <w:gridCol w:w="1402"/>
        <w:gridCol w:w="3406"/>
        <w:gridCol w:w="1636"/>
        <w:gridCol w:w="3332"/>
      </w:tblGrid>
      <w:tr w:rsidR="00E4393A" w:rsidRPr="00E4393A" w14:paraId="3962DB04" w14:textId="77777777" w:rsidTr="00E4393A">
        <w:trPr>
          <w:trHeight w:val="349"/>
        </w:trPr>
        <w:tc>
          <w:tcPr>
            <w:tcW w:w="4808" w:type="dxa"/>
            <w:gridSpan w:val="2"/>
            <w:tcBorders>
              <w:top w:val="single" w:sz="4" w:space="0" w:color="auto"/>
              <w:left w:val="single" w:sz="4" w:space="0" w:color="auto"/>
            </w:tcBorders>
            <w:shd w:val="clear" w:color="auto" w:fill="F2F2F2"/>
            <w:vAlign w:val="center"/>
          </w:tcPr>
          <w:p w14:paraId="70E5B11A" w14:textId="6531F641" w:rsidR="00E4393A" w:rsidRPr="00E4393A" w:rsidRDefault="00E4393A" w:rsidP="00E4393A">
            <w:pPr>
              <w:spacing w:after="0" w:line="240" w:lineRule="auto"/>
              <w:rPr>
                <w:rFonts w:cs="Calibri"/>
                <w:b/>
                <w:bCs/>
                <w:kern w:val="2"/>
                <w:sz w:val="16"/>
                <w:szCs w:val="16"/>
              </w:rPr>
            </w:pPr>
            <w:r w:rsidRPr="00E4393A">
              <w:rPr>
                <w:rFonts w:asciiTheme="minorEastAsia" w:eastAsiaTheme="minorEastAsia" w:hAnsiTheme="minorEastAsia" w:cs="Calibri"/>
                <w:b/>
                <w:bCs/>
                <w:sz w:val="16"/>
                <w:szCs w:val="16"/>
              </w:rPr>
              <w:t>Customer</w:t>
            </w:r>
            <w:r w:rsidRPr="00E4393A">
              <w:rPr>
                <w:rFonts w:cs="Calibri"/>
                <w:b/>
                <w:bCs/>
                <w:kern w:val="2"/>
                <w:sz w:val="16"/>
                <w:szCs w:val="16"/>
              </w:rPr>
              <w:t xml:space="preserve"> </w:t>
            </w:r>
            <w:r w:rsidRPr="00E4393A">
              <w:rPr>
                <w:rFonts w:cs="Calibri"/>
                <w:b/>
                <w:bCs/>
                <w:kern w:val="2"/>
                <w:sz w:val="16"/>
                <w:szCs w:val="16"/>
              </w:rPr>
              <w:t>Information</w:t>
            </w:r>
          </w:p>
        </w:tc>
        <w:tc>
          <w:tcPr>
            <w:tcW w:w="4968" w:type="dxa"/>
            <w:gridSpan w:val="2"/>
            <w:tcBorders>
              <w:top w:val="single" w:sz="4" w:space="0" w:color="auto"/>
              <w:right w:val="single" w:sz="4" w:space="0" w:color="auto"/>
            </w:tcBorders>
            <w:shd w:val="clear" w:color="auto" w:fill="F2F2F2"/>
            <w:vAlign w:val="center"/>
          </w:tcPr>
          <w:p w14:paraId="36C8333F" w14:textId="08141AC2" w:rsidR="00E4393A" w:rsidRPr="00E4393A" w:rsidRDefault="00E4393A" w:rsidP="00E4393A">
            <w:pPr>
              <w:spacing w:after="0" w:line="240" w:lineRule="auto"/>
              <w:rPr>
                <w:rFonts w:cs="Calibri"/>
                <w:b/>
                <w:bCs/>
                <w:kern w:val="2"/>
                <w:sz w:val="16"/>
                <w:szCs w:val="16"/>
              </w:rPr>
            </w:pPr>
            <w:r w:rsidRPr="00E4393A">
              <w:rPr>
                <w:rFonts w:asciiTheme="minorEastAsia" w:eastAsiaTheme="minorEastAsia" w:hAnsiTheme="minorEastAsia" w:cs="Calibri"/>
                <w:b/>
                <w:bCs/>
                <w:sz w:val="16"/>
                <w:szCs w:val="16"/>
              </w:rPr>
              <w:t xml:space="preserve">Company </w:t>
            </w:r>
            <w:r w:rsidRPr="00E4393A">
              <w:rPr>
                <w:rFonts w:cs="Calibri"/>
                <w:b/>
                <w:bCs/>
                <w:kern w:val="2"/>
                <w:sz w:val="16"/>
                <w:szCs w:val="16"/>
              </w:rPr>
              <w:t>Information</w:t>
            </w:r>
          </w:p>
        </w:tc>
      </w:tr>
      <w:tr w:rsidR="00E4393A" w:rsidRPr="00E4393A" w14:paraId="67D11E99" w14:textId="77777777" w:rsidTr="00E4393A">
        <w:trPr>
          <w:trHeight w:val="349"/>
        </w:trPr>
        <w:tc>
          <w:tcPr>
            <w:tcW w:w="1402" w:type="dxa"/>
            <w:tcBorders>
              <w:left w:val="single" w:sz="4" w:space="0" w:color="auto"/>
              <w:bottom w:val="single" w:sz="4" w:space="0" w:color="BFBFBF"/>
              <w:right w:val="single" w:sz="4" w:space="0" w:color="BFBFBF"/>
            </w:tcBorders>
            <w:vAlign w:val="center"/>
          </w:tcPr>
          <w:p w14:paraId="20790E35" w14:textId="77777777" w:rsidR="00E4393A" w:rsidRPr="00E4393A" w:rsidRDefault="00E4393A" w:rsidP="00E4393A">
            <w:pPr>
              <w:spacing w:after="0" w:line="240" w:lineRule="auto"/>
              <w:rPr>
                <w:rFonts w:asciiTheme="minorEastAsia" w:eastAsiaTheme="minorEastAsia" w:hAnsiTheme="minorEastAsia" w:cs="Calibri"/>
                <w:bCs/>
                <w:kern w:val="2"/>
                <w:sz w:val="16"/>
                <w:szCs w:val="16"/>
                <w:highlight w:val="yellow"/>
              </w:rPr>
            </w:pPr>
            <w:r w:rsidRPr="00E4393A">
              <w:rPr>
                <w:rFonts w:asciiTheme="minorEastAsia" w:eastAsiaTheme="minorEastAsia" w:hAnsiTheme="minorEastAsia" w:cs="Calibri" w:hint="eastAsia"/>
                <w:bCs/>
                <w:kern w:val="2"/>
                <w:sz w:val="16"/>
                <w:szCs w:val="16"/>
                <w:highlight w:val="yellow"/>
              </w:rPr>
              <w:t>Address</w:t>
            </w:r>
          </w:p>
        </w:tc>
        <w:tc>
          <w:tcPr>
            <w:tcW w:w="3406" w:type="dxa"/>
            <w:tcBorders>
              <w:left w:val="single" w:sz="4" w:space="0" w:color="BFBFBF"/>
              <w:bottom w:val="single" w:sz="4" w:space="0" w:color="BFBFBF"/>
            </w:tcBorders>
            <w:vAlign w:val="center"/>
          </w:tcPr>
          <w:p w14:paraId="5F22D45B" w14:textId="77777777" w:rsidR="00E4393A" w:rsidRPr="00E4393A" w:rsidRDefault="00E4393A" w:rsidP="00E4393A">
            <w:pPr>
              <w:spacing w:after="0" w:line="240" w:lineRule="auto"/>
              <w:rPr>
                <w:rFonts w:asciiTheme="minorEastAsia" w:eastAsiaTheme="minorEastAsia" w:hAnsiTheme="minorEastAsia" w:cs="Calibri"/>
                <w:bCs/>
                <w:kern w:val="2"/>
                <w:sz w:val="16"/>
                <w:szCs w:val="16"/>
                <w:highlight w:val="yellow"/>
              </w:rPr>
            </w:pPr>
          </w:p>
        </w:tc>
        <w:tc>
          <w:tcPr>
            <w:tcW w:w="1636" w:type="dxa"/>
            <w:tcBorders>
              <w:bottom w:val="single" w:sz="4" w:space="0" w:color="BFBFBF"/>
              <w:right w:val="single" w:sz="4" w:space="0" w:color="BFBFBF"/>
            </w:tcBorders>
            <w:vAlign w:val="center"/>
          </w:tcPr>
          <w:p w14:paraId="56397D60" w14:textId="77777777" w:rsidR="00E4393A" w:rsidRPr="00E4393A" w:rsidRDefault="00E4393A" w:rsidP="00E4393A">
            <w:pPr>
              <w:spacing w:after="0" w:line="240" w:lineRule="auto"/>
              <w:rPr>
                <w:rFonts w:asciiTheme="minorEastAsia" w:eastAsiaTheme="minorEastAsia" w:hAnsiTheme="minorEastAsia" w:cs="Calibri"/>
                <w:bCs/>
                <w:kern w:val="2"/>
                <w:sz w:val="16"/>
                <w:szCs w:val="16"/>
                <w:highlight w:val="yellow"/>
              </w:rPr>
            </w:pPr>
            <w:r w:rsidRPr="00E4393A">
              <w:rPr>
                <w:rFonts w:asciiTheme="minorEastAsia" w:eastAsiaTheme="minorEastAsia" w:hAnsiTheme="minorEastAsia" w:cs="Calibri" w:hint="eastAsia"/>
                <w:bCs/>
                <w:kern w:val="2"/>
                <w:sz w:val="16"/>
                <w:szCs w:val="16"/>
                <w:highlight w:val="yellow"/>
              </w:rPr>
              <w:t>Address</w:t>
            </w:r>
          </w:p>
        </w:tc>
        <w:tc>
          <w:tcPr>
            <w:tcW w:w="3332" w:type="dxa"/>
            <w:tcBorders>
              <w:left w:val="single" w:sz="4" w:space="0" w:color="BFBFBF"/>
              <w:bottom w:val="single" w:sz="4" w:space="0" w:color="BFBFBF"/>
              <w:right w:val="single" w:sz="4" w:space="0" w:color="auto"/>
            </w:tcBorders>
            <w:vAlign w:val="center"/>
          </w:tcPr>
          <w:p w14:paraId="768BAF4D" w14:textId="77777777" w:rsidR="00E4393A" w:rsidRPr="00E4393A" w:rsidRDefault="00E4393A" w:rsidP="00E4393A">
            <w:pPr>
              <w:spacing w:after="0" w:line="240" w:lineRule="auto"/>
              <w:rPr>
                <w:rFonts w:asciiTheme="minorEastAsia" w:eastAsiaTheme="minorEastAsia" w:hAnsiTheme="minorEastAsia" w:cs="Calibri"/>
                <w:bCs/>
                <w:kern w:val="2"/>
                <w:sz w:val="16"/>
                <w:szCs w:val="16"/>
                <w:highlight w:val="yellow"/>
              </w:rPr>
            </w:pPr>
            <w:r w:rsidRPr="00E4393A">
              <w:rPr>
                <w:rFonts w:asciiTheme="minorEastAsia" w:eastAsiaTheme="minorEastAsia" w:hAnsiTheme="minorEastAsia" w:cs="Calibri"/>
                <w:kern w:val="2"/>
                <w:sz w:val="16"/>
                <w:szCs w:val="16"/>
                <w:highlight w:val="yellow"/>
              </w:rPr>
              <w:t xml:space="preserve">24F </w:t>
            </w:r>
            <w:r w:rsidRPr="00E4393A">
              <w:rPr>
                <w:rFonts w:asciiTheme="minorEastAsia" w:eastAsiaTheme="minorEastAsia" w:hAnsiTheme="minorEastAsia" w:cs="Calibri" w:hint="eastAsia"/>
                <w:kern w:val="2"/>
                <w:sz w:val="16"/>
                <w:szCs w:val="16"/>
                <w:highlight w:val="yellow"/>
              </w:rPr>
              <w:t>Central Park</w:t>
            </w:r>
            <w:r w:rsidRPr="00E4393A">
              <w:rPr>
                <w:rFonts w:asciiTheme="minorEastAsia" w:eastAsiaTheme="minorEastAsia" w:hAnsiTheme="minorEastAsia" w:cs="Calibri"/>
                <w:kern w:val="2"/>
                <w:sz w:val="16"/>
                <w:szCs w:val="16"/>
                <w:highlight w:val="yellow"/>
              </w:rPr>
              <w:t xml:space="preserve"> Tower, </w:t>
            </w:r>
            <w:r w:rsidRPr="00E4393A">
              <w:rPr>
                <w:rFonts w:asciiTheme="minorEastAsia" w:eastAsiaTheme="minorEastAsia" w:hAnsiTheme="minorEastAsia" w:cs="Calibri" w:hint="eastAsia"/>
                <w:kern w:val="2"/>
                <w:sz w:val="16"/>
                <w:szCs w:val="16"/>
                <w:highlight w:val="yellow"/>
              </w:rPr>
              <w:t>Seobinggo-ro</w:t>
            </w:r>
            <w:r w:rsidRPr="00E4393A">
              <w:rPr>
                <w:rFonts w:asciiTheme="minorEastAsia" w:eastAsiaTheme="minorEastAsia" w:hAnsiTheme="minorEastAsia" w:cs="Calibri"/>
                <w:kern w:val="2"/>
                <w:sz w:val="16"/>
                <w:szCs w:val="16"/>
                <w:highlight w:val="yellow"/>
              </w:rPr>
              <w:t xml:space="preserve"> 17, </w:t>
            </w:r>
            <w:r w:rsidRPr="00E4393A">
              <w:rPr>
                <w:rFonts w:asciiTheme="minorEastAsia" w:eastAsiaTheme="minorEastAsia" w:hAnsiTheme="minorEastAsia" w:cs="Calibri" w:hint="eastAsia"/>
                <w:kern w:val="2"/>
                <w:sz w:val="16"/>
                <w:szCs w:val="16"/>
                <w:highlight w:val="yellow"/>
              </w:rPr>
              <w:t>Yongsan-gu</w:t>
            </w:r>
            <w:r w:rsidRPr="00E4393A">
              <w:rPr>
                <w:rFonts w:asciiTheme="minorEastAsia" w:eastAsiaTheme="minorEastAsia" w:hAnsiTheme="minorEastAsia" w:cs="Calibri"/>
                <w:kern w:val="2"/>
                <w:sz w:val="16"/>
                <w:szCs w:val="16"/>
                <w:highlight w:val="yellow"/>
              </w:rPr>
              <w:t>, Seoul, Korea</w:t>
            </w:r>
          </w:p>
        </w:tc>
      </w:tr>
      <w:tr w:rsidR="00E4393A" w:rsidRPr="00E4393A" w14:paraId="39CFA9A0" w14:textId="77777777" w:rsidTr="00E4393A">
        <w:trPr>
          <w:trHeight w:val="349"/>
        </w:trPr>
        <w:tc>
          <w:tcPr>
            <w:tcW w:w="1402" w:type="dxa"/>
            <w:tcBorders>
              <w:top w:val="single" w:sz="4" w:space="0" w:color="BFBFBF"/>
              <w:left w:val="single" w:sz="4" w:space="0" w:color="auto"/>
              <w:bottom w:val="single" w:sz="4" w:space="0" w:color="BFBFBF"/>
              <w:right w:val="single" w:sz="4" w:space="0" w:color="BFBFBF"/>
            </w:tcBorders>
            <w:vAlign w:val="center"/>
          </w:tcPr>
          <w:p w14:paraId="5C8FB6B6" w14:textId="77777777" w:rsidR="00E4393A" w:rsidRPr="00E4393A" w:rsidRDefault="00E4393A" w:rsidP="00E4393A">
            <w:pPr>
              <w:spacing w:after="0" w:line="240" w:lineRule="auto"/>
              <w:rPr>
                <w:rFonts w:asciiTheme="minorEastAsia" w:eastAsiaTheme="minorEastAsia" w:hAnsiTheme="minorEastAsia" w:cs="Calibri"/>
                <w:bCs/>
                <w:kern w:val="2"/>
                <w:sz w:val="16"/>
                <w:szCs w:val="16"/>
                <w:highlight w:val="yellow"/>
              </w:rPr>
            </w:pPr>
            <w:r w:rsidRPr="00E4393A">
              <w:rPr>
                <w:rFonts w:asciiTheme="minorEastAsia" w:eastAsiaTheme="minorEastAsia" w:hAnsiTheme="minorEastAsia" w:cs="Calibri"/>
                <w:bCs/>
                <w:kern w:val="2"/>
                <w:sz w:val="16"/>
                <w:szCs w:val="16"/>
                <w:highlight w:val="yellow"/>
              </w:rPr>
              <w:t>Contact Name</w:t>
            </w:r>
          </w:p>
        </w:tc>
        <w:tc>
          <w:tcPr>
            <w:tcW w:w="3406" w:type="dxa"/>
            <w:tcBorders>
              <w:top w:val="single" w:sz="4" w:space="0" w:color="BFBFBF"/>
              <w:left w:val="single" w:sz="4" w:space="0" w:color="BFBFBF"/>
              <w:bottom w:val="single" w:sz="4" w:space="0" w:color="BFBFBF"/>
            </w:tcBorders>
            <w:vAlign w:val="center"/>
          </w:tcPr>
          <w:p w14:paraId="106149DF" w14:textId="77777777" w:rsidR="00E4393A" w:rsidRPr="00E4393A" w:rsidRDefault="00E4393A" w:rsidP="00E4393A">
            <w:pPr>
              <w:spacing w:after="0" w:line="240" w:lineRule="auto"/>
              <w:rPr>
                <w:rFonts w:asciiTheme="minorEastAsia" w:eastAsiaTheme="minorEastAsia" w:hAnsiTheme="minorEastAsia" w:cs="Calibri"/>
                <w:bCs/>
                <w:kern w:val="2"/>
                <w:sz w:val="16"/>
                <w:szCs w:val="16"/>
                <w:highlight w:val="yellow"/>
              </w:rPr>
            </w:pPr>
          </w:p>
        </w:tc>
        <w:tc>
          <w:tcPr>
            <w:tcW w:w="1636" w:type="dxa"/>
            <w:tcBorders>
              <w:top w:val="single" w:sz="4" w:space="0" w:color="BFBFBF"/>
              <w:bottom w:val="single" w:sz="4" w:space="0" w:color="BFBFBF"/>
              <w:right w:val="single" w:sz="4" w:space="0" w:color="BFBFBF"/>
            </w:tcBorders>
            <w:vAlign w:val="center"/>
          </w:tcPr>
          <w:p w14:paraId="7F5BBD1C" w14:textId="77777777" w:rsidR="00E4393A" w:rsidRPr="00E4393A" w:rsidRDefault="00E4393A" w:rsidP="00E4393A">
            <w:pPr>
              <w:spacing w:after="0" w:line="240" w:lineRule="auto"/>
              <w:rPr>
                <w:rFonts w:asciiTheme="minorEastAsia" w:eastAsiaTheme="minorEastAsia" w:hAnsiTheme="minorEastAsia" w:cs="Calibri"/>
                <w:bCs/>
                <w:kern w:val="2"/>
                <w:sz w:val="16"/>
                <w:szCs w:val="16"/>
                <w:highlight w:val="yellow"/>
              </w:rPr>
            </w:pPr>
            <w:r w:rsidRPr="00E4393A">
              <w:rPr>
                <w:rFonts w:asciiTheme="minorEastAsia" w:eastAsiaTheme="minorEastAsia" w:hAnsiTheme="minorEastAsia" w:cs="Calibri"/>
                <w:bCs/>
                <w:kern w:val="2"/>
                <w:sz w:val="16"/>
                <w:szCs w:val="16"/>
                <w:highlight w:val="yellow"/>
              </w:rPr>
              <w:t>Contact Name</w:t>
            </w:r>
          </w:p>
        </w:tc>
        <w:tc>
          <w:tcPr>
            <w:tcW w:w="3332" w:type="dxa"/>
            <w:tcBorders>
              <w:top w:val="single" w:sz="4" w:space="0" w:color="BFBFBF"/>
              <w:left w:val="single" w:sz="4" w:space="0" w:color="BFBFBF"/>
              <w:bottom w:val="single" w:sz="4" w:space="0" w:color="BFBFBF"/>
              <w:right w:val="single" w:sz="4" w:space="0" w:color="auto"/>
            </w:tcBorders>
            <w:vAlign w:val="center"/>
          </w:tcPr>
          <w:p w14:paraId="7D72D7D9" w14:textId="77777777" w:rsidR="00E4393A" w:rsidRPr="00E4393A" w:rsidRDefault="00E4393A" w:rsidP="00E4393A">
            <w:pPr>
              <w:spacing w:after="0" w:line="240" w:lineRule="auto"/>
              <w:rPr>
                <w:rFonts w:asciiTheme="minorEastAsia" w:eastAsiaTheme="minorEastAsia" w:hAnsiTheme="minorEastAsia" w:cs="Calibri"/>
                <w:bCs/>
                <w:kern w:val="2"/>
                <w:sz w:val="16"/>
                <w:szCs w:val="16"/>
                <w:highlight w:val="yellow"/>
              </w:rPr>
            </w:pPr>
          </w:p>
        </w:tc>
      </w:tr>
      <w:tr w:rsidR="00E4393A" w:rsidRPr="00E4393A" w14:paraId="0186D884" w14:textId="77777777" w:rsidTr="00E4393A">
        <w:trPr>
          <w:trHeight w:val="349"/>
        </w:trPr>
        <w:tc>
          <w:tcPr>
            <w:tcW w:w="1402" w:type="dxa"/>
            <w:tcBorders>
              <w:top w:val="single" w:sz="4" w:space="0" w:color="BFBFBF"/>
              <w:left w:val="single" w:sz="4" w:space="0" w:color="auto"/>
              <w:bottom w:val="single" w:sz="4" w:space="0" w:color="BFBFBF"/>
              <w:right w:val="single" w:sz="4" w:space="0" w:color="BFBFBF"/>
            </w:tcBorders>
            <w:vAlign w:val="center"/>
          </w:tcPr>
          <w:p w14:paraId="6EAB3A76" w14:textId="77777777" w:rsidR="00E4393A" w:rsidRPr="00E4393A" w:rsidRDefault="00E4393A" w:rsidP="00E4393A">
            <w:pPr>
              <w:spacing w:after="0" w:line="240" w:lineRule="auto"/>
              <w:rPr>
                <w:rFonts w:asciiTheme="minorEastAsia" w:eastAsiaTheme="minorEastAsia" w:hAnsiTheme="minorEastAsia" w:cs="Calibri"/>
                <w:bCs/>
                <w:kern w:val="2"/>
                <w:sz w:val="16"/>
                <w:szCs w:val="16"/>
                <w:highlight w:val="yellow"/>
              </w:rPr>
            </w:pPr>
            <w:r w:rsidRPr="00E4393A">
              <w:rPr>
                <w:rFonts w:asciiTheme="minorEastAsia" w:eastAsiaTheme="minorEastAsia" w:hAnsiTheme="minorEastAsia" w:cs="Calibri"/>
                <w:bCs/>
                <w:kern w:val="2"/>
                <w:sz w:val="16"/>
                <w:szCs w:val="16"/>
                <w:highlight w:val="yellow"/>
              </w:rPr>
              <w:t>Title</w:t>
            </w:r>
          </w:p>
        </w:tc>
        <w:tc>
          <w:tcPr>
            <w:tcW w:w="3406" w:type="dxa"/>
            <w:tcBorders>
              <w:top w:val="single" w:sz="4" w:space="0" w:color="BFBFBF"/>
              <w:left w:val="single" w:sz="4" w:space="0" w:color="BFBFBF"/>
              <w:bottom w:val="single" w:sz="4" w:space="0" w:color="BFBFBF"/>
            </w:tcBorders>
            <w:vAlign w:val="center"/>
          </w:tcPr>
          <w:p w14:paraId="39EEAAD1" w14:textId="77777777" w:rsidR="00E4393A" w:rsidRPr="00E4393A" w:rsidRDefault="00E4393A" w:rsidP="00E4393A">
            <w:pPr>
              <w:spacing w:after="0" w:line="240" w:lineRule="auto"/>
              <w:rPr>
                <w:rFonts w:asciiTheme="minorEastAsia" w:eastAsiaTheme="minorEastAsia" w:hAnsiTheme="minorEastAsia" w:cs="Calibri"/>
                <w:bCs/>
                <w:kern w:val="2"/>
                <w:sz w:val="16"/>
                <w:szCs w:val="16"/>
                <w:highlight w:val="yellow"/>
              </w:rPr>
            </w:pPr>
          </w:p>
        </w:tc>
        <w:tc>
          <w:tcPr>
            <w:tcW w:w="1636" w:type="dxa"/>
            <w:tcBorders>
              <w:top w:val="single" w:sz="4" w:space="0" w:color="BFBFBF"/>
              <w:bottom w:val="single" w:sz="4" w:space="0" w:color="BFBFBF"/>
              <w:right w:val="single" w:sz="4" w:space="0" w:color="BFBFBF"/>
            </w:tcBorders>
            <w:vAlign w:val="center"/>
          </w:tcPr>
          <w:p w14:paraId="141BE7C6" w14:textId="77777777" w:rsidR="00E4393A" w:rsidRPr="00E4393A" w:rsidRDefault="00E4393A" w:rsidP="00E4393A">
            <w:pPr>
              <w:spacing w:after="0" w:line="240" w:lineRule="auto"/>
              <w:rPr>
                <w:rFonts w:asciiTheme="minorEastAsia" w:eastAsiaTheme="minorEastAsia" w:hAnsiTheme="minorEastAsia" w:cs="Calibri"/>
                <w:bCs/>
                <w:kern w:val="2"/>
                <w:sz w:val="16"/>
                <w:szCs w:val="16"/>
                <w:highlight w:val="yellow"/>
              </w:rPr>
            </w:pPr>
            <w:r w:rsidRPr="00E4393A">
              <w:rPr>
                <w:rFonts w:asciiTheme="minorEastAsia" w:eastAsiaTheme="minorEastAsia" w:hAnsiTheme="minorEastAsia" w:cs="Calibri"/>
                <w:bCs/>
                <w:kern w:val="2"/>
                <w:sz w:val="16"/>
                <w:szCs w:val="16"/>
                <w:highlight w:val="yellow"/>
              </w:rPr>
              <w:t>Title</w:t>
            </w:r>
          </w:p>
        </w:tc>
        <w:tc>
          <w:tcPr>
            <w:tcW w:w="3332" w:type="dxa"/>
            <w:tcBorders>
              <w:top w:val="single" w:sz="4" w:space="0" w:color="BFBFBF"/>
              <w:left w:val="single" w:sz="4" w:space="0" w:color="BFBFBF"/>
              <w:bottom w:val="single" w:sz="4" w:space="0" w:color="BFBFBF"/>
              <w:right w:val="single" w:sz="4" w:space="0" w:color="auto"/>
            </w:tcBorders>
            <w:vAlign w:val="center"/>
          </w:tcPr>
          <w:p w14:paraId="0D975439" w14:textId="77777777" w:rsidR="00E4393A" w:rsidRPr="00E4393A" w:rsidRDefault="00E4393A" w:rsidP="00E4393A">
            <w:pPr>
              <w:spacing w:after="0" w:line="240" w:lineRule="auto"/>
              <w:rPr>
                <w:rFonts w:asciiTheme="minorEastAsia" w:eastAsiaTheme="minorEastAsia" w:hAnsiTheme="minorEastAsia" w:cs="Calibri"/>
                <w:bCs/>
                <w:kern w:val="2"/>
                <w:sz w:val="16"/>
                <w:szCs w:val="16"/>
                <w:highlight w:val="yellow"/>
              </w:rPr>
            </w:pPr>
          </w:p>
        </w:tc>
      </w:tr>
      <w:tr w:rsidR="00E4393A" w:rsidRPr="00E4393A" w14:paraId="0EEC9EE5" w14:textId="77777777" w:rsidTr="00E4393A">
        <w:trPr>
          <w:trHeight w:val="349"/>
        </w:trPr>
        <w:tc>
          <w:tcPr>
            <w:tcW w:w="1402" w:type="dxa"/>
            <w:tcBorders>
              <w:top w:val="single" w:sz="4" w:space="0" w:color="BFBFBF"/>
              <w:left w:val="single" w:sz="4" w:space="0" w:color="auto"/>
              <w:bottom w:val="single" w:sz="4" w:space="0" w:color="auto"/>
              <w:right w:val="single" w:sz="4" w:space="0" w:color="BFBFBF"/>
            </w:tcBorders>
            <w:vAlign w:val="center"/>
          </w:tcPr>
          <w:p w14:paraId="2D2CF035" w14:textId="77777777" w:rsidR="00E4393A" w:rsidRPr="00E4393A" w:rsidRDefault="00E4393A" w:rsidP="00E4393A">
            <w:pPr>
              <w:spacing w:after="0" w:line="240" w:lineRule="auto"/>
              <w:rPr>
                <w:rFonts w:asciiTheme="minorEastAsia" w:eastAsiaTheme="minorEastAsia" w:hAnsiTheme="minorEastAsia" w:cs="Calibri"/>
                <w:bCs/>
                <w:kern w:val="2"/>
                <w:sz w:val="16"/>
                <w:szCs w:val="16"/>
                <w:highlight w:val="yellow"/>
              </w:rPr>
            </w:pPr>
            <w:r w:rsidRPr="00E4393A">
              <w:rPr>
                <w:rFonts w:asciiTheme="minorEastAsia" w:eastAsiaTheme="minorEastAsia" w:hAnsiTheme="minorEastAsia" w:cs="Calibri"/>
                <w:bCs/>
                <w:kern w:val="2"/>
                <w:sz w:val="16"/>
                <w:szCs w:val="16"/>
                <w:highlight w:val="yellow"/>
              </w:rPr>
              <w:t>Contact Email</w:t>
            </w:r>
          </w:p>
        </w:tc>
        <w:tc>
          <w:tcPr>
            <w:tcW w:w="3406" w:type="dxa"/>
            <w:tcBorders>
              <w:top w:val="single" w:sz="4" w:space="0" w:color="BFBFBF"/>
              <w:left w:val="single" w:sz="4" w:space="0" w:color="BFBFBF"/>
              <w:bottom w:val="single" w:sz="4" w:space="0" w:color="auto"/>
            </w:tcBorders>
            <w:vAlign w:val="center"/>
          </w:tcPr>
          <w:p w14:paraId="3007FA32" w14:textId="77777777" w:rsidR="00E4393A" w:rsidRPr="00E4393A" w:rsidRDefault="00E4393A" w:rsidP="00E4393A">
            <w:pPr>
              <w:spacing w:after="0" w:line="240" w:lineRule="auto"/>
              <w:rPr>
                <w:rFonts w:asciiTheme="minorEastAsia" w:eastAsiaTheme="minorEastAsia" w:hAnsiTheme="minorEastAsia" w:cs="Calibri"/>
                <w:bCs/>
                <w:kern w:val="2"/>
                <w:sz w:val="16"/>
                <w:szCs w:val="16"/>
                <w:highlight w:val="yellow"/>
              </w:rPr>
            </w:pPr>
          </w:p>
        </w:tc>
        <w:tc>
          <w:tcPr>
            <w:tcW w:w="1636" w:type="dxa"/>
            <w:tcBorders>
              <w:top w:val="single" w:sz="4" w:space="0" w:color="BFBFBF"/>
              <w:bottom w:val="single" w:sz="4" w:space="0" w:color="auto"/>
              <w:right w:val="single" w:sz="4" w:space="0" w:color="BFBFBF"/>
            </w:tcBorders>
            <w:vAlign w:val="center"/>
          </w:tcPr>
          <w:p w14:paraId="3D162672" w14:textId="77777777" w:rsidR="00E4393A" w:rsidRPr="00E4393A" w:rsidRDefault="00E4393A" w:rsidP="00E4393A">
            <w:pPr>
              <w:spacing w:after="0" w:line="240" w:lineRule="auto"/>
              <w:rPr>
                <w:rFonts w:asciiTheme="minorEastAsia" w:eastAsiaTheme="minorEastAsia" w:hAnsiTheme="minorEastAsia" w:cs="Calibri"/>
                <w:bCs/>
                <w:kern w:val="2"/>
                <w:sz w:val="16"/>
                <w:szCs w:val="16"/>
                <w:highlight w:val="yellow"/>
              </w:rPr>
            </w:pPr>
            <w:r w:rsidRPr="00E4393A">
              <w:rPr>
                <w:rFonts w:asciiTheme="minorEastAsia" w:eastAsiaTheme="minorEastAsia" w:hAnsiTheme="minorEastAsia" w:cs="Calibri"/>
                <w:bCs/>
                <w:kern w:val="2"/>
                <w:sz w:val="16"/>
                <w:szCs w:val="16"/>
                <w:highlight w:val="yellow"/>
              </w:rPr>
              <w:t>Contact Email</w:t>
            </w:r>
          </w:p>
        </w:tc>
        <w:tc>
          <w:tcPr>
            <w:tcW w:w="3332" w:type="dxa"/>
            <w:tcBorders>
              <w:top w:val="single" w:sz="4" w:space="0" w:color="BFBFBF"/>
              <w:left w:val="single" w:sz="4" w:space="0" w:color="BFBFBF"/>
              <w:bottom w:val="single" w:sz="4" w:space="0" w:color="auto"/>
              <w:right w:val="single" w:sz="4" w:space="0" w:color="auto"/>
            </w:tcBorders>
            <w:vAlign w:val="center"/>
          </w:tcPr>
          <w:p w14:paraId="15CDB02E" w14:textId="77777777" w:rsidR="00E4393A" w:rsidRPr="00E4393A" w:rsidRDefault="00E4393A" w:rsidP="00E4393A">
            <w:pPr>
              <w:spacing w:after="0" w:line="240" w:lineRule="auto"/>
              <w:rPr>
                <w:rFonts w:asciiTheme="minorEastAsia" w:eastAsiaTheme="minorEastAsia" w:hAnsiTheme="minorEastAsia" w:cs="Calibri"/>
                <w:bCs/>
                <w:kern w:val="2"/>
                <w:sz w:val="16"/>
                <w:szCs w:val="16"/>
                <w:highlight w:val="yellow"/>
              </w:rPr>
            </w:pPr>
          </w:p>
        </w:tc>
      </w:tr>
    </w:tbl>
    <w:p w14:paraId="63FFB10D" w14:textId="77777777" w:rsidR="00ED2E67" w:rsidRPr="00E4393A" w:rsidRDefault="00ED2E67" w:rsidP="00E4393A">
      <w:pPr>
        <w:spacing w:after="0" w:line="240" w:lineRule="auto"/>
        <w:rPr>
          <w:rFonts w:asciiTheme="minorEastAsia" w:eastAsiaTheme="minorEastAsia" w:hAnsiTheme="minorEastAsia" w:cs="Calibri" w:hint="eastAsia"/>
          <w:sz w:val="16"/>
          <w:szCs w:val="16"/>
        </w:rPr>
      </w:pPr>
      <w:bookmarkStart w:id="0" w:name="_heading=h.gjdgxs" w:colFirst="0" w:colLast="0"/>
      <w:bookmarkStart w:id="1" w:name="_heading=h.30j0zll" w:colFirst="0" w:colLast="0"/>
      <w:bookmarkEnd w:id="0"/>
      <w:bookmarkEnd w:id="1"/>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703"/>
        <w:gridCol w:w="8073"/>
      </w:tblGrid>
      <w:tr w:rsidR="00ED2E67" w:rsidRPr="00E4393A" w14:paraId="34A319E1" w14:textId="77777777" w:rsidTr="00E4393A">
        <w:trPr>
          <w:trHeight w:val="397"/>
        </w:trPr>
        <w:tc>
          <w:tcPr>
            <w:tcW w:w="1703" w:type="dxa"/>
            <w:shd w:val="clear" w:color="auto" w:fill="F2F2F2"/>
            <w:vAlign w:val="center"/>
          </w:tcPr>
          <w:p w14:paraId="63383C8D" w14:textId="77777777" w:rsidR="00ED2E67" w:rsidRPr="00E4393A" w:rsidRDefault="00422CE3" w:rsidP="00E4393A">
            <w:pPr>
              <w:spacing w:after="0" w:line="240" w:lineRule="auto"/>
              <w:jc w:val="center"/>
              <w:rPr>
                <w:rFonts w:asciiTheme="minorEastAsia" w:eastAsiaTheme="minorEastAsia" w:hAnsiTheme="minorEastAsia" w:cs="Calibri"/>
                <w:b/>
                <w:bCs/>
                <w:sz w:val="16"/>
                <w:szCs w:val="16"/>
                <w:highlight w:val="yellow"/>
              </w:rPr>
            </w:pPr>
            <w:r w:rsidRPr="00E4393A">
              <w:rPr>
                <w:rFonts w:asciiTheme="minorEastAsia" w:eastAsiaTheme="minorEastAsia" w:hAnsiTheme="minorEastAsia" w:cs="Calibri"/>
                <w:b/>
                <w:bCs/>
                <w:sz w:val="16"/>
                <w:szCs w:val="16"/>
                <w:highlight w:val="yellow"/>
              </w:rPr>
              <w:t>Campaign</w:t>
            </w:r>
          </w:p>
        </w:tc>
        <w:tc>
          <w:tcPr>
            <w:tcW w:w="8073" w:type="dxa"/>
            <w:vAlign w:val="center"/>
          </w:tcPr>
          <w:p w14:paraId="7F77DE96" w14:textId="77777777" w:rsidR="00ED2E67" w:rsidRPr="00E4393A" w:rsidRDefault="00ED2E67" w:rsidP="00E4393A">
            <w:pPr>
              <w:spacing w:after="0" w:line="240" w:lineRule="auto"/>
              <w:rPr>
                <w:rFonts w:asciiTheme="minorEastAsia" w:eastAsiaTheme="minorEastAsia" w:hAnsiTheme="minorEastAsia" w:cs="Calibri"/>
                <w:sz w:val="16"/>
                <w:szCs w:val="16"/>
              </w:rPr>
            </w:pPr>
          </w:p>
        </w:tc>
      </w:tr>
      <w:tr w:rsidR="00E4393A" w:rsidRPr="00E4393A" w14:paraId="1081AE96" w14:textId="77777777" w:rsidTr="00E4393A">
        <w:trPr>
          <w:trHeight w:val="397"/>
        </w:trPr>
        <w:tc>
          <w:tcPr>
            <w:tcW w:w="1703" w:type="dxa"/>
            <w:shd w:val="clear" w:color="auto" w:fill="F2F2F2"/>
            <w:vAlign w:val="center"/>
          </w:tcPr>
          <w:p w14:paraId="67488FC2" w14:textId="0DA70F0F" w:rsidR="00E4393A" w:rsidRPr="00E4393A" w:rsidRDefault="00E4393A" w:rsidP="00E4393A">
            <w:pPr>
              <w:spacing w:after="0" w:line="240" w:lineRule="auto"/>
              <w:jc w:val="center"/>
              <w:rPr>
                <w:rFonts w:asciiTheme="minorEastAsia" w:eastAsiaTheme="minorEastAsia" w:hAnsiTheme="minorEastAsia" w:cs="Calibri" w:hint="eastAsia"/>
                <w:b/>
                <w:bCs/>
                <w:sz w:val="16"/>
                <w:szCs w:val="16"/>
                <w:highlight w:val="yellow"/>
              </w:rPr>
            </w:pPr>
            <w:r w:rsidRPr="00E4393A">
              <w:rPr>
                <w:rFonts w:asciiTheme="minorEastAsia" w:eastAsiaTheme="minorEastAsia" w:hAnsiTheme="minorEastAsia" w:cs="Calibri" w:hint="eastAsia"/>
                <w:b/>
                <w:bCs/>
                <w:sz w:val="16"/>
                <w:szCs w:val="16"/>
                <w:highlight w:val="yellow"/>
              </w:rPr>
              <w:t>Effective Date</w:t>
            </w:r>
          </w:p>
        </w:tc>
        <w:tc>
          <w:tcPr>
            <w:tcW w:w="8073" w:type="dxa"/>
            <w:vAlign w:val="center"/>
          </w:tcPr>
          <w:p w14:paraId="65BFF75E" w14:textId="671C6FCB" w:rsidR="00E4393A" w:rsidRPr="00E4393A" w:rsidRDefault="00E4393A" w:rsidP="00E4393A">
            <w:pPr>
              <w:spacing w:after="0" w:line="240" w:lineRule="auto"/>
              <w:rPr>
                <w:rFonts w:asciiTheme="minorEastAsia" w:eastAsiaTheme="minorEastAsia" w:hAnsiTheme="minorEastAsia" w:cs="Calibri"/>
                <w:sz w:val="16"/>
                <w:szCs w:val="16"/>
              </w:rPr>
            </w:pPr>
            <w:r w:rsidRPr="00A33AA2">
              <w:rPr>
                <w:rFonts w:asciiTheme="minorEastAsia" w:eastAsiaTheme="minorEastAsia" w:hAnsiTheme="minorEastAsia" w:cs="Calibri" w:hint="eastAsia"/>
                <w:bCs/>
                <w:sz w:val="16"/>
                <w:szCs w:val="16"/>
                <w:highlight w:val="yellow"/>
              </w:rPr>
              <w:t>MM, DD, YYYY</w:t>
            </w:r>
          </w:p>
        </w:tc>
      </w:tr>
      <w:tr w:rsidR="00ED2E67" w:rsidRPr="00E4393A" w14:paraId="6D7D6CC6" w14:textId="77777777" w:rsidTr="00E4393A">
        <w:trPr>
          <w:trHeight w:val="397"/>
        </w:trPr>
        <w:tc>
          <w:tcPr>
            <w:tcW w:w="1703" w:type="dxa"/>
            <w:shd w:val="clear" w:color="auto" w:fill="F2F2F2"/>
            <w:vAlign w:val="center"/>
          </w:tcPr>
          <w:p w14:paraId="70248A1A" w14:textId="77777777" w:rsidR="00ED2E67" w:rsidRPr="00E4393A" w:rsidRDefault="00ED2E67" w:rsidP="00E4393A">
            <w:pPr>
              <w:spacing w:after="0" w:line="240" w:lineRule="auto"/>
              <w:jc w:val="center"/>
              <w:rPr>
                <w:rFonts w:asciiTheme="minorEastAsia" w:eastAsiaTheme="minorEastAsia" w:hAnsiTheme="minorEastAsia" w:cs="Calibri"/>
                <w:b/>
                <w:bCs/>
                <w:sz w:val="16"/>
                <w:szCs w:val="16"/>
                <w:highlight w:val="yellow"/>
              </w:rPr>
            </w:pPr>
            <w:r w:rsidRPr="00E4393A">
              <w:rPr>
                <w:rFonts w:asciiTheme="minorEastAsia" w:eastAsiaTheme="minorEastAsia" w:hAnsiTheme="minorEastAsia" w:cs="Calibri"/>
                <w:b/>
                <w:bCs/>
                <w:sz w:val="16"/>
                <w:szCs w:val="16"/>
                <w:highlight w:val="yellow"/>
              </w:rPr>
              <w:t>Term</w:t>
            </w:r>
          </w:p>
        </w:tc>
        <w:tc>
          <w:tcPr>
            <w:tcW w:w="8073" w:type="dxa"/>
            <w:vAlign w:val="center"/>
          </w:tcPr>
          <w:p w14:paraId="44D2FE95" w14:textId="77777777" w:rsidR="00DD2C90" w:rsidRPr="00E4393A" w:rsidRDefault="00FF18B0" w:rsidP="00E4393A">
            <w:pPr>
              <w:spacing w:after="0" w:line="240" w:lineRule="auto"/>
              <w:rPr>
                <w:rFonts w:asciiTheme="minorEastAsia" w:eastAsiaTheme="minorEastAsia" w:hAnsiTheme="minorEastAsia" w:cs="Calibri"/>
                <w:sz w:val="16"/>
                <w:szCs w:val="16"/>
                <w:highlight w:val="yellow"/>
              </w:rPr>
            </w:pPr>
            <w:r w:rsidRPr="00E4393A">
              <w:rPr>
                <w:rFonts w:asciiTheme="minorEastAsia" w:eastAsiaTheme="minorEastAsia" w:hAnsiTheme="minorEastAsia" w:cs="Calibri"/>
                <w:bCs/>
                <w:sz w:val="16"/>
                <w:szCs w:val="16"/>
                <w:highlight w:val="yellow"/>
              </w:rPr>
              <w:t>From MM/DD/YYYY</w:t>
            </w:r>
            <w:r w:rsidRPr="00E4393A">
              <w:rPr>
                <w:rFonts w:asciiTheme="minorEastAsia" w:eastAsiaTheme="minorEastAsia" w:hAnsiTheme="minorEastAsia" w:cs="Calibri"/>
                <w:bCs/>
                <w:sz w:val="16"/>
                <w:szCs w:val="16"/>
              </w:rPr>
              <w:t xml:space="preserve"> to </w:t>
            </w:r>
            <w:r w:rsidRPr="00E4393A">
              <w:rPr>
                <w:rFonts w:asciiTheme="minorEastAsia" w:eastAsiaTheme="minorEastAsia" w:hAnsiTheme="minorEastAsia" w:cs="Calibri"/>
                <w:bCs/>
                <w:sz w:val="16"/>
                <w:szCs w:val="16"/>
                <w:highlight w:val="yellow"/>
              </w:rPr>
              <w:t>MM/DD/YYYY</w:t>
            </w:r>
            <w:r w:rsidRPr="00E4393A">
              <w:rPr>
                <w:rFonts w:asciiTheme="minorEastAsia" w:eastAsiaTheme="minorEastAsia" w:hAnsiTheme="minorEastAsia" w:cs="Calibri"/>
                <w:bCs/>
                <w:sz w:val="16"/>
                <w:szCs w:val="16"/>
              </w:rPr>
              <w:t xml:space="preserve"> </w:t>
            </w:r>
            <w:r w:rsidR="00ED2E67" w:rsidRPr="00E4393A">
              <w:rPr>
                <w:rFonts w:asciiTheme="minorEastAsia" w:eastAsiaTheme="minorEastAsia" w:hAnsiTheme="minorEastAsia" w:cs="Calibri"/>
                <w:sz w:val="16"/>
                <w:szCs w:val="16"/>
                <w:highlight w:val="yellow"/>
              </w:rPr>
              <w:t>(for</w:t>
            </w:r>
            <w:r w:rsidRPr="00E4393A">
              <w:rPr>
                <w:rFonts w:asciiTheme="minorEastAsia" w:eastAsiaTheme="minorEastAsia" w:hAnsiTheme="minorEastAsia" w:cs="Calibri"/>
                <w:sz w:val="16"/>
                <w:szCs w:val="16"/>
                <w:highlight w:val="yellow"/>
              </w:rPr>
              <w:t xml:space="preserve"> *</w:t>
            </w:r>
            <w:r w:rsidR="00ED2E67" w:rsidRPr="00E4393A">
              <w:rPr>
                <w:rFonts w:asciiTheme="minorEastAsia" w:eastAsiaTheme="minorEastAsia" w:hAnsiTheme="minorEastAsia" w:cs="Calibri"/>
                <w:sz w:val="16"/>
                <w:szCs w:val="16"/>
                <w:highlight w:val="yellow"/>
              </w:rPr>
              <w:t xml:space="preserve"> months)</w:t>
            </w:r>
          </w:p>
        </w:tc>
      </w:tr>
      <w:tr w:rsidR="00E778B9" w:rsidRPr="00E4393A" w14:paraId="18A7B479" w14:textId="77777777" w:rsidTr="00E4393A">
        <w:trPr>
          <w:trHeight w:val="737"/>
        </w:trPr>
        <w:tc>
          <w:tcPr>
            <w:tcW w:w="1703" w:type="dxa"/>
            <w:shd w:val="clear" w:color="auto" w:fill="F2F2F2"/>
            <w:vAlign w:val="center"/>
          </w:tcPr>
          <w:p w14:paraId="7FC2CF2D" w14:textId="77777777" w:rsidR="00E778B9" w:rsidRPr="00E4393A" w:rsidRDefault="00E778B9" w:rsidP="00E4393A">
            <w:pPr>
              <w:spacing w:after="0" w:line="240" w:lineRule="auto"/>
              <w:jc w:val="center"/>
              <w:rPr>
                <w:rFonts w:asciiTheme="minorEastAsia" w:eastAsiaTheme="minorEastAsia" w:hAnsiTheme="minorEastAsia" w:cs="Calibri"/>
                <w:b/>
                <w:bCs/>
                <w:sz w:val="16"/>
                <w:szCs w:val="16"/>
                <w:highlight w:val="yellow"/>
              </w:rPr>
            </w:pPr>
            <w:r w:rsidRPr="00E4393A">
              <w:rPr>
                <w:rFonts w:asciiTheme="minorEastAsia" w:eastAsiaTheme="minorEastAsia" w:hAnsiTheme="minorEastAsia" w:cs="Calibri" w:hint="eastAsia"/>
                <w:b/>
                <w:bCs/>
                <w:sz w:val="16"/>
                <w:szCs w:val="16"/>
                <w:highlight w:val="yellow"/>
              </w:rPr>
              <w:t>S</w:t>
            </w:r>
            <w:r w:rsidRPr="00E4393A">
              <w:rPr>
                <w:rFonts w:asciiTheme="minorEastAsia" w:eastAsiaTheme="minorEastAsia" w:hAnsiTheme="minorEastAsia" w:cs="Calibri"/>
                <w:b/>
                <w:bCs/>
                <w:sz w:val="16"/>
                <w:szCs w:val="16"/>
                <w:highlight w:val="yellow"/>
              </w:rPr>
              <w:t>ervice Fee</w:t>
            </w:r>
          </w:p>
        </w:tc>
        <w:tc>
          <w:tcPr>
            <w:tcW w:w="8073" w:type="dxa"/>
            <w:vAlign w:val="center"/>
          </w:tcPr>
          <w:p w14:paraId="73353690" w14:textId="6EE6C814" w:rsidR="00AE5570" w:rsidRPr="00E4393A" w:rsidRDefault="00000000" w:rsidP="00E4393A">
            <w:pPr>
              <w:spacing w:after="0" w:line="240" w:lineRule="auto"/>
              <w:rPr>
                <w:rFonts w:asciiTheme="minorEastAsia" w:eastAsiaTheme="minorEastAsia" w:hAnsiTheme="minorEastAsia" w:cs="Calibri"/>
                <w:sz w:val="16"/>
                <w:szCs w:val="16"/>
                <w:highlight w:val="yellow"/>
              </w:rPr>
            </w:pPr>
            <w:sdt>
              <w:sdtPr>
                <w:rPr>
                  <w:rFonts w:asciiTheme="minorEastAsia" w:eastAsiaTheme="minorEastAsia" w:hAnsiTheme="minorEastAsia" w:cs="Calibri"/>
                  <w:sz w:val="16"/>
                  <w:szCs w:val="16"/>
                  <w:highlight w:val="yellow"/>
                </w:rPr>
                <w:id w:val="-371931146"/>
                <w14:checkbox>
                  <w14:checked w14:val="0"/>
                  <w14:checkedState w14:val="25A3" w14:font="맑은 고딕"/>
                  <w14:uncheckedState w14:val="2610" w14:font="MS Gothic"/>
                </w14:checkbox>
              </w:sdtPr>
              <w:sdtContent>
                <w:r w:rsidR="00AE5570" w:rsidRPr="00E4393A">
                  <w:rPr>
                    <w:rFonts w:ascii="Segoe UI Symbol" w:eastAsiaTheme="minorEastAsia" w:hAnsi="Segoe UI Symbol" w:cs="Segoe UI Symbol"/>
                    <w:sz w:val="16"/>
                    <w:szCs w:val="16"/>
                    <w:highlight w:val="yellow"/>
                  </w:rPr>
                  <w:t>☐</w:t>
                </w:r>
              </w:sdtContent>
            </w:sdt>
            <w:r w:rsidR="00AE5570" w:rsidRPr="00E4393A">
              <w:rPr>
                <w:rFonts w:asciiTheme="minorEastAsia" w:eastAsiaTheme="minorEastAsia" w:hAnsiTheme="minorEastAsia" w:cs="Calibri" w:hint="eastAsia"/>
                <w:sz w:val="16"/>
                <w:szCs w:val="16"/>
                <w:highlight w:val="yellow"/>
              </w:rPr>
              <w:t xml:space="preserve"> </w:t>
            </w:r>
            <w:r w:rsidR="008B66D5" w:rsidRPr="00E4393A">
              <w:rPr>
                <w:rFonts w:asciiTheme="minorEastAsia" w:eastAsiaTheme="minorEastAsia" w:hAnsiTheme="minorEastAsia" w:cs="Calibri"/>
                <w:sz w:val="16"/>
                <w:szCs w:val="16"/>
                <w:highlight w:val="yellow"/>
              </w:rPr>
              <w:t>Advance Payment</w:t>
            </w:r>
          </w:p>
          <w:p w14:paraId="7509EBCB" w14:textId="1D1B9A80" w:rsidR="008D6D68" w:rsidRPr="00E4393A" w:rsidRDefault="00000000" w:rsidP="00E4393A">
            <w:pPr>
              <w:spacing w:after="0" w:line="240" w:lineRule="auto"/>
              <w:rPr>
                <w:rFonts w:asciiTheme="minorEastAsia" w:eastAsiaTheme="minorEastAsia" w:hAnsiTheme="minorEastAsia" w:cs="Calibri"/>
                <w:sz w:val="16"/>
                <w:szCs w:val="16"/>
                <w:highlight w:val="yellow"/>
              </w:rPr>
            </w:pPr>
            <w:sdt>
              <w:sdtPr>
                <w:rPr>
                  <w:rFonts w:asciiTheme="minorEastAsia" w:eastAsiaTheme="minorEastAsia" w:hAnsiTheme="minorEastAsia" w:cs="Calibri"/>
                  <w:sz w:val="16"/>
                  <w:szCs w:val="16"/>
                  <w:highlight w:val="yellow"/>
                </w:rPr>
                <w:id w:val="2037382075"/>
                <w14:checkbox>
                  <w14:checked w14:val="0"/>
                  <w14:checkedState w14:val="25A3" w14:font="맑은 고딕"/>
                  <w14:uncheckedState w14:val="2610" w14:font="MS Gothic"/>
                </w14:checkbox>
              </w:sdtPr>
              <w:sdtContent>
                <w:r w:rsidR="00AE5570" w:rsidRPr="00E4393A">
                  <w:rPr>
                    <w:rFonts w:ascii="Segoe UI Symbol" w:eastAsiaTheme="minorEastAsia" w:hAnsi="Segoe UI Symbol" w:cs="Segoe UI Symbol"/>
                    <w:sz w:val="16"/>
                    <w:szCs w:val="16"/>
                    <w:highlight w:val="yellow"/>
                  </w:rPr>
                  <w:t>☐</w:t>
                </w:r>
              </w:sdtContent>
            </w:sdt>
            <w:r w:rsidR="00AE5570" w:rsidRPr="00E4393A">
              <w:rPr>
                <w:rFonts w:asciiTheme="minorEastAsia" w:eastAsiaTheme="minorEastAsia" w:hAnsiTheme="minorEastAsia" w:cs="Calibri" w:hint="eastAsia"/>
                <w:sz w:val="16"/>
                <w:szCs w:val="16"/>
                <w:highlight w:val="yellow"/>
              </w:rPr>
              <w:t xml:space="preserve"> </w:t>
            </w:r>
            <w:r w:rsidR="008B66D5" w:rsidRPr="00E4393A">
              <w:rPr>
                <w:rFonts w:asciiTheme="minorEastAsia" w:eastAsiaTheme="minorEastAsia" w:hAnsiTheme="minorEastAsia" w:cs="Calibri"/>
                <w:sz w:val="16"/>
                <w:szCs w:val="16"/>
                <w:highlight w:val="yellow"/>
              </w:rPr>
              <w:t>Post-Payment</w:t>
            </w:r>
          </w:p>
        </w:tc>
      </w:tr>
      <w:tr w:rsidR="00ED2E67" w:rsidRPr="00E4393A" w14:paraId="2323778F" w14:textId="77777777" w:rsidTr="00E4393A">
        <w:trPr>
          <w:trHeight w:val="397"/>
        </w:trPr>
        <w:tc>
          <w:tcPr>
            <w:tcW w:w="1703" w:type="dxa"/>
            <w:shd w:val="clear" w:color="auto" w:fill="F2F2F2"/>
            <w:vAlign w:val="center"/>
          </w:tcPr>
          <w:p w14:paraId="74C344D2" w14:textId="77777777" w:rsidR="00ED2E67" w:rsidRPr="00E4393A" w:rsidRDefault="00ED2E67" w:rsidP="00E4393A">
            <w:pPr>
              <w:spacing w:after="0" w:line="240" w:lineRule="auto"/>
              <w:jc w:val="center"/>
              <w:rPr>
                <w:rFonts w:asciiTheme="minorEastAsia" w:eastAsiaTheme="minorEastAsia" w:hAnsiTheme="minorEastAsia" w:cs="Calibri"/>
                <w:b/>
                <w:bCs/>
                <w:sz w:val="16"/>
                <w:szCs w:val="16"/>
                <w:highlight w:val="yellow"/>
              </w:rPr>
            </w:pPr>
            <w:r w:rsidRPr="00E4393A">
              <w:rPr>
                <w:rFonts w:asciiTheme="minorEastAsia" w:eastAsiaTheme="minorEastAsia" w:hAnsiTheme="minorEastAsia" w:cs="Calibri"/>
                <w:b/>
                <w:bCs/>
                <w:sz w:val="16"/>
                <w:szCs w:val="16"/>
                <w:highlight w:val="yellow"/>
              </w:rPr>
              <w:t>Payment Terms</w:t>
            </w:r>
          </w:p>
        </w:tc>
        <w:tc>
          <w:tcPr>
            <w:tcW w:w="8073" w:type="dxa"/>
            <w:vAlign w:val="center"/>
          </w:tcPr>
          <w:p w14:paraId="02341558" w14:textId="77777777" w:rsidR="00ED2E67" w:rsidRPr="00E4393A" w:rsidRDefault="00ED2E67" w:rsidP="00E4393A">
            <w:pPr>
              <w:spacing w:after="0" w:line="240" w:lineRule="auto"/>
              <w:rPr>
                <w:rFonts w:asciiTheme="minorEastAsia" w:eastAsiaTheme="minorEastAsia" w:hAnsiTheme="minorEastAsia" w:cs="Calibri"/>
                <w:sz w:val="16"/>
                <w:szCs w:val="16"/>
                <w:highlight w:val="yellow"/>
              </w:rPr>
            </w:pPr>
            <w:r w:rsidRPr="00E4393A">
              <w:rPr>
                <w:rFonts w:asciiTheme="minorEastAsia" w:eastAsiaTheme="minorEastAsia" w:hAnsiTheme="minorEastAsia" w:cs="Calibri"/>
                <w:sz w:val="16"/>
                <w:szCs w:val="16"/>
                <w:highlight w:val="yellow"/>
              </w:rPr>
              <w:t xml:space="preserve">The payment shall be made in USD </w:t>
            </w:r>
            <w:r w:rsidR="00E778B9" w:rsidRPr="00E4393A">
              <w:rPr>
                <w:rFonts w:asciiTheme="minorEastAsia" w:eastAsiaTheme="minorEastAsia" w:hAnsiTheme="minorEastAsia" w:cs="Calibri"/>
                <w:sz w:val="16"/>
                <w:szCs w:val="16"/>
                <w:highlight w:val="yellow"/>
              </w:rPr>
              <w:t>within thirty (30) days from the end of the applicable month.</w:t>
            </w:r>
            <w:r w:rsidRPr="00E4393A">
              <w:rPr>
                <w:rFonts w:asciiTheme="minorEastAsia" w:eastAsiaTheme="minorEastAsia" w:hAnsiTheme="minorEastAsia" w:cs="Calibri"/>
                <w:sz w:val="16"/>
                <w:szCs w:val="16"/>
                <w:highlight w:val="yellow"/>
              </w:rPr>
              <w:t xml:space="preserve">      </w:t>
            </w:r>
          </w:p>
        </w:tc>
      </w:tr>
      <w:tr w:rsidR="00ED2E67" w:rsidRPr="00E4393A" w14:paraId="10D34644" w14:textId="77777777" w:rsidTr="008A03C9">
        <w:trPr>
          <w:trHeight w:val="1531"/>
        </w:trPr>
        <w:tc>
          <w:tcPr>
            <w:tcW w:w="1703" w:type="dxa"/>
            <w:shd w:val="clear" w:color="auto" w:fill="F2F2F2"/>
            <w:vAlign w:val="center"/>
          </w:tcPr>
          <w:p w14:paraId="22AE7156" w14:textId="77777777" w:rsidR="00ED2E67" w:rsidRPr="00E4393A" w:rsidRDefault="00ED2E67" w:rsidP="00E4393A">
            <w:pPr>
              <w:spacing w:after="0" w:line="240" w:lineRule="auto"/>
              <w:jc w:val="center"/>
              <w:rPr>
                <w:rFonts w:asciiTheme="minorEastAsia" w:eastAsiaTheme="minorEastAsia" w:hAnsiTheme="minorEastAsia" w:cs="Calibri"/>
                <w:b/>
                <w:bCs/>
                <w:sz w:val="16"/>
                <w:szCs w:val="16"/>
                <w:highlight w:val="yellow"/>
              </w:rPr>
            </w:pPr>
            <w:r w:rsidRPr="00E4393A">
              <w:rPr>
                <w:rFonts w:asciiTheme="minorEastAsia" w:eastAsiaTheme="minorEastAsia" w:hAnsiTheme="minorEastAsia" w:cs="Calibri"/>
                <w:b/>
                <w:bCs/>
                <w:sz w:val="16"/>
                <w:szCs w:val="16"/>
                <w:highlight w:val="yellow"/>
              </w:rPr>
              <w:t>Bank Account Info.</w:t>
            </w:r>
          </w:p>
        </w:tc>
        <w:tc>
          <w:tcPr>
            <w:tcW w:w="8073" w:type="dxa"/>
            <w:vAlign w:val="center"/>
          </w:tcPr>
          <w:p w14:paraId="193EA631" w14:textId="77777777" w:rsidR="00CF4D2F" w:rsidRPr="00E4393A" w:rsidRDefault="00CF4D2F" w:rsidP="00E4393A">
            <w:pPr>
              <w:pStyle w:val="a8"/>
              <w:numPr>
                <w:ilvl w:val="0"/>
                <w:numId w:val="9"/>
              </w:numPr>
              <w:spacing w:after="0" w:line="240" w:lineRule="auto"/>
              <w:ind w:leftChars="0" w:left="171" w:hanging="171"/>
              <w:rPr>
                <w:rFonts w:asciiTheme="minorEastAsia" w:eastAsiaTheme="minorEastAsia" w:hAnsiTheme="minorEastAsia" w:cs="Calibri"/>
                <w:sz w:val="16"/>
                <w:szCs w:val="16"/>
                <w:highlight w:val="yellow"/>
              </w:rPr>
            </w:pPr>
            <w:r w:rsidRPr="00E4393A">
              <w:rPr>
                <w:rFonts w:asciiTheme="minorEastAsia" w:eastAsiaTheme="minorEastAsia" w:hAnsiTheme="minorEastAsia" w:cs="Calibri"/>
                <w:sz w:val="16"/>
                <w:szCs w:val="16"/>
                <w:highlight w:val="yellow"/>
              </w:rPr>
              <w:t>Remit to : INDUSTRIAL BANK OF KOREA</w:t>
            </w:r>
          </w:p>
          <w:p w14:paraId="137A7740" w14:textId="77777777" w:rsidR="00CF4D2F" w:rsidRPr="00E4393A" w:rsidRDefault="00CF4D2F" w:rsidP="00E4393A">
            <w:pPr>
              <w:pStyle w:val="a8"/>
              <w:spacing w:after="0" w:line="240" w:lineRule="auto"/>
              <w:ind w:leftChars="0" w:left="171"/>
              <w:rPr>
                <w:rFonts w:asciiTheme="minorEastAsia" w:eastAsiaTheme="minorEastAsia" w:hAnsiTheme="minorEastAsia" w:cs="Calibri"/>
                <w:sz w:val="16"/>
                <w:szCs w:val="16"/>
                <w:highlight w:val="yellow"/>
              </w:rPr>
            </w:pPr>
            <w:r w:rsidRPr="00E4393A">
              <w:rPr>
                <w:rFonts w:asciiTheme="minorEastAsia" w:eastAsiaTheme="minorEastAsia" w:hAnsiTheme="minorEastAsia" w:cs="Calibri"/>
                <w:sz w:val="16"/>
                <w:szCs w:val="16"/>
                <w:highlight w:val="yellow"/>
              </w:rPr>
              <w:t>(IBK FINANCE TOWER, EULJI-RO, 82, FLOOR 16, JUNG-GU, SEOUL, REPUBLIC OF KOREA)</w:t>
            </w:r>
          </w:p>
          <w:p w14:paraId="5C3D96BC" w14:textId="591DB314" w:rsidR="00CF4D2F" w:rsidRPr="00E4393A" w:rsidRDefault="00CF4D2F" w:rsidP="00E4393A">
            <w:pPr>
              <w:pStyle w:val="a8"/>
              <w:numPr>
                <w:ilvl w:val="0"/>
                <w:numId w:val="9"/>
              </w:numPr>
              <w:spacing w:after="0" w:line="240" w:lineRule="auto"/>
              <w:ind w:leftChars="0" w:left="171" w:hanging="171"/>
              <w:rPr>
                <w:rFonts w:asciiTheme="minorEastAsia" w:eastAsiaTheme="minorEastAsia" w:hAnsiTheme="minorEastAsia" w:cs="Calibri"/>
                <w:sz w:val="16"/>
                <w:szCs w:val="16"/>
                <w:highlight w:val="yellow"/>
              </w:rPr>
            </w:pPr>
            <w:r w:rsidRPr="00E4393A">
              <w:rPr>
                <w:rFonts w:asciiTheme="minorEastAsia" w:eastAsiaTheme="minorEastAsia" w:hAnsiTheme="minorEastAsia" w:cs="Calibri"/>
                <w:sz w:val="16"/>
                <w:szCs w:val="16"/>
                <w:highlight w:val="yellow"/>
              </w:rPr>
              <w:t>Acct. No. : 337-075559-56-00013</w:t>
            </w:r>
          </w:p>
          <w:p w14:paraId="41CC84E3" w14:textId="77777777" w:rsidR="00CF4D2F" w:rsidRPr="00E4393A" w:rsidRDefault="00CF4D2F" w:rsidP="00E4393A">
            <w:pPr>
              <w:pStyle w:val="a8"/>
              <w:numPr>
                <w:ilvl w:val="0"/>
                <w:numId w:val="9"/>
              </w:numPr>
              <w:spacing w:after="0" w:line="240" w:lineRule="auto"/>
              <w:ind w:leftChars="0" w:left="171" w:hanging="171"/>
              <w:rPr>
                <w:rFonts w:asciiTheme="minorEastAsia" w:eastAsiaTheme="minorEastAsia" w:hAnsiTheme="minorEastAsia" w:cs="Calibri"/>
                <w:sz w:val="16"/>
                <w:szCs w:val="16"/>
                <w:highlight w:val="yellow"/>
              </w:rPr>
            </w:pPr>
            <w:r w:rsidRPr="00E4393A">
              <w:rPr>
                <w:rFonts w:asciiTheme="minorEastAsia" w:eastAsiaTheme="minorEastAsia" w:hAnsiTheme="minorEastAsia" w:cs="Calibri"/>
                <w:sz w:val="16"/>
                <w:szCs w:val="16"/>
                <w:highlight w:val="yellow"/>
              </w:rPr>
              <w:t>Acct Holder : DIGITAL TRINITY INC.</w:t>
            </w:r>
          </w:p>
          <w:p w14:paraId="5E12C318" w14:textId="77777777" w:rsidR="00ED2E67" w:rsidRPr="00E4393A" w:rsidRDefault="00CF4D2F" w:rsidP="00E4393A">
            <w:pPr>
              <w:pStyle w:val="a8"/>
              <w:numPr>
                <w:ilvl w:val="0"/>
                <w:numId w:val="9"/>
              </w:numPr>
              <w:spacing w:after="0" w:line="240" w:lineRule="auto"/>
              <w:ind w:leftChars="0" w:left="171" w:hanging="171"/>
              <w:rPr>
                <w:rFonts w:asciiTheme="minorEastAsia" w:eastAsiaTheme="minorEastAsia" w:hAnsiTheme="minorEastAsia" w:cs="Calibri"/>
                <w:sz w:val="16"/>
                <w:szCs w:val="16"/>
                <w:highlight w:val="yellow"/>
              </w:rPr>
            </w:pPr>
            <w:r w:rsidRPr="00E4393A">
              <w:rPr>
                <w:rFonts w:asciiTheme="minorEastAsia" w:eastAsiaTheme="minorEastAsia" w:hAnsiTheme="minorEastAsia" w:cs="Calibri"/>
                <w:sz w:val="16"/>
                <w:szCs w:val="16"/>
                <w:highlight w:val="yellow"/>
              </w:rPr>
              <w:t>SWIFT Code : IBKOKRSE</w:t>
            </w:r>
          </w:p>
        </w:tc>
      </w:tr>
      <w:tr w:rsidR="00ED2E67" w:rsidRPr="00E4393A" w14:paraId="7F849A78" w14:textId="77777777" w:rsidTr="008A03C9">
        <w:trPr>
          <w:trHeight w:val="1531"/>
        </w:trPr>
        <w:tc>
          <w:tcPr>
            <w:tcW w:w="1703" w:type="dxa"/>
            <w:shd w:val="clear" w:color="auto" w:fill="F2F2F2"/>
            <w:vAlign w:val="center"/>
          </w:tcPr>
          <w:p w14:paraId="143B4A50" w14:textId="77777777" w:rsidR="00ED2E67" w:rsidRPr="00E4393A" w:rsidRDefault="00ED2E67" w:rsidP="00E4393A">
            <w:pPr>
              <w:spacing w:after="0" w:line="240" w:lineRule="auto"/>
              <w:jc w:val="center"/>
              <w:rPr>
                <w:rFonts w:asciiTheme="minorEastAsia" w:eastAsiaTheme="minorEastAsia" w:hAnsiTheme="minorEastAsia" w:cs="Calibri"/>
                <w:b/>
                <w:bCs/>
                <w:sz w:val="16"/>
                <w:szCs w:val="16"/>
                <w:highlight w:val="yellow"/>
              </w:rPr>
            </w:pPr>
            <w:r w:rsidRPr="00E4393A">
              <w:rPr>
                <w:rFonts w:asciiTheme="minorEastAsia" w:eastAsiaTheme="minorEastAsia" w:hAnsiTheme="minorEastAsia" w:cs="Calibri" w:hint="eastAsia"/>
                <w:b/>
                <w:bCs/>
                <w:sz w:val="16"/>
                <w:szCs w:val="16"/>
                <w:highlight w:val="yellow"/>
              </w:rPr>
              <w:t>S</w:t>
            </w:r>
            <w:r w:rsidRPr="00E4393A">
              <w:rPr>
                <w:rFonts w:asciiTheme="minorEastAsia" w:eastAsiaTheme="minorEastAsia" w:hAnsiTheme="minorEastAsia" w:cs="Calibri"/>
                <w:b/>
                <w:bCs/>
                <w:sz w:val="16"/>
                <w:szCs w:val="16"/>
                <w:highlight w:val="yellow"/>
              </w:rPr>
              <w:t>pecial Terms</w:t>
            </w:r>
          </w:p>
        </w:tc>
        <w:tc>
          <w:tcPr>
            <w:tcW w:w="8073" w:type="dxa"/>
            <w:vAlign w:val="center"/>
          </w:tcPr>
          <w:p w14:paraId="419EADF6" w14:textId="77777777" w:rsidR="00ED2E67" w:rsidRPr="00E4393A" w:rsidRDefault="00ED2E67" w:rsidP="00E4393A">
            <w:pPr>
              <w:spacing w:after="0" w:line="240" w:lineRule="auto"/>
              <w:rPr>
                <w:rFonts w:asciiTheme="minorEastAsia" w:eastAsiaTheme="minorEastAsia" w:hAnsiTheme="minorEastAsia" w:cs="Calibri"/>
                <w:sz w:val="16"/>
                <w:szCs w:val="16"/>
              </w:rPr>
            </w:pPr>
          </w:p>
        </w:tc>
      </w:tr>
    </w:tbl>
    <w:p w14:paraId="0094A0AF" w14:textId="77777777" w:rsidR="00E4393A" w:rsidRPr="00E4393A" w:rsidRDefault="00E4393A" w:rsidP="00E4393A">
      <w:pPr>
        <w:spacing w:after="0" w:line="240" w:lineRule="auto"/>
        <w:rPr>
          <w:rFonts w:cs="Times New Roman" w:hint="eastAsia"/>
          <w:kern w:val="2"/>
          <w:sz w:val="16"/>
          <w:szCs w:val="16"/>
        </w:rPr>
      </w:pPr>
    </w:p>
    <w:p w14:paraId="60E4FCA4" w14:textId="32B11624" w:rsidR="00E4393A" w:rsidRPr="00E4393A" w:rsidRDefault="00E4393A" w:rsidP="00E4393A">
      <w:pPr>
        <w:wordWrap/>
        <w:spacing w:after="200" w:line="240" w:lineRule="auto"/>
        <w:rPr>
          <w:rFonts w:cs="Calibri"/>
          <w:kern w:val="2"/>
          <w:sz w:val="16"/>
          <w:szCs w:val="16"/>
        </w:rPr>
      </w:pPr>
      <w:r w:rsidRPr="00E4393A">
        <w:rPr>
          <w:rFonts w:cs="Calibri"/>
          <w:kern w:val="2"/>
          <w:sz w:val="16"/>
          <w:szCs w:val="16"/>
        </w:rPr>
        <w:t xml:space="preserve">By signing below, </w:t>
      </w:r>
      <w:r w:rsidRPr="00E4393A">
        <w:rPr>
          <w:rFonts w:asciiTheme="minorEastAsia" w:eastAsiaTheme="minorEastAsia" w:hAnsiTheme="minorEastAsia" w:cs="Calibri"/>
          <w:sz w:val="16"/>
          <w:szCs w:val="16"/>
        </w:rPr>
        <w:t xml:space="preserve">Customer </w:t>
      </w:r>
      <w:r>
        <w:rPr>
          <w:rFonts w:asciiTheme="minorEastAsia" w:eastAsiaTheme="minorEastAsia" w:hAnsiTheme="minorEastAsia" w:cs="Calibri" w:hint="eastAsia"/>
          <w:sz w:val="16"/>
          <w:szCs w:val="16"/>
        </w:rPr>
        <w:t xml:space="preserve">and Company </w:t>
      </w:r>
      <w:r w:rsidRPr="00E4393A">
        <w:rPr>
          <w:rFonts w:cs="Calibri"/>
          <w:kern w:val="2"/>
          <w:sz w:val="16"/>
          <w:szCs w:val="16"/>
        </w:rPr>
        <w:t>agree to be bound by these Terms of this Agreement.</w:t>
      </w:r>
    </w:p>
    <w:tbl>
      <w:tblPr>
        <w:tblStyle w:val="2"/>
        <w:tblW w:w="9786" w:type="dxa"/>
        <w:tblLook w:val="04A0" w:firstRow="1" w:lastRow="0" w:firstColumn="1" w:lastColumn="0" w:noHBand="0" w:noVBand="1"/>
      </w:tblPr>
      <w:tblGrid>
        <w:gridCol w:w="4893"/>
        <w:gridCol w:w="4893"/>
      </w:tblGrid>
      <w:tr w:rsidR="00E4393A" w:rsidRPr="00E4393A" w14:paraId="25F65F76" w14:textId="77777777" w:rsidTr="00E4393A">
        <w:trPr>
          <w:trHeight w:val="515"/>
        </w:trPr>
        <w:tc>
          <w:tcPr>
            <w:tcW w:w="4893" w:type="dxa"/>
            <w:tcBorders>
              <w:bottom w:val="single" w:sz="4" w:space="0" w:color="FFFFFF"/>
            </w:tcBorders>
            <w:vAlign w:val="center"/>
          </w:tcPr>
          <w:p w14:paraId="4BBCF9B8" w14:textId="74F5E373" w:rsidR="00E4393A" w:rsidRPr="00E4393A" w:rsidRDefault="00E4393A" w:rsidP="00E4393A">
            <w:pPr>
              <w:spacing w:after="0" w:line="240" w:lineRule="auto"/>
              <w:rPr>
                <w:rFonts w:cs="Calibri" w:hint="eastAsia"/>
                <w:b/>
                <w:bCs/>
                <w:kern w:val="2"/>
                <w:sz w:val="16"/>
                <w:szCs w:val="16"/>
              </w:rPr>
            </w:pPr>
            <w:r w:rsidRPr="00E4393A">
              <w:rPr>
                <w:rFonts w:cs="Calibri" w:hint="eastAsia"/>
                <w:b/>
                <w:bCs/>
                <w:kern w:val="2"/>
                <w:sz w:val="16"/>
                <w:szCs w:val="16"/>
              </w:rPr>
              <w:t>C</w:t>
            </w:r>
            <w:r>
              <w:rPr>
                <w:rFonts w:cs="Calibri" w:hint="eastAsia"/>
                <w:b/>
                <w:bCs/>
                <w:kern w:val="2"/>
                <w:sz w:val="16"/>
                <w:szCs w:val="16"/>
              </w:rPr>
              <w:t>ustomer</w:t>
            </w:r>
          </w:p>
          <w:p w14:paraId="2BC4DA7E" w14:textId="77777777" w:rsidR="00E4393A" w:rsidRPr="00E4393A" w:rsidRDefault="00E4393A" w:rsidP="00E4393A">
            <w:pPr>
              <w:spacing w:after="0" w:line="240" w:lineRule="auto"/>
              <w:rPr>
                <w:rFonts w:cs="Calibri"/>
                <w:bCs/>
                <w:kern w:val="2"/>
                <w:sz w:val="16"/>
                <w:szCs w:val="16"/>
              </w:rPr>
            </w:pPr>
            <w:r w:rsidRPr="00E4393A">
              <w:rPr>
                <w:rFonts w:cs="Calibri" w:hint="eastAsia"/>
                <w:bCs/>
                <w:kern w:val="2"/>
                <w:sz w:val="16"/>
                <w:szCs w:val="16"/>
                <w:highlight w:val="yellow"/>
              </w:rPr>
              <w:t>*</w:t>
            </w:r>
            <w:r w:rsidRPr="00E4393A">
              <w:rPr>
                <w:rFonts w:cs="Calibri"/>
                <w:bCs/>
                <w:kern w:val="2"/>
                <w:sz w:val="16"/>
                <w:szCs w:val="16"/>
                <w:highlight w:val="yellow"/>
              </w:rPr>
              <w:t>*************</w:t>
            </w:r>
          </w:p>
          <w:p w14:paraId="39FED4A9" w14:textId="77777777" w:rsidR="00E4393A" w:rsidRPr="00E4393A" w:rsidRDefault="00E4393A" w:rsidP="00E4393A">
            <w:pPr>
              <w:spacing w:after="0" w:line="240" w:lineRule="auto"/>
              <w:rPr>
                <w:rFonts w:cs="Calibri"/>
                <w:b/>
                <w:bCs/>
                <w:kern w:val="2"/>
                <w:sz w:val="16"/>
                <w:szCs w:val="16"/>
              </w:rPr>
            </w:pPr>
          </w:p>
        </w:tc>
        <w:tc>
          <w:tcPr>
            <w:tcW w:w="4893" w:type="dxa"/>
            <w:tcBorders>
              <w:bottom w:val="single" w:sz="4" w:space="0" w:color="FFFFFF"/>
            </w:tcBorders>
            <w:vAlign w:val="center"/>
          </w:tcPr>
          <w:p w14:paraId="00313CC7" w14:textId="5C64662C" w:rsidR="00E4393A" w:rsidRPr="00E4393A" w:rsidRDefault="00E4393A" w:rsidP="00E4393A">
            <w:pPr>
              <w:spacing w:after="0" w:line="240" w:lineRule="auto"/>
              <w:rPr>
                <w:rFonts w:cs="Calibri"/>
                <w:b/>
                <w:bCs/>
                <w:kern w:val="2"/>
                <w:sz w:val="16"/>
                <w:szCs w:val="16"/>
              </w:rPr>
            </w:pPr>
            <w:r>
              <w:rPr>
                <w:rFonts w:cs="Calibri" w:hint="eastAsia"/>
                <w:b/>
                <w:bCs/>
                <w:kern w:val="2"/>
                <w:sz w:val="16"/>
                <w:szCs w:val="16"/>
              </w:rPr>
              <w:t>Company</w:t>
            </w:r>
          </w:p>
          <w:p w14:paraId="71120813" w14:textId="77777777" w:rsidR="00E4393A" w:rsidRDefault="00E4393A" w:rsidP="00E4393A">
            <w:pPr>
              <w:spacing w:after="0" w:line="240" w:lineRule="auto"/>
              <w:rPr>
                <w:rFonts w:cs="Calibri"/>
                <w:b/>
                <w:bCs/>
                <w:kern w:val="2"/>
                <w:sz w:val="16"/>
                <w:szCs w:val="16"/>
              </w:rPr>
            </w:pPr>
            <w:r w:rsidRPr="00E4393A">
              <w:rPr>
                <w:rFonts w:cs="Calibri"/>
                <w:b/>
                <w:bCs/>
                <w:kern w:val="2"/>
                <w:sz w:val="16"/>
                <w:szCs w:val="16"/>
              </w:rPr>
              <w:t>DIGITAL TRINITY INC.</w:t>
            </w:r>
          </w:p>
          <w:p w14:paraId="0BED3426" w14:textId="683BF2B5" w:rsidR="00E4393A" w:rsidRPr="00E4393A" w:rsidRDefault="00E4393A" w:rsidP="00E4393A">
            <w:pPr>
              <w:spacing w:after="0" w:line="240" w:lineRule="auto"/>
              <w:rPr>
                <w:rFonts w:cs="Calibri"/>
                <w:b/>
                <w:bCs/>
                <w:kern w:val="2"/>
                <w:sz w:val="16"/>
                <w:szCs w:val="16"/>
              </w:rPr>
            </w:pPr>
          </w:p>
        </w:tc>
      </w:tr>
      <w:tr w:rsidR="00E4393A" w:rsidRPr="00E4393A" w14:paraId="13D1A61A" w14:textId="77777777" w:rsidTr="00E4393A">
        <w:trPr>
          <w:trHeight w:val="603"/>
        </w:trPr>
        <w:tc>
          <w:tcPr>
            <w:tcW w:w="4893" w:type="dxa"/>
            <w:tcBorders>
              <w:top w:val="single" w:sz="4" w:space="0" w:color="FFFFFF"/>
              <w:bottom w:val="single" w:sz="4" w:space="0" w:color="FFFFFF"/>
            </w:tcBorders>
            <w:vAlign w:val="center"/>
          </w:tcPr>
          <w:p w14:paraId="77B8FA8B" w14:textId="77777777" w:rsidR="00E4393A" w:rsidRPr="00E4393A" w:rsidRDefault="00E4393A" w:rsidP="00E4393A">
            <w:pPr>
              <w:spacing w:after="0" w:line="240" w:lineRule="auto"/>
              <w:rPr>
                <w:rFonts w:cs="Calibri"/>
                <w:bCs/>
                <w:kern w:val="2"/>
                <w:sz w:val="16"/>
                <w:szCs w:val="16"/>
              </w:rPr>
            </w:pPr>
            <w:r w:rsidRPr="00E4393A">
              <w:rPr>
                <w:rFonts w:cs="Calibri"/>
                <w:bCs/>
                <w:kern w:val="2"/>
                <w:sz w:val="16"/>
                <w:szCs w:val="16"/>
              </w:rPr>
              <w:t xml:space="preserve">By: </w:t>
            </w:r>
          </w:p>
        </w:tc>
        <w:tc>
          <w:tcPr>
            <w:tcW w:w="4893" w:type="dxa"/>
            <w:tcBorders>
              <w:top w:val="single" w:sz="4" w:space="0" w:color="FFFFFF"/>
              <w:bottom w:val="single" w:sz="4" w:space="0" w:color="FFFFFF"/>
            </w:tcBorders>
            <w:vAlign w:val="center"/>
          </w:tcPr>
          <w:p w14:paraId="0E70AE0B" w14:textId="77777777" w:rsidR="00E4393A" w:rsidRPr="00E4393A" w:rsidRDefault="00E4393A" w:rsidP="00E4393A">
            <w:pPr>
              <w:spacing w:after="0" w:line="240" w:lineRule="auto"/>
              <w:rPr>
                <w:rFonts w:cs="Calibri"/>
                <w:bCs/>
                <w:kern w:val="2"/>
                <w:sz w:val="16"/>
                <w:szCs w:val="16"/>
              </w:rPr>
            </w:pPr>
            <w:r w:rsidRPr="00E4393A">
              <w:rPr>
                <w:rFonts w:cs="Calibri"/>
                <w:bCs/>
                <w:kern w:val="2"/>
                <w:sz w:val="16"/>
                <w:szCs w:val="16"/>
              </w:rPr>
              <w:t xml:space="preserve">By: </w:t>
            </w:r>
          </w:p>
        </w:tc>
      </w:tr>
      <w:tr w:rsidR="00E4393A" w:rsidRPr="00E4393A" w14:paraId="421D2E46" w14:textId="77777777" w:rsidTr="00E4393A">
        <w:trPr>
          <w:trHeight w:val="362"/>
        </w:trPr>
        <w:tc>
          <w:tcPr>
            <w:tcW w:w="4893" w:type="dxa"/>
            <w:tcBorders>
              <w:top w:val="single" w:sz="4" w:space="0" w:color="FFFFFF"/>
              <w:bottom w:val="single" w:sz="4" w:space="0" w:color="FFFFFF"/>
            </w:tcBorders>
            <w:vAlign w:val="center"/>
          </w:tcPr>
          <w:p w14:paraId="6CDDFF92" w14:textId="77777777" w:rsidR="00E4393A" w:rsidRPr="00E4393A" w:rsidRDefault="00E4393A" w:rsidP="00E4393A">
            <w:pPr>
              <w:spacing w:after="0" w:line="240" w:lineRule="auto"/>
              <w:rPr>
                <w:rFonts w:cs="굴림"/>
                <w:kern w:val="2"/>
                <w:sz w:val="16"/>
                <w:szCs w:val="16"/>
                <w:highlight w:val="yellow"/>
              </w:rPr>
            </w:pPr>
            <w:r w:rsidRPr="00E4393A">
              <w:rPr>
                <w:rFonts w:cs="Calibri"/>
                <w:bCs/>
                <w:kern w:val="2"/>
                <w:sz w:val="16"/>
                <w:szCs w:val="16"/>
                <w:highlight w:val="yellow"/>
              </w:rPr>
              <w:t xml:space="preserve">Name: </w:t>
            </w:r>
          </w:p>
        </w:tc>
        <w:tc>
          <w:tcPr>
            <w:tcW w:w="4893" w:type="dxa"/>
            <w:tcBorders>
              <w:top w:val="single" w:sz="4" w:space="0" w:color="FFFFFF"/>
              <w:bottom w:val="single" w:sz="4" w:space="0" w:color="FFFFFF"/>
            </w:tcBorders>
            <w:vAlign w:val="center"/>
          </w:tcPr>
          <w:p w14:paraId="1BA272DC" w14:textId="672C3927" w:rsidR="00E4393A" w:rsidRPr="00E4393A" w:rsidRDefault="00E4393A" w:rsidP="00E4393A">
            <w:pPr>
              <w:spacing w:after="0" w:line="240" w:lineRule="auto"/>
              <w:rPr>
                <w:rFonts w:cs="Calibri" w:hint="eastAsia"/>
                <w:bCs/>
                <w:kern w:val="2"/>
                <w:sz w:val="16"/>
                <w:szCs w:val="16"/>
                <w:highlight w:val="yellow"/>
              </w:rPr>
            </w:pPr>
            <w:r w:rsidRPr="00E4393A">
              <w:rPr>
                <w:rFonts w:cs="Calibri"/>
                <w:bCs/>
                <w:kern w:val="2"/>
                <w:sz w:val="16"/>
                <w:szCs w:val="16"/>
                <w:highlight w:val="yellow"/>
              </w:rPr>
              <w:t xml:space="preserve">Name: </w:t>
            </w:r>
            <w:r w:rsidR="00B6097B">
              <w:rPr>
                <w:rFonts w:cs="Calibri" w:hint="eastAsia"/>
                <w:bCs/>
                <w:kern w:val="2"/>
                <w:sz w:val="16"/>
                <w:szCs w:val="16"/>
                <w:highlight w:val="yellow"/>
              </w:rPr>
              <w:t>Seok Tae Yoon</w:t>
            </w:r>
          </w:p>
        </w:tc>
      </w:tr>
      <w:tr w:rsidR="00E4393A" w:rsidRPr="00E4393A" w14:paraId="0B8059FD" w14:textId="77777777" w:rsidTr="00E4393A">
        <w:trPr>
          <w:trHeight w:val="362"/>
        </w:trPr>
        <w:tc>
          <w:tcPr>
            <w:tcW w:w="4893" w:type="dxa"/>
            <w:tcBorders>
              <w:top w:val="single" w:sz="4" w:space="0" w:color="FFFFFF"/>
              <w:bottom w:val="single" w:sz="4" w:space="0" w:color="FFFFFF"/>
            </w:tcBorders>
            <w:vAlign w:val="center"/>
          </w:tcPr>
          <w:p w14:paraId="748510CA" w14:textId="77777777" w:rsidR="00E4393A" w:rsidRPr="00E4393A" w:rsidRDefault="00E4393A" w:rsidP="00E4393A">
            <w:pPr>
              <w:spacing w:after="0" w:line="240" w:lineRule="auto"/>
              <w:rPr>
                <w:rFonts w:cs="Calibri"/>
                <w:bCs/>
                <w:kern w:val="2"/>
                <w:sz w:val="16"/>
                <w:szCs w:val="16"/>
                <w:highlight w:val="yellow"/>
              </w:rPr>
            </w:pPr>
            <w:r w:rsidRPr="00E4393A">
              <w:rPr>
                <w:rFonts w:cs="Calibri"/>
                <w:bCs/>
                <w:kern w:val="2"/>
                <w:sz w:val="16"/>
                <w:szCs w:val="16"/>
                <w:highlight w:val="yellow"/>
              </w:rPr>
              <w:t xml:space="preserve">Title: </w:t>
            </w:r>
          </w:p>
        </w:tc>
        <w:tc>
          <w:tcPr>
            <w:tcW w:w="4893" w:type="dxa"/>
            <w:tcBorders>
              <w:top w:val="single" w:sz="4" w:space="0" w:color="FFFFFF"/>
              <w:bottom w:val="single" w:sz="4" w:space="0" w:color="FFFFFF"/>
            </w:tcBorders>
            <w:vAlign w:val="center"/>
          </w:tcPr>
          <w:p w14:paraId="2FE1FBA9" w14:textId="77777777" w:rsidR="00E4393A" w:rsidRPr="00E4393A" w:rsidRDefault="00E4393A" w:rsidP="00E4393A">
            <w:pPr>
              <w:spacing w:after="0" w:line="240" w:lineRule="auto"/>
              <w:rPr>
                <w:rFonts w:cs="Calibri"/>
                <w:bCs/>
                <w:kern w:val="2"/>
                <w:sz w:val="16"/>
                <w:szCs w:val="16"/>
                <w:highlight w:val="yellow"/>
              </w:rPr>
            </w:pPr>
            <w:r w:rsidRPr="00E4393A">
              <w:rPr>
                <w:rFonts w:cs="Calibri"/>
                <w:bCs/>
                <w:kern w:val="2"/>
                <w:sz w:val="16"/>
                <w:szCs w:val="16"/>
                <w:highlight w:val="yellow"/>
              </w:rPr>
              <w:t>Title: CEO</w:t>
            </w:r>
          </w:p>
        </w:tc>
      </w:tr>
      <w:tr w:rsidR="00E4393A" w:rsidRPr="00E4393A" w14:paraId="4A4082B0" w14:textId="77777777" w:rsidTr="00E4393A">
        <w:trPr>
          <w:trHeight w:val="362"/>
        </w:trPr>
        <w:tc>
          <w:tcPr>
            <w:tcW w:w="4893" w:type="dxa"/>
            <w:tcBorders>
              <w:top w:val="single" w:sz="4" w:space="0" w:color="FFFFFF"/>
            </w:tcBorders>
            <w:vAlign w:val="center"/>
          </w:tcPr>
          <w:p w14:paraId="5608FF59" w14:textId="77777777" w:rsidR="00E4393A" w:rsidRPr="00E4393A" w:rsidRDefault="00E4393A" w:rsidP="00E4393A">
            <w:pPr>
              <w:spacing w:after="0" w:line="240" w:lineRule="auto"/>
              <w:rPr>
                <w:rFonts w:cs="Calibri"/>
                <w:bCs/>
                <w:kern w:val="2"/>
                <w:sz w:val="16"/>
                <w:szCs w:val="16"/>
                <w:highlight w:val="yellow"/>
              </w:rPr>
            </w:pPr>
            <w:r w:rsidRPr="00E4393A">
              <w:rPr>
                <w:rFonts w:cs="Calibri"/>
                <w:bCs/>
                <w:kern w:val="2"/>
                <w:sz w:val="16"/>
                <w:szCs w:val="16"/>
                <w:highlight w:val="yellow"/>
              </w:rPr>
              <w:t>Date: 20**. **. **</w:t>
            </w:r>
          </w:p>
        </w:tc>
        <w:tc>
          <w:tcPr>
            <w:tcW w:w="4893" w:type="dxa"/>
            <w:tcBorders>
              <w:top w:val="single" w:sz="4" w:space="0" w:color="FFFFFF"/>
            </w:tcBorders>
            <w:vAlign w:val="center"/>
          </w:tcPr>
          <w:p w14:paraId="3238DB44" w14:textId="77777777" w:rsidR="00E4393A" w:rsidRPr="00E4393A" w:rsidRDefault="00E4393A" w:rsidP="00E4393A">
            <w:pPr>
              <w:spacing w:after="0" w:line="240" w:lineRule="auto"/>
              <w:rPr>
                <w:rFonts w:cs="Calibri"/>
                <w:bCs/>
                <w:kern w:val="2"/>
                <w:sz w:val="16"/>
                <w:szCs w:val="16"/>
                <w:highlight w:val="yellow"/>
              </w:rPr>
            </w:pPr>
            <w:r w:rsidRPr="00E4393A">
              <w:rPr>
                <w:rFonts w:cs="Calibri"/>
                <w:bCs/>
                <w:kern w:val="2"/>
                <w:sz w:val="16"/>
                <w:szCs w:val="16"/>
                <w:highlight w:val="yellow"/>
              </w:rPr>
              <w:t>Date: 20**. *. **</w:t>
            </w:r>
          </w:p>
        </w:tc>
      </w:tr>
    </w:tbl>
    <w:p w14:paraId="7428A251" w14:textId="77777777" w:rsidR="00200E98" w:rsidRPr="00E4393A" w:rsidRDefault="00200E98" w:rsidP="00E4393A">
      <w:pPr>
        <w:spacing w:line="240" w:lineRule="auto"/>
        <w:rPr>
          <w:rFonts w:asciiTheme="minorEastAsia" w:eastAsiaTheme="minorEastAsia" w:hAnsiTheme="minorEastAsia"/>
          <w:sz w:val="16"/>
          <w:szCs w:val="16"/>
        </w:rPr>
      </w:pPr>
    </w:p>
    <w:p w14:paraId="55E8033F" w14:textId="77777777" w:rsidR="006B218A" w:rsidRPr="00E4393A" w:rsidRDefault="006B218A" w:rsidP="006370DB">
      <w:pPr>
        <w:pageBreakBefore/>
        <w:spacing w:line="240" w:lineRule="auto"/>
        <w:jc w:val="center"/>
        <w:rPr>
          <w:rFonts w:asciiTheme="minorEastAsia" w:eastAsiaTheme="minorEastAsia" w:hAnsiTheme="minorEastAsia"/>
          <w:b/>
          <w:sz w:val="16"/>
          <w:szCs w:val="16"/>
          <w:u w:val="single"/>
        </w:rPr>
      </w:pPr>
      <w:r w:rsidRPr="00E4393A">
        <w:rPr>
          <w:rFonts w:asciiTheme="minorEastAsia" w:eastAsiaTheme="minorEastAsia" w:hAnsiTheme="minorEastAsia" w:hint="eastAsia"/>
          <w:b/>
          <w:sz w:val="16"/>
          <w:szCs w:val="16"/>
          <w:u w:val="single"/>
        </w:rPr>
        <w:lastRenderedPageBreak/>
        <w:t>T</w:t>
      </w:r>
      <w:r w:rsidRPr="00E4393A">
        <w:rPr>
          <w:rFonts w:asciiTheme="minorEastAsia" w:eastAsiaTheme="minorEastAsia" w:hAnsiTheme="minorEastAsia"/>
          <w:b/>
          <w:sz w:val="16"/>
          <w:szCs w:val="16"/>
          <w:u w:val="single"/>
        </w:rPr>
        <w:t>erms and Conditions (</w:t>
      </w:r>
      <w:r w:rsidR="00422CE3" w:rsidRPr="00E4393A">
        <w:rPr>
          <w:rFonts w:asciiTheme="minorEastAsia" w:eastAsiaTheme="minorEastAsia" w:hAnsiTheme="minorEastAsia"/>
          <w:b/>
          <w:sz w:val="16"/>
          <w:szCs w:val="16"/>
          <w:u w:val="single"/>
        </w:rPr>
        <w:t xml:space="preserve">these </w:t>
      </w:r>
      <w:r w:rsidRPr="00E4393A">
        <w:rPr>
          <w:rFonts w:asciiTheme="minorEastAsia" w:eastAsiaTheme="minorEastAsia" w:hAnsiTheme="minorEastAsia"/>
          <w:b/>
          <w:sz w:val="16"/>
          <w:szCs w:val="16"/>
          <w:u w:val="single"/>
        </w:rPr>
        <w:t>“Terms”)</w:t>
      </w:r>
    </w:p>
    <w:p w14:paraId="40D1719C" w14:textId="77777777" w:rsidR="006B218A" w:rsidRPr="00E4393A" w:rsidRDefault="006B218A" w:rsidP="006370DB">
      <w:pPr>
        <w:spacing w:line="240" w:lineRule="auto"/>
        <w:rPr>
          <w:rFonts w:asciiTheme="minorEastAsia" w:eastAsiaTheme="minorEastAsia" w:hAnsiTheme="minorEastAsia"/>
          <w:sz w:val="16"/>
          <w:szCs w:val="16"/>
        </w:rPr>
      </w:pPr>
    </w:p>
    <w:p w14:paraId="3E0052D3" w14:textId="77777777" w:rsidR="00200E98" w:rsidRPr="00E4393A" w:rsidRDefault="00200E98" w:rsidP="00182A89">
      <w:pPr>
        <w:pStyle w:val="a8"/>
        <w:numPr>
          <w:ilvl w:val="0"/>
          <w:numId w:val="5"/>
        </w:numPr>
        <w:wordWrap/>
        <w:spacing w:after="0" w:line="240" w:lineRule="auto"/>
        <w:ind w:leftChars="0"/>
        <w:rPr>
          <w:rFonts w:asciiTheme="minorEastAsia" w:eastAsiaTheme="minorEastAsia" w:hAnsiTheme="minorEastAsia" w:cs="Calibri"/>
          <w:b/>
          <w:sz w:val="16"/>
          <w:szCs w:val="16"/>
        </w:rPr>
      </w:pPr>
      <w:r w:rsidRPr="00E4393A">
        <w:rPr>
          <w:rFonts w:asciiTheme="minorEastAsia" w:eastAsiaTheme="minorEastAsia" w:hAnsiTheme="minorEastAsia" w:cs="Calibri" w:hint="eastAsia"/>
          <w:b/>
          <w:sz w:val="16"/>
          <w:szCs w:val="16"/>
        </w:rPr>
        <w:t>D</w:t>
      </w:r>
      <w:r w:rsidRPr="00E4393A">
        <w:rPr>
          <w:rFonts w:asciiTheme="minorEastAsia" w:eastAsiaTheme="minorEastAsia" w:hAnsiTheme="minorEastAsia" w:cs="Calibri"/>
          <w:b/>
          <w:sz w:val="16"/>
          <w:szCs w:val="16"/>
        </w:rPr>
        <w:t>efinitions</w:t>
      </w:r>
    </w:p>
    <w:p w14:paraId="2D764ABC" w14:textId="77777777" w:rsidR="00FA41E8" w:rsidRPr="00E4393A" w:rsidRDefault="00FA41E8" w:rsidP="00182A89">
      <w:pPr>
        <w:pStyle w:val="a8"/>
        <w:numPr>
          <w:ilvl w:val="1"/>
          <w:numId w:val="5"/>
        </w:numPr>
        <w:wordWrap/>
        <w:spacing w:after="0" w:line="240" w:lineRule="auto"/>
        <w:ind w:leftChars="0"/>
        <w:rPr>
          <w:rFonts w:asciiTheme="minorEastAsia" w:eastAsiaTheme="minorEastAsia" w:hAnsiTheme="minorEastAsia" w:cs="Calibri"/>
          <w:b/>
          <w:sz w:val="16"/>
          <w:szCs w:val="16"/>
        </w:rPr>
      </w:pPr>
      <w:r w:rsidRPr="00E4393A">
        <w:rPr>
          <w:rFonts w:asciiTheme="minorEastAsia" w:eastAsiaTheme="minorEastAsia" w:hAnsiTheme="minorEastAsia" w:cs="Calibri"/>
          <w:sz w:val="16"/>
          <w:szCs w:val="16"/>
        </w:rPr>
        <w:t>“</w:t>
      </w:r>
      <w:r w:rsidRPr="00E4393A">
        <w:rPr>
          <w:rFonts w:asciiTheme="minorEastAsia" w:eastAsiaTheme="minorEastAsia" w:hAnsiTheme="minorEastAsia" w:cs="Calibri"/>
          <w:b/>
          <w:sz w:val="16"/>
          <w:szCs w:val="16"/>
        </w:rPr>
        <w:t>Actual Budget</w:t>
      </w:r>
      <w:r w:rsidRPr="00E4393A">
        <w:rPr>
          <w:rFonts w:asciiTheme="minorEastAsia" w:eastAsiaTheme="minorEastAsia" w:hAnsiTheme="minorEastAsia" w:cs="Calibri"/>
          <w:sz w:val="16"/>
          <w:szCs w:val="16"/>
        </w:rPr>
        <w:t>” means amounts actually to be spent in a given month for executing Customer’s Advertisement on the Media.</w:t>
      </w:r>
    </w:p>
    <w:p w14:paraId="2E1DDF39" w14:textId="77777777" w:rsidR="00DC1396" w:rsidRPr="00E4393A" w:rsidRDefault="00DC1396" w:rsidP="00182A89">
      <w:pPr>
        <w:pStyle w:val="a8"/>
        <w:numPr>
          <w:ilvl w:val="1"/>
          <w:numId w:val="5"/>
        </w:numPr>
        <w:wordWrap/>
        <w:spacing w:after="0" w:line="240" w:lineRule="auto"/>
        <w:ind w:leftChars="0"/>
        <w:rPr>
          <w:rFonts w:asciiTheme="minorEastAsia" w:eastAsiaTheme="minorEastAsia" w:hAnsiTheme="minorEastAsia" w:cs="Calibri"/>
          <w:sz w:val="16"/>
          <w:szCs w:val="16"/>
        </w:rPr>
      </w:pPr>
      <w:r w:rsidRPr="00E4393A">
        <w:rPr>
          <w:rFonts w:asciiTheme="minorEastAsia" w:eastAsiaTheme="minorEastAsia" w:hAnsiTheme="minorEastAsia" w:cs="Calibri" w:hint="eastAsia"/>
          <w:sz w:val="16"/>
          <w:szCs w:val="16"/>
        </w:rPr>
        <w:t>“</w:t>
      </w:r>
      <w:r w:rsidRPr="00E4393A">
        <w:rPr>
          <w:rFonts w:asciiTheme="minorEastAsia" w:eastAsiaTheme="minorEastAsia" w:hAnsiTheme="minorEastAsia" w:cs="Calibri"/>
          <w:b/>
          <w:sz w:val="16"/>
          <w:szCs w:val="16"/>
        </w:rPr>
        <w:t>Ad Material</w:t>
      </w:r>
      <w:r w:rsidRPr="00E4393A">
        <w:rPr>
          <w:rFonts w:asciiTheme="minorEastAsia" w:eastAsiaTheme="minorEastAsia" w:hAnsiTheme="minorEastAsia" w:cs="Calibri"/>
          <w:sz w:val="16"/>
          <w:szCs w:val="16"/>
        </w:rPr>
        <w:t>” means promotional material (including any text, images, audio and video content) to be placed</w:t>
      </w:r>
      <w:r w:rsidR="00EA2484" w:rsidRPr="00E4393A">
        <w:rPr>
          <w:rFonts w:asciiTheme="minorEastAsia" w:eastAsiaTheme="minorEastAsia" w:hAnsiTheme="minorEastAsia" w:cs="Calibri"/>
          <w:sz w:val="16"/>
          <w:szCs w:val="16"/>
        </w:rPr>
        <w:t xml:space="preserve"> on the </w:t>
      </w:r>
      <w:r w:rsidR="00EA2484" w:rsidRPr="00E4393A">
        <w:rPr>
          <w:rFonts w:asciiTheme="minorEastAsia" w:eastAsiaTheme="minorEastAsia" w:hAnsiTheme="minorEastAsia" w:cs="Calibri" w:hint="eastAsia"/>
          <w:sz w:val="16"/>
          <w:szCs w:val="16"/>
        </w:rPr>
        <w:t>M</w:t>
      </w:r>
      <w:r w:rsidR="00EA2484" w:rsidRPr="00E4393A">
        <w:rPr>
          <w:rFonts w:asciiTheme="minorEastAsia" w:eastAsiaTheme="minorEastAsia" w:hAnsiTheme="minorEastAsia" w:cs="Calibri"/>
          <w:sz w:val="16"/>
          <w:szCs w:val="16"/>
        </w:rPr>
        <w:t>edia.</w:t>
      </w:r>
    </w:p>
    <w:p w14:paraId="4B0947C7" w14:textId="77777777" w:rsidR="00200E98" w:rsidRPr="00E4393A" w:rsidRDefault="00200E98" w:rsidP="00182A89">
      <w:pPr>
        <w:pStyle w:val="a8"/>
        <w:numPr>
          <w:ilvl w:val="1"/>
          <w:numId w:val="5"/>
        </w:numPr>
        <w:wordWrap/>
        <w:spacing w:after="0" w:line="240" w:lineRule="auto"/>
        <w:ind w:leftChars="0"/>
        <w:rPr>
          <w:rFonts w:asciiTheme="minorEastAsia" w:eastAsiaTheme="minorEastAsia" w:hAnsiTheme="minorEastAsia" w:cs="Calibri"/>
          <w:b/>
          <w:sz w:val="16"/>
          <w:szCs w:val="16"/>
        </w:rPr>
      </w:pPr>
      <w:r w:rsidRPr="00E4393A">
        <w:rPr>
          <w:rFonts w:asciiTheme="minorEastAsia" w:eastAsiaTheme="minorEastAsia" w:hAnsiTheme="minorEastAsia" w:cs="Calibri"/>
          <w:sz w:val="16"/>
          <w:szCs w:val="16"/>
        </w:rPr>
        <w:t>“</w:t>
      </w:r>
      <w:r w:rsidRPr="00E4393A">
        <w:rPr>
          <w:rFonts w:asciiTheme="minorEastAsia" w:eastAsiaTheme="minorEastAsia" w:hAnsiTheme="minorEastAsia" w:cs="Calibri" w:hint="eastAsia"/>
          <w:b/>
          <w:sz w:val="16"/>
          <w:szCs w:val="16"/>
        </w:rPr>
        <w:t>A</w:t>
      </w:r>
      <w:r w:rsidRPr="00E4393A">
        <w:rPr>
          <w:rFonts w:asciiTheme="minorEastAsia" w:eastAsiaTheme="minorEastAsia" w:hAnsiTheme="minorEastAsia" w:cs="Calibri"/>
          <w:b/>
          <w:sz w:val="16"/>
          <w:szCs w:val="16"/>
        </w:rPr>
        <w:t>dvertisement</w:t>
      </w:r>
      <w:r w:rsidRPr="00E4393A">
        <w:rPr>
          <w:rFonts w:asciiTheme="minorEastAsia" w:eastAsiaTheme="minorEastAsia" w:hAnsiTheme="minorEastAsia" w:cs="Calibri"/>
          <w:sz w:val="16"/>
          <w:szCs w:val="16"/>
        </w:rPr>
        <w:t>” means an advertising campaign requested by Customer to Company to place, publish, display, expose, or play in the Media.</w:t>
      </w:r>
    </w:p>
    <w:p w14:paraId="3E136E5E" w14:textId="77777777" w:rsidR="00200E98" w:rsidRPr="00E4393A" w:rsidRDefault="00200E98" w:rsidP="00182A89">
      <w:pPr>
        <w:pStyle w:val="a8"/>
        <w:numPr>
          <w:ilvl w:val="1"/>
          <w:numId w:val="5"/>
        </w:numPr>
        <w:wordWrap/>
        <w:spacing w:after="0" w:line="240" w:lineRule="auto"/>
        <w:ind w:leftChars="0"/>
        <w:rPr>
          <w:rFonts w:asciiTheme="minorEastAsia" w:eastAsiaTheme="minorEastAsia" w:hAnsiTheme="minorEastAsia" w:cs="Calibri"/>
          <w:b/>
          <w:sz w:val="16"/>
          <w:szCs w:val="16"/>
        </w:rPr>
      </w:pPr>
      <w:r w:rsidRPr="00E4393A">
        <w:rPr>
          <w:rFonts w:asciiTheme="minorEastAsia" w:eastAsiaTheme="minorEastAsia" w:hAnsiTheme="minorEastAsia" w:cs="Calibri"/>
          <w:sz w:val="16"/>
          <w:szCs w:val="16"/>
        </w:rPr>
        <w:t>“</w:t>
      </w:r>
      <w:r w:rsidRPr="00E4393A">
        <w:rPr>
          <w:rFonts w:asciiTheme="minorEastAsia" w:eastAsiaTheme="minorEastAsia" w:hAnsiTheme="minorEastAsia" w:cs="Calibri"/>
          <w:b/>
          <w:sz w:val="16"/>
          <w:szCs w:val="16"/>
        </w:rPr>
        <w:t>Media</w:t>
      </w:r>
      <w:r w:rsidRPr="00E4393A">
        <w:rPr>
          <w:rFonts w:asciiTheme="minorEastAsia" w:eastAsiaTheme="minorEastAsia" w:hAnsiTheme="minorEastAsia" w:cs="Calibri"/>
          <w:sz w:val="16"/>
          <w:szCs w:val="16"/>
        </w:rPr>
        <w:t>” means</w:t>
      </w:r>
      <w:r w:rsidRPr="00E4393A">
        <w:rPr>
          <w:rFonts w:asciiTheme="minorEastAsia" w:eastAsiaTheme="minorEastAsia" w:hAnsiTheme="minorEastAsia"/>
          <w:sz w:val="16"/>
          <w:szCs w:val="16"/>
        </w:rPr>
        <w:t xml:space="preserve"> </w:t>
      </w:r>
      <w:r w:rsidRPr="00E4393A">
        <w:rPr>
          <w:rFonts w:asciiTheme="minorEastAsia" w:eastAsiaTheme="minorEastAsia" w:hAnsiTheme="minorEastAsia" w:cs="Calibri"/>
          <w:sz w:val="16"/>
          <w:szCs w:val="16"/>
        </w:rPr>
        <w:t>online digital media (web, portal, SNS, application, etc.) where Advertisements are published, aired, exposed, and posted.</w:t>
      </w:r>
    </w:p>
    <w:p w14:paraId="0A7DD428" w14:textId="77777777" w:rsidR="00C40DAA" w:rsidRPr="00E4393A" w:rsidRDefault="00C40DAA" w:rsidP="00182A89">
      <w:pPr>
        <w:pStyle w:val="a8"/>
        <w:numPr>
          <w:ilvl w:val="1"/>
          <w:numId w:val="5"/>
        </w:numPr>
        <w:wordWrap/>
        <w:spacing w:after="0" w:line="240" w:lineRule="auto"/>
        <w:ind w:leftChars="0"/>
        <w:rPr>
          <w:rFonts w:asciiTheme="minorEastAsia" w:eastAsiaTheme="minorEastAsia" w:hAnsiTheme="minorEastAsia" w:cs="Calibri"/>
          <w:b/>
          <w:sz w:val="16"/>
          <w:szCs w:val="16"/>
        </w:rPr>
      </w:pPr>
      <w:r w:rsidRPr="00E4393A">
        <w:rPr>
          <w:rFonts w:asciiTheme="minorEastAsia" w:eastAsiaTheme="minorEastAsia" w:hAnsiTheme="minorEastAsia" w:cs="Calibri"/>
          <w:sz w:val="16"/>
          <w:szCs w:val="16"/>
        </w:rPr>
        <w:t>“</w:t>
      </w:r>
      <w:r w:rsidRPr="00E4393A">
        <w:rPr>
          <w:rFonts w:asciiTheme="minorEastAsia" w:eastAsiaTheme="minorEastAsia" w:hAnsiTheme="minorEastAsia" w:cs="Calibri"/>
          <w:b/>
          <w:sz w:val="16"/>
          <w:szCs w:val="16"/>
        </w:rPr>
        <w:t>Media Cost</w:t>
      </w:r>
      <w:r w:rsidRPr="00E4393A">
        <w:rPr>
          <w:rFonts w:asciiTheme="minorEastAsia" w:eastAsiaTheme="minorEastAsia" w:hAnsiTheme="minorEastAsia" w:cs="Calibri"/>
          <w:sz w:val="16"/>
          <w:szCs w:val="16"/>
        </w:rPr>
        <w:t>” means amount to be paid to applicable Media for executing the Advertisement on that Media.</w:t>
      </w:r>
    </w:p>
    <w:p w14:paraId="1840CB5D" w14:textId="77777777" w:rsidR="00AB001D" w:rsidRPr="00E4393A" w:rsidRDefault="00AB001D" w:rsidP="00182A89">
      <w:pPr>
        <w:pStyle w:val="a8"/>
        <w:numPr>
          <w:ilvl w:val="1"/>
          <w:numId w:val="5"/>
        </w:numPr>
        <w:wordWrap/>
        <w:spacing w:after="0" w:line="240" w:lineRule="auto"/>
        <w:ind w:leftChars="0"/>
        <w:rPr>
          <w:rFonts w:asciiTheme="minorEastAsia" w:eastAsiaTheme="minorEastAsia" w:hAnsiTheme="minorEastAsia" w:cs="Calibri"/>
          <w:b/>
          <w:sz w:val="16"/>
          <w:szCs w:val="16"/>
        </w:rPr>
      </w:pPr>
      <w:r w:rsidRPr="00E4393A">
        <w:rPr>
          <w:rFonts w:asciiTheme="minorEastAsia" w:eastAsiaTheme="minorEastAsia" w:hAnsiTheme="minorEastAsia" w:cs="Calibri"/>
          <w:b/>
          <w:sz w:val="16"/>
          <w:szCs w:val="16"/>
        </w:rPr>
        <w:t>“Services</w:t>
      </w:r>
      <w:r w:rsidRPr="00E4393A">
        <w:rPr>
          <w:rFonts w:asciiTheme="minorEastAsia" w:eastAsiaTheme="minorEastAsia" w:hAnsiTheme="minorEastAsia" w:cs="Calibri"/>
          <w:sz w:val="16"/>
          <w:szCs w:val="16"/>
        </w:rPr>
        <w:t>”</w:t>
      </w:r>
      <w:r w:rsidR="004B2D7E" w:rsidRPr="00E4393A">
        <w:rPr>
          <w:rFonts w:asciiTheme="minorEastAsia" w:eastAsiaTheme="minorEastAsia" w:hAnsiTheme="minorEastAsia" w:cs="Calibri"/>
          <w:sz w:val="16"/>
          <w:szCs w:val="16"/>
        </w:rPr>
        <w:t xml:space="preserve"> or “</w:t>
      </w:r>
      <w:r w:rsidR="004B2D7E" w:rsidRPr="00E4393A">
        <w:rPr>
          <w:rFonts w:asciiTheme="minorEastAsia" w:eastAsiaTheme="minorEastAsia" w:hAnsiTheme="minorEastAsia" w:cs="Calibri"/>
          <w:b/>
          <w:sz w:val="16"/>
          <w:szCs w:val="16"/>
        </w:rPr>
        <w:t>Works</w:t>
      </w:r>
      <w:r w:rsidR="004B2D7E" w:rsidRPr="00E4393A">
        <w:rPr>
          <w:rFonts w:asciiTheme="minorEastAsia" w:eastAsiaTheme="minorEastAsia" w:hAnsiTheme="minorEastAsia" w:cs="Calibri"/>
          <w:sz w:val="16"/>
          <w:szCs w:val="16"/>
        </w:rPr>
        <w:t>”</w:t>
      </w:r>
      <w:r w:rsidRPr="00E4393A">
        <w:rPr>
          <w:rFonts w:asciiTheme="minorEastAsia" w:eastAsiaTheme="minorEastAsia" w:hAnsiTheme="minorEastAsia" w:cs="Calibri"/>
          <w:sz w:val="16"/>
          <w:szCs w:val="16"/>
        </w:rPr>
        <w:t xml:space="preserve"> means any work requested by Customer and performed by Company in accordance with this Agreement and the SOW</w:t>
      </w:r>
      <w:r w:rsidR="008E58EA" w:rsidRPr="00E4393A">
        <w:rPr>
          <w:rFonts w:asciiTheme="minorEastAsia" w:eastAsiaTheme="minorEastAsia" w:hAnsiTheme="minorEastAsia" w:cs="Calibri"/>
          <w:sz w:val="16"/>
          <w:szCs w:val="16"/>
        </w:rPr>
        <w:t xml:space="preserve"> </w:t>
      </w:r>
      <w:r w:rsidRPr="00E4393A">
        <w:rPr>
          <w:rFonts w:asciiTheme="minorEastAsia" w:eastAsiaTheme="minorEastAsia" w:hAnsiTheme="minorEastAsia" w:cs="Calibri"/>
          <w:sz w:val="16"/>
          <w:szCs w:val="16"/>
        </w:rPr>
        <w:t>(if applicable).</w:t>
      </w:r>
    </w:p>
    <w:p w14:paraId="08C6778B" w14:textId="7DB997BB" w:rsidR="00C83BD1" w:rsidRPr="00E4393A" w:rsidRDefault="00AB001D" w:rsidP="00182A89">
      <w:pPr>
        <w:pStyle w:val="a8"/>
        <w:numPr>
          <w:ilvl w:val="1"/>
          <w:numId w:val="5"/>
        </w:numPr>
        <w:wordWrap/>
        <w:spacing w:after="0" w:line="240" w:lineRule="auto"/>
        <w:ind w:leftChars="0"/>
        <w:rPr>
          <w:rFonts w:asciiTheme="minorEastAsia" w:eastAsiaTheme="minorEastAsia" w:hAnsiTheme="minorEastAsia" w:cs="Calibri"/>
          <w:sz w:val="16"/>
          <w:szCs w:val="16"/>
        </w:rPr>
      </w:pPr>
      <w:r w:rsidRPr="00E4393A">
        <w:rPr>
          <w:rFonts w:asciiTheme="minorEastAsia" w:eastAsiaTheme="minorEastAsia" w:hAnsiTheme="minorEastAsia" w:cs="Calibri"/>
          <w:sz w:val="16"/>
          <w:szCs w:val="16"/>
        </w:rPr>
        <w:t>“</w:t>
      </w:r>
      <w:r w:rsidRPr="00E4393A">
        <w:rPr>
          <w:rFonts w:asciiTheme="minorEastAsia" w:eastAsiaTheme="minorEastAsia" w:hAnsiTheme="minorEastAsia" w:cs="Calibri"/>
          <w:b/>
          <w:sz w:val="16"/>
          <w:szCs w:val="16"/>
        </w:rPr>
        <w:t>Statement of Work</w:t>
      </w:r>
      <w:r w:rsidRPr="00E4393A">
        <w:rPr>
          <w:rFonts w:asciiTheme="minorEastAsia" w:eastAsiaTheme="minorEastAsia" w:hAnsiTheme="minorEastAsia" w:cs="Calibri"/>
          <w:sz w:val="16"/>
          <w:szCs w:val="16"/>
        </w:rPr>
        <w:t>” (“</w:t>
      </w:r>
      <w:r w:rsidRPr="00E4393A">
        <w:rPr>
          <w:rFonts w:asciiTheme="minorEastAsia" w:eastAsiaTheme="minorEastAsia" w:hAnsiTheme="minorEastAsia" w:cs="Calibri"/>
          <w:b/>
          <w:sz w:val="16"/>
          <w:szCs w:val="16"/>
        </w:rPr>
        <w:t>SOW</w:t>
      </w:r>
      <w:r w:rsidRPr="00E4393A">
        <w:rPr>
          <w:rFonts w:asciiTheme="minorEastAsia" w:eastAsiaTheme="minorEastAsia" w:hAnsiTheme="minorEastAsia" w:cs="Calibri"/>
          <w:sz w:val="16"/>
          <w:szCs w:val="16"/>
        </w:rPr>
        <w:t xml:space="preserve">”) means a </w:t>
      </w:r>
      <w:r w:rsidR="002D4044" w:rsidRPr="00E4393A">
        <w:rPr>
          <w:rFonts w:asciiTheme="minorEastAsia" w:eastAsiaTheme="minorEastAsia" w:hAnsiTheme="minorEastAsia" w:cs="Calibri"/>
          <w:sz w:val="16"/>
          <w:szCs w:val="16"/>
        </w:rPr>
        <w:t>detailed description of the Services</w:t>
      </w:r>
      <w:r w:rsidR="008E58EA" w:rsidRPr="00E4393A">
        <w:rPr>
          <w:rFonts w:asciiTheme="minorEastAsia" w:eastAsiaTheme="minorEastAsia" w:hAnsiTheme="minorEastAsia" w:cs="Calibri"/>
          <w:sz w:val="16"/>
          <w:szCs w:val="16"/>
        </w:rPr>
        <w:t xml:space="preserve"> which</w:t>
      </w:r>
      <w:r w:rsidR="002D4044" w:rsidRPr="00E4393A">
        <w:rPr>
          <w:rFonts w:asciiTheme="minorEastAsia" w:eastAsiaTheme="minorEastAsia" w:hAnsiTheme="minorEastAsia" w:cs="Calibri"/>
          <w:sz w:val="16"/>
          <w:szCs w:val="16"/>
        </w:rPr>
        <w:t xml:space="preserve"> </w:t>
      </w:r>
      <w:r w:rsidR="008E58EA" w:rsidRPr="00E4393A">
        <w:rPr>
          <w:rFonts w:asciiTheme="minorEastAsia" w:eastAsiaTheme="minorEastAsia" w:hAnsiTheme="minorEastAsia" w:cs="Calibri"/>
          <w:sz w:val="16"/>
          <w:szCs w:val="16"/>
        </w:rPr>
        <w:t>Company is required to perform under the</w:t>
      </w:r>
      <w:r w:rsidR="00422CE3" w:rsidRPr="00E4393A">
        <w:rPr>
          <w:rFonts w:asciiTheme="minorEastAsia" w:eastAsiaTheme="minorEastAsia" w:hAnsiTheme="minorEastAsia" w:cs="Calibri"/>
          <w:sz w:val="16"/>
          <w:szCs w:val="16"/>
        </w:rPr>
        <w:t>se</w:t>
      </w:r>
      <w:r w:rsidR="008E58EA" w:rsidRPr="00E4393A">
        <w:rPr>
          <w:rFonts w:asciiTheme="minorEastAsia" w:eastAsiaTheme="minorEastAsia" w:hAnsiTheme="minorEastAsia" w:cs="Calibri"/>
          <w:sz w:val="16"/>
          <w:szCs w:val="16"/>
        </w:rPr>
        <w:t xml:space="preserve"> Terms hereof</w:t>
      </w:r>
      <w:r w:rsidR="002B1397" w:rsidRPr="00E4393A">
        <w:rPr>
          <w:rFonts w:asciiTheme="minorEastAsia" w:eastAsiaTheme="minorEastAsia" w:hAnsiTheme="minorEastAsia" w:cs="Calibri"/>
          <w:sz w:val="16"/>
          <w:szCs w:val="16"/>
        </w:rPr>
        <w:t>.</w:t>
      </w:r>
    </w:p>
    <w:p w14:paraId="40E4D149" w14:textId="77777777" w:rsidR="00200E98" w:rsidRPr="00E4393A" w:rsidRDefault="00200E98" w:rsidP="00182A89">
      <w:pPr>
        <w:pStyle w:val="a8"/>
        <w:wordWrap/>
        <w:spacing w:after="0" w:line="240" w:lineRule="auto"/>
        <w:ind w:leftChars="0" w:left="397"/>
        <w:rPr>
          <w:rFonts w:asciiTheme="minorEastAsia" w:eastAsiaTheme="minorEastAsia" w:hAnsiTheme="minorEastAsia" w:cs="Calibri"/>
          <w:b/>
          <w:sz w:val="16"/>
          <w:szCs w:val="16"/>
        </w:rPr>
      </w:pPr>
    </w:p>
    <w:p w14:paraId="253DA36E" w14:textId="77777777" w:rsidR="00200E98" w:rsidRPr="00E4393A" w:rsidRDefault="00200E98" w:rsidP="00182A89">
      <w:pPr>
        <w:pStyle w:val="a8"/>
        <w:numPr>
          <w:ilvl w:val="0"/>
          <w:numId w:val="5"/>
        </w:numPr>
        <w:wordWrap/>
        <w:spacing w:after="0" w:line="240" w:lineRule="auto"/>
        <w:ind w:leftChars="0"/>
        <w:rPr>
          <w:rFonts w:asciiTheme="minorEastAsia" w:eastAsiaTheme="minorEastAsia" w:hAnsiTheme="minorEastAsia" w:cs="Calibri"/>
          <w:b/>
          <w:sz w:val="16"/>
          <w:szCs w:val="16"/>
        </w:rPr>
      </w:pPr>
      <w:r w:rsidRPr="00E4393A">
        <w:rPr>
          <w:rFonts w:asciiTheme="minorEastAsia" w:eastAsiaTheme="minorEastAsia" w:hAnsiTheme="minorEastAsia" w:cs="Calibri"/>
          <w:b/>
          <w:sz w:val="16"/>
          <w:szCs w:val="16"/>
        </w:rPr>
        <w:t>Scope of Work</w:t>
      </w:r>
    </w:p>
    <w:p w14:paraId="48B3787F" w14:textId="77777777" w:rsidR="00200E98" w:rsidRPr="00E4393A" w:rsidRDefault="00200E98" w:rsidP="00182A89">
      <w:pPr>
        <w:pStyle w:val="a8"/>
        <w:numPr>
          <w:ilvl w:val="1"/>
          <w:numId w:val="5"/>
        </w:numPr>
        <w:wordWrap/>
        <w:spacing w:after="0" w:line="240" w:lineRule="auto"/>
        <w:ind w:leftChars="0"/>
        <w:rPr>
          <w:rFonts w:asciiTheme="minorEastAsia" w:eastAsiaTheme="minorEastAsia" w:hAnsiTheme="minorEastAsia" w:cs="Calibri"/>
          <w:b/>
          <w:sz w:val="16"/>
          <w:szCs w:val="16"/>
        </w:rPr>
      </w:pPr>
      <w:r w:rsidRPr="00E4393A">
        <w:rPr>
          <w:rFonts w:asciiTheme="minorEastAsia" w:eastAsiaTheme="minorEastAsia" w:hAnsiTheme="minorEastAsia" w:cs="Calibri"/>
          <w:sz w:val="16"/>
          <w:szCs w:val="16"/>
        </w:rPr>
        <w:t xml:space="preserve">Customer requests to Company for </w:t>
      </w:r>
      <w:r w:rsidR="004B2D7E" w:rsidRPr="00E4393A">
        <w:rPr>
          <w:rFonts w:asciiTheme="minorEastAsia" w:eastAsiaTheme="minorEastAsia" w:hAnsiTheme="minorEastAsia" w:cs="Calibri"/>
          <w:sz w:val="16"/>
          <w:szCs w:val="16"/>
        </w:rPr>
        <w:t>the Works</w:t>
      </w:r>
      <w:r w:rsidRPr="00E4393A">
        <w:rPr>
          <w:rFonts w:asciiTheme="minorEastAsia" w:eastAsiaTheme="minorEastAsia" w:hAnsiTheme="minorEastAsia" w:cs="Calibri"/>
          <w:sz w:val="16"/>
          <w:szCs w:val="16"/>
        </w:rPr>
        <w:t xml:space="preserve"> specified in each of the following subparagraphs to be carried out under the responsibility of Company, and Company shall </w:t>
      </w:r>
      <w:r w:rsidR="0051129F" w:rsidRPr="00E4393A">
        <w:rPr>
          <w:rFonts w:asciiTheme="minorEastAsia" w:eastAsiaTheme="minorEastAsia" w:hAnsiTheme="minorEastAsia" w:cs="Calibri"/>
          <w:sz w:val="16"/>
          <w:szCs w:val="16"/>
        </w:rPr>
        <w:t>perform</w:t>
      </w:r>
      <w:r w:rsidRPr="00E4393A">
        <w:rPr>
          <w:rFonts w:asciiTheme="minorEastAsia" w:eastAsiaTheme="minorEastAsia" w:hAnsiTheme="minorEastAsia" w:cs="Calibri"/>
          <w:sz w:val="16"/>
          <w:szCs w:val="16"/>
        </w:rPr>
        <w:t xml:space="preserve"> the requested Works for Customer:</w:t>
      </w:r>
    </w:p>
    <w:p w14:paraId="0E41BCD4" w14:textId="1BC7CF5C" w:rsidR="00E359F4" w:rsidRPr="00E4393A" w:rsidRDefault="00E359F4" w:rsidP="00182A89">
      <w:pPr>
        <w:pStyle w:val="a8"/>
        <w:numPr>
          <w:ilvl w:val="2"/>
          <w:numId w:val="7"/>
        </w:numPr>
        <w:wordWrap/>
        <w:spacing w:after="0" w:line="240" w:lineRule="auto"/>
        <w:ind w:leftChars="0" w:left="993" w:hanging="426"/>
        <w:rPr>
          <w:rFonts w:asciiTheme="minorEastAsia" w:eastAsiaTheme="minorEastAsia" w:hAnsiTheme="minorEastAsia" w:cs="Calibri"/>
          <w:sz w:val="16"/>
          <w:szCs w:val="16"/>
        </w:rPr>
      </w:pPr>
      <w:r w:rsidRPr="00E4393A">
        <w:rPr>
          <w:rFonts w:asciiTheme="minorEastAsia" w:eastAsiaTheme="minorEastAsia" w:hAnsiTheme="minorEastAsia" w:cs="Calibri"/>
          <w:sz w:val="16"/>
          <w:szCs w:val="16"/>
        </w:rPr>
        <w:t>Marketing and advertising strategy development</w:t>
      </w:r>
      <w:r w:rsidRPr="00E4393A">
        <w:rPr>
          <w:rFonts w:asciiTheme="minorEastAsia" w:eastAsiaTheme="minorEastAsia" w:hAnsiTheme="minorEastAsia" w:cs="Calibri" w:hint="eastAsia"/>
          <w:sz w:val="16"/>
          <w:szCs w:val="16"/>
        </w:rPr>
        <w:t>;</w:t>
      </w:r>
    </w:p>
    <w:p w14:paraId="2B5A4925" w14:textId="691FC239" w:rsidR="00E359F4" w:rsidRPr="00E4393A" w:rsidRDefault="00E359F4" w:rsidP="00182A89">
      <w:pPr>
        <w:pStyle w:val="a8"/>
        <w:numPr>
          <w:ilvl w:val="2"/>
          <w:numId w:val="7"/>
        </w:numPr>
        <w:wordWrap/>
        <w:spacing w:after="0" w:line="240" w:lineRule="auto"/>
        <w:ind w:leftChars="0" w:left="993" w:hanging="426"/>
        <w:rPr>
          <w:rFonts w:asciiTheme="minorEastAsia" w:eastAsiaTheme="minorEastAsia" w:hAnsiTheme="minorEastAsia" w:cs="Calibri"/>
          <w:sz w:val="16"/>
          <w:szCs w:val="16"/>
        </w:rPr>
      </w:pPr>
      <w:r w:rsidRPr="00E4393A">
        <w:rPr>
          <w:rFonts w:asciiTheme="minorEastAsia" w:eastAsiaTheme="minorEastAsia" w:hAnsiTheme="minorEastAsia" w:cs="Calibri"/>
          <w:sz w:val="16"/>
          <w:szCs w:val="16"/>
        </w:rPr>
        <w:t>Creative planning and coordination of Ad Materials, including adaptation or optimization of content provided by the Customer;</w:t>
      </w:r>
    </w:p>
    <w:p w14:paraId="4B2A5A76" w14:textId="35981408" w:rsidR="00200E98" w:rsidRPr="00E4393A" w:rsidRDefault="00E359F4" w:rsidP="00182A89">
      <w:pPr>
        <w:pStyle w:val="a8"/>
        <w:numPr>
          <w:ilvl w:val="2"/>
          <w:numId w:val="7"/>
        </w:numPr>
        <w:wordWrap/>
        <w:spacing w:after="0" w:line="240" w:lineRule="auto"/>
        <w:ind w:leftChars="0" w:left="993" w:hanging="426"/>
        <w:rPr>
          <w:rFonts w:asciiTheme="minorEastAsia" w:eastAsiaTheme="minorEastAsia" w:hAnsiTheme="minorEastAsia" w:cs="Calibri"/>
          <w:b/>
          <w:sz w:val="16"/>
          <w:szCs w:val="16"/>
        </w:rPr>
      </w:pPr>
      <w:r w:rsidRPr="00E4393A">
        <w:rPr>
          <w:rFonts w:asciiTheme="minorEastAsia" w:eastAsiaTheme="minorEastAsia" w:hAnsiTheme="minorEastAsia" w:cs="Calibri"/>
          <w:sz w:val="16"/>
          <w:szCs w:val="16"/>
        </w:rPr>
        <w:t>Promotion planning, execution, and campaign management;</w:t>
      </w:r>
    </w:p>
    <w:p w14:paraId="32DD3CA8" w14:textId="19641A99" w:rsidR="00200E98" w:rsidRPr="00E4393A" w:rsidRDefault="00E359F4" w:rsidP="00182A89">
      <w:pPr>
        <w:pStyle w:val="a8"/>
        <w:numPr>
          <w:ilvl w:val="2"/>
          <w:numId w:val="7"/>
        </w:numPr>
        <w:wordWrap/>
        <w:spacing w:after="0" w:line="240" w:lineRule="auto"/>
        <w:ind w:leftChars="0" w:left="993" w:hanging="426"/>
        <w:rPr>
          <w:rFonts w:asciiTheme="minorEastAsia" w:eastAsiaTheme="minorEastAsia" w:hAnsiTheme="minorEastAsia" w:cs="Calibri"/>
          <w:b/>
          <w:sz w:val="16"/>
          <w:szCs w:val="16"/>
        </w:rPr>
      </w:pPr>
      <w:r w:rsidRPr="00E4393A">
        <w:rPr>
          <w:rFonts w:asciiTheme="minorEastAsia" w:eastAsiaTheme="minorEastAsia" w:hAnsiTheme="minorEastAsia" w:cs="Calibri"/>
          <w:sz w:val="16"/>
          <w:szCs w:val="16"/>
        </w:rPr>
        <w:t xml:space="preserve">Selection, negotiation, and purchase </w:t>
      </w:r>
      <w:r w:rsidR="00200E98" w:rsidRPr="00E4393A">
        <w:rPr>
          <w:rFonts w:asciiTheme="minorEastAsia" w:eastAsiaTheme="minorEastAsia" w:hAnsiTheme="minorEastAsia" w:cs="Calibri"/>
          <w:sz w:val="16"/>
          <w:szCs w:val="16"/>
        </w:rPr>
        <w:t>of the Media;</w:t>
      </w:r>
    </w:p>
    <w:p w14:paraId="6C6CC010" w14:textId="77777777" w:rsidR="00200E98" w:rsidRPr="00E4393A" w:rsidRDefault="00200E98" w:rsidP="00182A89">
      <w:pPr>
        <w:pStyle w:val="a8"/>
        <w:numPr>
          <w:ilvl w:val="2"/>
          <w:numId w:val="7"/>
        </w:numPr>
        <w:wordWrap/>
        <w:spacing w:after="0" w:line="240" w:lineRule="auto"/>
        <w:ind w:leftChars="0" w:left="993" w:hanging="426"/>
        <w:rPr>
          <w:rFonts w:asciiTheme="minorEastAsia" w:eastAsiaTheme="minorEastAsia" w:hAnsiTheme="minorEastAsia" w:cs="Calibri"/>
          <w:b/>
          <w:sz w:val="16"/>
          <w:szCs w:val="16"/>
        </w:rPr>
      </w:pPr>
      <w:r w:rsidRPr="00E4393A">
        <w:rPr>
          <w:rFonts w:asciiTheme="minorEastAsia" w:eastAsiaTheme="minorEastAsia" w:hAnsiTheme="minorEastAsia" w:cs="Calibri"/>
          <w:sz w:val="16"/>
          <w:szCs w:val="16"/>
        </w:rPr>
        <w:t>General management of advertisements;</w:t>
      </w:r>
    </w:p>
    <w:p w14:paraId="23110725" w14:textId="77777777" w:rsidR="00200E98" w:rsidRPr="00E4393A" w:rsidRDefault="00200E98" w:rsidP="00182A89">
      <w:pPr>
        <w:pStyle w:val="a8"/>
        <w:numPr>
          <w:ilvl w:val="2"/>
          <w:numId w:val="7"/>
        </w:numPr>
        <w:wordWrap/>
        <w:spacing w:after="0" w:line="240" w:lineRule="auto"/>
        <w:ind w:leftChars="0" w:left="993" w:hanging="426"/>
        <w:rPr>
          <w:rFonts w:asciiTheme="minorEastAsia" w:eastAsiaTheme="minorEastAsia" w:hAnsiTheme="minorEastAsia" w:cs="Calibri"/>
          <w:b/>
          <w:sz w:val="16"/>
          <w:szCs w:val="16"/>
        </w:rPr>
      </w:pPr>
      <w:r w:rsidRPr="00E4393A">
        <w:rPr>
          <w:rFonts w:asciiTheme="minorEastAsia" w:eastAsiaTheme="minorEastAsia" w:hAnsiTheme="minorEastAsia" w:cs="Calibri"/>
          <w:sz w:val="16"/>
          <w:szCs w:val="16"/>
        </w:rPr>
        <w:t>Calculation of advertising costs; and</w:t>
      </w:r>
    </w:p>
    <w:p w14:paraId="5F4BEE7B" w14:textId="7630EEC4" w:rsidR="00200E98" w:rsidRPr="00E4393A" w:rsidRDefault="00200E98" w:rsidP="00182A89">
      <w:pPr>
        <w:pStyle w:val="a8"/>
        <w:numPr>
          <w:ilvl w:val="2"/>
          <w:numId w:val="7"/>
        </w:numPr>
        <w:wordWrap/>
        <w:spacing w:after="0" w:line="240" w:lineRule="auto"/>
        <w:ind w:leftChars="0" w:left="993" w:hanging="426"/>
        <w:rPr>
          <w:rFonts w:asciiTheme="minorEastAsia" w:eastAsiaTheme="minorEastAsia" w:hAnsiTheme="minorEastAsia" w:cs="Calibri"/>
          <w:b/>
          <w:sz w:val="16"/>
          <w:szCs w:val="16"/>
        </w:rPr>
      </w:pPr>
      <w:r w:rsidRPr="00E4393A">
        <w:rPr>
          <w:rFonts w:asciiTheme="minorEastAsia" w:eastAsiaTheme="minorEastAsia" w:hAnsiTheme="minorEastAsia" w:cs="Calibri"/>
          <w:sz w:val="16"/>
          <w:szCs w:val="16"/>
        </w:rPr>
        <w:t xml:space="preserve">Other works in </w:t>
      </w:r>
      <w:r w:rsidR="005B6C44" w:rsidRPr="00E4393A">
        <w:rPr>
          <w:rFonts w:asciiTheme="minorEastAsia" w:eastAsiaTheme="minorEastAsia" w:hAnsiTheme="minorEastAsia" w:cs="Calibri" w:hint="eastAsia"/>
          <w:sz w:val="16"/>
          <w:szCs w:val="16"/>
        </w:rPr>
        <w:t>connection with this Agreement, provided that such works are agreed upon in writing by both Parties in advance.</w:t>
      </w:r>
    </w:p>
    <w:p w14:paraId="7F08CEEE" w14:textId="77777777" w:rsidR="00200E98" w:rsidRPr="00E4393A" w:rsidRDefault="00200E98" w:rsidP="00182A89">
      <w:pPr>
        <w:pStyle w:val="a8"/>
        <w:numPr>
          <w:ilvl w:val="1"/>
          <w:numId w:val="5"/>
        </w:numPr>
        <w:wordWrap/>
        <w:spacing w:after="0" w:line="240" w:lineRule="auto"/>
        <w:ind w:leftChars="0"/>
        <w:rPr>
          <w:rFonts w:asciiTheme="minorEastAsia" w:eastAsiaTheme="minorEastAsia" w:hAnsiTheme="minorEastAsia" w:cs="Calibri"/>
          <w:sz w:val="16"/>
          <w:szCs w:val="16"/>
        </w:rPr>
      </w:pPr>
      <w:r w:rsidRPr="00E4393A">
        <w:rPr>
          <w:rFonts w:asciiTheme="minorEastAsia" w:eastAsiaTheme="minorEastAsia" w:hAnsiTheme="minorEastAsia" w:cs="Calibri"/>
          <w:sz w:val="16"/>
          <w:szCs w:val="16"/>
        </w:rPr>
        <w:t xml:space="preserve">The specific details to be performed by Company may be determined by the </w:t>
      </w:r>
      <w:r w:rsidR="00BE3FB7" w:rsidRPr="00E4393A">
        <w:rPr>
          <w:rFonts w:asciiTheme="minorEastAsia" w:eastAsiaTheme="minorEastAsia" w:hAnsiTheme="minorEastAsia" w:cs="Calibri"/>
          <w:sz w:val="16"/>
          <w:szCs w:val="16"/>
        </w:rPr>
        <w:t>SOW</w:t>
      </w:r>
      <w:r w:rsidRPr="00E4393A">
        <w:rPr>
          <w:rFonts w:asciiTheme="minorEastAsia" w:eastAsiaTheme="minorEastAsia" w:hAnsiTheme="minorEastAsia" w:cs="Calibri"/>
          <w:sz w:val="16"/>
          <w:szCs w:val="16"/>
        </w:rPr>
        <w:t xml:space="preserve"> mutually confirmed between the Parties from time to time during the term of this Agreement.</w:t>
      </w:r>
    </w:p>
    <w:p w14:paraId="0FF77008" w14:textId="77777777" w:rsidR="0051129F" w:rsidRPr="00E4393A" w:rsidRDefault="0051129F" w:rsidP="00182A89">
      <w:pPr>
        <w:pStyle w:val="a8"/>
        <w:numPr>
          <w:ilvl w:val="1"/>
          <w:numId w:val="5"/>
        </w:numPr>
        <w:wordWrap/>
        <w:spacing w:after="0" w:line="240" w:lineRule="auto"/>
        <w:ind w:leftChars="0"/>
        <w:rPr>
          <w:rFonts w:asciiTheme="minorEastAsia" w:eastAsiaTheme="minorEastAsia" w:hAnsiTheme="minorEastAsia" w:cs="Calibri"/>
          <w:b/>
          <w:sz w:val="16"/>
          <w:szCs w:val="16"/>
        </w:rPr>
      </w:pPr>
      <w:r w:rsidRPr="00E4393A">
        <w:rPr>
          <w:rFonts w:asciiTheme="minorEastAsia" w:eastAsiaTheme="minorEastAsia" w:hAnsiTheme="minorEastAsia" w:cs="Calibri"/>
          <w:kern w:val="2"/>
          <w:sz w:val="16"/>
          <w:szCs w:val="16"/>
        </w:rPr>
        <w:t>In the event that the Parties agree to add or extend the scope of the Works, the Parties shall execute a</w:t>
      </w:r>
      <w:r w:rsidRPr="00E4393A">
        <w:rPr>
          <w:rFonts w:asciiTheme="minorEastAsia" w:eastAsiaTheme="minorEastAsia" w:hAnsiTheme="minorEastAsia" w:cs="Calibri"/>
          <w:color w:val="000000"/>
          <w:sz w:val="16"/>
          <w:szCs w:val="16"/>
        </w:rPr>
        <w:t>dditional SOW, regardless of whether it relates to the same subject matter as this Agreement or other SOWs, and it shall become effective upon execution by both parties.</w:t>
      </w:r>
    </w:p>
    <w:p w14:paraId="2291A838" w14:textId="77777777" w:rsidR="00200E98" w:rsidRPr="00E4393A" w:rsidRDefault="00200E98" w:rsidP="00182A89">
      <w:pPr>
        <w:wordWrap/>
        <w:spacing w:after="0" w:line="240" w:lineRule="auto"/>
        <w:rPr>
          <w:rFonts w:asciiTheme="minorEastAsia" w:eastAsiaTheme="minorEastAsia" w:hAnsiTheme="minorEastAsia" w:cs="Calibri"/>
          <w:sz w:val="16"/>
          <w:szCs w:val="16"/>
        </w:rPr>
      </w:pPr>
    </w:p>
    <w:p w14:paraId="48EF207E" w14:textId="77777777" w:rsidR="00DD2C90" w:rsidRPr="00E4393A" w:rsidRDefault="00200E98" w:rsidP="00182A89">
      <w:pPr>
        <w:pStyle w:val="a8"/>
        <w:numPr>
          <w:ilvl w:val="0"/>
          <w:numId w:val="5"/>
        </w:numPr>
        <w:wordWrap/>
        <w:spacing w:after="0" w:line="240" w:lineRule="auto"/>
        <w:ind w:leftChars="0"/>
        <w:rPr>
          <w:rFonts w:asciiTheme="minorEastAsia" w:eastAsiaTheme="minorEastAsia" w:hAnsiTheme="minorEastAsia" w:cs="Calibri"/>
          <w:b/>
          <w:sz w:val="16"/>
          <w:szCs w:val="16"/>
        </w:rPr>
      </w:pPr>
      <w:r w:rsidRPr="00E4393A">
        <w:rPr>
          <w:rFonts w:asciiTheme="minorEastAsia" w:eastAsiaTheme="minorEastAsia" w:hAnsiTheme="minorEastAsia" w:cs="Calibri" w:hint="eastAsia"/>
          <w:b/>
          <w:sz w:val="16"/>
          <w:szCs w:val="16"/>
        </w:rPr>
        <w:t>T</w:t>
      </w:r>
      <w:r w:rsidRPr="00E4393A">
        <w:rPr>
          <w:rFonts w:asciiTheme="minorEastAsia" w:eastAsiaTheme="minorEastAsia" w:hAnsiTheme="minorEastAsia" w:cs="Calibri"/>
          <w:b/>
          <w:sz w:val="16"/>
          <w:szCs w:val="16"/>
        </w:rPr>
        <w:t>erm</w:t>
      </w:r>
    </w:p>
    <w:p w14:paraId="18BE6BCD" w14:textId="77777777" w:rsidR="00200E98" w:rsidRPr="00E4393A" w:rsidRDefault="00DD2C90" w:rsidP="00182A89">
      <w:pPr>
        <w:pStyle w:val="a8"/>
        <w:numPr>
          <w:ilvl w:val="1"/>
          <w:numId w:val="5"/>
        </w:numPr>
        <w:wordWrap/>
        <w:spacing w:after="0" w:line="240" w:lineRule="auto"/>
        <w:ind w:leftChars="0"/>
        <w:rPr>
          <w:rFonts w:asciiTheme="minorEastAsia" w:eastAsiaTheme="minorEastAsia" w:hAnsiTheme="minorEastAsia" w:cs="Calibri"/>
          <w:b/>
          <w:sz w:val="16"/>
          <w:szCs w:val="16"/>
        </w:rPr>
      </w:pPr>
      <w:r w:rsidRPr="00E4393A">
        <w:rPr>
          <w:rFonts w:asciiTheme="minorEastAsia" w:eastAsiaTheme="minorEastAsia" w:hAnsiTheme="minorEastAsia" w:cs="Calibri"/>
          <w:sz w:val="16"/>
          <w:szCs w:val="16"/>
        </w:rPr>
        <w:t>The Agreement is effective for a period that commences as of the Effective Date, and shall be automatically renewed for one year under the same conditions unless the Parties express their intention to refuse the renewal of this Agreement in writing within 30 days prior to the expiration hereof.</w:t>
      </w:r>
    </w:p>
    <w:p w14:paraId="5C3A4BC5" w14:textId="77777777" w:rsidR="00DD2C90" w:rsidRPr="00E4393A" w:rsidRDefault="00DD2C90" w:rsidP="00182A89">
      <w:pPr>
        <w:pStyle w:val="a8"/>
        <w:wordWrap/>
        <w:spacing w:after="0" w:line="240" w:lineRule="auto"/>
        <w:ind w:leftChars="0" w:left="567"/>
        <w:rPr>
          <w:rFonts w:asciiTheme="minorEastAsia" w:eastAsiaTheme="minorEastAsia" w:hAnsiTheme="minorEastAsia" w:cs="Calibri"/>
          <w:sz w:val="16"/>
          <w:szCs w:val="16"/>
        </w:rPr>
      </w:pPr>
    </w:p>
    <w:p w14:paraId="4379BC87" w14:textId="45FE4183" w:rsidR="00200E98" w:rsidRPr="00E4393A" w:rsidRDefault="00200E98" w:rsidP="00182A89">
      <w:pPr>
        <w:pStyle w:val="a8"/>
        <w:numPr>
          <w:ilvl w:val="0"/>
          <w:numId w:val="5"/>
        </w:numPr>
        <w:wordWrap/>
        <w:spacing w:after="0" w:line="240" w:lineRule="auto"/>
        <w:ind w:leftChars="0"/>
        <w:rPr>
          <w:rFonts w:asciiTheme="minorEastAsia" w:eastAsiaTheme="minorEastAsia" w:hAnsiTheme="minorEastAsia" w:cs="Calibri"/>
          <w:b/>
          <w:sz w:val="16"/>
          <w:szCs w:val="16"/>
        </w:rPr>
      </w:pPr>
      <w:r w:rsidRPr="00E4393A">
        <w:rPr>
          <w:rFonts w:asciiTheme="minorEastAsia" w:eastAsiaTheme="minorEastAsia" w:hAnsiTheme="minorEastAsia" w:cs="Calibri"/>
          <w:b/>
          <w:sz w:val="16"/>
          <w:szCs w:val="16"/>
        </w:rPr>
        <w:t>Company’</w:t>
      </w:r>
      <w:r w:rsidR="001372E8" w:rsidRPr="00E4393A">
        <w:rPr>
          <w:rFonts w:asciiTheme="minorEastAsia" w:eastAsiaTheme="minorEastAsia" w:hAnsiTheme="minorEastAsia" w:cs="Calibri" w:hint="eastAsia"/>
          <w:b/>
          <w:sz w:val="16"/>
          <w:szCs w:val="16"/>
        </w:rPr>
        <w:t>s</w:t>
      </w:r>
      <w:r w:rsidRPr="00E4393A">
        <w:rPr>
          <w:rFonts w:asciiTheme="minorEastAsia" w:eastAsiaTheme="minorEastAsia" w:hAnsiTheme="minorEastAsia" w:cs="Calibri"/>
          <w:b/>
          <w:sz w:val="16"/>
          <w:szCs w:val="16"/>
        </w:rPr>
        <w:t xml:space="preserve"> Responsibility</w:t>
      </w:r>
    </w:p>
    <w:p w14:paraId="30425977" w14:textId="6384FEF0" w:rsidR="00200E98" w:rsidRPr="00E4393A" w:rsidRDefault="00200E98" w:rsidP="00182A89">
      <w:pPr>
        <w:pStyle w:val="a8"/>
        <w:numPr>
          <w:ilvl w:val="1"/>
          <w:numId w:val="5"/>
        </w:numPr>
        <w:wordWrap/>
        <w:spacing w:after="0" w:line="240" w:lineRule="auto"/>
        <w:ind w:leftChars="0"/>
        <w:rPr>
          <w:rFonts w:asciiTheme="minorEastAsia" w:eastAsiaTheme="minorEastAsia" w:hAnsiTheme="minorEastAsia" w:cs="Calibri"/>
          <w:sz w:val="16"/>
          <w:szCs w:val="16"/>
        </w:rPr>
      </w:pPr>
      <w:r w:rsidRPr="00E4393A">
        <w:rPr>
          <w:rFonts w:asciiTheme="minorEastAsia" w:eastAsiaTheme="minorEastAsia" w:hAnsiTheme="minorEastAsia" w:cs="Calibri"/>
          <w:sz w:val="16"/>
          <w:szCs w:val="16"/>
        </w:rPr>
        <w:t xml:space="preserve">Company shall perform the Works specified in </w:t>
      </w:r>
      <w:r w:rsidR="005A4A3C" w:rsidRPr="00E4393A">
        <w:rPr>
          <w:rFonts w:asciiTheme="minorEastAsia" w:eastAsiaTheme="minorEastAsia" w:hAnsiTheme="minorEastAsia" w:cs="Calibri" w:hint="eastAsia"/>
          <w:sz w:val="16"/>
          <w:szCs w:val="16"/>
        </w:rPr>
        <w:t>Section</w:t>
      </w:r>
      <w:r w:rsidRPr="00E4393A">
        <w:rPr>
          <w:rFonts w:asciiTheme="minorEastAsia" w:eastAsiaTheme="minorEastAsia" w:hAnsiTheme="minorEastAsia" w:cs="Calibri"/>
          <w:sz w:val="16"/>
          <w:szCs w:val="16"/>
        </w:rPr>
        <w:t xml:space="preserve"> 2.1 under the responsibility of Company.</w:t>
      </w:r>
    </w:p>
    <w:p w14:paraId="7C6EFC93" w14:textId="4A8E26F7" w:rsidR="00200E98" w:rsidRPr="00E4393A" w:rsidRDefault="00200E98" w:rsidP="00182A89">
      <w:pPr>
        <w:pStyle w:val="a8"/>
        <w:numPr>
          <w:ilvl w:val="1"/>
          <w:numId w:val="5"/>
        </w:numPr>
        <w:wordWrap/>
        <w:spacing w:after="0" w:line="240" w:lineRule="auto"/>
        <w:ind w:leftChars="0"/>
        <w:rPr>
          <w:rFonts w:asciiTheme="minorEastAsia" w:eastAsiaTheme="minorEastAsia" w:hAnsiTheme="minorEastAsia" w:cs="Calibri"/>
          <w:sz w:val="16"/>
          <w:szCs w:val="16"/>
        </w:rPr>
      </w:pPr>
      <w:r w:rsidRPr="00E4393A">
        <w:rPr>
          <w:rFonts w:asciiTheme="minorEastAsia" w:eastAsiaTheme="minorEastAsia" w:hAnsiTheme="minorEastAsia" w:cs="Calibri" w:hint="eastAsia"/>
          <w:sz w:val="16"/>
          <w:szCs w:val="16"/>
        </w:rPr>
        <w:t>Company</w:t>
      </w:r>
      <w:r w:rsidRPr="00E4393A">
        <w:rPr>
          <w:rFonts w:asciiTheme="minorEastAsia" w:eastAsiaTheme="minorEastAsia" w:hAnsiTheme="minorEastAsia" w:cs="Calibri"/>
          <w:sz w:val="16"/>
          <w:szCs w:val="16"/>
        </w:rPr>
        <w:t xml:space="preserve"> shall perform the Works </w:t>
      </w:r>
      <w:r w:rsidR="00DD2584" w:rsidRPr="00E4393A">
        <w:rPr>
          <w:rFonts w:asciiTheme="minorEastAsia" w:eastAsiaTheme="minorEastAsia" w:hAnsiTheme="minorEastAsia" w:cs="Calibri"/>
          <w:sz w:val="16"/>
          <w:szCs w:val="16"/>
        </w:rPr>
        <w:t xml:space="preserve">in a workmanlike manner and with commercially reasonable skill and care, using personnel with appropriate training and competence to perform the </w:t>
      </w:r>
      <w:r w:rsidR="00DD2584" w:rsidRPr="00E4393A">
        <w:rPr>
          <w:rFonts w:asciiTheme="minorEastAsia" w:eastAsiaTheme="minorEastAsia" w:hAnsiTheme="minorEastAsia" w:cs="Calibri" w:hint="eastAsia"/>
          <w:sz w:val="16"/>
          <w:szCs w:val="16"/>
        </w:rPr>
        <w:t>Works</w:t>
      </w:r>
      <w:r w:rsidRPr="00E4393A">
        <w:rPr>
          <w:rFonts w:asciiTheme="minorEastAsia" w:eastAsiaTheme="minorEastAsia" w:hAnsiTheme="minorEastAsia" w:cs="Calibri"/>
          <w:sz w:val="16"/>
          <w:szCs w:val="16"/>
        </w:rPr>
        <w:t>.</w:t>
      </w:r>
    </w:p>
    <w:p w14:paraId="48DC8525" w14:textId="14ADACD1" w:rsidR="00B8648D" w:rsidRPr="00E4393A" w:rsidRDefault="00B8648D" w:rsidP="00182A89">
      <w:pPr>
        <w:pStyle w:val="a8"/>
        <w:numPr>
          <w:ilvl w:val="1"/>
          <w:numId w:val="5"/>
        </w:numPr>
        <w:wordWrap/>
        <w:spacing w:after="0" w:line="240" w:lineRule="auto"/>
        <w:ind w:leftChars="0"/>
        <w:rPr>
          <w:rFonts w:asciiTheme="minorEastAsia" w:eastAsiaTheme="minorEastAsia" w:hAnsiTheme="minorEastAsia" w:cs="Calibri"/>
          <w:sz w:val="16"/>
          <w:szCs w:val="16"/>
        </w:rPr>
      </w:pPr>
      <w:r w:rsidRPr="00E4393A">
        <w:rPr>
          <w:rFonts w:asciiTheme="minorEastAsia" w:eastAsiaTheme="minorEastAsia" w:hAnsiTheme="minorEastAsia" w:cs="Calibri"/>
          <w:sz w:val="16"/>
          <w:szCs w:val="16"/>
        </w:rPr>
        <w:t>Company shall purchase</w:t>
      </w:r>
      <w:r w:rsidR="00FA41E8" w:rsidRPr="00E4393A">
        <w:rPr>
          <w:rFonts w:asciiTheme="minorEastAsia" w:eastAsiaTheme="minorEastAsia" w:hAnsiTheme="minorEastAsia" w:cs="Calibri"/>
          <w:sz w:val="16"/>
          <w:szCs w:val="16"/>
        </w:rPr>
        <w:t xml:space="preserve"> </w:t>
      </w:r>
      <w:r w:rsidRPr="00E4393A">
        <w:rPr>
          <w:rFonts w:asciiTheme="minorEastAsia" w:eastAsiaTheme="minorEastAsia" w:hAnsiTheme="minorEastAsia" w:cs="Calibri"/>
          <w:sz w:val="16"/>
          <w:szCs w:val="16"/>
        </w:rPr>
        <w:t xml:space="preserve">advertising spaces </w:t>
      </w:r>
      <w:r w:rsidR="00FA41E8" w:rsidRPr="00E4393A">
        <w:rPr>
          <w:rFonts w:asciiTheme="minorEastAsia" w:eastAsiaTheme="minorEastAsia" w:hAnsiTheme="minorEastAsia" w:cs="Calibri"/>
          <w:sz w:val="16"/>
          <w:szCs w:val="16"/>
        </w:rPr>
        <w:t>to</w:t>
      </w:r>
      <w:r w:rsidRPr="00E4393A">
        <w:rPr>
          <w:rFonts w:asciiTheme="minorEastAsia" w:eastAsiaTheme="minorEastAsia" w:hAnsiTheme="minorEastAsia" w:cs="Calibri"/>
          <w:sz w:val="16"/>
          <w:szCs w:val="16"/>
        </w:rPr>
        <w:t xml:space="preserve"> advertise </w:t>
      </w:r>
      <w:r w:rsidR="00FA41E8" w:rsidRPr="00E4393A">
        <w:rPr>
          <w:rFonts w:asciiTheme="minorEastAsia" w:eastAsiaTheme="minorEastAsia" w:hAnsiTheme="minorEastAsia" w:cs="Calibri"/>
          <w:sz w:val="16"/>
          <w:szCs w:val="16"/>
        </w:rPr>
        <w:t>v</w:t>
      </w:r>
      <w:r w:rsidRPr="00E4393A">
        <w:rPr>
          <w:rFonts w:asciiTheme="minorEastAsia" w:eastAsiaTheme="minorEastAsia" w:hAnsiTheme="minorEastAsia" w:cs="Calibri"/>
          <w:sz w:val="16"/>
          <w:szCs w:val="16"/>
        </w:rPr>
        <w:t xml:space="preserve">ia </w:t>
      </w:r>
      <w:r w:rsidR="00FA41E8" w:rsidRPr="00E4393A">
        <w:rPr>
          <w:rFonts w:asciiTheme="minorEastAsia" w:eastAsiaTheme="minorEastAsia" w:hAnsiTheme="minorEastAsia" w:cs="Calibri"/>
          <w:sz w:val="16"/>
          <w:szCs w:val="16"/>
        </w:rPr>
        <w:t xml:space="preserve">the Media </w:t>
      </w:r>
      <w:r w:rsidR="00121AB8" w:rsidRPr="00E4393A">
        <w:rPr>
          <w:rFonts w:asciiTheme="minorEastAsia" w:eastAsiaTheme="minorEastAsia" w:hAnsiTheme="minorEastAsia" w:cs="Calibri" w:hint="eastAsia"/>
          <w:sz w:val="16"/>
          <w:szCs w:val="16"/>
        </w:rPr>
        <w:t xml:space="preserve">that has been </w:t>
      </w:r>
      <w:r w:rsidRPr="00E4393A">
        <w:rPr>
          <w:rFonts w:asciiTheme="minorEastAsia" w:eastAsiaTheme="minorEastAsia" w:hAnsiTheme="minorEastAsia" w:cs="Calibri"/>
          <w:sz w:val="16"/>
          <w:szCs w:val="16"/>
        </w:rPr>
        <w:t>mutually</w:t>
      </w:r>
      <w:r w:rsidR="00121AB8" w:rsidRPr="00E4393A">
        <w:rPr>
          <w:rFonts w:asciiTheme="minorEastAsia" w:eastAsiaTheme="minorEastAsia" w:hAnsiTheme="minorEastAsia" w:cs="Calibri" w:hint="eastAsia"/>
          <w:sz w:val="16"/>
          <w:szCs w:val="16"/>
        </w:rPr>
        <w:t xml:space="preserve"> </w:t>
      </w:r>
      <w:r w:rsidRPr="00E4393A">
        <w:rPr>
          <w:rFonts w:asciiTheme="minorEastAsia" w:eastAsiaTheme="minorEastAsia" w:hAnsiTheme="minorEastAsia" w:cs="Calibri"/>
          <w:sz w:val="16"/>
          <w:szCs w:val="16"/>
        </w:rPr>
        <w:t xml:space="preserve">agreed </w:t>
      </w:r>
      <w:r w:rsidR="00121AB8" w:rsidRPr="00E4393A">
        <w:rPr>
          <w:rFonts w:asciiTheme="minorEastAsia" w:eastAsiaTheme="minorEastAsia" w:hAnsiTheme="minorEastAsia" w:cs="Calibri" w:hint="eastAsia"/>
          <w:sz w:val="16"/>
          <w:szCs w:val="16"/>
        </w:rPr>
        <w:t xml:space="preserve">upon, </w:t>
      </w:r>
      <w:r w:rsidRPr="00E4393A">
        <w:rPr>
          <w:rFonts w:asciiTheme="minorEastAsia" w:eastAsiaTheme="minorEastAsia" w:hAnsiTheme="minorEastAsia" w:cs="Calibri"/>
          <w:sz w:val="16"/>
          <w:szCs w:val="16"/>
        </w:rPr>
        <w:t xml:space="preserve">in accordance with a media plan to be </w:t>
      </w:r>
      <w:r w:rsidR="00FA41E8" w:rsidRPr="00E4393A">
        <w:rPr>
          <w:rFonts w:asciiTheme="minorEastAsia" w:eastAsiaTheme="minorEastAsia" w:hAnsiTheme="minorEastAsia" w:cs="Calibri"/>
          <w:sz w:val="16"/>
          <w:szCs w:val="16"/>
        </w:rPr>
        <w:t>submitted by Company and confirmed</w:t>
      </w:r>
      <w:r w:rsidRPr="00E4393A">
        <w:rPr>
          <w:rFonts w:asciiTheme="minorEastAsia" w:eastAsiaTheme="minorEastAsia" w:hAnsiTheme="minorEastAsia" w:cs="Calibri"/>
          <w:sz w:val="16"/>
          <w:szCs w:val="16"/>
        </w:rPr>
        <w:t xml:space="preserve"> by </w:t>
      </w:r>
      <w:r w:rsidR="00FA41E8" w:rsidRPr="00E4393A">
        <w:rPr>
          <w:rFonts w:asciiTheme="minorEastAsia" w:eastAsiaTheme="minorEastAsia" w:hAnsiTheme="minorEastAsia" w:cs="Calibri"/>
          <w:sz w:val="16"/>
          <w:szCs w:val="16"/>
        </w:rPr>
        <w:t>Customer</w:t>
      </w:r>
      <w:r w:rsidR="001923CA" w:rsidRPr="00E4393A">
        <w:rPr>
          <w:rFonts w:asciiTheme="minorEastAsia" w:eastAsiaTheme="minorEastAsia" w:hAnsiTheme="minorEastAsia" w:cs="Calibri"/>
          <w:sz w:val="16"/>
          <w:szCs w:val="16"/>
        </w:rPr>
        <w:t>.</w:t>
      </w:r>
    </w:p>
    <w:p w14:paraId="4EECAC17" w14:textId="0FEEB73E" w:rsidR="00200E98" w:rsidRPr="00E4393A" w:rsidRDefault="00200E98" w:rsidP="00182A89">
      <w:pPr>
        <w:pStyle w:val="a8"/>
        <w:numPr>
          <w:ilvl w:val="1"/>
          <w:numId w:val="5"/>
        </w:numPr>
        <w:wordWrap/>
        <w:spacing w:after="0" w:line="240" w:lineRule="auto"/>
        <w:ind w:leftChars="0"/>
        <w:rPr>
          <w:rFonts w:asciiTheme="minorEastAsia" w:eastAsiaTheme="minorEastAsia" w:hAnsiTheme="minorEastAsia" w:cs="Calibri"/>
          <w:sz w:val="16"/>
          <w:szCs w:val="16"/>
        </w:rPr>
      </w:pPr>
      <w:r w:rsidRPr="00E4393A">
        <w:rPr>
          <w:rFonts w:asciiTheme="minorEastAsia" w:eastAsiaTheme="minorEastAsia" w:hAnsiTheme="minorEastAsia" w:cs="Calibri"/>
          <w:sz w:val="16"/>
          <w:szCs w:val="16"/>
        </w:rPr>
        <w:t xml:space="preserve">Company shall maintain a commercially reasonable method for collecting data relating to the performance of the Works, and shall provide Customer with </w:t>
      </w:r>
      <w:r w:rsidR="006979D1" w:rsidRPr="00E4393A">
        <w:rPr>
          <w:rFonts w:asciiTheme="minorEastAsia" w:eastAsiaTheme="minorEastAsia" w:hAnsiTheme="minorEastAsia" w:cs="Calibri" w:hint="eastAsia"/>
          <w:sz w:val="16"/>
          <w:szCs w:val="16"/>
        </w:rPr>
        <w:t>a report(</w:t>
      </w:r>
      <w:r w:rsidR="006979D1" w:rsidRPr="00E4393A">
        <w:rPr>
          <w:rFonts w:asciiTheme="minorEastAsia" w:eastAsiaTheme="minorEastAsia" w:hAnsiTheme="minorEastAsia" w:cs="Calibri"/>
          <w:sz w:val="16"/>
          <w:szCs w:val="16"/>
        </w:rPr>
        <w:t>“</w:t>
      </w:r>
      <w:r w:rsidR="006979D1" w:rsidRPr="00E4393A">
        <w:rPr>
          <w:rFonts w:asciiTheme="minorEastAsia" w:eastAsiaTheme="minorEastAsia" w:hAnsiTheme="minorEastAsia" w:cs="Calibri" w:hint="eastAsia"/>
          <w:b/>
          <w:bCs/>
          <w:sz w:val="16"/>
          <w:szCs w:val="16"/>
        </w:rPr>
        <w:t>Report</w:t>
      </w:r>
      <w:r w:rsidR="006979D1" w:rsidRPr="00E4393A">
        <w:rPr>
          <w:rFonts w:asciiTheme="minorEastAsia" w:eastAsiaTheme="minorEastAsia" w:hAnsiTheme="minorEastAsia" w:cs="Calibri"/>
          <w:sz w:val="16"/>
          <w:szCs w:val="16"/>
        </w:rPr>
        <w:t>”</w:t>
      </w:r>
      <w:r w:rsidR="006979D1" w:rsidRPr="00E4393A">
        <w:rPr>
          <w:rFonts w:asciiTheme="minorEastAsia" w:eastAsiaTheme="minorEastAsia" w:hAnsiTheme="minorEastAsia" w:cs="Calibri" w:hint="eastAsia"/>
          <w:sz w:val="16"/>
          <w:szCs w:val="16"/>
        </w:rPr>
        <w:t xml:space="preserve">) </w:t>
      </w:r>
      <w:r w:rsidR="006979D1" w:rsidRPr="00E4393A">
        <w:rPr>
          <w:rFonts w:asciiTheme="minorEastAsia" w:eastAsiaTheme="minorEastAsia" w:hAnsiTheme="minorEastAsia" w:cs="Calibri"/>
          <w:sz w:val="16"/>
          <w:szCs w:val="16"/>
        </w:rPr>
        <w:t>containing</w:t>
      </w:r>
      <w:r w:rsidR="006979D1" w:rsidRPr="00E4393A">
        <w:rPr>
          <w:rFonts w:asciiTheme="minorEastAsia" w:eastAsiaTheme="minorEastAsia" w:hAnsiTheme="minorEastAsia" w:cs="Calibri" w:hint="eastAsia"/>
          <w:sz w:val="16"/>
          <w:szCs w:val="16"/>
        </w:rPr>
        <w:t xml:space="preserve"> </w:t>
      </w:r>
      <w:r w:rsidRPr="00E4393A">
        <w:rPr>
          <w:rFonts w:asciiTheme="minorEastAsia" w:eastAsiaTheme="minorEastAsia" w:hAnsiTheme="minorEastAsia" w:cs="Calibri"/>
          <w:sz w:val="16"/>
          <w:szCs w:val="16"/>
        </w:rPr>
        <w:t>such data</w:t>
      </w:r>
      <w:r w:rsidR="006979D1" w:rsidRPr="00E4393A">
        <w:rPr>
          <w:rFonts w:asciiTheme="minorEastAsia" w:eastAsiaTheme="minorEastAsia" w:hAnsiTheme="minorEastAsia" w:cs="Calibri" w:hint="eastAsia"/>
          <w:sz w:val="16"/>
          <w:szCs w:val="16"/>
        </w:rPr>
        <w:t xml:space="preserve"> in </w:t>
      </w:r>
      <w:r w:rsidR="006979D1" w:rsidRPr="00E4393A">
        <w:rPr>
          <w:rFonts w:asciiTheme="minorEastAsia" w:eastAsiaTheme="minorEastAsia" w:hAnsiTheme="minorEastAsia" w:cs="Calibri"/>
          <w:sz w:val="16"/>
          <w:szCs w:val="16"/>
        </w:rPr>
        <w:t>reasonable</w:t>
      </w:r>
      <w:r w:rsidR="006979D1" w:rsidRPr="00E4393A">
        <w:rPr>
          <w:rFonts w:asciiTheme="minorEastAsia" w:eastAsiaTheme="minorEastAsia" w:hAnsiTheme="minorEastAsia" w:cs="Calibri" w:hint="eastAsia"/>
          <w:sz w:val="16"/>
          <w:szCs w:val="16"/>
        </w:rPr>
        <w:t xml:space="preserve"> detail to allow Customer to</w:t>
      </w:r>
      <w:r w:rsidRPr="00E4393A">
        <w:rPr>
          <w:rFonts w:asciiTheme="minorEastAsia" w:eastAsiaTheme="minorEastAsia" w:hAnsiTheme="minorEastAsia" w:cs="Calibri"/>
          <w:sz w:val="16"/>
          <w:szCs w:val="16"/>
        </w:rPr>
        <w:t xml:space="preserve"> confirm the results of the Works and the details of advertising campaign execution.</w:t>
      </w:r>
    </w:p>
    <w:p w14:paraId="6892CB6A" w14:textId="77777777" w:rsidR="00200E98" w:rsidRPr="00E4393A" w:rsidRDefault="00200E98" w:rsidP="00182A89">
      <w:pPr>
        <w:pStyle w:val="a8"/>
        <w:wordWrap/>
        <w:spacing w:after="0" w:line="240" w:lineRule="auto"/>
        <w:ind w:leftChars="0" w:left="425"/>
        <w:rPr>
          <w:rFonts w:asciiTheme="minorEastAsia" w:eastAsiaTheme="minorEastAsia" w:hAnsiTheme="minorEastAsia" w:cs="Calibri"/>
          <w:b/>
          <w:sz w:val="16"/>
          <w:szCs w:val="16"/>
        </w:rPr>
      </w:pPr>
    </w:p>
    <w:p w14:paraId="62929246" w14:textId="77777777" w:rsidR="00200E98" w:rsidRPr="00E4393A" w:rsidRDefault="00200E98" w:rsidP="00182A89">
      <w:pPr>
        <w:pStyle w:val="a8"/>
        <w:numPr>
          <w:ilvl w:val="0"/>
          <w:numId w:val="5"/>
        </w:numPr>
        <w:wordWrap/>
        <w:spacing w:after="0" w:line="240" w:lineRule="auto"/>
        <w:ind w:leftChars="0"/>
        <w:rPr>
          <w:rFonts w:asciiTheme="minorEastAsia" w:eastAsiaTheme="minorEastAsia" w:hAnsiTheme="minorEastAsia" w:cs="Calibri"/>
          <w:b/>
          <w:sz w:val="16"/>
          <w:szCs w:val="16"/>
        </w:rPr>
      </w:pPr>
      <w:r w:rsidRPr="00E4393A">
        <w:rPr>
          <w:rFonts w:asciiTheme="minorEastAsia" w:eastAsiaTheme="minorEastAsia" w:hAnsiTheme="minorEastAsia" w:cs="Calibri"/>
          <w:b/>
          <w:sz w:val="16"/>
          <w:szCs w:val="16"/>
        </w:rPr>
        <w:lastRenderedPageBreak/>
        <w:t>Customer’s Responsibility</w:t>
      </w:r>
    </w:p>
    <w:p w14:paraId="2C026F6F" w14:textId="4F4CC6A0" w:rsidR="00200E98" w:rsidRPr="00E4393A" w:rsidRDefault="00200E98" w:rsidP="00182A89">
      <w:pPr>
        <w:pStyle w:val="a8"/>
        <w:numPr>
          <w:ilvl w:val="1"/>
          <w:numId w:val="5"/>
        </w:numPr>
        <w:wordWrap/>
        <w:spacing w:after="0" w:line="240" w:lineRule="auto"/>
        <w:ind w:leftChars="0"/>
        <w:rPr>
          <w:rFonts w:asciiTheme="minorEastAsia" w:eastAsiaTheme="minorEastAsia" w:hAnsiTheme="minorEastAsia" w:cs="Calibri"/>
          <w:sz w:val="16"/>
          <w:szCs w:val="16"/>
        </w:rPr>
      </w:pPr>
      <w:r w:rsidRPr="00E4393A">
        <w:rPr>
          <w:rFonts w:asciiTheme="minorEastAsia" w:eastAsiaTheme="minorEastAsia" w:hAnsiTheme="minorEastAsia" w:cs="Calibri"/>
          <w:sz w:val="16"/>
          <w:szCs w:val="16"/>
        </w:rPr>
        <w:t xml:space="preserve">Customer shall deliver specific requirements for the Works to Company through e-mail or other electronic methods, and shall provide </w:t>
      </w:r>
      <w:r w:rsidR="00612579" w:rsidRPr="00E4393A">
        <w:rPr>
          <w:rFonts w:asciiTheme="minorEastAsia" w:eastAsiaTheme="minorEastAsia" w:hAnsiTheme="minorEastAsia" w:cs="Calibri" w:hint="eastAsia"/>
          <w:sz w:val="16"/>
          <w:szCs w:val="16"/>
        </w:rPr>
        <w:t>reasonable</w:t>
      </w:r>
      <w:r w:rsidRPr="00E4393A">
        <w:rPr>
          <w:rFonts w:asciiTheme="minorEastAsia" w:eastAsiaTheme="minorEastAsia" w:hAnsiTheme="minorEastAsia" w:cs="Calibri"/>
          <w:sz w:val="16"/>
          <w:szCs w:val="16"/>
        </w:rPr>
        <w:t xml:space="preserve"> assistance and cooperation to the Company to enable it to place and publish the Advertisement on the Media.</w:t>
      </w:r>
    </w:p>
    <w:p w14:paraId="7479AD4B" w14:textId="1904D9EE" w:rsidR="00200E98" w:rsidRPr="00E4393A" w:rsidRDefault="00200E98" w:rsidP="00182A89">
      <w:pPr>
        <w:pStyle w:val="a8"/>
        <w:numPr>
          <w:ilvl w:val="1"/>
          <w:numId w:val="5"/>
        </w:numPr>
        <w:wordWrap/>
        <w:spacing w:after="0" w:line="240" w:lineRule="auto"/>
        <w:ind w:leftChars="0"/>
        <w:rPr>
          <w:rFonts w:asciiTheme="minorEastAsia" w:eastAsiaTheme="minorEastAsia" w:hAnsiTheme="minorEastAsia" w:cs="Calibri"/>
          <w:sz w:val="16"/>
          <w:szCs w:val="16"/>
        </w:rPr>
      </w:pPr>
      <w:r w:rsidRPr="00E4393A">
        <w:rPr>
          <w:rFonts w:asciiTheme="minorEastAsia" w:eastAsiaTheme="minorEastAsia" w:hAnsiTheme="minorEastAsia" w:cs="Calibri"/>
          <w:sz w:val="16"/>
          <w:szCs w:val="16"/>
        </w:rPr>
        <w:t xml:space="preserve">Customer </w:t>
      </w:r>
      <w:r w:rsidR="00612579" w:rsidRPr="00E4393A">
        <w:rPr>
          <w:rFonts w:asciiTheme="minorEastAsia" w:eastAsiaTheme="minorEastAsia" w:hAnsiTheme="minorEastAsia" w:cs="Calibri" w:hint="eastAsia"/>
          <w:sz w:val="16"/>
          <w:szCs w:val="16"/>
        </w:rPr>
        <w:t>represents</w:t>
      </w:r>
      <w:r w:rsidRPr="00E4393A">
        <w:rPr>
          <w:rFonts w:asciiTheme="minorEastAsia" w:eastAsiaTheme="minorEastAsia" w:hAnsiTheme="minorEastAsia" w:cs="Calibri"/>
          <w:sz w:val="16"/>
          <w:szCs w:val="16"/>
        </w:rPr>
        <w:t xml:space="preserve"> and </w:t>
      </w:r>
      <w:r w:rsidR="00612579" w:rsidRPr="00E4393A">
        <w:rPr>
          <w:rFonts w:asciiTheme="minorEastAsia" w:eastAsiaTheme="minorEastAsia" w:hAnsiTheme="minorEastAsia" w:cs="Calibri" w:hint="eastAsia"/>
          <w:sz w:val="16"/>
          <w:szCs w:val="16"/>
        </w:rPr>
        <w:t>warrants</w:t>
      </w:r>
      <w:r w:rsidRPr="00E4393A">
        <w:rPr>
          <w:rFonts w:asciiTheme="minorEastAsia" w:eastAsiaTheme="minorEastAsia" w:hAnsiTheme="minorEastAsia" w:cs="Calibri"/>
          <w:sz w:val="16"/>
          <w:szCs w:val="16"/>
        </w:rPr>
        <w:t xml:space="preserve"> that the content comprising each Advertisement is not defamatory, discriminatory, violent, or obscene, does not constitute false advertising, </w:t>
      </w:r>
      <w:r w:rsidR="00B72CB5" w:rsidRPr="00E4393A">
        <w:rPr>
          <w:rFonts w:asciiTheme="minorEastAsia" w:eastAsiaTheme="minorEastAsia" w:hAnsiTheme="minorEastAsia" w:cs="Calibri" w:hint="eastAsia"/>
          <w:sz w:val="16"/>
          <w:szCs w:val="16"/>
        </w:rPr>
        <w:t xml:space="preserve">does not </w:t>
      </w:r>
      <w:r w:rsidRPr="00E4393A">
        <w:rPr>
          <w:rFonts w:asciiTheme="minorEastAsia" w:eastAsiaTheme="minorEastAsia" w:hAnsiTheme="minorEastAsia" w:cs="Calibri"/>
          <w:sz w:val="16"/>
          <w:szCs w:val="16"/>
        </w:rPr>
        <w:t xml:space="preserve">solicit unlawful behavior, </w:t>
      </w:r>
      <w:r w:rsidR="00B72CB5" w:rsidRPr="00E4393A">
        <w:rPr>
          <w:rFonts w:asciiTheme="minorEastAsia" w:eastAsiaTheme="minorEastAsia" w:hAnsiTheme="minorEastAsia" w:cs="Calibri" w:hint="eastAsia"/>
          <w:sz w:val="16"/>
          <w:szCs w:val="16"/>
        </w:rPr>
        <w:t xml:space="preserve">and does not </w:t>
      </w:r>
      <w:r w:rsidRPr="00E4393A">
        <w:rPr>
          <w:rFonts w:asciiTheme="minorEastAsia" w:eastAsiaTheme="minorEastAsia" w:hAnsiTheme="minorEastAsia" w:cs="Calibri"/>
          <w:sz w:val="16"/>
          <w:szCs w:val="16"/>
        </w:rPr>
        <w:t>violate any applicable laws, rules, or regulations.</w:t>
      </w:r>
    </w:p>
    <w:p w14:paraId="656D406B" w14:textId="77777777" w:rsidR="00200E98" w:rsidRPr="00E4393A" w:rsidRDefault="00200E98" w:rsidP="00182A89">
      <w:pPr>
        <w:wordWrap/>
        <w:spacing w:after="0" w:line="240" w:lineRule="auto"/>
        <w:rPr>
          <w:rFonts w:asciiTheme="minorEastAsia" w:eastAsiaTheme="minorEastAsia" w:hAnsiTheme="minorEastAsia" w:cs="Calibri"/>
          <w:sz w:val="16"/>
          <w:szCs w:val="16"/>
        </w:rPr>
      </w:pPr>
    </w:p>
    <w:p w14:paraId="2B4D3B97" w14:textId="77777777" w:rsidR="00200E98" w:rsidRPr="00E4393A" w:rsidRDefault="00200E98" w:rsidP="00182A89">
      <w:pPr>
        <w:pStyle w:val="a8"/>
        <w:numPr>
          <w:ilvl w:val="0"/>
          <w:numId w:val="5"/>
        </w:numPr>
        <w:wordWrap/>
        <w:spacing w:after="0" w:line="240" w:lineRule="auto"/>
        <w:ind w:leftChars="0"/>
        <w:rPr>
          <w:rFonts w:asciiTheme="minorEastAsia" w:eastAsiaTheme="minorEastAsia" w:hAnsiTheme="minorEastAsia" w:cs="Calibri"/>
          <w:b/>
          <w:sz w:val="16"/>
          <w:szCs w:val="16"/>
        </w:rPr>
      </w:pPr>
      <w:r w:rsidRPr="00E4393A">
        <w:rPr>
          <w:rFonts w:asciiTheme="minorEastAsia" w:eastAsiaTheme="minorEastAsia" w:hAnsiTheme="minorEastAsia" w:cs="Calibri"/>
          <w:b/>
          <w:sz w:val="16"/>
          <w:szCs w:val="16"/>
        </w:rPr>
        <w:t>Payment</w:t>
      </w:r>
    </w:p>
    <w:p w14:paraId="2858DC2A" w14:textId="7FED1E24" w:rsidR="008B66D5" w:rsidRPr="00E4393A" w:rsidRDefault="008B66D5" w:rsidP="00182A89">
      <w:pPr>
        <w:pStyle w:val="a8"/>
        <w:numPr>
          <w:ilvl w:val="1"/>
          <w:numId w:val="5"/>
        </w:numPr>
        <w:wordWrap/>
        <w:spacing w:after="0" w:line="240" w:lineRule="auto"/>
        <w:ind w:leftChars="0"/>
        <w:rPr>
          <w:rFonts w:asciiTheme="minorEastAsia" w:eastAsiaTheme="minorEastAsia" w:hAnsiTheme="minorEastAsia" w:cs="Calibri"/>
          <w:sz w:val="16"/>
          <w:szCs w:val="16"/>
        </w:rPr>
      </w:pPr>
      <w:r w:rsidRPr="00E4393A">
        <w:rPr>
          <w:rFonts w:asciiTheme="minorEastAsia" w:eastAsiaTheme="minorEastAsia" w:hAnsiTheme="minorEastAsia" w:cs="Calibri"/>
          <w:sz w:val="16"/>
          <w:szCs w:val="16"/>
        </w:rPr>
        <w:t>Customer shall pay the Service Fee and Media Cost in accordance with the payment option (Advance Payment or Post-Payment) expressly selected and indicated under the Payment Terms section on the cover page of this Agreement</w:t>
      </w:r>
      <w:r w:rsidRPr="00E4393A">
        <w:rPr>
          <w:rFonts w:asciiTheme="minorEastAsia" w:eastAsiaTheme="minorEastAsia" w:hAnsiTheme="minorEastAsia" w:cs="Calibri" w:hint="eastAsia"/>
          <w:sz w:val="16"/>
          <w:szCs w:val="16"/>
        </w:rPr>
        <w:t>:</w:t>
      </w:r>
    </w:p>
    <w:p w14:paraId="31DC7E79" w14:textId="602F4068" w:rsidR="008B66D5" w:rsidRPr="00E4393A" w:rsidRDefault="008B66D5" w:rsidP="00182A89">
      <w:pPr>
        <w:pStyle w:val="a8"/>
        <w:numPr>
          <w:ilvl w:val="0"/>
          <w:numId w:val="10"/>
        </w:numPr>
        <w:wordWrap/>
        <w:spacing w:after="0" w:line="240" w:lineRule="auto"/>
        <w:ind w:leftChars="0" w:left="993" w:hanging="426"/>
        <w:rPr>
          <w:rFonts w:asciiTheme="minorEastAsia" w:eastAsiaTheme="minorEastAsia" w:hAnsiTheme="minorEastAsia" w:cs="Calibri"/>
          <w:sz w:val="16"/>
          <w:szCs w:val="16"/>
        </w:rPr>
      </w:pPr>
      <w:r w:rsidRPr="00E4393A">
        <w:rPr>
          <w:rFonts w:asciiTheme="minorEastAsia" w:eastAsiaTheme="minorEastAsia" w:hAnsiTheme="minorEastAsia" w:cs="Calibri"/>
          <w:sz w:val="16"/>
          <w:szCs w:val="16"/>
        </w:rPr>
        <w:t>If Advance Payment is selected, the Company shall issue an invoice for the estimated Media Cost and Service Fee prior to the commencement of each campaign, and the Customer shall pay such invoice in full before the campaign begins. Any difference between the estimated and actual amounts shall be reconciled in the following month</w:t>
      </w:r>
      <w:r w:rsidRPr="00E4393A">
        <w:rPr>
          <w:rFonts w:asciiTheme="minorEastAsia" w:eastAsiaTheme="minorEastAsia" w:hAnsiTheme="minorEastAsia" w:cs="Calibri" w:hint="eastAsia"/>
          <w:sz w:val="16"/>
          <w:szCs w:val="16"/>
        </w:rPr>
        <w:t>; or</w:t>
      </w:r>
    </w:p>
    <w:p w14:paraId="53B3022C" w14:textId="306EBA9E" w:rsidR="008B66D5" w:rsidRPr="00E4393A" w:rsidRDefault="008B66D5" w:rsidP="00182A89">
      <w:pPr>
        <w:pStyle w:val="a8"/>
        <w:numPr>
          <w:ilvl w:val="0"/>
          <w:numId w:val="10"/>
        </w:numPr>
        <w:wordWrap/>
        <w:spacing w:after="0" w:line="240" w:lineRule="auto"/>
        <w:ind w:leftChars="0" w:left="993" w:hanging="426"/>
        <w:rPr>
          <w:rFonts w:asciiTheme="minorEastAsia" w:eastAsiaTheme="minorEastAsia" w:hAnsiTheme="minorEastAsia" w:cs="Calibri"/>
          <w:sz w:val="16"/>
          <w:szCs w:val="16"/>
        </w:rPr>
      </w:pPr>
      <w:r w:rsidRPr="00E4393A">
        <w:rPr>
          <w:rFonts w:asciiTheme="minorEastAsia" w:eastAsiaTheme="minorEastAsia" w:hAnsiTheme="minorEastAsia" w:cs="Calibri"/>
          <w:sz w:val="16"/>
          <w:szCs w:val="16"/>
        </w:rPr>
        <w:t>If Post-Payment is selected, the Company shall issue an invoice for the Works performed during each calendar month within ten (10) days after the end of such month, and the Customer shall pay the full invoiced amount within thirty (30) days from the date of the invoice.</w:t>
      </w:r>
    </w:p>
    <w:p w14:paraId="4CF3C6DA" w14:textId="4702DBB1" w:rsidR="0025270E" w:rsidRPr="00E4393A" w:rsidRDefault="0025270E" w:rsidP="00182A89">
      <w:pPr>
        <w:pStyle w:val="a8"/>
        <w:numPr>
          <w:ilvl w:val="1"/>
          <w:numId w:val="5"/>
        </w:numPr>
        <w:wordWrap/>
        <w:spacing w:after="0" w:line="240" w:lineRule="auto"/>
        <w:ind w:leftChars="0"/>
        <w:rPr>
          <w:rFonts w:asciiTheme="minorEastAsia" w:eastAsiaTheme="minorEastAsia" w:hAnsiTheme="minorEastAsia" w:cs="Calibri"/>
          <w:sz w:val="16"/>
          <w:szCs w:val="16"/>
        </w:rPr>
      </w:pPr>
      <w:r w:rsidRPr="00E4393A">
        <w:rPr>
          <w:rFonts w:asciiTheme="minorEastAsia" w:eastAsiaTheme="minorEastAsia" w:hAnsiTheme="minorEastAsia" w:cs="Calibri"/>
          <w:sz w:val="16"/>
          <w:szCs w:val="16"/>
        </w:rPr>
        <w:t xml:space="preserve">Company </w:t>
      </w:r>
      <w:r w:rsidR="00BD4F3A" w:rsidRPr="00E4393A">
        <w:rPr>
          <w:rFonts w:asciiTheme="minorEastAsia" w:eastAsiaTheme="minorEastAsia" w:hAnsiTheme="minorEastAsia" w:cs="Calibri" w:hint="eastAsia"/>
          <w:sz w:val="16"/>
          <w:szCs w:val="16"/>
        </w:rPr>
        <w:t xml:space="preserve">shall issue to Customer an invoice for the Works performed during </w:t>
      </w:r>
      <w:r w:rsidRPr="00E4393A">
        <w:rPr>
          <w:rFonts w:asciiTheme="minorEastAsia" w:eastAsiaTheme="minorEastAsia" w:hAnsiTheme="minorEastAsia" w:cs="Calibri"/>
          <w:sz w:val="16"/>
          <w:szCs w:val="16"/>
        </w:rPr>
        <w:t xml:space="preserve">each calendar month within </w:t>
      </w:r>
      <w:r w:rsidR="00BD4F3A" w:rsidRPr="00E4393A">
        <w:rPr>
          <w:rFonts w:asciiTheme="minorEastAsia" w:eastAsiaTheme="minorEastAsia" w:hAnsiTheme="minorEastAsia" w:cs="Calibri" w:hint="eastAsia"/>
          <w:sz w:val="16"/>
          <w:szCs w:val="16"/>
        </w:rPr>
        <w:t>ten (</w:t>
      </w:r>
      <w:r w:rsidRPr="00E4393A">
        <w:rPr>
          <w:rFonts w:asciiTheme="minorEastAsia" w:eastAsiaTheme="minorEastAsia" w:hAnsiTheme="minorEastAsia" w:cs="Calibri"/>
          <w:sz w:val="16"/>
          <w:szCs w:val="16"/>
        </w:rPr>
        <w:t>10</w:t>
      </w:r>
      <w:r w:rsidR="00BD4F3A" w:rsidRPr="00E4393A">
        <w:rPr>
          <w:rFonts w:asciiTheme="minorEastAsia" w:eastAsiaTheme="minorEastAsia" w:hAnsiTheme="minorEastAsia" w:cs="Calibri" w:hint="eastAsia"/>
          <w:sz w:val="16"/>
          <w:szCs w:val="16"/>
        </w:rPr>
        <w:t>)</w:t>
      </w:r>
      <w:r w:rsidRPr="00E4393A">
        <w:rPr>
          <w:rFonts w:asciiTheme="minorEastAsia" w:eastAsiaTheme="minorEastAsia" w:hAnsiTheme="minorEastAsia" w:cs="Calibri"/>
          <w:sz w:val="16"/>
          <w:szCs w:val="16"/>
        </w:rPr>
        <w:t xml:space="preserve"> days </w:t>
      </w:r>
      <w:r w:rsidR="00BD4F3A" w:rsidRPr="00E4393A">
        <w:rPr>
          <w:rFonts w:asciiTheme="minorEastAsia" w:eastAsiaTheme="minorEastAsia" w:hAnsiTheme="minorEastAsia" w:cs="Calibri" w:hint="eastAsia"/>
          <w:sz w:val="16"/>
          <w:szCs w:val="16"/>
        </w:rPr>
        <w:t xml:space="preserve">after the end of such </w:t>
      </w:r>
      <w:r w:rsidRPr="00E4393A">
        <w:rPr>
          <w:rFonts w:asciiTheme="minorEastAsia" w:eastAsiaTheme="minorEastAsia" w:hAnsiTheme="minorEastAsia" w:cs="Calibri"/>
          <w:sz w:val="16"/>
          <w:szCs w:val="16"/>
        </w:rPr>
        <w:t>month</w:t>
      </w:r>
      <w:r w:rsidR="00BD4F3A" w:rsidRPr="00E4393A">
        <w:rPr>
          <w:rFonts w:asciiTheme="minorEastAsia" w:eastAsiaTheme="minorEastAsia" w:hAnsiTheme="minorEastAsia" w:cs="Calibri" w:hint="eastAsia"/>
          <w:sz w:val="16"/>
          <w:szCs w:val="16"/>
        </w:rPr>
        <w:t>.</w:t>
      </w:r>
      <w:r w:rsidRPr="00E4393A">
        <w:rPr>
          <w:rFonts w:asciiTheme="minorEastAsia" w:eastAsiaTheme="minorEastAsia" w:hAnsiTheme="minorEastAsia" w:cs="Calibri"/>
          <w:sz w:val="16"/>
          <w:szCs w:val="16"/>
        </w:rPr>
        <w:t xml:space="preserve"> </w:t>
      </w:r>
      <w:r w:rsidR="00BD4F3A" w:rsidRPr="00E4393A">
        <w:rPr>
          <w:rFonts w:asciiTheme="minorEastAsia" w:eastAsiaTheme="minorEastAsia" w:hAnsiTheme="minorEastAsia" w:cs="Calibri" w:hint="eastAsia"/>
          <w:sz w:val="16"/>
          <w:szCs w:val="16"/>
        </w:rPr>
        <w:t>Customer shall pay the full invoiced amount within</w:t>
      </w:r>
      <w:r w:rsidRPr="00E4393A">
        <w:rPr>
          <w:rFonts w:asciiTheme="minorEastAsia" w:eastAsiaTheme="minorEastAsia" w:hAnsiTheme="minorEastAsia" w:cs="Calibri"/>
          <w:sz w:val="16"/>
          <w:szCs w:val="16"/>
        </w:rPr>
        <w:t xml:space="preserve"> thirty (30) days from the date of the invoice.</w:t>
      </w:r>
    </w:p>
    <w:p w14:paraId="3F207F79" w14:textId="4BD9B838" w:rsidR="00200E98" w:rsidRPr="00E4393A" w:rsidRDefault="00200E98" w:rsidP="00182A89">
      <w:pPr>
        <w:pStyle w:val="a8"/>
        <w:numPr>
          <w:ilvl w:val="1"/>
          <w:numId w:val="5"/>
        </w:numPr>
        <w:wordWrap/>
        <w:spacing w:after="0" w:line="240" w:lineRule="auto"/>
        <w:ind w:leftChars="0"/>
        <w:rPr>
          <w:rFonts w:asciiTheme="minorEastAsia" w:eastAsiaTheme="minorEastAsia" w:hAnsiTheme="minorEastAsia" w:cs="Calibri"/>
          <w:sz w:val="16"/>
          <w:szCs w:val="16"/>
        </w:rPr>
      </w:pPr>
      <w:r w:rsidRPr="00E4393A">
        <w:rPr>
          <w:rFonts w:asciiTheme="minorEastAsia" w:eastAsiaTheme="minorEastAsia" w:hAnsiTheme="minorEastAsia" w:cs="Calibri"/>
          <w:sz w:val="16"/>
          <w:szCs w:val="16"/>
        </w:rPr>
        <w:t xml:space="preserve">In the event of the addition of new advertising campaign, various internal/external factors, or fluctuations in price consideration due to inflation, etc., </w:t>
      </w:r>
      <w:r w:rsidR="00EE7A3E" w:rsidRPr="00E4393A">
        <w:rPr>
          <w:rFonts w:asciiTheme="minorEastAsia" w:eastAsiaTheme="minorEastAsia" w:hAnsiTheme="minorEastAsia" w:cs="Calibri" w:hint="eastAsia"/>
          <w:sz w:val="16"/>
          <w:szCs w:val="16"/>
        </w:rPr>
        <w:t>the Parties</w:t>
      </w:r>
      <w:r w:rsidRPr="00E4393A">
        <w:rPr>
          <w:rFonts w:asciiTheme="minorEastAsia" w:eastAsiaTheme="minorEastAsia" w:hAnsiTheme="minorEastAsia" w:cs="Calibri"/>
          <w:sz w:val="16"/>
          <w:szCs w:val="16"/>
        </w:rPr>
        <w:t xml:space="preserve"> may </w:t>
      </w:r>
      <w:r w:rsidR="00FC0D24" w:rsidRPr="00E4393A">
        <w:rPr>
          <w:rFonts w:asciiTheme="minorEastAsia" w:eastAsiaTheme="minorEastAsia" w:hAnsiTheme="minorEastAsia" w:cs="Calibri" w:hint="eastAsia"/>
          <w:sz w:val="16"/>
          <w:szCs w:val="16"/>
        </w:rPr>
        <w:t>adjust</w:t>
      </w:r>
      <w:r w:rsidRPr="00E4393A">
        <w:rPr>
          <w:rFonts w:asciiTheme="minorEastAsia" w:eastAsiaTheme="minorEastAsia" w:hAnsiTheme="minorEastAsia" w:cs="Calibri"/>
          <w:sz w:val="16"/>
          <w:szCs w:val="16"/>
        </w:rPr>
        <w:t xml:space="preserve"> the advertisement </w:t>
      </w:r>
      <w:r w:rsidR="00FC0D24" w:rsidRPr="00E4393A">
        <w:rPr>
          <w:rFonts w:asciiTheme="minorEastAsia" w:eastAsiaTheme="minorEastAsia" w:hAnsiTheme="minorEastAsia" w:cs="Calibri" w:hint="eastAsia"/>
          <w:sz w:val="16"/>
          <w:szCs w:val="16"/>
        </w:rPr>
        <w:t>fees</w:t>
      </w:r>
      <w:r w:rsidRPr="00E4393A">
        <w:rPr>
          <w:rFonts w:asciiTheme="minorEastAsia" w:eastAsiaTheme="minorEastAsia" w:hAnsiTheme="minorEastAsia" w:cs="Calibri"/>
          <w:sz w:val="16"/>
          <w:szCs w:val="16"/>
        </w:rPr>
        <w:t xml:space="preserve"> </w:t>
      </w:r>
      <w:r w:rsidR="00837D81" w:rsidRPr="00E4393A">
        <w:rPr>
          <w:rFonts w:asciiTheme="minorEastAsia" w:eastAsiaTheme="minorEastAsia" w:hAnsiTheme="minorEastAsia" w:cs="Calibri" w:hint="eastAsia"/>
          <w:sz w:val="16"/>
          <w:szCs w:val="16"/>
        </w:rPr>
        <w:t>by</w:t>
      </w:r>
      <w:r w:rsidRPr="00E4393A">
        <w:rPr>
          <w:rFonts w:asciiTheme="minorEastAsia" w:eastAsiaTheme="minorEastAsia" w:hAnsiTheme="minorEastAsia" w:cs="Calibri"/>
          <w:sz w:val="16"/>
          <w:szCs w:val="16"/>
        </w:rPr>
        <w:t xml:space="preserve"> mutual </w:t>
      </w:r>
      <w:r w:rsidR="00EE7A3E" w:rsidRPr="00E4393A">
        <w:rPr>
          <w:rFonts w:asciiTheme="minorEastAsia" w:eastAsiaTheme="minorEastAsia" w:hAnsiTheme="minorEastAsia" w:cs="Calibri" w:hint="eastAsia"/>
          <w:sz w:val="16"/>
          <w:szCs w:val="16"/>
        </w:rPr>
        <w:t>agreement</w:t>
      </w:r>
      <w:r w:rsidRPr="00E4393A">
        <w:rPr>
          <w:rFonts w:asciiTheme="minorEastAsia" w:eastAsiaTheme="minorEastAsia" w:hAnsiTheme="minorEastAsia" w:cs="Calibri"/>
          <w:sz w:val="16"/>
          <w:szCs w:val="16"/>
        </w:rPr>
        <w:t>.</w:t>
      </w:r>
    </w:p>
    <w:p w14:paraId="5CC71C79" w14:textId="77777777" w:rsidR="00200E98" w:rsidRPr="00E4393A" w:rsidRDefault="00200E98" w:rsidP="00182A89">
      <w:pPr>
        <w:pStyle w:val="a8"/>
        <w:numPr>
          <w:ilvl w:val="1"/>
          <w:numId w:val="5"/>
        </w:numPr>
        <w:wordWrap/>
        <w:spacing w:after="0" w:line="240" w:lineRule="auto"/>
        <w:ind w:leftChars="0"/>
        <w:rPr>
          <w:rFonts w:asciiTheme="minorEastAsia" w:eastAsiaTheme="minorEastAsia" w:hAnsiTheme="minorEastAsia" w:cs="Calibri"/>
          <w:sz w:val="16"/>
          <w:szCs w:val="16"/>
        </w:rPr>
      </w:pPr>
      <w:r w:rsidRPr="00E4393A">
        <w:rPr>
          <w:rFonts w:asciiTheme="minorEastAsia" w:eastAsiaTheme="minorEastAsia" w:hAnsiTheme="minorEastAsia" w:cs="Calibri" w:hint="eastAsia"/>
          <w:sz w:val="16"/>
          <w:szCs w:val="16"/>
        </w:rPr>
        <w:t>U</w:t>
      </w:r>
      <w:r w:rsidRPr="00E4393A">
        <w:rPr>
          <w:rFonts w:asciiTheme="minorEastAsia" w:eastAsiaTheme="minorEastAsia" w:hAnsiTheme="minorEastAsia" w:cs="Calibri"/>
          <w:sz w:val="16"/>
          <w:szCs w:val="16"/>
        </w:rPr>
        <w:t>nless otherwise agreed herein, all payments shall be made in USD.</w:t>
      </w:r>
    </w:p>
    <w:p w14:paraId="5D9C2DCA" w14:textId="77777777" w:rsidR="00200E98" w:rsidRPr="00E4393A" w:rsidRDefault="00200E98" w:rsidP="00182A89">
      <w:pPr>
        <w:pStyle w:val="a8"/>
        <w:numPr>
          <w:ilvl w:val="1"/>
          <w:numId w:val="5"/>
        </w:numPr>
        <w:wordWrap/>
        <w:spacing w:after="0" w:line="240" w:lineRule="auto"/>
        <w:ind w:leftChars="0"/>
        <w:rPr>
          <w:rFonts w:asciiTheme="minorEastAsia" w:eastAsiaTheme="minorEastAsia" w:hAnsiTheme="minorEastAsia" w:cs="Calibri"/>
          <w:sz w:val="16"/>
          <w:szCs w:val="16"/>
        </w:rPr>
      </w:pPr>
      <w:r w:rsidRPr="00E4393A">
        <w:rPr>
          <w:rFonts w:asciiTheme="minorEastAsia" w:eastAsiaTheme="minorEastAsia" w:hAnsiTheme="minorEastAsia" w:cs="Calibri"/>
          <w:sz w:val="16"/>
          <w:szCs w:val="16"/>
        </w:rPr>
        <w:t>In case of delay in payment, the Advertisement to be executed in accordance with Customer’s request may be withheld until the payment is made in full, and Company may charge the delayed interest equivalent to 1% per month to Customer for the days of delay period. Furthermore, If the Advertisement execution is suspended or stopped due to the delay in payment and penalties, fees, or other expenses are incurred</w:t>
      </w:r>
      <w:r w:rsidR="0025270E" w:rsidRPr="00E4393A">
        <w:rPr>
          <w:rFonts w:asciiTheme="minorEastAsia" w:eastAsiaTheme="minorEastAsia" w:hAnsiTheme="minorEastAsia" w:cs="Calibri"/>
          <w:sz w:val="16"/>
          <w:szCs w:val="16"/>
        </w:rPr>
        <w:t xml:space="preserve"> resulting therefrom</w:t>
      </w:r>
      <w:r w:rsidRPr="00E4393A">
        <w:rPr>
          <w:rFonts w:asciiTheme="minorEastAsia" w:eastAsiaTheme="minorEastAsia" w:hAnsiTheme="minorEastAsia" w:cs="Calibri"/>
          <w:sz w:val="16"/>
          <w:szCs w:val="16"/>
        </w:rPr>
        <w:t>, Customer shall bear those.</w:t>
      </w:r>
    </w:p>
    <w:p w14:paraId="4B95846F" w14:textId="77777777" w:rsidR="007F0FB7" w:rsidRPr="00E4393A" w:rsidRDefault="007F0FB7" w:rsidP="00182A89">
      <w:pPr>
        <w:pStyle w:val="a8"/>
        <w:numPr>
          <w:ilvl w:val="1"/>
          <w:numId w:val="5"/>
        </w:numPr>
        <w:wordWrap/>
        <w:spacing w:after="0" w:line="240" w:lineRule="auto"/>
        <w:ind w:leftChars="0"/>
        <w:rPr>
          <w:rFonts w:asciiTheme="minorEastAsia" w:eastAsiaTheme="minorEastAsia" w:hAnsiTheme="minorEastAsia" w:cs="Calibri"/>
          <w:sz w:val="16"/>
          <w:szCs w:val="16"/>
        </w:rPr>
      </w:pPr>
      <w:r w:rsidRPr="00E4393A">
        <w:rPr>
          <w:rFonts w:asciiTheme="minorEastAsia" w:eastAsiaTheme="minorEastAsia" w:hAnsiTheme="minorEastAsia" w:cs="Calibri"/>
          <w:sz w:val="16"/>
          <w:szCs w:val="16"/>
        </w:rPr>
        <w:t>All taxes arising in connection with the Service imposed on either Party shall be paid by said respective Party.</w:t>
      </w:r>
    </w:p>
    <w:p w14:paraId="42067F4D" w14:textId="77777777" w:rsidR="00200E98" w:rsidRPr="00E4393A" w:rsidRDefault="00200E98" w:rsidP="00182A89">
      <w:pPr>
        <w:wordWrap/>
        <w:spacing w:after="0" w:line="240" w:lineRule="auto"/>
        <w:rPr>
          <w:rFonts w:asciiTheme="minorEastAsia" w:eastAsiaTheme="minorEastAsia" w:hAnsiTheme="minorEastAsia" w:cs="Calibri"/>
          <w:sz w:val="16"/>
          <w:szCs w:val="16"/>
        </w:rPr>
      </w:pPr>
    </w:p>
    <w:p w14:paraId="3B55BDC8" w14:textId="774B16D4" w:rsidR="004777A3" w:rsidRPr="00E4393A" w:rsidRDefault="00200E98" w:rsidP="00182A89">
      <w:pPr>
        <w:pStyle w:val="a8"/>
        <w:numPr>
          <w:ilvl w:val="0"/>
          <w:numId w:val="5"/>
        </w:numPr>
        <w:wordWrap/>
        <w:spacing w:after="0" w:line="240" w:lineRule="auto"/>
        <w:ind w:leftChars="0"/>
        <w:rPr>
          <w:rFonts w:asciiTheme="minorEastAsia" w:eastAsiaTheme="minorEastAsia" w:hAnsiTheme="minorEastAsia" w:cs="Calibri"/>
          <w:b/>
          <w:sz w:val="16"/>
          <w:szCs w:val="16"/>
        </w:rPr>
      </w:pPr>
      <w:r w:rsidRPr="00E4393A">
        <w:rPr>
          <w:rFonts w:asciiTheme="minorEastAsia" w:eastAsiaTheme="minorEastAsia" w:hAnsiTheme="minorEastAsia" w:cs="Calibri"/>
          <w:b/>
          <w:sz w:val="16"/>
          <w:szCs w:val="16"/>
        </w:rPr>
        <w:t>Intellectual Property Right(s)</w:t>
      </w:r>
    </w:p>
    <w:p w14:paraId="65E1E366" w14:textId="2733C009" w:rsidR="004777A3" w:rsidRPr="00E4393A" w:rsidRDefault="00200E98" w:rsidP="00182A89">
      <w:pPr>
        <w:pStyle w:val="a8"/>
        <w:numPr>
          <w:ilvl w:val="1"/>
          <w:numId w:val="5"/>
        </w:numPr>
        <w:wordWrap/>
        <w:spacing w:after="0" w:line="240" w:lineRule="auto"/>
        <w:ind w:leftChars="0"/>
        <w:rPr>
          <w:rFonts w:asciiTheme="minorEastAsia" w:eastAsiaTheme="minorEastAsia" w:hAnsiTheme="minorEastAsia" w:cs="Calibri"/>
          <w:sz w:val="16"/>
          <w:szCs w:val="16"/>
        </w:rPr>
      </w:pPr>
      <w:r w:rsidRPr="00E4393A">
        <w:rPr>
          <w:rFonts w:asciiTheme="minorEastAsia" w:eastAsiaTheme="minorEastAsia" w:hAnsiTheme="minorEastAsia" w:cs="Calibri"/>
          <w:b/>
          <w:sz w:val="16"/>
          <w:szCs w:val="16"/>
          <w:u w:val="single"/>
        </w:rPr>
        <w:t>Customer’s Intellectual Property Rights</w:t>
      </w:r>
      <w:r w:rsidRPr="00E4393A">
        <w:rPr>
          <w:rFonts w:asciiTheme="minorEastAsia" w:eastAsiaTheme="minorEastAsia" w:hAnsiTheme="minorEastAsia" w:cs="Calibri"/>
          <w:sz w:val="16"/>
          <w:szCs w:val="16"/>
        </w:rPr>
        <w:t xml:space="preserve">. All text, graphics, photos, designs, trademarks, service marks, trade names, hyperlinks, or other content comprising any Advertisement provided to Company with respect to the Works hereunder are the sole property of Customer, and Company has no ownership or other intellectual property rights in or to such items. Without the prior written consent of Customer, Company will not use, publish, or distribute any materials provided </w:t>
      </w:r>
      <w:r w:rsidR="0037412D" w:rsidRPr="00E4393A">
        <w:rPr>
          <w:rFonts w:asciiTheme="minorEastAsia" w:eastAsiaTheme="minorEastAsia" w:hAnsiTheme="minorEastAsia" w:cs="Calibri"/>
          <w:sz w:val="16"/>
          <w:szCs w:val="16"/>
        </w:rPr>
        <w:t>by Customer</w:t>
      </w:r>
      <w:r w:rsidRPr="00E4393A">
        <w:rPr>
          <w:rFonts w:asciiTheme="minorEastAsia" w:eastAsiaTheme="minorEastAsia" w:hAnsiTheme="minorEastAsia" w:cs="Calibri"/>
          <w:sz w:val="16"/>
          <w:szCs w:val="16"/>
        </w:rPr>
        <w:t xml:space="preserve"> for any purpose not specified in this Agreement.</w:t>
      </w:r>
    </w:p>
    <w:p w14:paraId="63E0B7AC" w14:textId="25BD232A" w:rsidR="00200E98" w:rsidRPr="00E4393A" w:rsidRDefault="00200E98" w:rsidP="00182A89">
      <w:pPr>
        <w:pStyle w:val="a8"/>
        <w:numPr>
          <w:ilvl w:val="1"/>
          <w:numId w:val="5"/>
        </w:numPr>
        <w:wordWrap/>
        <w:spacing w:after="0" w:line="240" w:lineRule="auto"/>
        <w:ind w:leftChars="0"/>
        <w:rPr>
          <w:rFonts w:asciiTheme="minorEastAsia" w:eastAsiaTheme="minorEastAsia" w:hAnsiTheme="minorEastAsia" w:cs="Calibri"/>
          <w:sz w:val="16"/>
          <w:szCs w:val="16"/>
        </w:rPr>
      </w:pPr>
      <w:r w:rsidRPr="00E4393A">
        <w:rPr>
          <w:rFonts w:asciiTheme="minorEastAsia" w:eastAsiaTheme="minorEastAsia" w:hAnsiTheme="minorEastAsia" w:cs="Calibri"/>
          <w:b/>
          <w:sz w:val="16"/>
          <w:szCs w:val="16"/>
          <w:u w:val="single"/>
        </w:rPr>
        <w:t>No Intellectual Property Infringement by Customer</w:t>
      </w:r>
      <w:r w:rsidRPr="00E4393A">
        <w:rPr>
          <w:rFonts w:asciiTheme="minorEastAsia" w:eastAsiaTheme="minorEastAsia" w:hAnsiTheme="minorEastAsia" w:cs="Calibri"/>
          <w:sz w:val="16"/>
          <w:szCs w:val="16"/>
        </w:rPr>
        <w:t xml:space="preserve">. Customer represents to Company and unconditionally guarantees that all text, graphics, photos, designs, trademarks, hyperlinks, or other content comprising any Advertisement is owned by Customer or that Customer has permission </w:t>
      </w:r>
      <w:r w:rsidR="0037412D" w:rsidRPr="00E4393A">
        <w:rPr>
          <w:rFonts w:asciiTheme="minorEastAsia" w:eastAsiaTheme="minorEastAsia" w:hAnsiTheme="minorEastAsia" w:cs="Calibri"/>
          <w:sz w:val="16"/>
          <w:szCs w:val="16"/>
        </w:rPr>
        <w:t xml:space="preserve">required </w:t>
      </w:r>
      <w:r w:rsidRPr="00E4393A">
        <w:rPr>
          <w:rFonts w:asciiTheme="minorEastAsia" w:eastAsiaTheme="minorEastAsia" w:hAnsiTheme="minorEastAsia" w:cs="Calibri"/>
          <w:sz w:val="16"/>
          <w:szCs w:val="16"/>
        </w:rPr>
        <w:t>from the rightful owner to use each of these elements, and will hold harmless, protect, indemnify, and defend Company and its subcontractors from any liability (including attorneys’ fees and court costs), including any claim or suit, threatened or actual, arising from the use of such elements furnished by Customer</w:t>
      </w:r>
      <w:r w:rsidR="00517EC1" w:rsidRPr="00E4393A">
        <w:rPr>
          <w:rFonts w:asciiTheme="minorEastAsia" w:eastAsiaTheme="minorEastAsia" w:hAnsiTheme="minorEastAsia" w:cs="Calibri" w:hint="eastAsia"/>
          <w:sz w:val="16"/>
          <w:szCs w:val="16"/>
        </w:rPr>
        <w:t>.</w:t>
      </w:r>
    </w:p>
    <w:p w14:paraId="244CADAD" w14:textId="77777777" w:rsidR="008E6FFB" w:rsidRPr="00E4393A" w:rsidRDefault="008E6FFB" w:rsidP="00182A89">
      <w:pPr>
        <w:pStyle w:val="a8"/>
        <w:wordWrap/>
        <w:spacing w:after="0" w:line="240" w:lineRule="auto"/>
        <w:ind w:leftChars="0" w:left="425"/>
        <w:rPr>
          <w:rFonts w:asciiTheme="minorEastAsia" w:eastAsiaTheme="minorEastAsia" w:hAnsiTheme="minorEastAsia" w:cs="Calibri"/>
          <w:b/>
          <w:sz w:val="16"/>
          <w:szCs w:val="16"/>
        </w:rPr>
      </w:pPr>
    </w:p>
    <w:p w14:paraId="3EF32EBB" w14:textId="215711A5" w:rsidR="00200E98" w:rsidRPr="00E4393A" w:rsidRDefault="00200E98" w:rsidP="00182A89">
      <w:pPr>
        <w:pStyle w:val="a8"/>
        <w:numPr>
          <w:ilvl w:val="0"/>
          <w:numId w:val="5"/>
        </w:numPr>
        <w:wordWrap/>
        <w:spacing w:after="0" w:line="240" w:lineRule="auto"/>
        <w:ind w:leftChars="0"/>
        <w:rPr>
          <w:rFonts w:asciiTheme="minorEastAsia" w:eastAsiaTheme="minorEastAsia" w:hAnsiTheme="minorEastAsia" w:cs="Calibri"/>
          <w:b/>
          <w:sz w:val="16"/>
          <w:szCs w:val="16"/>
        </w:rPr>
      </w:pPr>
      <w:r w:rsidRPr="00E4393A">
        <w:rPr>
          <w:rFonts w:asciiTheme="minorEastAsia" w:eastAsiaTheme="minorEastAsia" w:hAnsiTheme="minorEastAsia" w:cs="Calibri"/>
          <w:b/>
          <w:sz w:val="16"/>
          <w:szCs w:val="16"/>
        </w:rPr>
        <w:t>Confidentiality</w:t>
      </w:r>
    </w:p>
    <w:p w14:paraId="12548F55" w14:textId="77777777" w:rsidR="00200E98" w:rsidRPr="00E4393A" w:rsidRDefault="00200E98" w:rsidP="00182A89">
      <w:pPr>
        <w:wordWrap/>
        <w:spacing w:after="0" w:line="240" w:lineRule="auto"/>
        <w:rPr>
          <w:rFonts w:asciiTheme="minorEastAsia" w:eastAsiaTheme="minorEastAsia" w:hAnsiTheme="minorEastAsia" w:cs="Calibri"/>
          <w:sz w:val="16"/>
          <w:szCs w:val="16"/>
        </w:rPr>
      </w:pPr>
      <w:r w:rsidRPr="00E4393A">
        <w:rPr>
          <w:rFonts w:asciiTheme="minorEastAsia" w:eastAsiaTheme="minorEastAsia" w:hAnsiTheme="minorEastAsia" w:cs="Calibri"/>
          <w:sz w:val="16"/>
          <w:szCs w:val="16"/>
        </w:rPr>
        <w:t xml:space="preserve">Each Party agrees, during the Term and for 3 years thereafter, to hold in strictest confidence and not to use, except for the benefit of the Parties or as required by law, or to disclose to any person, firm, or corporation without the prior written authorization of the other Party, any Confidential Information. “Confidential Information” means any of the Parties’ proprietary information, technical data, trade secrets, or know-how, including, but not limited to, reports, research, product plans, products, services, customer lists, markets, software, developments, inventions, processes, formulas, technology, designs, drawings, engineering, hardware configuration information, marketing, finances, or other business information disclosed to one Party by the other Party, either directly or indirectly. Each Party may use the Confidential Information to the extent necessary for negotiations, discussions, and consultations with the other Party’s personnel or authorized representatives or for any other purpose each Party may hereafter authorize in writing. At the request of either Party, the other Party must promptly return all copies of Confidential Information received from such Party, and </w:t>
      </w:r>
      <w:r w:rsidRPr="00E4393A">
        <w:rPr>
          <w:rFonts w:asciiTheme="minorEastAsia" w:eastAsiaTheme="minorEastAsia" w:hAnsiTheme="minorEastAsia" w:cs="Calibri"/>
          <w:sz w:val="16"/>
          <w:szCs w:val="16"/>
        </w:rPr>
        <w:lastRenderedPageBreak/>
        <w:t>must promptly destroy all other Confidential Information prepared by it in connection with this Agreement, including, without limitation, any notes, reports, or other documents.</w:t>
      </w:r>
    </w:p>
    <w:p w14:paraId="510B69B9" w14:textId="77777777" w:rsidR="00200E98" w:rsidRPr="00E4393A" w:rsidRDefault="00200E98" w:rsidP="00182A89">
      <w:pPr>
        <w:wordWrap/>
        <w:spacing w:after="0" w:line="240" w:lineRule="auto"/>
        <w:rPr>
          <w:rFonts w:asciiTheme="minorEastAsia" w:eastAsiaTheme="minorEastAsia" w:hAnsiTheme="minorEastAsia" w:cs="Calibri"/>
          <w:sz w:val="16"/>
          <w:szCs w:val="16"/>
        </w:rPr>
      </w:pPr>
    </w:p>
    <w:p w14:paraId="3DE3C0BD" w14:textId="77777777" w:rsidR="00200E98" w:rsidRPr="00E4393A" w:rsidRDefault="00200E98" w:rsidP="00182A89">
      <w:pPr>
        <w:pStyle w:val="a8"/>
        <w:numPr>
          <w:ilvl w:val="0"/>
          <w:numId w:val="5"/>
        </w:numPr>
        <w:wordWrap/>
        <w:spacing w:after="0" w:line="240" w:lineRule="auto"/>
        <w:ind w:leftChars="0"/>
        <w:rPr>
          <w:rFonts w:asciiTheme="minorEastAsia" w:eastAsiaTheme="minorEastAsia" w:hAnsiTheme="minorEastAsia" w:cs="Calibri"/>
          <w:b/>
          <w:sz w:val="16"/>
          <w:szCs w:val="16"/>
        </w:rPr>
      </w:pPr>
      <w:r w:rsidRPr="00E4393A">
        <w:rPr>
          <w:rFonts w:asciiTheme="minorEastAsia" w:eastAsiaTheme="minorEastAsia" w:hAnsiTheme="minorEastAsia" w:cs="Calibri"/>
          <w:b/>
          <w:sz w:val="16"/>
          <w:szCs w:val="16"/>
        </w:rPr>
        <w:t>TERMINATION.</w:t>
      </w:r>
    </w:p>
    <w:p w14:paraId="22AF4E20" w14:textId="77056915" w:rsidR="009F1FA6" w:rsidRPr="00E4393A" w:rsidRDefault="009F1FA6" w:rsidP="00182A89">
      <w:pPr>
        <w:pStyle w:val="a8"/>
        <w:numPr>
          <w:ilvl w:val="1"/>
          <w:numId w:val="5"/>
        </w:numPr>
        <w:wordWrap/>
        <w:spacing w:after="0" w:line="240" w:lineRule="auto"/>
        <w:ind w:leftChars="0"/>
        <w:rPr>
          <w:rFonts w:asciiTheme="minorEastAsia" w:eastAsiaTheme="minorEastAsia" w:hAnsiTheme="minorEastAsia" w:cs="Calibri"/>
          <w:sz w:val="16"/>
          <w:szCs w:val="16"/>
        </w:rPr>
      </w:pPr>
      <w:r w:rsidRPr="00E4393A">
        <w:rPr>
          <w:rFonts w:asciiTheme="minorEastAsia" w:eastAsiaTheme="minorEastAsia" w:hAnsiTheme="minorEastAsia" w:cs="Calibri"/>
          <w:sz w:val="16"/>
          <w:szCs w:val="16"/>
        </w:rPr>
        <w:t>Either Party may terminate this Agreement immediately upon written notice if the other Party commits a material breach of this Agreement and fails to cure such breach within thirty (30) days after receipt of written notice.</w:t>
      </w:r>
    </w:p>
    <w:p w14:paraId="0699E075" w14:textId="3D424AF4" w:rsidR="009F1FA6" w:rsidRPr="00E4393A" w:rsidRDefault="009F1FA6" w:rsidP="00182A89">
      <w:pPr>
        <w:pStyle w:val="a8"/>
        <w:numPr>
          <w:ilvl w:val="1"/>
          <w:numId w:val="5"/>
        </w:numPr>
        <w:wordWrap/>
        <w:spacing w:after="0" w:line="240" w:lineRule="auto"/>
        <w:ind w:leftChars="0"/>
        <w:rPr>
          <w:rFonts w:asciiTheme="minorEastAsia" w:eastAsiaTheme="minorEastAsia" w:hAnsiTheme="minorEastAsia" w:cs="Calibri"/>
          <w:sz w:val="16"/>
          <w:szCs w:val="16"/>
        </w:rPr>
      </w:pPr>
      <w:r w:rsidRPr="00E4393A">
        <w:rPr>
          <w:rFonts w:asciiTheme="minorEastAsia" w:eastAsiaTheme="minorEastAsia" w:hAnsiTheme="minorEastAsia" w:cs="Calibri"/>
          <w:sz w:val="16"/>
          <w:szCs w:val="16"/>
        </w:rPr>
        <w:t>Either Party may terminate this Agreement immediately upon written notice if the other Party becomes the subject of any bankruptcy, receivership, or comparable proceeding.</w:t>
      </w:r>
    </w:p>
    <w:p w14:paraId="5E021C31" w14:textId="45606C83" w:rsidR="00D27E9A" w:rsidRPr="00E4393A" w:rsidRDefault="00D27E9A" w:rsidP="00182A89">
      <w:pPr>
        <w:pStyle w:val="a8"/>
        <w:numPr>
          <w:ilvl w:val="1"/>
          <w:numId w:val="5"/>
        </w:numPr>
        <w:spacing w:after="0" w:line="240" w:lineRule="auto"/>
        <w:ind w:leftChars="0"/>
        <w:rPr>
          <w:rFonts w:asciiTheme="minorEastAsia" w:eastAsiaTheme="minorEastAsia" w:hAnsiTheme="minorEastAsia" w:cs="Calibri"/>
          <w:sz w:val="16"/>
          <w:szCs w:val="16"/>
        </w:rPr>
      </w:pPr>
      <w:r w:rsidRPr="00E4393A">
        <w:rPr>
          <w:rFonts w:asciiTheme="minorEastAsia" w:eastAsiaTheme="minorEastAsia" w:hAnsiTheme="minorEastAsia" w:cs="Calibri"/>
          <w:sz w:val="16"/>
          <w:szCs w:val="16"/>
        </w:rPr>
        <w:t>Upon termination or expiration of this Agreement, all obligations of either Party to the other Party shall become immediately due and payable, and each Party shall promptly settle any and all outstanding amounts owed to the other Party without delay.</w:t>
      </w:r>
    </w:p>
    <w:p w14:paraId="33E18B5B" w14:textId="77777777" w:rsidR="00200E98" w:rsidRPr="00E4393A" w:rsidRDefault="00200E98" w:rsidP="00182A89">
      <w:pPr>
        <w:wordWrap/>
        <w:spacing w:after="0" w:line="240" w:lineRule="auto"/>
        <w:rPr>
          <w:rFonts w:asciiTheme="minorEastAsia" w:eastAsiaTheme="minorEastAsia" w:hAnsiTheme="minorEastAsia" w:cs="Calibri"/>
          <w:sz w:val="16"/>
          <w:szCs w:val="16"/>
        </w:rPr>
      </w:pPr>
    </w:p>
    <w:p w14:paraId="6EABFB4C" w14:textId="77777777" w:rsidR="001B02AA" w:rsidRPr="00E4393A" w:rsidRDefault="001B02AA" w:rsidP="00182A89">
      <w:pPr>
        <w:pStyle w:val="a8"/>
        <w:numPr>
          <w:ilvl w:val="0"/>
          <w:numId w:val="5"/>
        </w:numPr>
        <w:wordWrap/>
        <w:spacing w:after="0" w:line="240" w:lineRule="auto"/>
        <w:ind w:leftChars="0"/>
        <w:rPr>
          <w:rFonts w:asciiTheme="minorEastAsia" w:eastAsiaTheme="minorEastAsia" w:hAnsiTheme="minorEastAsia" w:cs="Calibri"/>
          <w:b/>
          <w:sz w:val="16"/>
          <w:szCs w:val="16"/>
        </w:rPr>
      </w:pPr>
      <w:r w:rsidRPr="00E4393A">
        <w:rPr>
          <w:rFonts w:asciiTheme="minorEastAsia" w:eastAsiaTheme="minorEastAsia" w:hAnsiTheme="minorEastAsia" w:cs="Calibri"/>
          <w:b/>
          <w:sz w:val="16"/>
          <w:szCs w:val="16"/>
        </w:rPr>
        <w:t>WARRANTY AND DISCLAIMER</w:t>
      </w:r>
    </w:p>
    <w:p w14:paraId="56D47943" w14:textId="77777777" w:rsidR="001B02AA" w:rsidRPr="00E4393A" w:rsidRDefault="001B02AA" w:rsidP="00182A89">
      <w:pPr>
        <w:pStyle w:val="a8"/>
        <w:numPr>
          <w:ilvl w:val="1"/>
          <w:numId w:val="5"/>
        </w:numPr>
        <w:spacing w:line="240" w:lineRule="auto"/>
        <w:ind w:leftChars="0"/>
        <w:rPr>
          <w:rFonts w:asciiTheme="minorEastAsia" w:eastAsiaTheme="minorEastAsia" w:hAnsiTheme="minorEastAsia" w:cs="Calibri"/>
          <w:sz w:val="16"/>
          <w:szCs w:val="16"/>
        </w:rPr>
      </w:pPr>
      <w:r w:rsidRPr="00E4393A">
        <w:rPr>
          <w:rFonts w:asciiTheme="minorEastAsia" w:eastAsiaTheme="minorEastAsia" w:hAnsiTheme="minorEastAsia" w:cs="Calibri"/>
          <w:b/>
          <w:bCs/>
          <w:sz w:val="16"/>
          <w:szCs w:val="16"/>
          <w:u w:val="single"/>
        </w:rPr>
        <w:t>Mutual Warranties</w:t>
      </w:r>
      <w:r w:rsidRPr="00E4393A">
        <w:rPr>
          <w:rFonts w:asciiTheme="minorEastAsia" w:eastAsiaTheme="minorEastAsia" w:hAnsiTheme="minorEastAsia" w:cs="Calibri"/>
          <w:b/>
          <w:bCs/>
          <w:sz w:val="16"/>
          <w:szCs w:val="16"/>
        </w:rPr>
        <w:t>.</w:t>
      </w:r>
      <w:r w:rsidRPr="00E4393A">
        <w:rPr>
          <w:rFonts w:asciiTheme="minorEastAsia" w:eastAsiaTheme="minorEastAsia" w:hAnsiTheme="minorEastAsia" w:cs="Calibri"/>
          <w:sz w:val="16"/>
          <w:szCs w:val="16"/>
        </w:rPr>
        <w:t xml:space="preserve">  Each Party represents and warrants to the other Party that (a) it is a duly organized and a validly existing entity, in good standing under the laws of the jurisdiction in which it was formed, and that it has the right and capacity to enter into this Agreement; (b) the execution of this Agreement and performance of its obligations under this Agreement do not and will not violate any other agreement to which it is a party; (c) it will comply with all applicable laws and regulations in the course of performing its obligations hereunder; and (d) this Agreement constitutes a legal, valid and binding obligation of such Party when executed and delivered.</w:t>
      </w:r>
    </w:p>
    <w:p w14:paraId="303CD37C" w14:textId="77777777" w:rsidR="001B02AA" w:rsidRPr="00E4393A" w:rsidRDefault="001B02AA" w:rsidP="00182A89">
      <w:pPr>
        <w:pStyle w:val="a8"/>
        <w:numPr>
          <w:ilvl w:val="1"/>
          <w:numId w:val="5"/>
        </w:numPr>
        <w:spacing w:after="0" w:line="240" w:lineRule="auto"/>
        <w:ind w:leftChars="0"/>
        <w:rPr>
          <w:rFonts w:asciiTheme="minorEastAsia" w:eastAsiaTheme="minorEastAsia" w:hAnsiTheme="minorEastAsia" w:cs="Calibri"/>
          <w:sz w:val="16"/>
          <w:szCs w:val="16"/>
        </w:rPr>
      </w:pPr>
      <w:r w:rsidRPr="00E4393A">
        <w:rPr>
          <w:rFonts w:asciiTheme="minorEastAsia" w:eastAsiaTheme="minorEastAsia" w:hAnsiTheme="minorEastAsia" w:cs="Calibri"/>
          <w:b/>
          <w:bCs/>
          <w:sz w:val="16"/>
          <w:szCs w:val="16"/>
          <w:u w:val="single"/>
        </w:rPr>
        <w:t>Disclaimer</w:t>
      </w:r>
      <w:r w:rsidRPr="00E4393A">
        <w:rPr>
          <w:rFonts w:asciiTheme="minorEastAsia" w:eastAsiaTheme="minorEastAsia" w:hAnsiTheme="minorEastAsia" w:cs="Calibri"/>
          <w:b/>
          <w:bCs/>
          <w:sz w:val="16"/>
          <w:szCs w:val="16"/>
        </w:rPr>
        <w:t>.</w:t>
      </w:r>
      <w:r w:rsidRPr="00E4393A">
        <w:rPr>
          <w:rFonts w:asciiTheme="minorEastAsia" w:eastAsiaTheme="minorEastAsia" w:hAnsiTheme="minorEastAsia" w:cs="Calibri"/>
          <w:sz w:val="16"/>
          <w:szCs w:val="16"/>
        </w:rPr>
        <w:t xml:space="preserve">   EXCEPT AS EXPRESSLY SET FORTH IN THIS AGREEMENT, NEITHER PARTY MAKES ANY WARRANTIES WHATSOEVER, EXPRESS OR IMPLIED, WITH RESPECT TO THE SUBJECT MATTER OF THIS AGREEMENT, AND EACH PARTY EXPRESSLY DISCLAIMS THE IMPLIED WARRANTIES OF MERCHANTABILITY, NON-INFRINGEMENT, OR FITNESS FOR A PARTICULAR PURPOSE, AND IMPLIED WARRANTIES ARISING FROM COURSE OF DEALING OR PERFORMANCE. WITHOUT LIMITING THE GENERALITY OF THE FOREGOING, COMPANY DOES NOT GUARANTEE AND DOES NOT ASSUME ANY RESPONSIBILITY FOR THE SPECIFIC PROFIT AND EFFECT THAT CAN BE EXPECTED BY THE RESULT OF THE SERVICES.</w:t>
      </w:r>
    </w:p>
    <w:p w14:paraId="288A1537" w14:textId="77777777" w:rsidR="00200E98" w:rsidRPr="00E4393A" w:rsidRDefault="00200E98" w:rsidP="00182A89">
      <w:pPr>
        <w:wordWrap/>
        <w:spacing w:after="0" w:line="240" w:lineRule="auto"/>
        <w:rPr>
          <w:rFonts w:asciiTheme="minorEastAsia" w:eastAsiaTheme="minorEastAsia" w:hAnsiTheme="minorEastAsia" w:cs="Calibri"/>
          <w:sz w:val="16"/>
          <w:szCs w:val="16"/>
        </w:rPr>
      </w:pPr>
    </w:p>
    <w:p w14:paraId="545C984D" w14:textId="77777777" w:rsidR="001B02AA" w:rsidRPr="00E4393A" w:rsidRDefault="001B02AA" w:rsidP="00182A89">
      <w:pPr>
        <w:pStyle w:val="a8"/>
        <w:numPr>
          <w:ilvl w:val="0"/>
          <w:numId w:val="5"/>
        </w:numPr>
        <w:wordWrap/>
        <w:spacing w:after="0" w:line="240" w:lineRule="auto"/>
        <w:ind w:leftChars="0"/>
        <w:rPr>
          <w:rFonts w:asciiTheme="minorEastAsia" w:eastAsiaTheme="minorEastAsia" w:hAnsiTheme="minorEastAsia" w:cs="Calibri"/>
          <w:b/>
          <w:sz w:val="16"/>
          <w:szCs w:val="16"/>
        </w:rPr>
      </w:pPr>
      <w:r w:rsidRPr="00E4393A">
        <w:rPr>
          <w:rFonts w:asciiTheme="minorEastAsia" w:eastAsiaTheme="minorEastAsia" w:hAnsiTheme="minorEastAsia" w:cs="Calibri"/>
          <w:b/>
          <w:sz w:val="16"/>
          <w:szCs w:val="16"/>
        </w:rPr>
        <w:t>LIMITATION OF LIABILITY</w:t>
      </w:r>
    </w:p>
    <w:p w14:paraId="7F4B9A16" w14:textId="77777777" w:rsidR="001B02AA" w:rsidRPr="00E4393A" w:rsidRDefault="001B02AA" w:rsidP="00182A89">
      <w:pPr>
        <w:pStyle w:val="a8"/>
        <w:numPr>
          <w:ilvl w:val="1"/>
          <w:numId w:val="5"/>
        </w:numPr>
        <w:spacing w:line="240" w:lineRule="auto"/>
        <w:ind w:leftChars="0"/>
        <w:rPr>
          <w:rFonts w:asciiTheme="minorEastAsia" w:eastAsiaTheme="minorEastAsia" w:hAnsiTheme="minorEastAsia" w:cs="Calibri"/>
          <w:sz w:val="16"/>
          <w:szCs w:val="16"/>
        </w:rPr>
      </w:pPr>
      <w:r w:rsidRPr="00E4393A">
        <w:rPr>
          <w:rFonts w:asciiTheme="minorEastAsia" w:eastAsiaTheme="minorEastAsia" w:hAnsiTheme="minorEastAsia" w:cs="Calibri"/>
          <w:sz w:val="16"/>
          <w:szCs w:val="16"/>
        </w:rPr>
        <w:t>In no event shall each Party be responsible or liable to the other Party for any indirect, exemplary, incidental, punitive, special or consequential damages of any kind (including without limitation, lost profits or revenue, lost or inaccurate data, interruption of business, costs of delay, reputational harm, or the cost of procurement of substitute goods or services), regardless of the form of action, whether in contract, tort (including negligence), strict liability, or otherwise, even if informed of such damages in advance.</w:t>
      </w:r>
    </w:p>
    <w:p w14:paraId="12632F36" w14:textId="329A077E" w:rsidR="001B02AA" w:rsidRPr="00E4393A" w:rsidRDefault="008B798C" w:rsidP="00182A89">
      <w:pPr>
        <w:pStyle w:val="a8"/>
        <w:numPr>
          <w:ilvl w:val="1"/>
          <w:numId w:val="5"/>
        </w:numPr>
        <w:spacing w:after="0" w:line="240" w:lineRule="auto"/>
        <w:ind w:leftChars="0"/>
        <w:rPr>
          <w:rFonts w:asciiTheme="minorEastAsia" w:eastAsiaTheme="minorEastAsia" w:hAnsiTheme="minorEastAsia" w:cs="Calibri"/>
          <w:sz w:val="16"/>
          <w:szCs w:val="16"/>
        </w:rPr>
      </w:pPr>
      <w:r w:rsidRPr="00E4393A">
        <w:rPr>
          <w:rFonts w:asciiTheme="minorEastAsia" w:eastAsiaTheme="minorEastAsia" w:hAnsiTheme="minorEastAsia" w:cs="Calibri"/>
          <w:sz w:val="16"/>
          <w:szCs w:val="16"/>
        </w:rPr>
        <w:t>The Company’s maximum aggregate liability for any and all claims and damages arising out of or related to this Agreement, whether arising in contract, tort, strict liability, statute or otherwise, shall not exceed the total Service Fees actually paid by the Customer to the Company during the twelve (12) months immediately preceding the event giving rise to such liability</w:t>
      </w:r>
      <w:r w:rsidRPr="00E4393A">
        <w:rPr>
          <w:rFonts w:asciiTheme="minorEastAsia" w:eastAsiaTheme="minorEastAsia" w:hAnsiTheme="minorEastAsia" w:cs="Calibri" w:hint="eastAsia"/>
          <w:sz w:val="16"/>
          <w:szCs w:val="16"/>
        </w:rPr>
        <w:t xml:space="preserve">. </w:t>
      </w:r>
      <w:r w:rsidR="001B02AA" w:rsidRPr="00E4393A">
        <w:rPr>
          <w:rFonts w:asciiTheme="minorEastAsia" w:eastAsiaTheme="minorEastAsia" w:hAnsiTheme="minorEastAsia" w:cs="Calibri"/>
          <w:sz w:val="16"/>
          <w:szCs w:val="16"/>
        </w:rPr>
        <w:t xml:space="preserve">This limit of liability is exclusive as to all remedies. If applicable law limits the application of the provisions of this section, </w:t>
      </w:r>
      <w:r w:rsidR="00422CE3" w:rsidRPr="00E4393A">
        <w:rPr>
          <w:rFonts w:asciiTheme="minorEastAsia" w:eastAsiaTheme="minorEastAsia" w:hAnsiTheme="minorEastAsia" w:cs="Calibri"/>
          <w:sz w:val="16"/>
          <w:szCs w:val="16"/>
        </w:rPr>
        <w:t>C</w:t>
      </w:r>
      <w:r w:rsidR="001B02AA" w:rsidRPr="00E4393A">
        <w:rPr>
          <w:rFonts w:asciiTheme="minorEastAsia" w:eastAsiaTheme="minorEastAsia" w:hAnsiTheme="minorEastAsia" w:cs="Calibri"/>
          <w:sz w:val="16"/>
          <w:szCs w:val="16"/>
        </w:rPr>
        <w:t>ompany’s liability will be limited to the maximum extent permissible.</w:t>
      </w:r>
    </w:p>
    <w:p w14:paraId="0216EFC8" w14:textId="77777777" w:rsidR="001B02AA" w:rsidRPr="00E4393A" w:rsidRDefault="001B02AA" w:rsidP="00182A89">
      <w:pPr>
        <w:spacing w:after="0" w:line="240" w:lineRule="auto"/>
        <w:rPr>
          <w:rFonts w:asciiTheme="minorEastAsia" w:eastAsiaTheme="minorEastAsia" w:hAnsiTheme="minorEastAsia" w:cs="Calibri"/>
          <w:sz w:val="16"/>
          <w:szCs w:val="16"/>
        </w:rPr>
      </w:pPr>
    </w:p>
    <w:p w14:paraId="44F971DF" w14:textId="77777777" w:rsidR="00200E98" w:rsidRPr="00E4393A" w:rsidRDefault="00200E98" w:rsidP="00182A89">
      <w:pPr>
        <w:pStyle w:val="a8"/>
        <w:numPr>
          <w:ilvl w:val="0"/>
          <w:numId w:val="5"/>
        </w:numPr>
        <w:wordWrap/>
        <w:spacing w:after="0" w:line="240" w:lineRule="auto"/>
        <w:ind w:leftChars="0"/>
        <w:rPr>
          <w:rFonts w:asciiTheme="minorEastAsia" w:eastAsiaTheme="minorEastAsia" w:hAnsiTheme="minorEastAsia" w:cs="Calibri"/>
          <w:b/>
          <w:sz w:val="16"/>
          <w:szCs w:val="16"/>
        </w:rPr>
      </w:pPr>
      <w:r w:rsidRPr="00E4393A">
        <w:rPr>
          <w:rFonts w:asciiTheme="minorEastAsia" w:eastAsiaTheme="minorEastAsia" w:hAnsiTheme="minorEastAsia" w:cs="Calibri"/>
          <w:b/>
          <w:sz w:val="16"/>
          <w:szCs w:val="16"/>
        </w:rPr>
        <w:t>Expenses</w:t>
      </w:r>
    </w:p>
    <w:p w14:paraId="309243EB" w14:textId="77777777" w:rsidR="00200E98" w:rsidRPr="00E4393A" w:rsidRDefault="00200E98" w:rsidP="00182A89">
      <w:pPr>
        <w:wordWrap/>
        <w:spacing w:after="0" w:line="240" w:lineRule="auto"/>
        <w:rPr>
          <w:rFonts w:asciiTheme="minorEastAsia" w:eastAsiaTheme="minorEastAsia" w:hAnsiTheme="minorEastAsia" w:cs="Calibri"/>
          <w:sz w:val="16"/>
          <w:szCs w:val="16"/>
        </w:rPr>
      </w:pPr>
      <w:r w:rsidRPr="00E4393A">
        <w:rPr>
          <w:rFonts w:asciiTheme="minorEastAsia" w:eastAsiaTheme="minorEastAsia" w:hAnsiTheme="minorEastAsia" w:cs="Calibri"/>
          <w:sz w:val="16"/>
          <w:szCs w:val="16"/>
        </w:rPr>
        <w:t>Each party shall be solely responsible for all of its expenses incurred in connection with the performance of its duties hereunder.</w:t>
      </w:r>
    </w:p>
    <w:p w14:paraId="764458EC" w14:textId="77777777" w:rsidR="00B640D0" w:rsidRPr="00E4393A" w:rsidRDefault="00B640D0" w:rsidP="00182A89">
      <w:pPr>
        <w:pStyle w:val="a8"/>
        <w:wordWrap/>
        <w:spacing w:after="0" w:line="240" w:lineRule="auto"/>
        <w:ind w:leftChars="0" w:left="425"/>
        <w:rPr>
          <w:rFonts w:asciiTheme="minorEastAsia" w:eastAsiaTheme="minorEastAsia" w:hAnsiTheme="minorEastAsia" w:cs="Calibri"/>
          <w:b/>
          <w:sz w:val="16"/>
          <w:szCs w:val="16"/>
        </w:rPr>
      </w:pPr>
    </w:p>
    <w:p w14:paraId="37144BAC" w14:textId="77777777" w:rsidR="00B640D0" w:rsidRPr="00E4393A" w:rsidRDefault="00B640D0" w:rsidP="00182A89">
      <w:pPr>
        <w:pStyle w:val="a8"/>
        <w:numPr>
          <w:ilvl w:val="0"/>
          <w:numId w:val="5"/>
        </w:numPr>
        <w:wordWrap/>
        <w:spacing w:after="0" w:line="240" w:lineRule="auto"/>
        <w:ind w:leftChars="0"/>
        <w:rPr>
          <w:rFonts w:asciiTheme="minorEastAsia" w:eastAsiaTheme="minorEastAsia" w:hAnsiTheme="minorEastAsia" w:cs="Calibri"/>
          <w:b/>
          <w:sz w:val="16"/>
          <w:szCs w:val="16"/>
        </w:rPr>
      </w:pPr>
      <w:r w:rsidRPr="00E4393A">
        <w:rPr>
          <w:rFonts w:asciiTheme="minorEastAsia" w:eastAsiaTheme="minorEastAsia" w:hAnsiTheme="minorEastAsia" w:cs="Calibri"/>
          <w:b/>
          <w:sz w:val="16"/>
          <w:szCs w:val="16"/>
        </w:rPr>
        <w:t>MISCELLANEOUS.</w:t>
      </w:r>
    </w:p>
    <w:p w14:paraId="20A7DBBB" w14:textId="77777777" w:rsidR="00B640D0" w:rsidRPr="00E4393A" w:rsidRDefault="00B640D0" w:rsidP="00182A89">
      <w:pPr>
        <w:pStyle w:val="a8"/>
        <w:numPr>
          <w:ilvl w:val="1"/>
          <w:numId w:val="5"/>
        </w:numPr>
        <w:spacing w:line="240" w:lineRule="auto"/>
        <w:ind w:leftChars="0"/>
        <w:rPr>
          <w:rFonts w:asciiTheme="minorEastAsia" w:eastAsiaTheme="minorEastAsia" w:hAnsiTheme="minorEastAsia" w:cs="Calibri"/>
          <w:sz w:val="16"/>
          <w:szCs w:val="16"/>
        </w:rPr>
      </w:pPr>
      <w:r w:rsidRPr="00E4393A">
        <w:rPr>
          <w:rFonts w:asciiTheme="minorEastAsia" w:eastAsiaTheme="minorEastAsia" w:hAnsiTheme="minorEastAsia" w:cs="Calibri"/>
          <w:b/>
          <w:bCs/>
          <w:sz w:val="16"/>
          <w:szCs w:val="16"/>
          <w:u w:val="single"/>
        </w:rPr>
        <w:t>Independent Contractors</w:t>
      </w:r>
      <w:r w:rsidRPr="00E4393A">
        <w:rPr>
          <w:rFonts w:asciiTheme="minorEastAsia" w:eastAsiaTheme="minorEastAsia" w:hAnsiTheme="minorEastAsia" w:cs="Calibri"/>
          <w:b/>
          <w:bCs/>
          <w:sz w:val="16"/>
          <w:szCs w:val="16"/>
        </w:rPr>
        <w:t>.</w:t>
      </w:r>
      <w:r w:rsidRPr="00E4393A">
        <w:rPr>
          <w:rFonts w:asciiTheme="minorEastAsia" w:eastAsiaTheme="minorEastAsia" w:hAnsiTheme="minorEastAsia" w:cs="Calibri"/>
          <w:sz w:val="16"/>
          <w:szCs w:val="16"/>
        </w:rPr>
        <w:t xml:space="preserve"> The </w:t>
      </w:r>
      <w:r w:rsidRPr="00E4393A">
        <w:rPr>
          <w:rFonts w:asciiTheme="minorEastAsia" w:eastAsiaTheme="minorEastAsia" w:hAnsiTheme="minorEastAsia" w:cs="Calibri" w:hint="eastAsia"/>
          <w:sz w:val="16"/>
          <w:szCs w:val="16"/>
        </w:rPr>
        <w:t>P</w:t>
      </w:r>
      <w:r w:rsidRPr="00E4393A">
        <w:rPr>
          <w:rFonts w:asciiTheme="minorEastAsia" w:eastAsiaTheme="minorEastAsia" w:hAnsiTheme="minorEastAsia" w:cs="Calibri"/>
          <w:sz w:val="16"/>
          <w:szCs w:val="16"/>
        </w:rPr>
        <w:t xml:space="preserve">arties to this Agreement are independent </w:t>
      </w:r>
      <w:r w:rsidRPr="00E4393A">
        <w:rPr>
          <w:rFonts w:asciiTheme="minorEastAsia" w:eastAsiaTheme="minorEastAsia" w:hAnsiTheme="minorEastAsia" w:cs="Calibri" w:hint="eastAsia"/>
          <w:sz w:val="16"/>
          <w:szCs w:val="16"/>
        </w:rPr>
        <w:t>P</w:t>
      </w:r>
      <w:r w:rsidRPr="00E4393A">
        <w:rPr>
          <w:rFonts w:asciiTheme="minorEastAsia" w:eastAsiaTheme="minorEastAsia" w:hAnsiTheme="minorEastAsia" w:cs="Calibri"/>
          <w:sz w:val="16"/>
          <w:szCs w:val="16"/>
        </w:rPr>
        <w:t xml:space="preserve">arties and nothing herein shall be construed as creating an employment relationship between the Parties. Neither </w:t>
      </w:r>
      <w:r w:rsidRPr="00E4393A">
        <w:rPr>
          <w:rFonts w:asciiTheme="minorEastAsia" w:eastAsiaTheme="minorEastAsia" w:hAnsiTheme="minorEastAsia" w:cs="Calibri" w:hint="eastAsia"/>
          <w:sz w:val="16"/>
          <w:szCs w:val="16"/>
        </w:rPr>
        <w:t>P</w:t>
      </w:r>
      <w:r w:rsidRPr="00E4393A">
        <w:rPr>
          <w:rFonts w:asciiTheme="minorEastAsia" w:eastAsiaTheme="minorEastAsia" w:hAnsiTheme="minorEastAsia" w:cs="Calibri"/>
          <w:sz w:val="16"/>
          <w:szCs w:val="16"/>
        </w:rPr>
        <w:t xml:space="preserve">arty is an agent or representative of the other </w:t>
      </w:r>
      <w:r w:rsidRPr="00E4393A">
        <w:rPr>
          <w:rFonts w:asciiTheme="minorEastAsia" w:eastAsiaTheme="minorEastAsia" w:hAnsiTheme="minorEastAsia" w:cs="Calibri" w:hint="eastAsia"/>
          <w:sz w:val="16"/>
          <w:szCs w:val="16"/>
        </w:rPr>
        <w:t>P</w:t>
      </w:r>
      <w:r w:rsidRPr="00E4393A">
        <w:rPr>
          <w:rFonts w:asciiTheme="minorEastAsia" w:eastAsiaTheme="minorEastAsia" w:hAnsiTheme="minorEastAsia" w:cs="Calibri"/>
          <w:sz w:val="16"/>
          <w:szCs w:val="16"/>
        </w:rPr>
        <w:t xml:space="preserve">arty and neither </w:t>
      </w:r>
      <w:r w:rsidRPr="00E4393A">
        <w:rPr>
          <w:rFonts w:asciiTheme="minorEastAsia" w:eastAsiaTheme="minorEastAsia" w:hAnsiTheme="minorEastAsia" w:cs="Calibri" w:hint="eastAsia"/>
          <w:sz w:val="16"/>
          <w:szCs w:val="16"/>
        </w:rPr>
        <w:t>P</w:t>
      </w:r>
      <w:r w:rsidRPr="00E4393A">
        <w:rPr>
          <w:rFonts w:asciiTheme="minorEastAsia" w:eastAsiaTheme="minorEastAsia" w:hAnsiTheme="minorEastAsia" w:cs="Calibri"/>
          <w:sz w:val="16"/>
          <w:szCs w:val="16"/>
        </w:rPr>
        <w:t xml:space="preserve">arty shall have any right, power or authority to enter into any agreement for or on behalf of, or incur any obligation or liability, or to otherwise bind, the other </w:t>
      </w:r>
      <w:r w:rsidRPr="00E4393A">
        <w:rPr>
          <w:rFonts w:asciiTheme="minorEastAsia" w:eastAsiaTheme="minorEastAsia" w:hAnsiTheme="minorEastAsia" w:cs="Calibri" w:hint="eastAsia"/>
          <w:sz w:val="16"/>
          <w:szCs w:val="16"/>
        </w:rPr>
        <w:t>P</w:t>
      </w:r>
      <w:r w:rsidRPr="00E4393A">
        <w:rPr>
          <w:rFonts w:asciiTheme="minorEastAsia" w:eastAsiaTheme="minorEastAsia" w:hAnsiTheme="minorEastAsia" w:cs="Calibri"/>
          <w:sz w:val="16"/>
          <w:szCs w:val="16"/>
        </w:rPr>
        <w:t>arty. The Agreement shall not be interpreted or construed to create an association, agency, joint venture or partnership between the Parties or to impose any liability attributable to such a relationship upon either Party.</w:t>
      </w:r>
    </w:p>
    <w:p w14:paraId="62A54B08" w14:textId="77777777" w:rsidR="00B640D0" w:rsidRPr="00E4393A" w:rsidRDefault="00B640D0" w:rsidP="00182A89">
      <w:pPr>
        <w:pStyle w:val="a8"/>
        <w:numPr>
          <w:ilvl w:val="1"/>
          <w:numId w:val="5"/>
        </w:numPr>
        <w:spacing w:line="240" w:lineRule="auto"/>
        <w:ind w:leftChars="0"/>
        <w:rPr>
          <w:rFonts w:asciiTheme="minorEastAsia" w:eastAsiaTheme="minorEastAsia" w:hAnsiTheme="minorEastAsia" w:cs="Calibri"/>
          <w:sz w:val="16"/>
          <w:szCs w:val="16"/>
        </w:rPr>
      </w:pPr>
      <w:r w:rsidRPr="00E4393A">
        <w:rPr>
          <w:rFonts w:asciiTheme="minorEastAsia" w:eastAsiaTheme="minorEastAsia" w:hAnsiTheme="minorEastAsia" w:cs="Calibri"/>
          <w:b/>
          <w:bCs/>
          <w:sz w:val="16"/>
          <w:szCs w:val="16"/>
          <w:u w:val="single"/>
        </w:rPr>
        <w:lastRenderedPageBreak/>
        <w:t>Severability of Provisions</w:t>
      </w:r>
      <w:r w:rsidRPr="00E4393A">
        <w:rPr>
          <w:rFonts w:asciiTheme="minorEastAsia" w:eastAsiaTheme="minorEastAsia" w:hAnsiTheme="minorEastAsia" w:cs="Calibri"/>
          <w:b/>
          <w:bCs/>
          <w:sz w:val="16"/>
          <w:szCs w:val="16"/>
        </w:rPr>
        <w:t>.</w:t>
      </w:r>
      <w:r w:rsidRPr="00E4393A">
        <w:rPr>
          <w:rFonts w:asciiTheme="minorEastAsia" w:eastAsiaTheme="minorEastAsia" w:hAnsiTheme="minorEastAsia" w:cs="Calibri"/>
          <w:sz w:val="16"/>
          <w:szCs w:val="16"/>
        </w:rPr>
        <w:t xml:space="preserve">  If any provision, or portion thereof, of this Agreement is determined by a court of competent jurisdiction to be invalid, illegal or unenforceable, then such provision shall be construed so as to render it enforceable to the maximum extent possible in order to effect the intention of this Agreement. Such determination shall not impair or affect the validity, legality or enforceability of the remaining provisions of this Agreement, and each provision, or portion thereof, is hereby declared to be separate, severable and distinct.</w:t>
      </w:r>
    </w:p>
    <w:p w14:paraId="7A3C5149" w14:textId="77777777" w:rsidR="00B640D0" w:rsidRPr="00E4393A" w:rsidRDefault="00B640D0" w:rsidP="00182A89">
      <w:pPr>
        <w:pStyle w:val="a8"/>
        <w:numPr>
          <w:ilvl w:val="1"/>
          <w:numId w:val="5"/>
        </w:numPr>
        <w:spacing w:line="240" w:lineRule="auto"/>
        <w:ind w:leftChars="0"/>
        <w:rPr>
          <w:rFonts w:asciiTheme="minorEastAsia" w:eastAsiaTheme="minorEastAsia" w:hAnsiTheme="minorEastAsia" w:cs="Calibri"/>
          <w:sz w:val="16"/>
          <w:szCs w:val="16"/>
        </w:rPr>
      </w:pPr>
      <w:r w:rsidRPr="00E4393A">
        <w:rPr>
          <w:rFonts w:asciiTheme="minorEastAsia" w:eastAsiaTheme="minorEastAsia" w:hAnsiTheme="minorEastAsia" w:cs="Calibri"/>
          <w:b/>
          <w:bCs/>
          <w:sz w:val="16"/>
          <w:szCs w:val="16"/>
          <w:u w:val="single"/>
        </w:rPr>
        <w:t>Assignment</w:t>
      </w:r>
      <w:r w:rsidRPr="00E4393A">
        <w:rPr>
          <w:rFonts w:asciiTheme="minorEastAsia" w:eastAsiaTheme="minorEastAsia" w:hAnsiTheme="minorEastAsia" w:cs="Calibri"/>
          <w:b/>
          <w:bCs/>
          <w:sz w:val="16"/>
          <w:szCs w:val="16"/>
        </w:rPr>
        <w:t>.</w:t>
      </w:r>
      <w:r w:rsidRPr="00E4393A">
        <w:rPr>
          <w:rFonts w:asciiTheme="minorEastAsia" w:eastAsiaTheme="minorEastAsia" w:hAnsiTheme="minorEastAsia" w:cs="Calibri"/>
          <w:sz w:val="16"/>
          <w:szCs w:val="16"/>
        </w:rPr>
        <w:t xml:space="preserve">  This Agreement shall inure to the benefit of and be binding upon the Parties hereto, their successors and permitted assigns. None of the rights, duties and obligations of any Party hereunder may be assigned without the prior written consent of the other </w:t>
      </w:r>
      <w:r w:rsidRPr="00E4393A">
        <w:rPr>
          <w:rFonts w:asciiTheme="minorEastAsia" w:eastAsiaTheme="minorEastAsia" w:hAnsiTheme="minorEastAsia" w:cs="Calibri" w:hint="eastAsia"/>
          <w:sz w:val="16"/>
          <w:szCs w:val="16"/>
        </w:rPr>
        <w:t>P</w:t>
      </w:r>
      <w:r w:rsidRPr="00E4393A">
        <w:rPr>
          <w:rFonts w:asciiTheme="minorEastAsia" w:eastAsiaTheme="minorEastAsia" w:hAnsiTheme="minorEastAsia" w:cs="Calibri"/>
          <w:sz w:val="16"/>
          <w:szCs w:val="16"/>
        </w:rPr>
        <w:t xml:space="preserve">arty; provided, however, that each </w:t>
      </w:r>
      <w:r w:rsidRPr="00E4393A">
        <w:rPr>
          <w:rFonts w:asciiTheme="minorEastAsia" w:eastAsiaTheme="minorEastAsia" w:hAnsiTheme="minorEastAsia" w:cs="Calibri" w:hint="eastAsia"/>
          <w:sz w:val="16"/>
          <w:szCs w:val="16"/>
        </w:rPr>
        <w:t>P</w:t>
      </w:r>
      <w:r w:rsidRPr="00E4393A">
        <w:rPr>
          <w:rFonts w:asciiTheme="minorEastAsia" w:eastAsiaTheme="minorEastAsia" w:hAnsiTheme="minorEastAsia" w:cs="Calibri"/>
          <w:sz w:val="16"/>
          <w:szCs w:val="16"/>
        </w:rPr>
        <w:t>arty may assign this Agreement to the surviving entity in connection with a merger or consolidation in which it participates, or to a purchaser of all, or substantially all, of its assets related to this Agreement so long as such surviving entity or purchaser shall expressly assume, in writing, the performance of all of the applicable Terms of this Agreement.</w:t>
      </w:r>
    </w:p>
    <w:p w14:paraId="7707667C" w14:textId="77777777" w:rsidR="00B640D0" w:rsidRPr="00E4393A" w:rsidRDefault="00B640D0" w:rsidP="00182A89">
      <w:pPr>
        <w:pStyle w:val="a8"/>
        <w:numPr>
          <w:ilvl w:val="1"/>
          <w:numId w:val="5"/>
        </w:numPr>
        <w:spacing w:line="240" w:lineRule="auto"/>
        <w:ind w:leftChars="0"/>
        <w:rPr>
          <w:rFonts w:asciiTheme="minorEastAsia" w:eastAsiaTheme="minorEastAsia" w:hAnsiTheme="minorEastAsia" w:cs="Calibri"/>
          <w:sz w:val="16"/>
          <w:szCs w:val="16"/>
        </w:rPr>
      </w:pPr>
      <w:r w:rsidRPr="00E4393A">
        <w:rPr>
          <w:rFonts w:asciiTheme="minorEastAsia" w:eastAsiaTheme="minorEastAsia" w:hAnsiTheme="minorEastAsia" w:cs="Calibri"/>
          <w:b/>
          <w:bCs/>
          <w:sz w:val="16"/>
          <w:szCs w:val="16"/>
          <w:u w:val="single"/>
        </w:rPr>
        <w:t>Force Majeure</w:t>
      </w:r>
      <w:r w:rsidRPr="00E4393A">
        <w:rPr>
          <w:rFonts w:asciiTheme="minorEastAsia" w:eastAsiaTheme="minorEastAsia" w:hAnsiTheme="minorEastAsia" w:cs="Calibri"/>
          <w:b/>
          <w:bCs/>
          <w:sz w:val="16"/>
          <w:szCs w:val="16"/>
        </w:rPr>
        <w:t>.</w:t>
      </w:r>
      <w:r w:rsidRPr="00E4393A">
        <w:rPr>
          <w:rFonts w:asciiTheme="minorEastAsia" w:eastAsiaTheme="minorEastAsia" w:hAnsiTheme="minorEastAsia" w:cs="Calibri"/>
          <w:sz w:val="16"/>
          <w:szCs w:val="16"/>
        </w:rPr>
        <w:t xml:space="preserve">   Neither party shall be liable to the other for delays or failures in performance resulting from causes beyond the reasonable control of that party, including, but not limited to, acts of God, pandemics or epidemics, labor disputes, disturbances, rationing, riots, acts of war, governmental regulations, communication or utility failures, or casualties (collectively “Force Majeure”). The affected Party shall immediately notify the other Party of the occurrence of any event of the Force Majeure and shall provide available evidence thereof. Should the delay caused by any event of Force Majeure continue for more than thirty (30) consecutive days, the Parties shall settle the issue of further performance of this Agreement through friendly negotiations, or either Party can terminate the Agreement by giving the other fifteen (15) days prior written notice.</w:t>
      </w:r>
    </w:p>
    <w:p w14:paraId="71F3A4BF" w14:textId="77777777" w:rsidR="00B640D0" w:rsidRPr="00E4393A" w:rsidRDefault="00B640D0" w:rsidP="00182A89">
      <w:pPr>
        <w:pStyle w:val="a8"/>
        <w:numPr>
          <w:ilvl w:val="1"/>
          <w:numId w:val="5"/>
        </w:numPr>
        <w:spacing w:line="240" w:lineRule="auto"/>
        <w:ind w:leftChars="0"/>
        <w:rPr>
          <w:rFonts w:asciiTheme="minorEastAsia" w:eastAsiaTheme="minorEastAsia" w:hAnsiTheme="minorEastAsia" w:cs="Calibri"/>
          <w:sz w:val="16"/>
          <w:szCs w:val="16"/>
        </w:rPr>
      </w:pPr>
      <w:r w:rsidRPr="00E4393A">
        <w:rPr>
          <w:rFonts w:asciiTheme="minorEastAsia" w:eastAsiaTheme="minorEastAsia" w:hAnsiTheme="minorEastAsia" w:cs="Calibri"/>
          <w:b/>
          <w:bCs/>
          <w:sz w:val="16"/>
          <w:szCs w:val="16"/>
          <w:u w:val="single"/>
        </w:rPr>
        <w:t>Governing Law</w:t>
      </w:r>
      <w:r w:rsidRPr="00E4393A">
        <w:rPr>
          <w:rFonts w:asciiTheme="minorEastAsia" w:eastAsiaTheme="minorEastAsia" w:hAnsiTheme="minorEastAsia" w:cs="Calibri"/>
          <w:b/>
          <w:bCs/>
          <w:sz w:val="16"/>
          <w:szCs w:val="16"/>
        </w:rPr>
        <w:t>.</w:t>
      </w:r>
      <w:r w:rsidRPr="00E4393A">
        <w:rPr>
          <w:rFonts w:asciiTheme="minorEastAsia" w:eastAsiaTheme="minorEastAsia" w:hAnsiTheme="minorEastAsia" w:cs="Calibri"/>
          <w:sz w:val="16"/>
          <w:szCs w:val="16"/>
        </w:rPr>
        <w:t xml:space="preserve"> This Agreement shall be governed by the laws of Republic of Korea without giving effect to applicable conflict of laws provisions. All disputes, controversies and disagreements between the </w:t>
      </w:r>
      <w:r w:rsidRPr="00E4393A">
        <w:rPr>
          <w:rFonts w:asciiTheme="minorEastAsia" w:eastAsiaTheme="minorEastAsia" w:hAnsiTheme="minorEastAsia" w:cs="Calibri" w:hint="eastAsia"/>
          <w:sz w:val="16"/>
          <w:szCs w:val="16"/>
        </w:rPr>
        <w:t>P</w:t>
      </w:r>
      <w:r w:rsidRPr="00E4393A">
        <w:rPr>
          <w:rFonts w:asciiTheme="minorEastAsia" w:eastAsiaTheme="minorEastAsia" w:hAnsiTheme="minorEastAsia" w:cs="Calibri"/>
          <w:sz w:val="16"/>
          <w:szCs w:val="16"/>
        </w:rPr>
        <w:t xml:space="preserve">arties arising out of, or related to, this Agreement and/or the Terms, or for the breach hereof shall be exclusively submitted for, and ﬁnally settled by, arbitration. The arbitration shall be conducted by (1) arbitrator exclusively in Seoul, Republic of Korea, in accordance with the Commercial Arbitration Rules of the Korean Commercial Arbitration Board. The </w:t>
      </w:r>
      <w:r w:rsidRPr="00E4393A">
        <w:rPr>
          <w:rFonts w:asciiTheme="minorEastAsia" w:eastAsiaTheme="minorEastAsia" w:hAnsiTheme="minorEastAsia" w:cs="Calibri" w:hint="eastAsia"/>
          <w:sz w:val="16"/>
          <w:szCs w:val="16"/>
        </w:rPr>
        <w:t>P</w:t>
      </w:r>
      <w:r w:rsidRPr="00E4393A">
        <w:rPr>
          <w:rFonts w:asciiTheme="minorEastAsia" w:eastAsiaTheme="minorEastAsia" w:hAnsiTheme="minorEastAsia" w:cs="Calibri"/>
          <w:sz w:val="16"/>
          <w:szCs w:val="16"/>
        </w:rPr>
        <w:t xml:space="preserve">arties waive any objection that might be made on the ground that such venue may be in an inconvenient forum. The award rendered by the arbitrator shall be ﬁnal and binding upon both parties. In the event any litigation or other proceeding is brought by either </w:t>
      </w:r>
      <w:r w:rsidRPr="00E4393A">
        <w:rPr>
          <w:rFonts w:asciiTheme="minorEastAsia" w:eastAsiaTheme="minorEastAsia" w:hAnsiTheme="minorEastAsia" w:cs="Calibri" w:hint="eastAsia"/>
          <w:sz w:val="16"/>
          <w:szCs w:val="16"/>
        </w:rPr>
        <w:t>P</w:t>
      </w:r>
      <w:r w:rsidRPr="00E4393A">
        <w:rPr>
          <w:rFonts w:asciiTheme="minorEastAsia" w:eastAsiaTheme="minorEastAsia" w:hAnsiTheme="minorEastAsia" w:cs="Calibri"/>
          <w:sz w:val="16"/>
          <w:szCs w:val="16"/>
        </w:rPr>
        <w:t xml:space="preserve">arty in connection with this Agreement, the prevailing </w:t>
      </w:r>
      <w:r w:rsidRPr="00E4393A">
        <w:rPr>
          <w:rFonts w:asciiTheme="minorEastAsia" w:eastAsiaTheme="minorEastAsia" w:hAnsiTheme="minorEastAsia" w:cs="Calibri" w:hint="eastAsia"/>
          <w:sz w:val="16"/>
          <w:szCs w:val="16"/>
        </w:rPr>
        <w:t>P</w:t>
      </w:r>
      <w:r w:rsidRPr="00E4393A">
        <w:rPr>
          <w:rFonts w:asciiTheme="minorEastAsia" w:eastAsiaTheme="minorEastAsia" w:hAnsiTheme="minorEastAsia" w:cs="Calibri"/>
          <w:sz w:val="16"/>
          <w:szCs w:val="16"/>
        </w:rPr>
        <w:t xml:space="preserve">arty in such litigation or other proceeding shall be entitled to recover from the other </w:t>
      </w:r>
      <w:r w:rsidRPr="00E4393A">
        <w:rPr>
          <w:rFonts w:asciiTheme="minorEastAsia" w:eastAsiaTheme="minorEastAsia" w:hAnsiTheme="minorEastAsia" w:cs="Calibri" w:hint="eastAsia"/>
          <w:sz w:val="16"/>
          <w:szCs w:val="16"/>
        </w:rPr>
        <w:t>P</w:t>
      </w:r>
      <w:r w:rsidRPr="00E4393A">
        <w:rPr>
          <w:rFonts w:asciiTheme="minorEastAsia" w:eastAsiaTheme="minorEastAsia" w:hAnsiTheme="minorEastAsia" w:cs="Calibri"/>
          <w:sz w:val="16"/>
          <w:szCs w:val="16"/>
        </w:rPr>
        <w:t xml:space="preserve">arty all reasonable costs, attorneys’ fees and other expenses incurred by such prevailing </w:t>
      </w:r>
      <w:r w:rsidRPr="00E4393A">
        <w:rPr>
          <w:rFonts w:asciiTheme="minorEastAsia" w:eastAsiaTheme="minorEastAsia" w:hAnsiTheme="minorEastAsia" w:cs="Calibri" w:hint="eastAsia"/>
          <w:sz w:val="16"/>
          <w:szCs w:val="16"/>
        </w:rPr>
        <w:t>P</w:t>
      </w:r>
      <w:r w:rsidRPr="00E4393A">
        <w:rPr>
          <w:rFonts w:asciiTheme="minorEastAsia" w:eastAsiaTheme="minorEastAsia" w:hAnsiTheme="minorEastAsia" w:cs="Calibri"/>
          <w:sz w:val="16"/>
          <w:szCs w:val="16"/>
        </w:rPr>
        <w:t>arty in such litigation.</w:t>
      </w:r>
    </w:p>
    <w:p w14:paraId="2B041D69" w14:textId="77777777" w:rsidR="00B640D0" w:rsidRPr="00E4393A" w:rsidRDefault="00B640D0" w:rsidP="00182A89">
      <w:pPr>
        <w:pStyle w:val="a8"/>
        <w:numPr>
          <w:ilvl w:val="1"/>
          <w:numId w:val="5"/>
        </w:numPr>
        <w:spacing w:line="240" w:lineRule="auto"/>
        <w:ind w:leftChars="0"/>
        <w:rPr>
          <w:rFonts w:asciiTheme="minorEastAsia" w:eastAsiaTheme="minorEastAsia" w:hAnsiTheme="minorEastAsia" w:cs="Calibri"/>
          <w:sz w:val="16"/>
          <w:szCs w:val="16"/>
        </w:rPr>
      </w:pPr>
      <w:r w:rsidRPr="00E4393A">
        <w:rPr>
          <w:rFonts w:asciiTheme="minorEastAsia" w:eastAsiaTheme="minorEastAsia" w:hAnsiTheme="minorEastAsia" w:cs="Calibri"/>
          <w:b/>
          <w:bCs/>
          <w:sz w:val="16"/>
          <w:szCs w:val="16"/>
          <w:u w:val="single"/>
        </w:rPr>
        <w:t>Waiver</w:t>
      </w:r>
      <w:r w:rsidRPr="00E4393A">
        <w:rPr>
          <w:rFonts w:asciiTheme="minorEastAsia" w:eastAsiaTheme="minorEastAsia" w:hAnsiTheme="minorEastAsia" w:cs="Calibri"/>
          <w:b/>
          <w:bCs/>
          <w:sz w:val="16"/>
          <w:szCs w:val="16"/>
        </w:rPr>
        <w:t>.</w:t>
      </w:r>
      <w:r w:rsidRPr="00E4393A">
        <w:rPr>
          <w:rFonts w:asciiTheme="minorEastAsia" w:eastAsiaTheme="minorEastAsia" w:hAnsiTheme="minorEastAsia" w:cs="Calibri"/>
          <w:sz w:val="16"/>
          <w:szCs w:val="16"/>
        </w:rPr>
        <w:t xml:space="preserve">  No waiver of any provision of this Agreement, or any rights or obligations of either </w:t>
      </w:r>
      <w:r w:rsidRPr="00E4393A">
        <w:rPr>
          <w:rFonts w:asciiTheme="minorEastAsia" w:eastAsiaTheme="minorEastAsia" w:hAnsiTheme="minorEastAsia" w:cs="Calibri" w:hint="eastAsia"/>
          <w:sz w:val="16"/>
          <w:szCs w:val="16"/>
        </w:rPr>
        <w:t>P</w:t>
      </w:r>
      <w:r w:rsidRPr="00E4393A">
        <w:rPr>
          <w:rFonts w:asciiTheme="minorEastAsia" w:eastAsiaTheme="minorEastAsia" w:hAnsiTheme="minorEastAsia" w:cs="Calibri"/>
          <w:sz w:val="16"/>
          <w:szCs w:val="16"/>
        </w:rPr>
        <w:t xml:space="preserve">arty under this Agreement, shall be effective, except pursuant to a written instrument signed by the </w:t>
      </w:r>
      <w:r w:rsidRPr="00E4393A">
        <w:rPr>
          <w:rFonts w:asciiTheme="minorEastAsia" w:eastAsiaTheme="minorEastAsia" w:hAnsiTheme="minorEastAsia" w:cs="Calibri" w:hint="eastAsia"/>
          <w:sz w:val="16"/>
          <w:szCs w:val="16"/>
        </w:rPr>
        <w:t>P</w:t>
      </w:r>
      <w:r w:rsidRPr="00E4393A">
        <w:rPr>
          <w:rFonts w:asciiTheme="minorEastAsia" w:eastAsiaTheme="minorEastAsia" w:hAnsiTheme="minorEastAsia" w:cs="Calibri"/>
          <w:sz w:val="16"/>
          <w:szCs w:val="16"/>
        </w:rPr>
        <w:t>arty, and any such waiver shall be effective only in the specific instance and for the specific purpose stated in such writing. The failure of either Party to require the performance of any Term</w:t>
      </w:r>
      <w:r w:rsidRPr="00E4393A">
        <w:rPr>
          <w:rFonts w:asciiTheme="minorEastAsia" w:eastAsiaTheme="minorEastAsia" w:hAnsiTheme="minorEastAsia" w:cs="Calibri" w:hint="eastAsia"/>
          <w:sz w:val="16"/>
          <w:szCs w:val="16"/>
        </w:rPr>
        <w:t>s</w:t>
      </w:r>
      <w:r w:rsidRPr="00E4393A">
        <w:rPr>
          <w:rFonts w:asciiTheme="minorEastAsia" w:eastAsiaTheme="minorEastAsia" w:hAnsiTheme="minorEastAsia" w:cs="Calibri"/>
          <w:sz w:val="16"/>
          <w:szCs w:val="16"/>
        </w:rPr>
        <w:t xml:space="preserve"> of this Agreement or the waiver of either </w:t>
      </w:r>
      <w:r w:rsidRPr="00E4393A">
        <w:rPr>
          <w:rFonts w:asciiTheme="minorEastAsia" w:eastAsiaTheme="minorEastAsia" w:hAnsiTheme="minorEastAsia" w:cs="Calibri" w:hint="eastAsia"/>
          <w:sz w:val="16"/>
          <w:szCs w:val="16"/>
        </w:rPr>
        <w:t>P</w:t>
      </w:r>
      <w:r w:rsidRPr="00E4393A">
        <w:rPr>
          <w:rFonts w:asciiTheme="minorEastAsia" w:eastAsiaTheme="minorEastAsia" w:hAnsiTheme="minorEastAsia" w:cs="Calibri"/>
          <w:sz w:val="16"/>
          <w:szCs w:val="16"/>
        </w:rPr>
        <w:t xml:space="preserve">arty of any breach under this Agreement shall not operate or be construed as a waiver of any other provision hereof, nor shall it be construed as a waiver of any subsequent breach by the other </w:t>
      </w:r>
      <w:r w:rsidRPr="00E4393A">
        <w:rPr>
          <w:rFonts w:asciiTheme="minorEastAsia" w:eastAsiaTheme="minorEastAsia" w:hAnsiTheme="minorEastAsia" w:cs="Calibri" w:hint="eastAsia"/>
          <w:sz w:val="16"/>
          <w:szCs w:val="16"/>
        </w:rPr>
        <w:t>P</w:t>
      </w:r>
      <w:r w:rsidRPr="00E4393A">
        <w:rPr>
          <w:rFonts w:asciiTheme="minorEastAsia" w:eastAsiaTheme="minorEastAsia" w:hAnsiTheme="minorEastAsia" w:cs="Calibri"/>
          <w:sz w:val="16"/>
          <w:szCs w:val="16"/>
        </w:rPr>
        <w:t>arty hereto.</w:t>
      </w:r>
    </w:p>
    <w:p w14:paraId="57E91FE2" w14:textId="77777777" w:rsidR="00B640D0" w:rsidRPr="00E4393A" w:rsidRDefault="00B640D0" w:rsidP="00182A89">
      <w:pPr>
        <w:pStyle w:val="a8"/>
        <w:numPr>
          <w:ilvl w:val="1"/>
          <w:numId w:val="5"/>
        </w:numPr>
        <w:spacing w:line="240" w:lineRule="auto"/>
        <w:ind w:leftChars="0"/>
        <w:rPr>
          <w:rFonts w:asciiTheme="minorEastAsia" w:eastAsiaTheme="minorEastAsia" w:hAnsiTheme="minorEastAsia" w:cs="Calibri"/>
          <w:sz w:val="16"/>
          <w:szCs w:val="16"/>
        </w:rPr>
      </w:pPr>
      <w:r w:rsidRPr="00E4393A">
        <w:rPr>
          <w:rFonts w:asciiTheme="minorEastAsia" w:eastAsiaTheme="minorEastAsia" w:hAnsiTheme="minorEastAsia" w:cs="Calibri"/>
          <w:b/>
          <w:bCs/>
          <w:sz w:val="16"/>
          <w:szCs w:val="16"/>
          <w:u w:val="single"/>
        </w:rPr>
        <w:t>Headings</w:t>
      </w:r>
      <w:r w:rsidRPr="00E4393A">
        <w:rPr>
          <w:rFonts w:asciiTheme="minorEastAsia" w:eastAsiaTheme="minorEastAsia" w:hAnsiTheme="minorEastAsia" w:cs="Calibri"/>
          <w:b/>
          <w:bCs/>
          <w:sz w:val="16"/>
          <w:szCs w:val="16"/>
        </w:rPr>
        <w:t>.  The</w:t>
      </w:r>
      <w:r w:rsidRPr="00E4393A">
        <w:rPr>
          <w:rFonts w:asciiTheme="minorEastAsia" w:eastAsiaTheme="minorEastAsia" w:hAnsiTheme="minorEastAsia" w:cs="Calibri"/>
          <w:sz w:val="16"/>
          <w:szCs w:val="16"/>
        </w:rPr>
        <w:t xml:space="preserve"> Section and paragraph headings used in this Agreement are inserted for convenience only and shall not affect the meaning or interpretation of this Agreement.</w:t>
      </w:r>
    </w:p>
    <w:p w14:paraId="2578F9AB" w14:textId="77777777" w:rsidR="00B640D0" w:rsidRPr="00E4393A" w:rsidRDefault="00B640D0" w:rsidP="00182A89">
      <w:pPr>
        <w:pStyle w:val="a8"/>
        <w:numPr>
          <w:ilvl w:val="1"/>
          <w:numId w:val="5"/>
        </w:numPr>
        <w:spacing w:line="240" w:lineRule="auto"/>
        <w:ind w:leftChars="0"/>
        <w:rPr>
          <w:rFonts w:asciiTheme="minorEastAsia" w:eastAsiaTheme="minorEastAsia" w:hAnsiTheme="minorEastAsia" w:cs="Calibri"/>
          <w:sz w:val="16"/>
          <w:szCs w:val="16"/>
        </w:rPr>
      </w:pPr>
      <w:r w:rsidRPr="00E4393A">
        <w:rPr>
          <w:rFonts w:asciiTheme="minorEastAsia" w:eastAsiaTheme="minorEastAsia" w:hAnsiTheme="minorEastAsia" w:cs="Calibri"/>
          <w:b/>
          <w:bCs/>
          <w:sz w:val="16"/>
          <w:szCs w:val="16"/>
          <w:u w:val="single"/>
        </w:rPr>
        <w:t>Amendment</w:t>
      </w:r>
      <w:r w:rsidRPr="00E4393A">
        <w:rPr>
          <w:rFonts w:asciiTheme="minorEastAsia" w:eastAsiaTheme="minorEastAsia" w:hAnsiTheme="minorEastAsia" w:cs="Calibri"/>
          <w:b/>
          <w:bCs/>
          <w:sz w:val="16"/>
          <w:szCs w:val="16"/>
        </w:rPr>
        <w:t>.</w:t>
      </w:r>
      <w:r w:rsidRPr="00E4393A">
        <w:rPr>
          <w:rFonts w:asciiTheme="minorEastAsia" w:eastAsiaTheme="minorEastAsia" w:hAnsiTheme="minorEastAsia" w:cs="Calibri"/>
          <w:sz w:val="16"/>
          <w:szCs w:val="16"/>
        </w:rPr>
        <w:t xml:space="preserve">  The </w:t>
      </w:r>
      <w:r w:rsidRPr="00E4393A">
        <w:rPr>
          <w:rFonts w:asciiTheme="minorEastAsia" w:eastAsiaTheme="minorEastAsia" w:hAnsiTheme="minorEastAsia" w:cs="Calibri" w:hint="eastAsia"/>
          <w:sz w:val="16"/>
          <w:szCs w:val="16"/>
        </w:rPr>
        <w:t>Terms</w:t>
      </w:r>
      <w:r w:rsidRPr="00E4393A">
        <w:rPr>
          <w:rFonts w:asciiTheme="minorEastAsia" w:eastAsiaTheme="minorEastAsia" w:hAnsiTheme="minorEastAsia" w:cs="Calibri"/>
          <w:sz w:val="16"/>
          <w:szCs w:val="16"/>
        </w:rPr>
        <w:t xml:space="preserve"> of this Agreement may not be modified or amended other than by in writing signed by both parties.</w:t>
      </w:r>
    </w:p>
    <w:p w14:paraId="2D0EE36C" w14:textId="77777777" w:rsidR="00B640D0" w:rsidRPr="00E4393A" w:rsidRDefault="00B640D0" w:rsidP="00182A89">
      <w:pPr>
        <w:pStyle w:val="a8"/>
        <w:numPr>
          <w:ilvl w:val="1"/>
          <w:numId w:val="5"/>
        </w:numPr>
        <w:spacing w:line="240" w:lineRule="auto"/>
        <w:ind w:leftChars="0"/>
        <w:rPr>
          <w:rFonts w:asciiTheme="minorEastAsia" w:eastAsiaTheme="minorEastAsia" w:hAnsiTheme="minorEastAsia" w:cs="Calibri"/>
          <w:sz w:val="16"/>
          <w:szCs w:val="16"/>
        </w:rPr>
      </w:pPr>
      <w:r w:rsidRPr="00E4393A">
        <w:rPr>
          <w:rFonts w:asciiTheme="minorEastAsia" w:eastAsiaTheme="minorEastAsia" w:hAnsiTheme="minorEastAsia" w:cs="Calibri"/>
          <w:b/>
          <w:bCs/>
          <w:sz w:val="16"/>
          <w:szCs w:val="16"/>
          <w:u w:val="single"/>
        </w:rPr>
        <w:t>Execution in Counterparts and by E-Mail or Facsimile</w:t>
      </w:r>
      <w:r w:rsidRPr="00E4393A">
        <w:rPr>
          <w:rFonts w:asciiTheme="minorEastAsia" w:eastAsiaTheme="minorEastAsia" w:hAnsiTheme="minorEastAsia" w:cs="Calibri"/>
          <w:b/>
          <w:bCs/>
          <w:sz w:val="16"/>
          <w:szCs w:val="16"/>
        </w:rPr>
        <w:t>.</w:t>
      </w:r>
      <w:r w:rsidRPr="00E4393A">
        <w:rPr>
          <w:rFonts w:asciiTheme="minorEastAsia" w:eastAsiaTheme="minorEastAsia" w:hAnsiTheme="minorEastAsia" w:cs="Calibri"/>
          <w:sz w:val="16"/>
          <w:szCs w:val="16"/>
        </w:rPr>
        <w:t xml:space="preserve">  This Agreement may be executed in counterparts, each of which shall be deemed an original, but all of which taken together shall constitute but one and the same instrument. This Agreement may be executed and delivered by e-mailed image or by facsimile and the </w:t>
      </w:r>
      <w:r w:rsidRPr="00E4393A">
        <w:rPr>
          <w:rFonts w:asciiTheme="minorEastAsia" w:eastAsiaTheme="minorEastAsia" w:hAnsiTheme="minorEastAsia" w:cs="Calibri" w:hint="eastAsia"/>
          <w:sz w:val="16"/>
          <w:szCs w:val="16"/>
        </w:rPr>
        <w:t>P</w:t>
      </w:r>
      <w:r w:rsidRPr="00E4393A">
        <w:rPr>
          <w:rFonts w:asciiTheme="minorEastAsia" w:eastAsiaTheme="minorEastAsia" w:hAnsiTheme="minorEastAsia" w:cs="Calibri"/>
          <w:sz w:val="16"/>
          <w:szCs w:val="16"/>
        </w:rPr>
        <w:t xml:space="preserve">arties agree that such e-mailed or facsimile execution and delivery shall have the same force and effect as delivery of an original document with original signatures, and that each </w:t>
      </w:r>
      <w:r w:rsidRPr="00E4393A">
        <w:rPr>
          <w:rFonts w:asciiTheme="minorEastAsia" w:eastAsiaTheme="minorEastAsia" w:hAnsiTheme="minorEastAsia" w:cs="Calibri" w:hint="eastAsia"/>
          <w:sz w:val="16"/>
          <w:szCs w:val="16"/>
        </w:rPr>
        <w:t>P</w:t>
      </w:r>
      <w:r w:rsidRPr="00E4393A">
        <w:rPr>
          <w:rFonts w:asciiTheme="minorEastAsia" w:eastAsiaTheme="minorEastAsia" w:hAnsiTheme="minorEastAsia" w:cs="Calibri"/>
          <w:sz w:val="16"/>
          <w:szCs w:val="16"/>
        </w:rPr>
        <w:t xml:space="preserve">arty may use such e-mailed or facsimile signatures as evidence of the execution and delivery of this Agreement by all </w:t>
      </w:r>
      <w:r w:rsidRPr="00E4393A">
        <w:rPr>
          <w:rFonts w:asciiTheme="minorEastAsia" w:eastAsiaTheme="minorEastAsia" w:hAnsiTheme="minorEastAsia" w:cs="Calibri" w:hint="eastAsia"/>
          <w:sz w:val="16"/>
          <w:szCs w:val="16"/>
        </w:rPr>
        <w:t>P</w:t>
      </w:r>
      <w:r w:rsidRPr="00E4393A">
        <w:rPr>
          <w:rFonts w:asciiTheme="minorEastAsia" w:eastAsiaTheme="minorEastAsia" w:hAnsiTheme="minorEastAsia" w:cs="Calibri"/>
          <w:sz w:val="16"/>
          <w:szCs w:val="16"/>
        </w:rPr>
        <w:t>arties to the same extent that an original signature could be used.</w:t>
      </w:r>
    </w:p>
    <w:p w14:paraId="2F3778F5" w14:textId="77777777" w:rsidR="00C40DAA" w:rsidRPr="00E4393A" w:rsidRDefault="00C40DAA" w:rsidP="00182A89">
      <w:pPr>
        <w:wordWrap/>
        <w:spacing w:after="0" w:line="240" w:lineRule="auto"/>
        <w:rPr>
          <w:rFonts w:asciiTheme="minorEastAsia" w:eastAsiaTheme="minorEastAsia" w:hAnsiTheme="minorEastAsia" w:cs="Calibri"/>
          <w:sz w:val="16"/>
          <w:szCs w:val="16"/>
        </w:rPr>
      </w:pPr>
    </w:p>
    <w:sectPr w:rsidR="00C40DAA" w:rsidRPr="00E4393A" w:rsidSect="00E4393A">
      <w:headerReference w:type="default" r:id="rId7"/>
      <w:footerReference w:type="default" r:id="rId8"/>
      <w:pgSz w:w="11906" w:h="16838"/>
      <w:pgMar w:top="1418" w:right="1134" w:bottom="1418" w:left="1134" w:header="850"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552D1" w14:textId="77777777" w:rsidR="0012400C" w:rsidRDefault="0012400C" w:rsidP="005A121B">
      <w:pPr>
        <w:spacing w:after="0" w:line="240" w:lineRule="auto"/>
      </w:pPr>
      <w:r>
        <w:separator/>
      </w:r>
    </w:p>
  </w:endnote>
  <w:endnote w:type="continuationSeparator" w:id="0">
    <w:p w14:paraId="4B4868D2" w14:textId="77777777" w:rsidR="0012400C" w:rsidRDefault="0012400C" w:rsidP="005A12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Arial Unicode MS">
    <w:panose1 w:val="020B0604020202020204"/>
    <w:charset w:val="00"/>
    <w:family w:val="roman"/>
    <w:pitch w:val="variable"/>
    <w:sig w:usb0="00000003" w:usb1="00000000" w:usb2="00000000" w:usb3="00000000" w:csb0="00000001" w:csb1="00000000"/>
  </w:font>
  <w:font w:name="Apple SD Gothic Neo">
    <w:altName w:val="맑은 고딕"/>
    <w:charset w:val="81"/>
    <w:family w:val="auto"/>
    <w:pitch w:val="variable"/>
    <w:sig w:usb0="00000000" w:usb1="29D72C10" w:usb2="00000010" w:usb3="00000000" w:csb0="00280005"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굴림">
    <w:altName w:val="Guli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907F5" w14:textId="77777777" w:rsidR="00422CE3" w:rsidRPr="00422CE3" w:rsidRDefault="00422CE3" w:rsidP="00422CE3">
    <w:pPr>
      <w:pBdr>
        <w:top w:val="nil"/>
        <w:left w:val="nil"/>
        <w:bottom w:val="nil"/>
        <w:right w:val="nil"/>
        <w:between w:val="nil"/>
      </w:pBdr>
      <w:tabs>
        <w:tab w:val="center" w:pos="4513"/>
        <w:tab w:val="right" w:pos="9026"/>
      </w:tabs>
      <w:jc w:val="center"/>
      <w:rPr>
        <w:color w:val="000000"/>
        <w:sz w:val="14"/>
        <w:szCs w:val="14"/>
      </w:rPr>
    </w:pPr>
    <w:r>
      <w:rPr>
        <w:b/>
        <w:color w:val="000000"/>
        <w:sz w:val="14"/>
        <w:szCs w:val="14"/>
      </w:rPr>
      <w:fldChar w:fldCharType="begin"/>
    </w:r>
    <w:r>
      <w:rPr>
        <w:b/>
        <w:color w:val="000000"/>
        <w:sz w:val="14"/>
        <w:szCs w:val="14"/>
      </w:rPr>
      <w:instrText>PAGE</w:instrText>
    </w:r>
    <w:r>
      <w:rPr>
        <w:b/>
        <w:color w:val="000000"/>
        <w:sz w:val="14"/>
        <w:szCs w:val="14"/>
      </w:rPr>
      <w:fldChar w:fldCharType="separate"/>
    </w:r>
    <w:r>
      <w:rPr>
        <w:b/>
        <w:color w:val="000000"/>
        <w:sz w:val="14"/>
        <w:szCs w:val="14"/>
      </w:rPr>
      <w:t>4</w:t>
    </w:r>
    <w:r>
      <w:rPr>
        <w:b/>
        <w:color w:val="000000"/>
        <w:sz w:val="14"/>
        <w:szCs w:val="14"/>
      </w:rPr>
      <w:fldChar w:fldCharType="end"/>
    </w:r>
    <w:r>
      <w:rPr>
        <w:color w:val="000000"/>
        <w:sz w:val="14"/>
        <w:szCs w:val="14"/>
      </w:rPr>
      <w:t xml:space="preserve"> / </w:t>
    </w:r>
    <w:r>
      <w:rPr>
        <w:b/>
        <w:color w:val="000000"/>
        <w:sz w:val="14"/>
        <w:szCs w:val="14"/>
      </w:rPr>
      <w:fldChar w:fldCharType="begin"/>
    </w:r>
    <w:r>
      <w:rPr>
        <w:b/>
        <w:color w:val="000000"/>
        <w:sz w:val="14"/>
        <w:szCs w:val="14"/>
      </w:rPr>
      <w:instrText>NUMPAGES</w:instrText>
    </w:r>
    <w:r>
      <w:rPr>
        <w:b/>
        <w:color w:val="000000"/>
        <w:sz w:val="14"/>
        <w:szCs w:val="14"/>
      </w:rPr>
      <w:fldChar w:fldCharType="separate"/>
    </w:r>
    <w:r>
      <w:rPr>
        <w:b/>
        <w:color w:val="000000"/>
        <w:sz w:val="14"/>
        <w:szCs w:val="14"/>
      </w:rPr>
      <w:t>7</w:t>
    </w:r>
    <w:r>
      <w:rPr>
        <w:b/>
        <w:color w:val="000000"/>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A6EAE" w14:textId="77777777" w:rsidR="0012400C" w:rsidRDefault="0012400C" w:rsidP="005A121B">
      <w:pPr>
        <w:spacing w:after="0" w:line="240" w:lineRule="auto"/>
      </w:pPr>
      <w:r>
        <w:separator/>
      </w:r>
    </w:p>
  </w:footnote>
  <w:footnote w:type="continuationSeparator" w:id="0">
    <w:p w14:paraId="03B10FD5" w14:textId="77777777" w:rsidR="0012400C" w:rsidRDefault="0012400C" w:rsidP="005A12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76D8D" w14:textId="2F9A0CFC" w:rsidR="00730BF6" w:rsidRPr="00E4393A" w:rsidRDefault="00730BF6" w:rsidP="00182A89">
    <w:pPr>
      <w:pBdr>
        <w:top w:val="nil"/>
        <w:left w:val="nil"/>
        <w:bottom w:val="nil"/>
        <w:right w:val="nil"/>
        <w:between w:val="nil"/>
      </w:pBdr>
      <w:tabs>
        <w:tab w:val="left" w:pos="8318"/>
        <w:tab w:val="left" w:pos="8824"/>
      </w:tabs>
      <w:spacing w:after="0" w:line="240" w:lineRule="auto"/>
      <w:rPr>
        <w:rFonts w:asciiTheme="minorEastAsia" w:eastAsiaTheme="minorEastAsia" w:hAnsiTheme="minorEastAsia" w:hint="eastAsia"/>
        <w:color w:val="000000"/>
        <w:sz w:val="15"/>
        <w:szCs w:val="15"/>
      </w:rPr>
    </w:pPr>
    <w:r w:rsidRPr="00E4393A">
      <w:rPr>
        <w:rFonts w:asciiTheme="minorEastAsia" w:eastAsiaTheme="minorEastAsia" w:hAnsiTheme="minorEastAsia"/>
        <w:noProof/>
        <w:sz w:val="15"/>
        <w:szCs w:val="15"/>
      </w:rPr>
      <w:drawing>
        <wp:anchor distT="0" distB="0" distL="114300" distR="114300" simplePos="0" relativeHeight="251658240" behindDoc="1" locked="0" layoutInCell="1" allowOverlap="1" wp14:anchorId="23D0A87B" wp14:editId="16DC3ED8">
          <wp:simplePos x="0" y="0"/>
          <wp:positionH relativeFrom="column">
            <wp:posOffset>4397991</wp:posOffset>
          </wp:positionH>
          <wp:positionV relativeFrom="paragraph">
            <wp:posOffset>-92682</wp:posOffset>
          </wp:positionV>
          <wp:extent cx="2100323" cy="290050"/>
          <wp:effectExtent l="0" t="0" r="0" b="0"/>
          <wp:wrapNone/>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11457" cy="29158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4393A">
      <w:rPr>
        <w:rFonts w:asciiTheme="minorEastAsia" w:eastAsiaTheme="minorEastAsia" w:hAnsiTheme="minorEastAsia"/>
        <w:color w:val="000000"/>
        <w:sz w:val="15"/>
        <w:szCs w:val="15"/>
      </w:rPr>
      <w:t>DT Master Service Agreement_</w:t>
    </w:r>
    <w:r w:rsidR="00182A89">
      <w:rPr>
        <w:rFonts w:asciiTheme="minorEastAsia" w:eastAsiaTheme="minorEastAsia" w:hAnsiTheme="minorEastAsia" w:hint="eastAsia"/>
        <w:color w:val="000000"/>
        <w:sz w:val="15"/>
        <w:szCs w:val="15"/>
      </w:rPr>
      <w:t>3.1</w:t>
    </w:r>
    <w:r w:rsidRPr="00E4393A">
      <w:rPr>
        <w:rFonts w:asciiTheme="minorEastAsia" w:eastAsiaTheme="minorEastAsia" w:hAnsiTheme="minorEastAsia"/>
        <w:color w:val="000000"/>
        <w:sz w:val="15"/>
        <w:szCs w:val="15"/>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53877"/>
    <w:multiLevelType w:val="hybridMultilevel"/>
    <w:tmpl w:val="B43CD668"/>
    <w:lvl w:ilvl="0" w:tplc="9CC4B524">
      <w:start w:val="1"/>
      <w:numFmt w:val="bullet"/>
      <w:lvlText w:val="-"/>
      <w:lvlJc w:val="left"/>
      <w:pPr>
        <w:ind w:left="800" w:hanging="400"/>
      </w:pPr>
      <w:rPr>
        <w:rFonts w:ascii="맑은 고딕" w:eastAsia="맑은 고딕" w:hAnsi="맑은 고딕"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18E30223"/>
    <w:multiLevelType w:val="hybridMultilevel"/>
    <w:tmpl w:val="2EB8AE38"/>
    <w:lvl w:ilvl="0" w:tplc="1AB4C598">
      <w:start w:val="1"/>
      <w:numFmt w:val="lowerLetter"/>
      <w:lvlText w:val="(%1)"/>
      <w:lvlJc w:val="left"/>
      <w:pPr>
        <w:ind w:left="1447" w:hanging="440"/>
      </w:pPr>
      <w:rPr>
        <w:rFonts w:hint="eastAsia"/>
      </w:rPr>
    </w:lvl>
    <w:lvl w:ilvl="1" w:tplc="04090019" w:tentative="1">
      <w:start w:val="1"/>
      <w:numFmt w:val="upperLetter"/>
      <w:lvlText w:val="%2."/>
      <w:lvlJc w:val="left"/>
      <w:pPr>
        <w:ind w:left="1887" w:hanging="440"/>
      </w:pPr>
    </w:lvl>
    <w:lvl w:ilvl="2" w:tplc="0409001B" w:tentative="1">
      <w:start w:val="1"/>
      <w:numFmt w:val="lowerRoman"/>
      <w:lvlText w:val="%3."/>
      <w:lvlJc w:val="right"/>
      <w:pPr>
        <w:ind w:left="2327" w:hanging="440"/>
      </w:pPr>
    </w:lvl>
    <w:lvl w:ilvl="3" w:tplc="0409000F" w:tentative="1">
      <w:start w:val="1"/>
      <w:numFmt w:val="decimal"/>
      <w:lvlText w:val="%4."/>
      <w:lvlJc w:val="left"/>
      <w:pPr>
        <w:ind w:left="2767" w:hanging="440"/>
      </w:pPr>
    </w:lvl>
    <w:lvl w:ilvl="4" w:tplc="04090019" w:tentative="1">
      <w:start w:val="1"/>
      <w:numFmt w:val="upperLetter"/>
      <w:lvlText w:val="%5."/>
      <w:lvlJc w:val="left"/>
      <w:pPr>
        <w:ind w:left="3207" w:hanging="440"/>
      </w:pPr>
    </w:lvl>
    <w:lvl w:ilvl="5" w:tplc="0409001B" w:tentative="1">
      <w:start w:val="1"/>
      <w:numFmt w:val="lowerRoman"/>
      <w:lvlText w:val="%6."/>
      <w:lvlJc w:val="right"/>
      <w:pPr>
        <w:ind w:left="3647" w:hanging="440"/>
      </w:pPr>
    </w:lvl>
    <w:lvl w:ilvl="6" w:tplc="0409000F" w:tentative="1">
      <w:start w:val="1"/>
      <w:numFmt w:val="decimal"/>
      <w:lvlText w:val="%7."/>
      <w:lvlJc w:val="left"/>
      <w:pPr>
        <w:ind w:left="4087" w:hanging="440"/>
      </w:pPr>
    </w:lvl>
    <w:lvl w:ilvl="7" w:tplc="04090019" w:tentative="1">
      <w:start w:val="1"/>
      <w:numFmt w:val="upperLetter"/>
      <w:lvlText w:val="%8."/>
      <w:lvlJc w:val="left"/>
      <w:pPr>
        <w:ind w:left="4527" w:hanging="440"/>
      </w:pPr>
    </w:lvl>
    <w:lvl w:ilvl="8" w:tplc="0409001B" w:tentative="1">
      <w:start w:val="1"/>
      <w:numFmt w:val="lowerRoman"/>
      <w:lvlText w:val="%9."/>
      <w:lvlJc w:val="right"/>
      <w:pPr>
        <w:ind w:left="4967" w:hanging="440"/>
      </w:pPr>
    </w:lvl>
  </w:abstractNum>
  <w:abstractNum w:abstractNumId="2" w15:restartNumberingAfterBreak="0">
    <w:nsid w:val="2A1D57DB"/>
    <w:multiLevelType w:val="hybridMultilevel"/>
    <w:tmpl w:val="43E40DA2"/>
    <w:lvl w:ilvl="0" w:tplc="592A1DEC">
      <w:start w:val="1"/>
      <w:numFmt w:val="lowerLetter"/>
      <w:lvlText w:val="(%1)"/>
      <w:lvlJc w:val="left"/>
      <w:pPr>
        <w:ind w:left="927" w:hanging="360"/>
      </w:pPr>
      <w:rPr>
        <w:rFonts w:hint="default"/>
      </w:rPr>
    </w:lvl>
    <w:lvl w:ilvl="1" w:tplc="04090019" w:tentative="1">
      <w:start w:val="1"/>
      <w:numFmt w:val="upperLetter"/>
      <w:lvlText w:val="%2."/>
      <w:lvlJc w:val="left"/>
      <w:pPr>
        <w:ind w:left="1447" w:hanging="440"/>
      </w:pPr>
    </w:lvl>
    <w:lvl w:ilvl="2" w:tplc="0409001B" w:tentative="1">
      <w:start w:val="1"/>
      <w:numFmt w:val="lowerRoman"/>
      <w:lvlText w:val="%3."/>
      <w:lvlJc w:val="right"/>
      <w:pPr>
        <w:ind w:left="1887" w:hanging="440"/>
      </w:pPr>
    </w:lvl>
    <w:lvl w:ilvl="3" w:tplc="0409000F" w:tentative="1">
      <w:start w:val="1"/>
      <w:numFmt w:val="decimal"/>
      <w:lvlText w:val="%4."/>
      <w:lvlJc w:val="left"/>
      <w:pPr>
        <w:ind w:left="2327" w:hanging="440"/>
      </w:pPr>
    </w:lvl>
    <w:lvl w:ilvl="4" w:tplc="04090019" w:tentative="1">
      <w:start w:val="1"/>
      <w:numFmt w:val="upperLetter"/>
      <w:lvlText w:val="%5."/>
      <w:lvlJc w:val="left"/>
      <w:pPr>
        <w:ind w:left="2767" w:hanging="440"/>
      </w:pPr>
    </w:lvl>
    <w:lvl w:ilvl="5" w:tplc="0409001B" w:tentative="1">
      <w:start w:val="1"/>
      <w:numFmt w:val="lowerRoman"/>
      <w:lvlText w:val="%6."/>
      <w:lvlJc w:val="right"/>
      <w:pPr>
        <w:ind w:left="3207" w:hanging="440"/>
      </w:pPr>
    </w:lvl>
    <w:lvl w:ilvl="6" w:tplc="0409000F" w:tentative="1">
      <w:start w:val="1"/>
      <w:numFmt w:val="decimal"/>
      <w:lvlText w:val="%7."/>
      <w:lvlJc w:val="left"/>
      <w:pPr>
        <w:ind w:left="3647" w:hanging="440"/>
      </w:pPr>
    </w:lvl>
    <w:lvl w:ilvl="7" w:tplc="04090019" w:tentative="1">
      <w:start w:val="1"/>
      <w:numFmt w:val="upperLetter"/>
      <w:lvlText w:val="%8."/>
      <w:lvlJc w:val="left"/>
      <w:pPr>
        <w:ind w:left="4087" w:hanging="440"/>
      </w:pPr>
    </w:lvl>
    <w:lvl w:ilvl="8" w:tplc="0409001B" w:tentative="1">
      <w:start w:val="1"/>
      <w:numFmt w:val="lowerRoman"/>
      <w:lvlText w:val="%9."/>
      <w:lvlJc w:val="right"/>
      <w:pPr>
        <w:ind w:left="4527" w:hanging="440"/>
      </w:pPr>
    </w:lvl>
  </w:abstractNum>
  <w:abstractNum w:abstractNumId="3" w15:restartNumberingAfterBreak="0">
    <w:nsid w:val="39900E86"/>
    <w:multiLevelType w:val="multilevel"/>
    <w:tmpl w:val="AF42EEE0"/>
    <w:lvl w:ilvl="0">
      <w:start w:val="1"/>
      <w:numFmt w:val="decimal"/>
      <w:lvlText w:val="%1."/>
      <w:lvlJc w:val="left"/>
      <w:pPr>
        <w:ind w:left="425" w:hanging="425"/>
      </w:pPr>
    </w:lvl>
    <w:lvl w:ilvl="1">
      <w:start w:val="1"/>
      <w:numFmt w:val="decimal"/>
      <w:lvlText w:val="%1.%2."/>
      <w:lvlJc w:val="left"/>
      <w:pPr>
        <w:ind w:left="567" w:hanging="567"/>
      </w:pPr>
      <w:rPr>
        <w:b w:val="0"/>
      </w:rPr>
    </w:lvl>
    <w:lvl w:ilvl="2">
      <w:start w:val="1"/>
      <w:numFmt w:val="decimal"/>
      <w:lvlText w:val="%1.%2.%3."/>
      <w:lvlJc w:val="left"/>
      <w:pPr>
        <w:ind w:left="709" w:hanging="709"/>
      </w:pPr>
      <w:rPr>
        <w:b w:val="0"/>
      </w:r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4" w15:restartNumberingAfterBreak="0">
    <w:nsid w:val="3A1317D4"/>
    <w:multiLevelType w:val="multilevel"/>
    <w:tmpl w:val="AF42EEE0"/>
    <w:lvl w:ilvl="0">
      <w:start w:val="1"/>
      <w:numFmt w:val="decimal"/>
      <w:lvlText w:val="%1."/>
      <w:lvlJc w:val="left"/>
      <w:pPr>
        <w:ind w:left="425" w:hanging="425"/>
      </w:pPr>
    </w:lvl>
    <w:lvl w:ilvl="1">
      <w:start w:val="1"/>
      <w:numFmt w:val="decimal"/>
      <w:lvlText w:val="%1.%2."/>
      <w:lvlJc w:val="left"/>
      <w:pPr>
        <w:ind w:left="567" w:hanging="567"/>
      </w:pPr>
      <w:rPr>
        <w:b w:val="0"/>
      </w:rPr>
    </w:lvl>
    <w:lvl w:ilvl="2">
      <w:start w:val="1"/>
      <w:numFmt w:val="decimal"/>
      <w:lvlText w:val="%1.%2.%3."/>
      <w:lvlJc w:val="left"/>
      <w:pPr>
        <w:ind w:left="709" w:hanging="709"/>
      </w:pPr>
      <w:rPr>
        <w:b w:val="0"/>
      </w:r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 w15:restartNumberingAfterBreak="0">
    <w:nsid w:val="42A271F7"/>
    <w:multiLevelType w:val="hybridMultilevel"/>
    <w:tmpl w:val="8640C90A"/>
    <w:lvl w:ilvl="0" w:tplc="3524F418">
      <w:start w:val="1"/>
      <w:numFmt w:val="decimalEnclosedCircle"/>
      <w:pStyle w:val="a"/>
      <w:lvlText w:val="%1"/>
      <w:lvlJc w:val="left"/>
      <w:pPr>
        <w:ind w:left="284" w:hanging="284"/>
      </w:pPr>
      <w:rPr>
        <w:rFonts w:hint="eastAsia"/>
      </w:rPr>
    </w:lvl>
    <w:lvl w:ilvl="1" w:tplc="04090019" w:tentative="1">
      <w:start w:val="1"/>
      <w:numFmt w:val="upperLetter"/>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upperLetter"/>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upperLetter"/>
      <w:lvlText w:val="%8."/>
      <w:lvlJc w:val="left"/>
      <w:pPr>
        <w:ind w:left="4320" w:hanging="480"/>
      </w:pPr>
    </w:lvl>
    <w:lvl w:ilvl="8" w:tplc="0409001B" w:tentative="1">
      <w:start w:val="1"/>
      <w:numFmt w:val="lowerRoman"/>
      <w:lvlText w:val="%9."/>
      <w:lvlJc w:val="right"/>
      <w:pPr>
        <w:ind w:left="4800" w:hanging="480"/>
      </w:pPr>
    </w:lvl>
  </w:abstractNum>
  <w:abstractNum w:abstractNumId="6" w15:restartNumberingAfterBreak="0">
    <w:nsid w:val="4DC01566"/>
    <w:multiLevelType w:val="multilevel"/>
    <w:tmpl w:val="3BE8A1B8"/>
    <w:lvl w:ilvl="0">
      <w:start w:val="1"/>
      <w:numFmt w:val="decimal"/>
      <w:lvlText w:val="%1."/>
      <w:lvlJc w:val="left"/>
      <w:pPr>
        <w:ind w:left="425" w:hanging="425"/>
      </w:pPr>
    </w:lvl>
    <w:lvl w:ilvl="1">
      <w:start w:val="1"/>
      <w:numFmt w:val="decimal"/>
      <w:lvlText w:val="%1.%2."/>
      <w:lvlJc w:val="left"/>
      <w:pPr>
        <w:ind w:left="567" w:hanging="567"/>
      </w:pPr>
      <w:rPr>
        <w:b w:val="0"/>
      </w:rPr>
    </w:lvl>
    <w:lvl w:ilvl="2">
      <w:start w:val="1"/>
      <w:numFmt w:val="lowerLetter"/>
      <w:lvlText w:val="(%3)"/>
      <w:lvlJc w:val="left"/>
      <w:pPr>
        <w:ind w:left="709" w:hanging="709"/>
      </w:pPr>
      <w:rPr>
        <w:rFonts w:hint="default"/>
        <w:b w:val="0"/>
      </w:r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7" w15:restartNumberingAfterBreak="0">
    <w:nsid w:val="54976A5A"/>
    <w:multiLevelType w:val="hybridMultilevel"/>
    <w:tmpl w:val="B4E2F7B2"/>
    <w:lvl w:ilvl="0" w:tplc="765AB848">
      <w:start w:val="1"/>
      <w:numFmt w:val="lowerLetter"/>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15:restartNumberingAfterBreak="0">
    <w:nsid w:val="58200283"/>
    <w:multiLevelType w:val="hybridMultilevel"/>
    <w:tmpl w:val="2CBEBA7C"/>
    <w:lvl w:ilvl="0" w:tplc="886AEC2E">
      <w:start w:val="1"/>
      <w:numFmt w:val="decimalEnclosedCircle"/>
      <w:pStyle w:val="1"/>
      <w:lvlText w:val="%1"/>
      <w:lvlJc w:val="left"/>
      <w:pPr>
        <w:ind w:left="928" w:hanging="360"/>
      </w:pPr>
      <w:rPr>
        <w:rFonts w:hint="default"/>
        <w:lang w:eastAsia="ko-KR"/>
      </w:rPr>
    </w:lvl>
    <w:lvl w:ilvl="1" w:tplc="04090019" w:tentative="1">
      <w:start w:val="1"/>
      <w:numFmt w:val="upperLetter"/>
      <w:lvlText w:val="%2."/>
      <w:lvlJc w:val="left"/>
      <w:pPr>
        <w:ind w:left="1280" w:hanging="400"/>
      </w:pPr>
    </w:lvl>
    <w:lvl w:ilvl="2" w:tplc="0409001B" w:tentative="1">
      <w:start w:val="1"/>
      <w:numFmt w:val="lowerRoman"/>
      <w:lvlText w:val="%3."/>
      <w:lvlJc w:val="right"/>
      <w:pPr>
        <w:ind w:left="1680" w:hanging="400"/>
      </w:pPr>
    </w:lvl>
    <w:lvl w:ilvl="3" w:tplc="0409000F" w:tentative="1">
      <w:start w:val="1"/>
      <w:numFmt w:val="decimal"/>
      <w:lvlText w:val="%4."/>
      <w:lvlJc w:val="left"/>
      <w:pPr>
        <w:ind w:left="2080" w:hanging="400"/>
      </w:pPr>
    </w:lvl>
    <w:lvl w:ilvl="4" w:tplc="04090019" w:tentative="1">
      <w:start w:val="1"/>
      <w:numFmt w:val="upperLetter"/>
      <w:lvlText w:val="%5."/>
      <w:lvlJc w:val="left"/>
      <w:pPr>
        <w:ind w:left="2480" w:hanging="400"/>
      </w:pPr>
    </w:lvl>
    <w:lvl w:ilvl="5" w:tplc="0409001B" w:tentative="1">
      <w:start w:val="1"/>
      <w:numFmt w:val="lowerRoman"/>
      <w:lvlText w:val="%6."/>
      <w:lvlJc w:val="right"/>
      <w:pPr>
        <w:ind w:left="2880" w:hanging="400"/>
      </w:pPr>
    </w:lvl>
    <w:lvl w:ilvl="6" w:tplc="0409000F" w:tentative="1">
      <w:start w:val="1"/>
      <w:numFmt w:val="decimal"/>
      <w:lvlText w:val="%7."/>
      <w:lvlJc w:val="left"/>
      <w:pPr>
        <w:ind w:left="3280" w:hanging="400"/>
      </w:pPr>
    </w:lvl>
    <w:lvl w:ilvl="7" w:tplc="04090019" w:tentative="1">
      <w:start w:val="1"/>
      <w:numFmt w:val="upperLetter"/>
      <w:lvlText w:val="%8."/>
      <w:lvlJc w:val="left"/>
      <w:pPr>
        <w:ind w:left="3680" w:hanging="400"/>
      </w:pPr>
    </w:lvl>
    <w:lvl w:ilvl="8" w:tplc="0409001B" w:tentative="1">
      <w:start w:val="1"/>
      <w:numFmt w:val="lowerRoman"/>
      <w:lvlText w:val="%9."/>
      <w:lvlJc w:val="right"/>
      <w:pPr>
        <w:ind w:left="4080" w:hanging="400"/>
      </w:pPr>
    </w:lvl>
  </w:abstractNum>
  <w:num w:numId="1" w16cid:durableId="1242905191">
    <w:abstractNumId w:val="8"/>
  </w:num>
  <w:num w:numId="2" w16cid:durableId="38088876">
    <w:abstractNumId w:val="5"/>
  </w:num>
  <w:num w:numId="3" w16cid:durableId="456222005">
    <w:abstractNumId w:val="8"/>
  </w:num>
  <w:num w:numId="4" w16cid:durableId="241526896">
    <w:abstractNumId w:val="5"/>
  </w:num>
  <w:num w:numId="5" w16cid:durableId="165216785">
    <w:abstractNumId w:val="3"/>
  </w:num>
  <w:num w:numId="6" w16cid:durableId="1772775629">
    <w:abstractNumId w:val="7"/>
  </w:num>
  <w:num w:numId="7" w16cid:durableId="1772700255">
    <w:abstractNumId w:val="6"/>
  </w:num>
  <w:num w:numId="8" w16cid:durableId="2094008496">
    <w:abstractNumId w:val="4"/>
  </w:num>
  <w:num w:numId="9" w16cid:durableId="485516490">
    <w:abstractNumId w:val="0"/>
  </w:num>
  <w:num w:numId="10" w16cid:durableId="260341351">
    <w:abstractNumId w:val="1"/>
  </w:num>
  <w:num w:numId="11" w16cid:durableId="16392635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E67"/>
    <w:rsid w:val="0001352D"/>
    <w:rsid w:val="000368BE"/>
    <w:rsid w:val="00082123"/>
    <w:rsid w:val="00090D00"/>
    <w:rsid w:val="0011080E"/>
    <w:rsid w:val="001132BD"/>
    <w:rsid w:val="00121AB8"/>
    <w:rsid w:val="0012400C"/>
    <w:rsid w:val="001372E8"/>
    <w:rsid w:val="00143BC9"/>
    <w:rsid w:val="001816E2"/>
    <w:rsid w:val="00182A89"/>
    <w:rsid w:val="001923CA"/>
    <w:rsid w:val="001B02AA"/>
    <w:rsid w:val="001B1472"/>
    <w:rsid w:val="001E6CF2"/>
    <w:rsid w:val="00200E98"/>
    <w:rsid w:val="0025270E"/>
    <w:rsid w:val="00264603"/>
    <w:rsid w:val="002B1397"/>
    <w:rsid w:val="002D4044"/>
    <w:rsid w:val="003601E4"/>
    <w:rsid w:val="0037412D"/>
    <w:rsid w:val="00422CE3"/>
    <w:rsid w:val="00446828"/>
    <w:rsid w:val="004713BF"/>
    <w:rsid w:val="004777A3"/>
    <w:rsid w:val="004B2D7E"/>
    <w:rsid w:val="004B53C6"/>
    <w:rsid w:val="004E648A"/>
    <w:rsid w:val="0051129F"/>
    <w:rsid w:val="005133C5"/>
    <w:rsid w:val="00517EC1"/>
    <w:rsid w:val="00596088"/>
    <w:rsid w:val="005A121B"/>
    <w:rsid w:val="005A4A3C"/>
    <w:rsid w:val="005B6C44"/>
    <w:rsid w:val="00612579"/>
    <w:rsid w:val="00615D4B"/>
    <w:rsid w:val="006370DB"/>
    <w:rsid w:val="006642CD"/>
    <w:rsid w:val="00665F0C"/>
    <w:rsid w:val="006979D1"/>
    <w:rsid w:val="006B218A"/>
    <w:rsid w:val="006B34D8"/>
    <w:rsid w:val="006F6A06"/>
    <w:rsid w:val="00730BF6"/>
    <w:rsid w:val="00780330"/>
    <w:rsid w:val="007A0556"/>
    <w:rsid w:val="007D5E93"/>
    <w:rsid w:val="007F0FB7"/>
    <w:rsid w:val="00837D81"/>
    <w:rsid w:val="00882751"/>
    <w:rsid w:val="008A03C9"/>
    <w:rsid w:val="008A2085"/>
    <w:rsid w:val="008A72B8"/>
    <w:rsid w:val="008B66D5"/>
    <w:rsid w:val="008B798C"/>
    <w:rsid w:val="008D6D68"/>
    <w:rsid w:val="008E58EA"/>
    <w:rsid w:val="008E6FFB"/>
    <w:rsid w:val="008F7DFA"/>
    <w:rsid w:val="00907BFB"/>
    <w:rsid w:val="00961FD5"/>
    <w:rsid w:val="0097785E"/>
    <w:rsid w:val="009F1FA6"/>
    <w:rsid w:val="00A0050F"/>
    <w:rsid w:val="00A23DD4"/>
    <w:rsid w:val="00AB001D"/>
    <w:rsid w:val="00AB39A1"/>
    <w:rsid w:val="00AE5570"/>
    <w:rsid w:val="00B204F0"/>
    <w:rsid w:val="00B6097B"/>
    <w:rsid w:val="00B61EF1"/>
    <w:rsid w:val="00B640D0"/>
    <w:rsid w:val="00B72CB5"/>
    <w:rsid w:val="00B83416"/>
    <w:rsid w:val="00B8648D"/>
    <w:rsid w:val="00BD4F3A"/>
    <w:rsid w:val="00BE3FB7"/>
    <w:rsid w:val="00C40DAA"/>
    <w:rsid w:val="00C83BD1"/>
    <w:rsid w:val="00CB2767"/>
    <w:rsid w:val="00CF4D2F"/>
    <w:rsid w:val="00D27E9A"/>
    <w:rsid w:val="00D465E1"/>
    <w:rsid w:val="00D60B8C"/>
    <w:rsid w:val="00D70283"/>
    <w:rsid w:val="00DC1396"/>
    <w:rsid w:val="00DD2584"/>
    <w:rsid w:val="00DD2C90"/>
    <w:rsid w:val="00DE61D2"/>
    <w:rsid w:val="00DF4CE0"/>
    <w:rsid w:val="00E359F4"/>
    <w:rsid w:val="00E35AE9"/>
    <w:rsid w:val="00E4393A"/>
    <w:rsid w:val="00E7347E"/>
    <w:rsid w:val="00E778B9"/>
    <w:rsid w:val="00EA2484"/>
    <w:rsid w:val="00ED2E67"/>
    <w:rsid w:val="00EE7A3E"/>
    <w:rsid w:val="00F83452"/>
    <w:rsid w:val="00FA41E8"/>
    <w:rsid w:val="00FC0D24"/>
    <w:rsid w:val="00FF18B0"/>
    <w:rsid w:val="00FF1B0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5315E3"/>
  <w15:chartTrackingRefBased/>
  <w15:docId w15:val="{0403ABD9-675D-4CF4-9F3A-E306B30A2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ED2E67"/>
    <w:pPr>
      <w:widowControl w:val="0"/>
      <w:wordWrap w:val="0"/>
      <w:autoSpaceDE w:val="0"/>
      <w:autoSpaceDN w:val="0"/>
      <w:spacing w:after="160" w:line="259" w:lineRule="auto"/>
      <w:jc w:val="both"/>
    </w:pPr>
    <w:rPr>
      <w:rFonts w:ascii="맑은 고딕" w:eastAsia="맑은 고딕" w:hAnsi="맑은 고딕" w:cs="맑은 고딕"/>
      <w:kern w:val="0"/>
      <w:sz w:val="20"/>
      <w:szCs w:val="20"/>
    </w:rPr>
  </w:style>
  <w:style w:type="paragraph" w:styleId="3">
    <w:name w:val="heading 3"/>
    <w:basedOn w:val="a0"/>
    <w:link w:val="3Char"/>
    <w:qFormat/>
    <w:rsid w:val="00A23DD4"/>
    <w:pPr>
      <w:snapToGrid w:val="0"/>
      <w:spacing w:before="180" w:after="180" w:line="360" w:lineRule="atLeast"/>
      <w:outlineLvl w:val="2"/>
    </w:pPr>
    <w:rPr>
      <w:rFonts w:ascii="Times New Roman" w:eastAsia="바탕" w:hAnsi="Times New Roman" w:cs="Times New Roman"/>
      <w:sz w:val="23"/>
      <w:szCs w:val="23"/>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1">
    <w:name w:val="스타일1"/>
    <w:basedOn w:val="a4"/>
    <w:link w:val="1Char"/>
    <w:qFormat/>
    <w:rsid w:val="00A23DD4"/>
    <w:pPr>
      <w:widowControl/>
      <w:numPr>
        <w:numId w:val="1"/>
      </w:numPr>
      <w:wordWrap/>
      <w:spacing w:before="105" w:after="105" w:line="480" w:lineRule="atLeast"/>
    </w:pPr>
    <w:rPr>
      <w:rFonts w:ascii="바탕" w:eastAsia="바탕" w:hAnsi="바탕"/>
      <w:color w:val="000000"/>
      <w:szCs w:val="23"/>
      <w:lang w:val="x-none" w:eastAsia="x-none"/>
    </w:rPr>
  </w:style>
  <w:style w:type="character" w:customStyle="1" w:styleId="1Char">
    <w:name w:val="스타일1 Char"/>
    <w:basedOn w:val="a1"/>
    <w:link w:val="1"/>
    <w:rsid w:val="00A23DD4"/>
    <w:rPr>
      <w:rFonts w:ascii="바탕" w:eastAsia="바탕" w:hAnsi="바탕" w:cs="Times New Roman"/>
      <w:color w:val="000000"/>
      <w:kern w:val="0"/>
      <w:szCs w:val="23"/>
      <w:lang w:val="x-none" w:eastAsia="x-none"/>
    </w:rPr>
  </w:style>
  <w:style w:type="paragraph" w:styleId="a4">
    <w:name w:val="Normal (Web)"/>
    <w:basedOn w:val="a0"/>
    <w:uiPriority w:val="99"/>
    <w:semiHidden/>
    <w:unhideWhenUsed/>
    <w:rsid w:val="00A23DD4"/>
    <w:rPr>
      <w:rFonts w:ascii="Times New Roman" w:hAnsi="Times New Roman" w:cs="Times New Roman"/>
    </w:rPr>
  </w:style>
  <w:style w:type="paragraph" w:customStyle="1" w:styleId="a5">
    <w:name w:val="해설"/>
    <w:basedOn w:val="a6"/>
    <w:qFormat/>
    <w:rsid w:val="00A23DD4"/>
    <w:rPr>
      <w:b/>
      <w:color w:val="1F3864" w:themeColor="accent1" w:themeShade="80"/>
      <w:sz w:val="21"/>
      <w:szCs w:val="21"/>
    </w:rPr>
  </w:style>
  <w:style w:type="paragraph" w:styleId="a6">
    <w:name w:val="No Spacing"/>
    <w:link w:val="Char"/>
    <w:uiPriority w:val="1"/>
    <w:qFormat/>
    <w:rsid w:val="00A23DD4"/>
    <w:rPr>
      <w:rFonts w:eastAsia="맑은 고딕"/>
      <w:kern w:val="0"/>
      <w:sz w:val="22"/>
      <w:szCs w:val="22"/>
      <w:lang w:eastAsia="zh-CN"/>
    </w:rPr>
  </w:style>
  <w:style w:type="paragraph" w:customStyle="1" w:styleId="a7">
    <w:name w:val="비즈폼"/>
    <w:qFormat/>
    <w:rsid w:val="00A23DD4"/>
    <w:pPr>
      <w:widowControl w:val="0"/>
      <w:wordWrap w:val="0"/>
      <w:autoSpaceDE w:val="0"/>
      <w:autoSpaceDN w:val="0"/>
      <w:snapToGrid w:val="0"/>
      <w:spacing w:line="249" w:lineRule="auto"/>
      <w:jc w:val="both"/>
    </w:pPr>
    <w:rPr>
      <w:rFonts w:ascii="HY신명조" w:eastAsia="HY신명조" w:hAnsi="Arial Unicode MS" w:cs="HY신명조"/>
      <w:color w:val="000000"/>
      <w:sz w:val="22"/>
      <w:szCs w:val="22"/>
    </w:rPr>
  </w:style>
  <w:style w:type="paragraph" w:customStyle="1" w:styleId="a">
    <w:name w:val="동그라미 단락"/>
    <w:basedOn w:val="a8"/>
    <w:qFormat/>
    <w:rsid w:val="00A23DD4"/>
    <w:pPr>
      <w:numPr>
        <w:numId w:val="4"/>
      </w:numPr>
      <w:ind w:leftChars="0" w:left="0"/>
    </w:pPr>
    <w:rPr>
      <w:rFonts w:eastAsia="Apple SD Gothic Neo"/>
    </w:rPr>
  </w:style>
  <w:style w:type="paragraph" w:styleId="a8">
    <w:name w:val="List Paragraph"/>
    <w:basedOn w:val="a0"/>
    <w:link w:val="Char0"/>
    <w:uiPriority w:val="34"/>
    <w:qFormat/>
    <w:rsid w:val="00A23DD4"/>
    <w:pPr>
      <w:ind w:leftChars="400" w:left="800"/>
    </w:pPr>
    <w:rPr>
      <w:szCs w:val="22"/>
    </w:rPr>
  </w:style>
  <w:style w:type="character" w:customStyle="1" w:styleId="3Char">
    <w:name w:val="제목 3 Char"/>
    <w:basedOn w:val="a1"/>
    <w:link w:val="3"/>
    <w:rsid w:val="00A23DD4"/>
    <w:rPr>
      <w:rFonts w:ascii="Times New Roman" w:eastAsia="바탕" w:hAnsi="Times New Roman" w:cs="Times New Roman"/>
      <w:sz w:val="23"/>
      <w:szCs w:val="23"/>
    </w:rPr>
  </w:style>
  <w:style w:type="paragraph" w:styleId="a9">
    <w:name w:val="Title"/>
    <w:basedOn w:val="a0"/>
    <w:next w:val="a0"/>
    <w:link w:val="Char1"/>
    <w:uiPriority w:val="10"/>
    <w:qFormat/>
    <w:rsid w:val="00A23DD4"/>
    <w:pPr>
      <w:jc w:val="center"/>
      <w:outlineLvl w:val="0"/>
    </w:pPr>
    <w:rPr>
      <w:rFonts w:asciiTheme="majorHAnsi" w:eastAsiaTheme="majorEastAsia" w:hAnsiTheme="majorHAnsi" w:cstheme="majorBidi"/>
      <w:b/>
      <w:bCs/>
      <w:sz w:val="30"/>
      <w:szCs w:val="32"/>
    </w:rPr>
  </w:style>
  <w:style w:type="character" w:customStyle="1" w:styleId="Char1">
    <w:name w:val="제목 Char"/>
    <w:basedOn w:val="a1"/>
    <w:link w:val="a9"/>
    <w:uiPriority w:val="10"/>
    <w:rsid w:val="00A23DD4"/>
    <w:rPr>
      <w:rFonts w:asciiTheme="majorHAnsi" w:eastAsiaTheme="majorEastAsia" w:hAnsiTheme="majorHAnsi" w:cstheme="majorBidi"/>
      <w:b/>
      <w:bCs/>
      <w:sz w:val="30"/>
      <w:szCs w:val="32"/>
    </w:rPr>
  </w:style>
  <w:style w:type="character" w:styleId="aa">
    <w:name w:val="Strong"/>
    <w:basedOn w:val="a1"/>
    <w:uiPriority w:val="22"/>
    <w:qFormat/>
    <w:rsid w:val="00A23DD4"/>
    <w:rPr>
      <w:b/>
      <w:bCs/>
    </w:rPr>
  </w:style>
  <w:style w:type="character" w:customStyle="1" w:styleId="Char">
    <w:name w:val="간격 없음 Char"/>
    <w:basedOn w:val="a1"/>
    <w:link w:val="a6"/>
    <w:uiPriority w:val="1"/>
    <w:rsid w:val="00A23DD4"/>
    <w:rPr>
      <w:rFonts w:eastAsia="맑은 고딕"/>
      <w:kern w:val="0"/>
      <w:sz w:val="22"/>
      <w:szCs w:val="22"/>
      <w:lang w:eastAsia="zh-CN"/>
    </w:rPr>
  </w:style>
  <w:style w:type="table" w:styleId="ab">
    <w:name w:val="Table Grid"/>
    <w:basedOn w:val="a2"/>
    <w:uiPriority w:val="39"/>
    <w:rsid w:val="00ED2E67"/>
    <w:pPr>
      <w:widowControl w:val="0"/>
    </w:pPr>
    <w:rPr>
      <w:rFonts w:ascii="Times New Roman" w:eastAsia="바탕" w:hAnsi="Times New Roman" w:cs="Times New Roman"/>
      <w:kern w:val="0"/>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c">
    <w:name w:val="header"/>
    <w:basedOn w:val="a0"/>
    <w:link w:val="Char2"/>
    <w:uiPriority w:val="99"/>
    <w:unhideWhenUsed/>
    <w:rsid w:val="005A121B"/>
    <w:pPr>
      <w:tabs>
        <w:tab w:val="center" w:pos="4513"/>
        <w:tab w:val="right" w:pos="9026"/>
      </w:tabs>
      <w:snapToGrid w:val="0"/>
    </w:pPr>
  </w:style>
  <w:style w:type="character" w:customStyle="1" w:styleId="Char2">
    <w:name w:val="머리글 Char"/>
    <w:basedOn w:val="a1"/>
    <w:link w:val="ac"/>
    <w:uiPriority w:val="99"/>
    <w:rsid w:val="005A121B"/>
    <w:rPr>
      <w:rFonts w:ascii="맑은 고딕" w:eastAsia="맑은 고딕" w:hAnsi="맑은 고딕" w:cs="맑은 고딕"/>
      <w:kern w:val="0"/>
      <w:sz w:val="20"/>
      <w:szCs w:val="20"/>
    </w:rPr>
  </w:style>
  <w:style w:type="paragraph" w:styleId="ad">
    <w:name w:val="footer"/>
    <w:basedOn w:val="a0"/>
    <w:link w:val="Char3"/>
    <w:uiPriority w:val="99"/>
    <w:unhideWhenUsed/>
    <w:rsid w:val="005A121B"/>
    <w:pPr>
      <w:tabs>
        <w:tab w:val="center" w:pos="4513"/>
        <w:tab w:val="right" w:pos="9026"/>
      </w:tabs>
      <w:snapToGrid w:val="0"/>
    </w:pPr>
  </w:style>
  <w:style w:type="character" w:customStyle="1" w:styleId="Char3">
    <w:name w:val="바닥글 Char"/>
    <w:basedOn w:val="a1"/>
    <w:link w:val="ad"/>
    <w:uiPriority w:val="99"/>
    <w:rsid w:val="005A121B"/>
    <w:rPr>
      <w:rFonts w:ascii="맑은 고딕" w:eastAsia="맑은 고딕" w:hAnsi="맑은 고딕" w:cs="맑은 고딕"/>
      <w:kern w:val="0"/>
      <w:sz w:val="20"/>
      <w:szCs w:val="20"/>
    </w:rPr>
  </w:style>
  <w:style w:type="character" w:customStyle="1" w:styleId="Char0">
    <w:name w:val="목록 단락 Char"/>
    <w:basedOn w:val="a1"/>
    <w:link w:val="a8"/>
    <w:uiPriority w:val="34"/>
    <w:rsid w:val="001B02AA"/>
    <w:rPr>
      <w:rFonts w:ascii="맑은 고딕" w:eastAsia="맑은 고딕" w:hAnsi="맑은 고딕" w:cs="맑은 고딕"/>
      <w:kern w:val="0"/>
      <w:sz w:val="20"/>
      <w:szCs w:val="22"/>
    </w:rPr>
  </w:style>
  <w:style w:type="paragraph" w:styleId="ae">
    <w:name w:val="Revision"/>
    <w:hidden/>
    <w:uiPriority w:val="99"/>
    <w:semiHidden/>
    <w:rsid w:val="001E6CF2"/>
    <w:rPr>
      <w:rFonts w:ascii="맑은 고딕" w:eastAsia="맑은 고딕" w:hAnsi="맑은 고딕" w:cs="맑은 고딕"/>
      <w:kern w:val="0"/>
      <w:sz w:val="20"/>
      <w:szCs w:val="20"/>
    </w:rPr>
  </w:style>
  <w:style w:type="character" w:styleId="af">
    <w:name w:val="annotation reference"/>
    <w:basedOn w:val="a1"/>
    <w:uiPriority w:val="99"/>
    <w:semiHidden/>
    <w:unhideWhenUsed/>
    <w:rsid w:val="006642CD"/>
    <w:rPr>
      <w:sz w:val="18"/>
      <w:szCs w:val="18"/>
    </w:rPr>
  </w:style>
  <w:style w:type="paragraph" w:styleId="af0">
    <w:name w:val="annotation text"/>
    <w:basedOn w:val="a0"/>
    <w:link w:val="Char4"/>
    <w:uiPriority w:val="99"/>
    <w:unhideWhenUsed/>
    <w:rsid w:val="006642CD"/>
    <w:pPr>
      <w:jc w:val="left"/>
    </w:pPr>
  </w:style>
  <w:style w:type="character" w:customStyle="1" w:styleId="Char4">
    <w:name w:val="메모 텍스트 Char"/>
    <w:basedOn w:val="a1"/>
    <w:link w:val="af0"/>
    <w:uiPriority w:val="99"/>
    <w:rsid w:val="006642CD"/>
    <w:rPr>
      <w:rFonts w:ascii="맑은 고딕" w:eastAsia="맑은 고딕" w:hAnsi="맑은 고딕" w:cs="맑은 고딕"/>
      <w:kern w:val="0"/>
      <w:sz w:val="20"/>
      <w:szCs w:val="20"/>
    </w:rPr>
  </w:style>
  <w:style w:type="paragraph" w:styleId="af1">
    <w:name w:val="annotation subject"/>
    <w:basedOn w:val="af0"/>
    <w:next w:val="af0"/>
    <w:link w:val="Char5"/>
    <w:uiPriority w:val="99"/>
    <w:semiHidden/>
    <w:unhideWhenUsed/>
    <w:rsid w:val="006642CD"/>
    <w:rPr>
      <w:b/>
      <w:bCs/>
    </w:rPr>
  </w:style>
  <w:style w:type="character" w:customStyle="1" w:styleId="Char5">
    <w:name w:val="메모 주제 Char"/>
    <w:basedOn w:val="Char4"/>
    <w:link w:val="af1"/>
    <w:uiPriority w:val="99"/>
    <w:semiHidden/>
    <w:rsid w:val="006642CD"/>
    <w:rPr>
      <w:rFonts w:ascii="맑은 고딕" w:eastAsia="맑은 고딕" w:hAnsi="맑은 고딕" w:cs="맑은 고딕"/>
      <w:b/>
      <w:bCs/>
      <w:kern w:val="0"/>
      <w:sz w:val="20"/>
      <w:szCs w:val="20"/>
    </w:rPr>
  </w:style>
  <w:style w:type="table" w:customStyle="1" w:styleId="10">
    <w:name w:val="표 구분선1"/>
    <w:basedOn w:val="a2"/>
    <w:next w:val="ab"/>
    <w:uiPriority w:val="39"/>
    <w:rsid w:val="00E4393A"/>
    <w:pPr>
      <w:jc w:val="both"/>
    </w:pPr>
    <w:rPr>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표 구분선2"/>
    <w:basedOn w:val="a2"/>
    <w:next w:val="ab"/>
    <w:uiPriority w:val="39"/>
    <w:rsid w:val="00E4393A"/>
    <w:pPr>
      <w:jc w:val="both"/>
    </w:pPr>
    <w:rPr>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5</Pages>
  <Words>2732</Words>
  <Characters>15573</Characters>
  <Application>Microsoft Office Word</Application>
  <DocSecurity>0</DocSecurity>
  <Lines>129</Lines>
  <Paragraphs>36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18269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Enoch</dc:creator>
  <cp:keywords/>
  <dc:description/>
  <cp:lastModifiedBy>lucy.김지원</cp:lastModifiedBy>
  <cp:revision>13</cp:revision>
  <dcterms:created xsi:type="dcterms:W3CDTF">2025-09-01T09:44:00Z</dcterms:created>
  <dcterms:modified xsi:type="dcterms:W3CDTF">2025-10-02T06:41:00Z</dcterms:modified>
</cp:coreProperties>
</file>