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color w:val="17375E" w:themeColor="text2" w:themeShade="BF"/>
          <w:spacing w:val="5"/>
          <w:kern w:val="28"/>
          <w:sz w:val="52"/>
          <w:szCs w:val="52"/>
          <w:lang w:eastAsia="en-US"/>
        </w:rPr>
        <w:id w:val="1493366664"/>
        <w:docPartObj>
          <w:docPartGallery w:val="autotext"/>
        </w:docPartObj>
      </w:sdtPr>
      <w:sdtEndPr>
        <w:rPr>
          <w:rFonts w:asciiTheme="majorHAnsi" w:hAnsiTheme="majorHAnsi" w:eastAsiaTheme="majorEastAsia" w:cstheme="majorBidi"/>
          <w:caps w:val="0"/>
          <w:color w:val="17375E" w:themeColor="text2" w:themeShade="BF"/>
          <w:spacing w:val="5"/>
          <w:kern w:val="28"/>
          <w:szCs w:val="52"/>
          <w:lang w:eastAsia="en-US"/>
        </w:rPr>
      </w:sdtEndPr>
      <w:sdtContent>
        <w:tbl>
          <w:tblPr>
            <w:tblStyle w:val="10"/>
            <w:tblW w:w="5000" w:type="pct"/>
            <w:jc w:val="center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71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aps/>
                  <w:color w:val="17375E" w:themeColor="text2" w:themeShade="BF"/>
                  <w:spacing w:val="5"/>
                  <w:kern w:val="28"/>
                  <w:sz w:val="52"/>
                  <w:szCs w:val="52"/>
                  <w:lang w:eastAsia="en-US"/>
                </w:rPr>
                <w:alias w:val="Организация"/>
                <w:id w:val="15524243"/>
                <w:placeholder>
                  <w:docPart w:val="91DA0AFAC04E49B689207CE6C8994A11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caps/>
                  <w:color w:val="auto"/>
                  <w:spacing w:val="0"/>
                  <w:kern w:val="0"/>
                  <w:sz w:val="22"/>
                  <w:szCs w:val="22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>
                    <w:pPr>
                      <w:pStyle w:val="11"/>
                      <w:jc w:val="center"/>
                      <w:rPr>
                        <w:rFonts w:asciiTheme="majorHAnsi" w:hAnsiTheme="majorHAnsi" w:eastAsiaTheme="majorEastAsia" w:cstheme="majorBidi"/>
                        <w:caps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aps/>
                      </w:rPr>
                      <w:t>Національний технічний університет україни  київський політехнічний інститут імені ігоря сікорського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D29193159E9F4B6AA678A1ADB2B90047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sz w:val="80"/>
                  <w:szCs w:val="80"/>
                </w:rPr>
              </w:sdtEndPr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1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default" w:asciiTheme="majorHAnsi" w:hAnsiTheme="majorHAnsi" w:eastAsiaTheme="majorEastAsia" w:cstheme="majorBidi"/>
                        <w:sz w:val="80"/>
                        <w:szCs w:val="80"/>
                        <w:lang w:val="ru"/>
                      </w:rPr>
                      <w:t>Криптографія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Подзаголовок"/>
                <w:id w:val="15524255"/>
                <w:text/>
              </w:sdtPr>
              <w:sdtEndPr>
                <w:rPr>
                  <w:rFonts w:asciiTheme="majorHAnsi" w:hAnsiTheme="majorHAnsi" w:eastAsiaTheme="majorEastAsia" w:cstheme="majorBidi"/>
                  <w:sz w:val="44"/>
                  <w:szCs w:val="44"/>
                </w:rPr>
              </w:sdtEndPr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1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>Лабораторна робота №</w:t>
                    </w:r>
                    <w:r>
                      <w:rPr>
                        <w:rFonts w:hint="default" w:asciiTheme="majorHAnsi" w:hAnsiTheme="majorHAnsi" w:eastAsiaTheme="majorEastAsia" w:cstheme="majorBidi"/>
                        <w:sz w:val="44"/>
                        <w:szCs w:val="44"/>
                        <w:lang w:val="ru"/>
                      </w:rPr>
                      <w:t>1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1"/>
                  <w:jc w:val="center"/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1"/>
                  <w:jc w:val="center"/>
                  <w:rPr>
                    <w:b/>
                    <w:bCs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1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1"/>
                  <w:rPr>
                    <w:b/>
                    <w:bCs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1"/>
                  <w:rPr>
                    <w:b/>
                    <w:bCs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1"/>
                  <w:rPr>
                    <w:b/>
                    <w:bCs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1"/>
                  <w:rPr>
                    <w:b/>
                    <w:bCs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  <w:p>
                <w:pPr>
                  <w:pStyle w:val="11"/>
                  <w:rPr>
                    <w:b/>
                    <w:bCs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1"/>
                  <w:rPr>
                    <w:rFonts w:hint="default"/>
                    <w:bCs/>
                    <w:sz w:val="24"/>
                    <w:szCs w:val="24"/>
                    <w:lang w:val="ru"/>
                  </w:rPr>
                </w:pPr>
                <w:r>
                  <w:rPr>
                    <w:b/>
                    <w:bCs/>
                  </w:rPr>
                  <w:t xml:space="preserve">                                                         </w:t>
                </w:r>
                <w:r>
                  <w:rPr>
                    <w:rFonts w:hint="default"/>
                    <w:b/>
                    <w:bCs/>
                    <w:lang w:val="en-US"/>
                  </w:rPr>
                  <w:t xml:space="preserve">                                                  </w:t>
                </w:r>
                <w:r>
                  <w:rPr>
                    <w:rFonts w:hint="default"/>
                    <w:b/>
                    <w:bCs/>
                    <w:lang w:val="ru"/>
                  </w:rPr>
                  <w:t xml:space="preserve">  </w:t>
                </w:r>
                <w:r>
                  <w:rPr>
                    <w:bCs/>
                    <w:sz w:val="24"/>
                    <w:szCs w:val="24"/>
                  </w:rPr>
                  <w:t>Підготував:   Літвінчук В.С.   ФБ-81</w:t>
                </w:r>
                <w:r>
                  <w:rPr>
                    <w:bCs/>
                    <w:sz w:val="24"/>
                    <w:szCs w:val="24"/>
                  </w:rPr>
                  <w:br w:type="textWrapping"/>
                </w:r>
                <w:r>
                  <w:rPr>
                    <w:bCs/>
                    <w:sz w:val="24"/>
                    <w:szCs w:val="24"/>
                  </w:rPr>
                  <w:t xml:space="preserve">                                                           </w:t>
                </w:r>
                <w:r>
                  <w:rPr>
                    <w:rFonts w:hint="default"/>
                    <w:bCs/>
                    <w:sz w:val="24"/>
                    <w:szCs w:val="24"/>
                    <w:lang w:val="en-US"/>
                  </w:rPr>
                  <w:t xml:space="preserve">                                         </w:t>
                </w:r>
                <w:r>
                  <w:rPr>
                    <w:bCs/>
                    <w:sz w:val="24"/>
                    <w:szCs w:val="24"/>
                  </w:rPr>
                  <w:t xml:space="preserve">Перевірив:    </w:t>
                </w:r>
                <w:r>
                  <w:rPr>
                    <w:rFonts w:hint="default"/>
                    <w:bCs/>
                    <w:sz w:val="24"/>
                    <w:szCs w:val="24"/>
                    <w:lang w:val="ru"/>
                  </w:rPr>
                  <w:t xml:space="preserve"> Чорний</w:t>
                </w:r>
                <w:r>
                  <w:rPr>
                    <w:bCs/>
                    <w:sz w:val="24"/>
                    <w:szCs w:val="24"/>
                  </w:rPr>
                  <w:t xml:space="preserve"> О.</w:t>
                </w:r>
                <w:r>
                  <w:rPr>
                    <w:bCs/>
                    <w:sz w:val="24"/>
                    <w:szCs w:val="24"/>
                    <w:lang w:val="ru"/>
                  </w:rPr>
                  <w:t>М</w:t>
                </w:r>
                <w:r>
                  <w:rPr>
                    <w:rFonts w:hint="default"/>
                    <w:bCs/>
                    <w:sz w:val="24"/>
                    <w:szCs w:val="24"/>
                    <w:lang w:val="ru"/>
                  </w:rPr>
                  <w:t>.</w:t>
                </w: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1"/>
                  <w:rPr>
                    <w:b/>
                    <w:bCs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1"/>
                  <w:rPr>
                    <w:b/>
                    <w:bCs/>
                  </w:rPr>
                </w:pPr>
              </w:p>
            </w:tc>
          </w:tr>
        </w:tbl>
        <w:p/>
        <w:p/>
        <w:tbl>
          <w:tblPr>
            <w:tblStyle w:val="10"/>
            <w:tblpPr w:leftFromText="187" w:rightFromText="187" w:vertAnchor="page" w:horzAnchor="margin" w:tblpXSpec="center" w:tblpY="15451"/>
            <w:tblW w:w="5000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71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00" w:hRule="atLeast"/>
            </w:trPr>
            <w:tc>
              <w:tcPr>
                <w:tcW w:w="5000" w:type="pct"/>
              </w:tcPr>
              <w:p>
                <w:pPr>
                  <w:pStyle w:val="11"/>
                </w:pPr>
                <w:r>
                  <w:t xml:space="preserve">                                                      </w:t>
                </w:r>
                <w:r>
                  <w:rPr>
                    <w:rFonts w:hint="default"/>
                    <w:lang w:val="en-US"/>
                  </w:rPr>
                  <w:t xml:space="preserve">                            </w:t>
                </w:r>
                <w:r>
                  <w:t xml:space="preserve"> </w:t>
                </w:r>
                <w:sdt>
                  <w:sdtPr>
                    <w:alias w:val="Аннотация"/>
                    <w:id w:val="8276291"/>
                    <w:text/>
                  </w:sdtPr>
                  <w:sdtContent>
                    <w:r>
                      <w:t>Київ 2020</w:t>
                    </w:r>
                  </w:sdtContent>
                </w:sdt>
              </w:p>
            </w:tc>
          </w:tr>
        </w:tbl>
        <w:p/>
        <w:p>
          <w:pPr>
            <w:pStyle w:val="8"/>
            <w:bidi w:val="0"/>
          </w:pPr>
          <w:r>
            <w:br w:type="page"/>
          </w:r>
          <w:r>
            <w:rPr>
              <w:rFonts w:hint="default"/>
            </w:rPr>
            <w:t>Експериментальна оцінка ентропії на символ джерела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в</w:t>
          </w:r>
          <w:r>
            <w:rPr>
              <w:rFonts w:hint="default"/>
            </w:rPr>
            <w:t>ідкритого тексту</w:t>
          </w:r>
        </w:p>
      </w:sdtContent>
    </w:sdt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Мета:</w:t>
      </w:r>
      <w:r>
        <w:rPr>
          <w:sz w:val="28"/>
          <w:szCs w:val="28"/>
        </w:rPr>
        <w:t xml:space="preserve">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ентропії, набуття практичних навичок щодо оцінки ентропії на символ джерела.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Завдання до виконання:</w:t>
      </w:r>
    </w:p>
    <w:p>
      <w:r>
        <w:drawing>
          <wp:inline distT="0" distB="0" distL="114300" distR="114300">
            <wp:extent cx="6037580" cy="5867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085205" cy="1245870"/>
            <wp:effectExtent l="0" t="0" r="1079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Хід роботи</w:t>
      </w:r>
    </w:p>
    <w:p>
      <w:pPr>
        <w:rPr>
          <w:b/>
          <w:i/>
          <w:sz w:val="28"/>
          <w:szCs w:val="28"/>
          <w:u w:val="single"/>
        </w:rPr>
      </w:pPr>
    </w:p>
    <w:p>
      <w:pPr>
        <w:rPr>
          <w:b/>
          <w:i/>
          <w:sz w:val="28"/>
          <w:szCs w:val="28"/>
          <w:u w:val="single"/>
        </w:rPr>
      </w:pPr>
    </w:p>
    <w:p>
      <w:pPr>
        <w:rPr>
          <w:b/>
          <w:i/>
          <w:sz w:val="28"/>
          <w:szCs w:val="28"/>
          <w:u w:val="single"/>
        </w:rPr>
      </w:pPr>
    </w:p>
    <w:p>
      <w:pPr>
        <w:rPr>
          <w:b/>
          <w:i/>
          <w:sz w:val="28"/>
          <w:szCs w:val="28"/>
          <w:u w:val="single"/>
        </w:rPr>
      </w:pPr>
    </w:p>
    <w:p>
      <w:pPr>
        <w:rPr>
          <w:b/>
          <w:i/>
          <w:sz w:val="28"/>
          <w:szCs w:val="28"/>
          <w:u w:val="single"/>
        </w:rPr>
      </w:pPr>
    </w:p>
    <w:p>
      <w:pPr>
        <w:rPr>
          <w:sz w:val="24"/>
          <w:szCs w:val="24"/>
        </w:rPr>
      </w:pPr>
      <w:r>
        <w:rPr>
          <w:b/>
          <w:i/>
          <w:sz w:val="28"/>
          <w:szCs w:val="28"/>
          <w:u w:val="single"/>
        </w:rPr>
        <w:t>Висновки:</w:t>
      </w:r>
      <w:r>
        <w:rPr>
          <w:sz w:val="28"/>
          <w:szCs w:val="28"/>
        </w:rPr>
        <w:t xml:space="preserve">    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1F"/>
    <w:rsid w:val="000549AB"/>
    <w:rsid w:val="00101B74"/>
    <w:rsid w:val="001E18D8"/>
    <w:rsid w:val="002941A0"/>
    <w:rsid w:val="0031725A"/>
    <w:rsid w:val="00342C24"/>
    <w:rsid w:val="00396653"/>
    <w:rsid w:val="003B78DE"/>
    <w:rsid w:val="00407D6D"/>
    <w:rsid w:val="00452612"/>
    <w:rsid w:val="00482FFD"/>
    <w:rsid w:val="004E2915"/>
    <w:rsid w:val="005422CE"/>
    <w:rsid w:val="005D6284"/>
    <w:rsid w:val="00621BE4"/>
    <w:rsid w:val="00702F62"/>
    <w:rsid w:val="0072740A"/>
    <w:rsid w:val="00885F14"/>
    <w:rsid w:val="008B5263"/>
    <w:rsid w:val="009E0676"/>
    <w:rsid w:val="00D630DE"/>
    <w:rsid w:val="00DD4944"/>
    <w:rsid w:val="00F57B1F"/>
    <w:rsid w:val="00F610EA"/>
    <w:rsid w:val="00FB11F0"/>
    <w:rsid w:val="0AC47794"/>
    <w:rsid w:val="2AD83A89"/>
    <w:rsid w:val="2DF83C42"/>
    <w:rsid w:val="4FC4FD1B"/>
    <w:rsid w:val="57EFBB32"/>
    <w:rsid w:val="653E4D21"/>
    <w:rsid w:val="6A75505E"/>
    <w:rsid w:val="7F3FD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2">
    <w:name w:val="Без интервала Знак"/>
    <w:basedOn w:val="9"/>
    <w:link w:val="11"/>
    <w:qFormat/>
    <w:uiPriority w:val="1"/>
    <w:rPr>
      <w:rFonts w:eastAsiaTheme="minorEastAsia"/>
      <w:lang w:eastAsia="ru-RU"/>
    </w:rPr>
  </w:style>
  <w:style w:type="character" w:customStyle="1" w:styleId="13">
    <w:name w:val="Текст выноски Знак"/>
    <w:basedOn w:val="9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Верхний колонтитул Знак"/>
    <w:basedOn w:val="9"/>
    <w:link w:val="7"/>
    <w:qFormat/>
    <w:uiPriority w:val="99"/>
  </w:style>
  <w:style w:type="character" w:customStyle="1" w:styleId="15">
    <w:name w:val="Нижний колонтитул Знак"/>
    <w:basedOn w:val="9"/>
    <w:link w:val="6"/>
    <w:qFormat/>
    <w:uiPriority w:val="99"/>
  </w:style>
  <w:style w:type="character" w:customStyle="1" w:styleId="16">
    <w:name w:val="Заголовок 1 Знак"/>
    <w:basedOn w:val="9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7">
    <w:name w:val="Заголовок 2 Знак"/>
    <w:basedOn w:val="9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Заголовок 3 Знак"/>
    <w:basedOn w:val="9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9">
    <w:name w:val="Subtle Reference"/>
    <w:basedOn w:val="9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20">
    <w:name w:val="Intense Reference"/>
    <w:basedOn w:val="9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paragraph" w:styleId="21">
    <w:name w:val="Intense Quote"/>
    <w:basedOn w:val="1"/>
    <w:next w:val="1"/>
    <w:link w:val="2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Выделенная цитата Знак"/>
    <w:basedOn w:val="9"/>
    <w:link w:val="21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Название Знак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1DA0AFAC04E49B689207CE6C8994A11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58E4AB-7180-4385-9ED8-38C4F22E999C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BE"/>
    <w:rsid w:val="00443CBE"/>
    <w:rsid w:val="004C5682"/>
    <w:rsid w:val="00566E42"/>
    <w:rsid w:val="00A446EB"/>
    <w:rsid w:val="00CE0EF7"/>
    <w:rsid w:val="00D5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1DA0AFAC04E49B689207CE6C8994A1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5">
    <w:name w:val="D29193159E9F4B6AA678A1ADB2B9004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C394D22A88B74067983CDC98FC98F55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D9CDA17FB6604DAF9EC65D09960BA4D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8">
    <w:name w:val="284DF5E377E947B8BCEE3E82A0D713B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9">
    <w:name w:val="9126E4C117E44A2BB8A34AD10CF0E27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Національний технічний університет україни  київський політехнічний інститут імені ігоря сікорського</Company>
  <Pages>7</Pages>
  <Words>426</Words>
  <Characters>2429</Characters>
  <Lines>20</Lines>
  <Paragraphs>5</Paragraphs>
  <TotalTime>118</TotalTime>
  <ScaleCrop>false</ScaleCrop>
  <LinksUpToDate>false</LinksUpToDate>
  <CharactersWithSpaces>2850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2020-03-20T19:44:00Z</dcterms:created>
  <dc:creator>gezter</dc:creator>
  <cp:lastModifiedBy>Gezter</cp:lastModifiedBy>
  <dcterms:modified xsi:type="dcterms:W3CDTF">2020-09-29T07:03:47Z</dcterms:modified>
  <dc:subject>Лабораторна робота №5</dc:subject>
  <dc:title>Операційні системи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