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39FC" w:rsidRDefault="009B519D" w:rsidP="009B519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</w:t>
      </w:r>
      <w:r w:rsidR="002B3BC1">
        <w:rPr>
          <w:rFonts w:hint="eastAsia"/>
          <w:b/>
          <w:bCs/>
          <w:sz w:val="32"/>
          <w:szCs w:val="32"/>
        </w:rPr>
        <w:t>信息通信网络概论</w:t>
      </w:r>
      <w:r>
        <w:rPr>
          <w:rFonts w:hint="eastAsia"/>
          <w:b/>
          <w:bCs/>
          <w:sz w:val="32"/>
          <w:szCs w:val="32"/>
        </w:rPr>
        <w:t>》课程研学报告</w:t>
      </w:r>
    </w:p>
    <w:p w:rsidR="00C45C03" w:rsidRDefault="009B519D" w:rsidP="00FF323F">
      <w:pPr>
        <w:snapToGrid w:val="0"/>
        <w:spacing w:beforeLines="50" w:before="156" w:line="360" w:lineRule="auto"/>
        <w:ind w:firstLine="420"/>
        <w:jc w:val="left"/>
        <w:rPr>
          <w:bCs/>
          <w:sz w:val="28"/>
          <w:szCs w:val="28"/>
        </w:rPr>
      </w:pPr>
      <w:r w:rsidRPr="00CD5FFD">
        <w:rPr>
          <w:rFonts w:hint="eastAsia"/>
          <w:bCs/>
          <w:sz w:val="28"/>
          <w:szCs w:val="28"/>
        </w:rPr>
        <w:t>请同学们在以下</w:t>
      </w:r>
      <w:r w:rsidR="00AF323C">
        <w:rPr>
          <w:rFonts w:hint="eastAsia"/>
          <w:bCs/>
          <w:sz w:val="28"/>
          <w:szCs w:val="28"/>
        </w:rPr>
        <w:t>三</w:t>
      </w:r>
      <w:r w:rsidRPr="00CD5FFD">
        <w:rPr>
          <w:rFonts w:hint="eastAsia"/>
          <w:bCs/>
          <w:sz w:val="28"/>
          <w:szCs w:val="28"/>
        </w:rPr>
        <w:t>个研讨题目中任选一个，按要求撰写课程</w:t>
      </w:r>
      <w:r w:rsidR="00F456F3">
        <w:rPr>
          <w:rFonts w:hint="eastAsia"/>
          <w:bCs/>
          <w:sz w:val="28"/>
          <w:szCs w:val="28"/>
        </w:rPr>
        <w:t>通信技术及信息安全</w:t>
      </w:r>
      <w:r w:rsidRPr="00CD5FFD">
        <w:rPr>
          <w:rFonts w:hint="eastAsia"/>
          <w:bCs/>
          <w:sz w:val="28"/>
          <w:szCs w:val="28"/>
        </w:rPr>
        <w:t>研学报告。</w:t>
      </w:r>
      <w:r w:rsidR="002506DB" w:rsidRPr="00CD5FFD">
        <w:rPr>
          <w:rFonts w:hint="eastAsia"/>
          <w:bCs/>
          <w:color w:val="FF0000"/>
          <w:sz w:val="28"/>
          <w:szCs w:val="28"/>
        </w:rPr>
        <w:t>要求引用</w:t>
      </w:r>
      <w:r w:rsidR="000B77AB" w:rsidRPr="00CD5FFD">
        <w:rPr>
          <w:rFonts w:hint="eastAsia"/>
          <w:bCs/>
          <w:color w:val="FF0000"/>
          <w:sz w:val="28"/>
          <w:szCs w:val="28"/>
        </w:rPr>
        <w:t>部分</w:t>
      </w:r>
      <w:r w:rsidR="002506DB" w:rsidRPr="00CD5FFD">
        <w:rPr>
          <w:rFonts w:hint="eastAsia"/>
          <w:bCs/>
          <w:color w:val="FF0000"/>
          <w:sz w:val="28"/>
          <w:szCs w:val="28"/>
        </w:rPr>
        <w:t>必须标出参考文献</w:t>
      </w:r>
      <w:r w:rsidR="002506DB" w:rsidRPr="00CD5FFD">
        <w:rPr>
          <w:rFonts w:hint="eastAsia"/>
          <w:bCs/>
          <w:sz w:val="28"/>
          <w:szCs w:val="28"/>
        </w:rPr>
        <w:t>。</w:t>
      </w:r>
    </w:p>
    <w:p w:rsidR="009B519D" w:rsidRDefault="00C45C03" w:rsidP="009B519D">
      <w:pPr>
        <w:ind w:firstLine="420"/>
        <w:jc w:val="left"/>
        <w:rPr>
          <w:b/>
          <w:color w:val="C00000"/>
          <w:sz w:val="32"/>
          <w:szCs w:val="32"/>
        </w:rPr>
      </w:pPr>
      <w:r w:rsidRPr="00851EFD">
        <w:rPr>
          <w:rFonts w:hint="eastAsia"/>
          <w:b/>
          <w:color w:val="C00000"/>
          <w:sz w:val="32"/>
          <w:szCs w:val="32"/>
        </w:rPr>
        <w:t>注意：</w:t>
      </w:r>
      <w:r w:rsidR="009D4ADB">
        <w:rPr>
          <w:rFonts w:hint="eastAsia"/>
          <w:b/>
          <w:color w:val="C00000"/>
          <w:sz w:val="32"/>
          <w:szCs w:val="32"/>
        </w:rPr>
        <w:t>（1）</w:t>
      </w:r>
      <w:r w:rsidRPr="00851EFD">
        <w:rPr>
          <w:rFonts w:hint="eastAsia"/>
          <w:b/>
          <w:color w:val="C00000"/>
          <w:sz w:val="32"/>
          <w:szCs w:val="32"/>
        </w:rPr>
        <w:t>每份报告都要含有思政内容！！！</w:t>
      </w:r>
    </w:p>
    <w:p w:rsidR="009D4ADB" w:rsidRDefault="009D4ADB" w:rsidP="009B519D">
      <w:pPr>
        <w:ind w:firstLine="420"/>
        <w:jc w:val="left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     </w:t>
      </w:r>
      <w:r>
        <w:rPr>
          <w:rFonts w:hint="eastAsia"/>
          <w:b/>
          <w:color w:val="C00000"/>
          <w:sz w:val="32"/>
          <w:szCs w:val="32"/>
        </w:rPr>
        <w:t>（2）</w:t>
      </w:r>
      <w:r w:rsidR="00304B68">
        <w:rPr>
          <w:rFonts w:hint="eastAsia"/>
          <w:b/>
          <w:color w:val="C00000"/>
          <w:sz w:val="32"/>
          <w:szCs w:val="32"/>
        </w:rPr>
        <w:t>6月6日</w:t>
      </w:r>
      <w:r>
        <w:rPr>
          <w:rFonts w:hint="eastAsia"/>
          <w:b/>
          <w:color w:val="C00000"/>
          <w:sz w:val="32"/>
          <w:szCs w:val="32"/>
        </w:rPr>
        <w:t>前</w:t>
      </w:r>
      <w:r w:rsidR="00304B68">
        <w:rPr>
          <w:rFonts w:hint="eastAsia"/>
          <w:b/>
          <w:color w:val="C00000"/>
          <w:sz w:val="32"/>
          <w:szCs w:val="32"/>
        </w:rPr>
        <w:t>统一提交</w:t>
      </w:r>
    </w:p>
    <w:p w:rsidR="009D4ADB" w:rsidRDefault="009D4ADB" w:rsidP="009B519D">
      <w:pPr>
        <w:ind w:firstLine="420"/>
        <w:jc w:val="left"/>
        <w:rPr>
          <w:b/>
          <w:color w:val="C00000"/>
          <w:sz w:val="32"/>
          <w:szCs w:val="32"/>
        </w:rPr>
      </w:pPr>
      <w:r>
        <w:rPr>
          <w:rFonts w:hint="eastAsia"/>
          <w:b/>
          <w:color w:val="C00000"/>
          <w:sz w:val="32"/>
          <w:szCs w:val="32"/>
        </w:rPr>
        <w:t xml:space="preserve"> </w:t>
      </w:r>
      <w:r>
        <w:rPr>
          <w:b/>
          <w:color w:val="C00000"/>
          <w:sz w:val="32"/>
          <w:szCs w:val="32"/>
        </w:rPr>
        <w:t xml:space="preserve">    </w:t>
      </w:r>
      <w:r>
        <w:rPr>
          <w:rFonts w:hint="eastAsia"/>
          <w:b/>
          <w:color w:val="C00000"/>
          <w:sz w:val="32"/>
          <w:szCs w:val="32"/>
        </w:rPr>
        <w:t>（3）注意参考文献的标注方法，研讨三有个示例</w:t>
      </w:r>
      <w:r w:rsidR="00304B68">
        <w:rPr>
          <w:rFonts w:hint="eastAsia"/>
          <w:b/>
          <w:color w:val="C00000"/>
          <w:sz w:val="32"/>
          <w:szCs w:val="32"/>
        </w:rPr>
        <w:t>：</w:t>
      </w:r>
      <w:r>
        <w:rPr>
          <w:rFonts w:hint="eastAsia"/>
          <w:b/>
          <w:color w:val="C00000"/>
          <w:sz w:val="32"/>
          <w:szCs w:val="32"/>
        </w:rPr>
        <w:t>在</w:t>
      </w:r>
      <w:r w:rsidR="00C90432">
        <w:rPr>
          <w:rFonts w:hint="eastAsia"/>
          <w:b/>
          <w:color w:val="C00000"/>
          <w:sz w:val="32"/>
          <w:szCs w:val="32"/>
        </w:rPr>
        <w:t>文中</w:t>
      </w:r>
      <w:r>
        <w:rPr>
          <w:rFonts w:hint="eastAsia"/>
          <w:b/>
          <w:color w:val="C00000"/>
          <w:sz w:val="32"/>
          <w:szCs w:val="32"/>
        </w:rPr>
        <w:t>引用的地方标记序号</w:t>
      </w:r>
      <w:r w:rsidR="00C90432">
        <w:rPr>
          <w:rFonts w:hint="eastAsia"/>
          <w:b/>
          <w:color w:val="C00000"/>
          <w:sz w:val="32"/>
          <w:szCs w:val="32"/>
        </w:rPr>
        <w:t>（字体设为上标，如</w:t>
      </w:r>
      <w:r w:rsidR="00C90432" w:rsidRPr="00C90432">
        <w:rPr>
          <w:rFonts w:hint="eastAsia"/>
          <w:b/>
          <w:color w:val="C00000"/>
          <w:sz w:val="32"/>
          <w:szCs w:val="32"/>
          <w:vertAlign w:val="superscript"/>
        </w:rPr>
        <w:t>[</w:t>
      </w:r>
      <w:r w:rsidR="00C90432" w:rsidRPr="00C90432">
        <w:rPr>
          <w:b/>
          <w:color w:val="C00000"/>
          <w:sz w:val="32"/>
          <w:szCs w:val="32"/>
          <w:vertAlign w:val="superscript"/>
        </w:rPr>
        <w:t>2]</w:t>
      </w:r>
      <w:r w:rsidR="00C90432">
        <w:rPr>
          <w:rFonts w:hint="eastAsia"/>
          <w:b/>
          <w:color w:val="C00000"/>
          <w:sz w:val="32"/>
          <w:szCs w:val="32"/>
        </w:rPr>
        <w:t>）</w:t>
      </w:r>
      <w:r>
        <w:rPr>
          <w:rFonts w:hint="eastAsia"/>
          <w:b/>
          <w:color w:val="C00000"/>
          <w:sz w:val="32"/>
          <w:szCs w:val="32"/>
        </w:rPr>
        <w:t>，不同类型文献的标注要求参见附录</w:t>
      </w:r>
    </w:p>
    <w:p w:rsidR="00C90432" w:rsidRPr="009D4ADB" w:rsidRDefault="00C90432" w:rsidP="009B519D">
      <w:pPr>
        <w:ind w:firstLine="420"/>
        <w:jc w:val="left"/>
        <w:rPr>
          <w:rFonts w:hint="eastAsia"/>
          <w:bCs/>
          <w:sz w:val="32"/>
          <w:szCs w:val="32"/>
        </w:rPr>
      </w:pPr>
      <w:r>
        <w:rPr>
          <w:b/>
          <w:color w:val="C00000"/>
          <w:sz w:val="32"/>
          <w:szCs w:val="32"/>
        </w:rPr>
        <w:tab/>
      </w:r>
      <w:r>
        <w:rPr>
          <w:b/>
          <w:color w:val="C00000"/>
          <w:sz w:val="32"/>
          <w:szCs w:val="32"/>
        </w:rPr>
        <w:tab/>
        <w:t xml:space="preserve"> (4) </w:t>
      </w:r>
      <w:r>
        <w:rPr>
          <w:rFonts w:hint="eastAsia"/>
          <w:b/>
          <w:color w:val="C00000"/>
          <w:sz w:val="32"/>
          <w:szCs w:val="32"/>
        </w:rPr>
        <w:t>可以参照他人观点或结论，不能抄袭</w:t>
      </w:r>
    </w:p>
    <w:p w:rsidR="009B519D" w:rsidRDefault="009B519D">
      <w:pPr>
        <w:jc w:val="left"/>
        <w:rPr>
          <w:b/>
          <w:bCs/>
          <w:sz w:val="32"/>
          <w:szCs w:val="32"/>
        </w:rPr>
      </w:pPr>
    </w:p>
    <w:p w:rsidR="00AF39FC" w:rsidRDefault="00264E44" w:rsidP="00AF323C">
      <w:pPr>
        <w:jc w:val="left"/>
        <w:rPr>
          <w:b/>
        </w:rPr>
      </w:pPr>
      <w:r>
        <w:rPr>
          <w:rFonts w:hint="eastAsia"/>
          <w:b/>
          <w:bCs/>
          <w:sz w:val="32"/>
          <w:szCs w:val="32"/>
        </w:rPr>
        <w:t>研讨</w:t>
      </w:r>
      <w:r>
        <w:rPr>
          <w:rFonts w:eastAsia="宋体" w:hint="eastAsia"/>
          <w:b/>
          <w:bCs/>
          <w:sz w:val="32"/>
          <w:szCs w:val="32"/>
        </w:rPr>
        <w:t>一：</w:t>
      </w:r>
      <w:r w:rsidR="00AF323C">
        <w:rPr>
          <w:b/>
          <w:bCs/>
          <w:sz w:val="32"/>
          <w:szCs w:val="32"/>
        </w:rPr>
        <w:t xml:space="preserve"> </w:t>
      </w:r>
      <w:r w:rsidR="00AF323C">
        <w:rPr>
          <w:rFonts w:hint="eastAsia"/>
          <w:b/>
          <w:sz w:val="32"/>
        </w:rPr>
        <w:t>6G+AI展望</w:t>
      </w:r>
      <w:r w:rsidR="00AF323C" w:rsidRPr="00264E44">
        <w:rPr>
          <w:rFonts w:hint="eastAsia"/>
          <w:b/>
        </w:rPr>
        <w:t>（论文格式参照研讨</w:t>
      </w:r>
      <w:r w:rsidR="00AF323C">
        <w:rPr>
          <w:rFonts w:hint="eastAsia"/>
          <w:b/>
        </w:rPr>
        <w:t>二</w:t>
      </w:r>
      <w:r w:rsidR="00AF323C" w:rsidRPr="00264E44">
        <w:rPr>
          <w:rFonts w:hint="eastAsia"/>
          <w:b/>
        </w:rPr>
        <w:t>）</w:t>
      </w:r>
    </w:p>
    <w:p w:rsidR="00AF323C" w:rsidRDefault="00AF323C" w:rsidP="00AF323C">
      <w:pPr>
        <w:spacing w:line="360" w:lineRule="auto"/>
      </w:pPr>
      <w:r>
        <w:rPr>
          <w:rFonts w:hint="eastAsia"/>
        </w:rPr>
        <w:t>要求：写一个2500字左右的关于</w:t>
      </w:r>
      <w:r w:rsidR="00CF6C2B" w:rsidRPr="00CF6C2B">
        <w:rPr>
          <w:rFonts w:eastAsia="宋体" w:hint="eastAsia"/>
        </w:rPr>
        <w:t>6G+AI</w:t>
      </w:r>
      <w:r>
        <w:rPr>
          <w:rFonts w:eastAsia="宋体" w:hint="eastAsia"/>
        </w:rPr>
        <w:t>系统</w:t>
      </w:r>
      <w:r w:rsidR="00CF6C2B">
        <w:rPr>
          <w:rFonts w:eastAsia="宋体" w:hint="eastAsia"/>
        </w:rPr>
        <w:t>技术发展</w:t>
      </w:r>
      <w:r>
        <w:rPr>
          <w:rFonts w:eastAsia="宋体" w:hint="eastAsia"/>
        </w:rPr>
        <w:t>概要</w:t>
      </w:r>
      <w:r>
        <w:rPr>
          <w:rFonts w:hint="eastAsia"/>
        </w:rPr>
        <w:t>的论文</w:t>
      </w:r>
    </w:p>
    <w:p w:rsidR="00AF323C" w:rsidRDefault="00AF323C" w:rsidP="00AF323C">
      <w:pPr>
        <w:rPr>
          <w:b/>
        </w:rPr>
      </w:pPr>
      <w:r>
        <w:rPr>
          <w:rFonts w:hint="eastAsia"/>
        </w:rPr>
        <w:t>论文格式如下：</w:t>
      </w:r>
    </w:p>
    <w:p w:rsidR="00AF323C" w:rsidRDefault="00AF323C" w:rsidP="00AF323C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6G+AI技术展望</w:t>
      </w:r>
    </w:p>
    <w:p w:rsidR="00AF323C" w:rsidRDefault="00AF323C" w:rsidP="00AF323C">
      <w:pPr>
        <w:jc w:val="center"/>
      </w:pPr>
      <w:r>
        <w:rPr>
          <w:rFonts w:hint="eastAsia"/>
        </w:rPr>
        <w:t>姓名  学号</w:t>
      </w:r>
    </w:p>
    <w:p w:rsidR="00AF323C" w:rsidRDefault="00AF323C" w:rsidP="00AF323C">
      <w:pPr>
        <w:spacing w:line="360" w:lineRule="auto"/>
        <w:rPr>
          <w:b/>
        </w:rPr>
      </w:pPr>
      <w:r>
        <w:rPr>
          <w:rFonts w:hint="eastAsia"/>
          <w:b/>
        </w:rPr>
        <w:t>摘要：</w:t>
      </w:r>
    </w:p>
    <w:p w:rsidR="00AF323C" w:rsidRDefault="00AF323C" w:rsidP="00AF323C">
      <w:pPr>
        <w:spacing w:line="360" w:lineRule="auto"/>
      </w:pPr>
      <w:r>
        <w:rPr>
          <w:rFonts w:hint="eastAsia"/>
          <w:b/>
        </w:rPr>
        <w:t>关键词：</w:t>
      </w:r>
    </w:p>
    <w:p w:rsidR="00AF323C" w:rsidRDefault="00AF323C" w:rsidP="00AF323C">
      <w:pPr>
        <w:spacing w:line="360" w:lineRule="auto"/>
        <w:rPr>
          <w:rFonts w:eastAsia="宋体"/>
        </w:rPr>
      </w:pPr>
      <w:r>
        <w:rPr>
          <w:rFonts w:hint="eastAsia"/>
        </w:rPr>
        <w:t>I</w:t>
      </w:r>
      <w:r>
        <w:t xml:space="preserve">  </w:t>
      </w:r>
      <w:r>
        <w:rPr>
          <w:rFonts w:eastAsia="宋体" w:hint="eastAsia"/>
        </w:rPr>
        <w:t>移动通信系统发展现状（</w:t>
      </w:r>
      <w:r w:rsidR="00CF6C2B">
        <w:rPr>
          <w:rFonts w:eastAsia="宋体" w:hint="eastAsia"/>
        </w:rPr>
        <w:t>涵盖：结合华为与中兴事件介绍我国在移动通信发展中遇到的问题</w:t>
      </w:r>
      <w:r>
        <w:rPr>
          <w:rFonts w:eastAsia="宋体" w:hint="eastAsia"/>
        </w:rPr>
        <w:t>）</w:t>
      </w:r>
    </w:p>
    <w:p w:rsidR="004703D3" w:rsidRDefault="00AF323C" w:rsidP="00AF323C">
      <w:pPr>
        <w:spacing w:line="360" w:lineRule="auto"/>
        <w:rPr>
          <w:rFonts w:eastAsia="宋体"/>
        </w:rPr>
      </w:pPr>
      <w:r>
        <w:rPr>
          <w:rFonts w:eastAsia="宋体" w:hint="eastAsia"/>
        </w:rPr>
        <w:t xml:space="preserve">II </w:t>
      </w:r>
      <w:r w:rsidR="00CF6C2B">
        <w:rPr>
          <w:rFonts w:eastAsia="宋体"/>
        </w:rPr>
        <w:t xml:space="preserve"> </w:t>
      </w:r>
      <w:r w:rsidR="004703D3">
        <w:rPr>
          <w:rFonts w:eastAsia="宋体"/>
        </w:rPr>
        <w:t>6</w:t>
      </w:r>
      <w:r w:rsidR="004703D3">
        <w:rPr>
          <w:rFonts w:eastAsia="宋体" w:hint="eastAsia"/>
        </w:rPr>
        <w:t>G</w:t>
      </w:r>
      <w:r w:rsidR="00CF6C2B">
        <w:rPr>
          <w:rFonts w:eastAsia="宋体" w:hint="eastAsia"/>
        </w:rPr>
        <w:t>+</w:t>
      </w:r>
      <w:r w:rsidR="00CF6C2B">
        <w:rPr>
          <w:rFonts w:eastAsia="宋体"/>
        </w:rPr>
        <w:t xml:space="preserve"> </w:t>
      </w:r>
      <w:r w:rsidR="00CF6C2B">
        <w:rPr>
          <w:rFonts w:eastAsia="宋体" w:hint="eastAsia"/>
        </w:rPr>
        <w:t>AI</w:t>
      </w:r>
      <w:r w:rsidR="004703D3">
        <w:rPr>
          <w:rFonts w:eastAsia="宋体" w:hint="eastAsia"/>
        </w:rPr>
        <w:t>的应用展望</w:t>
      </w:r>
    </w:p>
    <w:p w:rsidR="00AF323C" w:rsidRDefault="00AF323C" w:rsidP="00AF323C">
      <w:pPr>
        <w:spacing w:line="360" w:lineRule="auto"/>
        <w:rPr>
          <w:rFonts w:eastAsia="宋体"/>
        </w:rPr>
      </w:pPr>
      <w:r>
        <w:rPr>
          <w:rFonts w:eastAsia="宋体" w:hint="eastAsia"/>
        </w:rPr>
        <w:t>III</w:t>
      </w:r>
      <w:r>
        <w:rPr>
          <w:rFonts w:eastAsia="宋体"/>
        </w:rPr>
        <w:t xml:space="preserve">  </w:t>
      </w:r>
      <w:r w:rsidR="00CF6C2B">
        <w:rPr>
          <w:rFonts w:eastAsia="宋体"/>
        </w:rPr>
        <w:t>6</w:t>
      </w:r>
      <w:r w:rsidR="00CF6C2B">
        <w:rPr>
          <w:rFonts w:eastAsia="宋体" w:hint="eastAsia"/>
        </w:rPr>
        <w:t>G+</w:t>
      </w:r>
      <w:r w:rsidR="00CF6C2B">
        <w:rPr>
          <w:rFonts w:eastAsia="宋体"/>
        </w:rPr>
        <w:t xml:space="preserve"> </w:t>
      </w:r>
      <w:r w:rsidR="00CF6C2B">
        <w:rPr>
          <w:rFonts w:eastAsia="宋体" w:hint="eastAsia"/>
        </w:rPr>
        <w:t>AI</w:t>
      </w:r>
      <w:r w:rsidR="004703D3">
        <w:rPr>
          <w:rFonts w:eastAsia="宋体" w:hint="eastAsia"/>
        </w:rPr>
        <w:t>系统</w:t>
      </w:r>
      <w:r w:rsidR="00CF6C2B">
        <w:rPr>
          <w:rFonts w:eastAsia="宋体" w:hint="eastAsia"/>
        </w:rPr>
        <w:t>的</w:t>
      </w:r>
      <w:r w:rsidR="004703D3">
        <w:rPr>
          <w:rFonts w:eastAsia="宋体" w:hint="eastAsia"/>
        </w:rPr>
        <w:t>关键技术</w:t>
      </w:r>
    </w:p>
    <w:p w:rsidR="00AF323C" w:rsidRDefault="00AF323C" w:rsidP="00AF323C">
      <w:pPr>
        <w:spacing w:line="360" w:lineRule="auto"/>
      </w:pPr>
      <w:r>
        <w:rPr>
          <w:rFonts w:eastAsia="宋体" w:hint="eastAsia"/>
        </w:rPr>
        <w:t xml:space="preserve">IV </w:t>
      </w:r>
      <w:r>
        <w:rPr>
          <w:rFonts w:eastAsia="宋体"/>
        </w:rPr>
        <w:t xml:space="preserve"> </w:t>
      </w:r>
      <w:r>
        <w:rPr>
          <w:rFonts w:hint="eastAsia"/>
        </w:rPr>
        <w:t>结束语</w:t>
      </w:r>
      <w:r w:rsidR="004703D3">
        <w:rPr>
          <w:rFonts w:hint="eastAsia"/>
        </w:rPr>
        <w:t>：如何应对挑战：</w:t>
      </w:r>
      <w:r w:rsidR="004703D3">
        <w:rPr>
          <w:rFonts w:eastAsia="宋体" w:hint="eastAsia"/>
        </w:rPr>
        <w:t>在</w:t>
      </w:r>
      <w:r w:rsidR="004703D3">
        <w:rPr>
          <w:rFonts w:eastAsia="宋体" w:hint="eastAsia"/>
        </w:rPr>
        <w:t>6G</w:t>
      </w:r>
      <w:r w:rsidR="004703D3">
        <w:rPr>
          <w:rFonts w:eastAsia="宋体" w:hint="eastAsia"/>
        </w:rPr>
        <w:t>研究中的积极参与</w:t>
      </w:r>
    </w:p>
    <w:p w:rsidR="00AF323C" w:rsidRDefault="00AF323C" w:rsidP="00AF323C">
      <w:pPr>
        <w:spacing w:line="360" w:lineRule="auto"/>
      </w:pPr>
      <w:r>
        <w:rPr>
          <w:rFonts w:hint="eastAsia"/>
        </w:rPr>
        <w:t>参考文献</w:t>
      </w:r>
    </w:p>
    <w:p w:rsidR="00AF323C" w:rsidRDefault="00AF323C" w:rsidP="00AF323C">
      <w:pPr>
        <w:jc w:val="left"/>
        <w:rPr>
          <w:b/>
          <w:bCs/>
          <w:sz w:val="32"/>
          <w:szCs w:val="32"/>
        </w:rPr>
      </w:pPr>
    </w:p>
    <w:p w:rsidR="00AF39FC" w:rsidRDefault="00264E44">
      <w:pPr>
        <w:jc w:val="left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研讨</w:t>
      </w:r>
      <w:r>
        <w:rPr>
          <w:rFonts w:eastAsia="宋体" w:hint="eastAsia"/>
          <w:b/>
          <w:bCs/>
          <w:sz w:val="32"/>
          <w:szCs w:val="32"/>
        </w:rPr>
        <w:t>二：第五代移动通信</w:t>
      </w:r>
      <w:r>
        <w:rPr>
          <w:rFonts w:eastAsia="宋体" w:hint="eastAsia"/>
          <w:b/>
          <w:bCs/>
          <w:sz w:val="32"/>
          <w:szCs w:val="32"/>
        </w:rPr>
        <w:t>5G</w:t>
      </w:r>
      <w:r>
        <w:rPr>
          <w:rFonts w:eastAsia="宋体" w:hint="eastAsia"/>
          <w:b/>
          <w:bCs/>
          <w:sz w:val="32"/>
          <w:szCs w:val="32"/>
        </w:rPr>
        <w:t>系统概述</w:t>
      </w:r>
    </w:p>
    <w:p w:rsidR="00AF39FC" w:rsidRDefault="00264E44">
      <w:pPr>
        <w:spacing w:line="360" w:lineRule="auto"/>
      </w:pPr>
      <w:r>
        <w:rPr>
          <w:rFonts w:hint="eastAsia"/>
        </w:rPr>
        <w:lastRenderedPageBreak/>
        <w:t>要求：写一个2500字左右的关于</w:t>
      </w:r>
      <w:r>
        <w:rPr>
          <w:rFonts w:eastAsia="宋体" w:hint="eastAsia"/>
        </w:rPr>
        <w:t>5G</w:t>
      </w:r>
      <w:r>
        <w:rPr>
          <w:rFonts w:eastAsia="宋体" w:hint="eastAsia"/>
        </w:rPr>
        <w:t>系统</w:t>
      </w:r>
      <w:r w:rsidR="00CF6C2B">
        <w:rPr>
          <w:rFonts w:eastAsia="宋体" w:hint="eastAsia"/>
        </w:rPr>
        <w:t>技术介绍</w:t>
      </w:r>
      <w:r>
        <w:rPr>
          <w:rFonts w:hint="eastAsia"/>
        </w:rPr>
        <w:t>的论文</w:t>
      </w:r>
    </w:p>
    <w:p w:rsidR="00AF39FC" w:rsidRDefault="00264E44">
      <w:r>
        <w:rPr>
          <w:rFonts w:hint="eastAsia"/>
        </w:rPr>
        <w:t>论文格式如下：</w:t>
      </w:r>
    </w:p>
    <w:p w:rsidR="00AF39FC" w:rsidRDefault="00AF39FC"/>
    <w:p w:rsidR="00AF39FC" w:rsidRDefault="00264E44">
      <w:pPr>
        <w:jc w:val="center"/>
        <w:rPr>
          <w:sz w:val="32"/>
          <w:szCs w:val="32"/>
        </w:rPr>
      </w:pPr>
      <w:r>
        <w:rPr>
          <w:rFonts w:eastAsia="宋体" w:hint="eastAsia"/>
          <w:sz w:val="32"/>
          <w:szCs w:val="32"/>
        </w:rPr>
        <w:t>第五代移动通信</w:t>
      </w:r>
      <w:r>
        <w:rPr>
          <w:rFonts w:eastAsia="宋体" w:hint="eastAsia"/>
          <w:sz w:val="32"/>
          <w:szCs w:val="32"/>
        </w:rPr>
        <w:t>5G</w:t>
      </w:r>
      <w:r>
        <w:rPr>
          <w:rFonts w:eastAsia="宋体" w:hint="eastAsia"/>
          <w:sz w:val="32"/>
          <w:szCs w:val="32"/>
        </w:rPr>
        <w:t>系统概述</w:t>
      </w:r>
    </w:p>
    <w:p w:rsidR="00AF39FC" w:rsidRDefault="00264E44">
      <w:pPr>
        <w:jc w:val="center"/>
      </w:pPr>
      <w:r>
        <w:rPr>
          <w:rFonts w:hint="eastAsia"/>
        </w:rPr>
        <w:t>姓名  学号</w:t>
      </w:r>
    </w:p>
    <w:p w:rsidR="00AF39FC" w:rsidRDefault="00264E44">
      <w:pPr>
        <w:spacing w:line="360" w:lineRule="auto"/>
        <w:rPr>
          <w:b/>
        </w:rPr>
      </w:pPr>
      <w:r>
        <w:rPr>
          <w:rFonts w:hint="eastAsia"/>
          <w:b/>
        </w:rPr>
        <w:t>摘要：</w:t>
      </w:r>
    </w:p>
    <w:p w:rsidR="00AF39FC" w:rsidRDefault="00264E44">
      <w:pPr>
        <w:spacing w:line="360" w:lineRule="auto"/>
      </w:pPr>
      <w:r>
        <w:rPr>
          <w:rFonts w:hint="eastAsia"/>
          <w:b/>
        </w:rPr>
        <w:t>关键词：</w:t>
      </w:r>
    </w:p>
    <w:p w:rsidR="00AF39FC" w:rsidRDefault="00264E44">
      <w:pPr>
        <w:spacing w:line="360" w:lineRule="auto"/>
        <w:rPr>
          <w:rFonts w:eastAsia="宋体"/>
        </w:rPr>
      </w:pPr>
      <w:r>
        <w:rPr>
          <w:rFonts w:hint="eastAsia"/>
        </w:rPr>
        <w:t>I</w:t>
      </w:r>
      <w:r>
        <w:t xml:space="preserve">  </w:t>
      </w:r>
      <w:r>
        <w:rPr>
          <w:rFonts w:eastAsia="宋体" w:hint="eastAsia"/>
        </w:rPr>
        <w:t>移动通信系统发展现状</w:t>
      </w:r>
      <w:r w:rsidR="00AF323C">
        <w:rPr>
          <w:rFonts w:eastAsia="宋体" w:hint="eastAsia"/>
        </w:rPr>
        <w:t>（</w:t>
      </w:r>
      <w:r w:rsidR="00CF6C2B">
        <w:rPr>
          <w:rFonts w:eastAsia="宋体" w:hint="eastAsia"/>
        </w:rPr>
        <w:t>涵盖：</w:t>
      </w:r>
      <w:r w:rsidR="00AF323C">
        <w:rPr>
          <w:rFonts w:eastAsia="宋体" w:hint="eastAsia"/>
        </w:rPr>
        <w:t>结合华为与中兴事件</w:t>
      </w:r>
      <w:r w:rsidR="00CF6C2B">
        <w:rPr>
          <w:rFonts w:eastAsia="宋体" w:hint="eastAsia"/>
        </w:rPr>
        <w:t>介绍我国在移动通信发展中遇到的问题</w:t>
      </w:r>
      <w:r w:rsidR="00AF323C">
        <w:rPr>
          <w:rFonts w:eastAsia="宋体" w:hint="eastAsia"/>
        </w:rPr>
        <w:t>）</w:t>
      </w:r>
    </w:p>
    <w:p w:rsidR="00AF39FC" w:rsidRDefault="00264E44">
      <w:pPr>
        <w:spacing w:line="360" w:lineRule="auto"/>
        <w:rPr>
          <w:rFonts w:eastAsia="宋体"/>
        </w:rPr>
      </w:pPr>
      <w:r>
        <w:rPr>
          <w:rFonts w:eastAsia="宋体" w:hint="eastAsia"/>
        </w:rPr>
        <w:t xml:space="preserve">II </w:t>
      </w:r>
      <w:r w:rsidR="002972AF">
        <w:rPr>
          <w:rFonts w:eastAsia="宋体"/>
        </w:rPr>
        <w:t xml:space="preserve"> </w:t>
      </w:r>
      <w:r w:rsidR="002972AF">
        <w:rPr>
          <w:rFonts w:eastAsia="宋体" w:hint="eastAsia"/>
        </w:rPr>
        <w:t>5G</w:t>
      </w:r>
      <w:r w:rsidR="002972AF">
        <w:rPr>
          <w:rFonts w:eastAsia="宋体" w:hint="eastAsia"/>
        </w:rPr>
        <w:t>的应用场景</w:t>
      </w:r>
    </w:p>
    <w:p w:rsidR="00AF323C" w:rsidRDefault="00264E44">
      <w:pPr>
        <w:spacing w:line="360" w:lineRule="auto"/>
        <w:rPr>
          <w:rFonts w:eastAsia="宋体"/>
        </w:rPr>
      </w:pPr>
      <w:r>
        <w:rPr>
          <w:rFonts w:eastAsia="宋体" w:hint="eastAsia"/>
        </w:rPr>
        <w:t xml:space="preserve">III </w:t>
      </w:r>
      <w:r w:rsidR="00EB316D">
        <w:rPr>
          <w:rFonts w:eastAsia="宋体"/>
        </w:rPr>
        <w:t xml:space="preserve"> </w:t>
      </w:r>
      <w:r w:rsidR="002972AF">
        <w:rPr>
          <w:rFonts w:eastAsia="宋体" w:hint="eastAsia"/>
        </w:rPr>
        <w:t>5G</w:t>
      </w:r>
      <w:r w:rsidR="002972AF">
        <w:rPr>
          <w:rFonts w:eastAsia="宋体" w:hint="eastAsia"/>
        </w:rPr>
        <w:t>系统关键技术与性能指标实现</w:t>
      </w:r>
    </w:p>
    <w:p w:rsidR="00AF39FC" w:rsidRDefault="00AF323C">
      <w:pPr>
        <w:spacing w:line="360" w:lineRule="auto"/>
        <w:rPr>
          <w:rFonts w:eastAsia="宋体"/>
        </w:rPr>
      </w:pPr>
      <w:r>
        <w:rPr>
          <w:rFonts w:eastAsia="宋体" w:hint="eastAsia"/>
        </w:rPr>
        <w:t>IV</w:t>
      </w:r>
      <w:r>
        <w:rPr>
          <w:rFonts w:eastAsia="宋体"/>
        </w:rPr>
        <w:t xml:space="preserve"> </w:t>
      </w:r>
      <w:r w:rsidR="002972AF">
        <w:rPr>
          <w:rFonts w:hint="eastAsia"/>
        </w:rPr>
        <w:t>结束语：</w:t>
      </w:r>
      <w:r>
        <w:rPr>
          <w:rFonts w:eastAsia="宋体" w:hint="eastAsia"/>
        </w:rPr>
        <w:t>应该如何应对机遇与挑战</w:t>
      </w:r>
      <w:r>
        <w:rPr>
          <w:rFonts w:eastAsia="宋体"/>
        </w:rPr>
        <w:t xml:space="preserve"> </w:t>
      </w:r>
    </w:p>
    <w:p w:rsidR="00AF39FC" w:rsidRDefault="00264E44">
      <w:pPr>
        <w:spacing w:line="360" w:lineRule="auto"/>
      </w:pPr>
      <w:r>
        <w:rPr>
          <w:rFonts w:hint="eastAsia"/>
        </w:rPr>
        <w:t>参考文献</w:t>
      </w:r>
    </w:p>
    <w:p w:rsidR="00AF39FC" w:rsidRDefault="00264E44" w:rsidP="00F40185">
      <w:pPr>
        <w:spacing w:beforeLines="50" w:before="156" w:line="360" w:lineRule="auto"/>
        <w:rPr>
          <w:b/>
          <w:sz w:val="32"/>
        </w:rPr>
      </w:pPr>
      <w:r w:rsidRPr="00264E44">
        <w:rPr>
          <w:rFonts w:hint="eastAsia"/>
          <w:b/>
          <w:sz w:val="32"/>
        </w:rPr>
        <w:t>研讨三:</w:t>
      </w:r>
      <w:r w:rsidRPr="00264E44">
        <w:rPr>
          <w:b/>
          <w:sz w:val="32"/>
        </w:rPr>
        <w:t xml:space="preserve"> </w:t>
      </w:r>
      <w:r w:rsidR="00707110">
        <w:rPr>
          <w:rFonts w:hint="eastAsia"/>
          <w:b/>
          <w:sz w:val="32"/>
        </w:rPr>
        <w:t>互联</w:t>
      </w:r>
      <w:r w:rsidR="00C8343C">
        <w:rPr>
          <w:rFonts w:hint="eastAsia"/>
          <w:b/>
          <w:sz w:val="32"/>
        </w:rPr>
        <w:t>网络</w:t>
      </w:r>
      <w:r w:rsidR="00EB316D">
        <w:rPr>
          <w:rFonts w:hint="eastAsia"/>
          <w:b/>
          <w:sz w:val="32"/>
        </w:rPr>
        <w:t>安全</w:t>
      </w:r>
    </w:p>
    <w:p w:rsidR="00981A35" w:rsidRDefault="00981A35" w:rsidP="00981A35">
      <w:pPr>
        <w:spacing w:line="360" w:lineRule="auto"/>
        <w:ind w:firstLineChars="200" w:firstLine="420"/>
        <w:rPr>
          <w:szCs w:val="21"/>
        </w:rPr>
      </w:pPr>
      <w:r w:rsidRPr="00981A35">
        <w:rPr>
          <w:rFonts w:hint="eastAsia"/>
          <w:szCs w:val="21"/>
        </w:rPr>
        <w:t>随着社会的进步与发展，信</w:t>
      </w:r>
      <w:r>
        <w:rPr>
          <w:rFonts w:hint="eastAsia"/>
          <w:szCs w:val="21"/>
        </w:rPr>
        <w:t>息技术也在与时俱进。</w:t>
      </w:r>
      <w:r w:rsidRPr="00981A35">
        <w:rPr>
          <w:rFonts w:hint="eastAsia"/>
          <w:szCs w:val="21"/>
        </w:rPr>
        <w:t>无线局</w:t>
      </w:r>
      <w:r>
        <w:rPr>
          <w:rFonts w:hint="eastAsia"/>
          <w:szCs w:val="21"/>
        </w:rPr>
        <w:t>域网</w:t>
      </w:r>
      <w:r w:rsidRPr="00981A35">
        <w:rPr>
          <w:rFonts w:hint="eastAsia"/>
          <w:szCs w:val="21"/>
        </w:rPr>
        <w:t>是计算机网络和无线通信技术这二者相结合的产物，同时也是对有线</w:t>
      </w:r>
      <w:r>
        <w:rPr>
          <w:rFonts w:hint="eastAsia"/>
          <w:szCs w:val="21"/>
        </w:rPr>
        <w:t>接入</w:t>
      </w:r>
      <w:r w:rsidRPr="00981A35">
        <w:rPr>
          <w:rFonts w:hint="eastAsia"/>
          <w:szCs w:val="21"/>
        </w:rPr>
        <w:t>网方式的一种</w:t>
      </w:r>
      <w:r>
        <w:rPr>
          <w:rFonts w:hint="eastAsia"/>
          <w:szCs w:val="21"/>
        </w:rPr>
        <w:t>补充</w:t>
      </w:r>
      <w:r w:rsidRPr="00981A35">
        <w:rPr>
          <w:rFonts w:hint="eastAsia"/>
          <w:szCs w:val="21"/>
        </w:rPr>
        <w:t>及扩展，</w:t>
      </w:r>
      <w:r>
        <w:rPr>
          <w:rFonts w:hint="eastAsia"/>
          <w:szCs w:val="21"/>
        </w:rPr>
        <w:t>增加了通信的</w:t>
      </w:r>
      <w:r w:rsidRPr="00981A35">
        <w:rPr>
          <w:rFonts w:hint="eastAsia"/>
          <w:szCs w:val="21"/>
        </w:rPr>
        <w:t>灵</w:t>
      </w:r>
      <w:r>
        <w:rPr>
          <w:rFonts w:hint="eastAsia"/>
          <w:szCs w:val="21"/>
        </w:rPr>
        <w:t>活性与可移动性，使</w:t>
      </w:r>
      <w:r w:rsidRPr="00981A35">
        <w:rPr>
          <w:rFonts w:hint="eastAsia"/>
          <w:szCs w:val="21"/>
        </w:rPr>
        <w:t>人们更加方便、快捷的</w:t>
      </w:r>
      <w:r>
        <w:rPr>
          <w:rFonts w:hint="eastAsia"/>
          <w:szCs w:val="21"/>
        </w:rPr>
        <w:t>接入</w:t>
      </w:r>
      <w:r w:rsidRPr="00981A35">
        <w:rPr>
          <w:rFonts w:hint="eastAsia"/>
          <w:szCs w:val="21"/>
        </w:rPr>
        <w:t>网络。无线局域网技术更是信息技术中的重要的组成部分，</w:t>
      </w:r>
      <w:r>
        <w:rPr>
          <w:rFonts w:hint="eastAsia"/>
          <w:szCs w:val="21"/>
        </w:rPr>
        <w:t>所以</w:t>
      </w:r>
      <w:r w:rsidRPr="00981A35">
        <w:rPr>
          <w:rFonts w:hint="eastAsia"/>
          <w:szCs w:val="21"/>
        </w:rPr>
        <w:t>必要</w:t>
      </w:r>
      <w:r>
        <w:rPr>
          <w:rFonts w:hint="eastAsia"/>
          <w:szCs w:val="21"/>
        </w:rPr>
        <w:t>深入研讨WLAN</w:t>
      </w:r>
      <w:r w:rsidR="006D6ECD">
        <w:rPr>
          <w:rFonts w:hint="eastAsia"/>
          <w:szCs w:val="21"/>
        </w:rPr>
        <w:t>相关</w:t>
      </w:r>
      <w:r>
        <w:rPr>
          <w:rFonts w:hint="eastAsia"/>
          <w:szCs w:val="21"/>
        </w:rPr>
        <w:t>标准</w:t>
      </w:r>
      <w:r w:rsidR="006D6ECD">
        <w:rPr>
          <w:rFonts w:hint="eastAsia"/>
          <w:szCs w:val="21"/>
        </w:rPr>
        <w:t>、</w:t>
      </w:r>
      <w:r>
        <w:rPr>
          <w:rFonts w:hint="eastAsia"/>
          <w:szCs w:val="21"/>
        </w:rPr>
        <w:t>技术</w:t>
      </w:r>
      <w:r w:rsidRPr="00981A35">
        <w:rPr>
          <w:rFonts w:hint="eastAsia"/>
          <w:szCs w:val="21"/>
        </w:rPr>
        <w:t>现状</w:t>
      </w:r>
      <w:r>
        <w:rPr>
          <w:rFonts w:hint="eastAsia"/>
          <w:szCs w:val="21"/>
        </w:rPr>
        <w:t>及</w:t>
      </w:r>
      <w:r w:rsidRPr="00981A35">
        <w:rPr>
          <w:rFonts w:hint="eastAsia"/>
          <w:szCs w:val="21"/>
        </w:rPr>
        <w:t>发展趋势</w:t>
      </w:r>
      <w:r w:rsidR="00F418A7" w:rsidRPr="009D4ADB">
        <w:rPr>
          <w:rFonts w:hint="eastAsia"/>
          <w:szCs w:val="21"/>
          <w:vertAlign w:val="superscript"/>
        </w:rPr>
        <w:t>【</w:t>
      </w:r>
      <w:r w:rsidR="00E352CB" w:rsidRPr="009D4ADB">
        <w:rPr>
          <w:rFonts w:hint="eastAsia"/>
          <w:szCs w:val="21"/>
          <w:vertAlign w:val="superscript"/>
        </w:rPr>
        <w:t>1</w:t>
      </w:r>
      <w:r w:rsidR="00F418A7" w:rsidRPr="009D4ADB">
        <w:rPr>
          <w:rFonts w:hint="eastAsia"/>
          <w:szCs w:val="21"/>
          <w:vertAlign w:val="superscript"/>
        </w:rPr>
        <w:t>】</w:t>
      </w:r>
      <w:r w:rsidR="009D4ADB" w:rsidRPr="00981A35">
        <w:rPr>
          <w:rFonts w:hint="eastAsia"/>
          <w:szCs w:val="21"/>
        </w:rPr>
        <w:t>。</w:t>
      </w:r>
    </w:p>
    <w:p w:rsidR="00DF33DB" w:rsidRDefault="00981A35" w:rsidP="00DF33DB">
      <w:pPr>
        <w:spacing w:line="360" w:lineRule="auto"/>
        <w:ind w:firstLineChars="200" w:firstLine="420"/>
      </w:pPr>
      <w:r>
        <w:t>要求同学们在了解</w:t>
      </w:r>
      <w:r>
        <w:rPr>
          <w:rFonts w:hint="eastAsia"/>
        </w:rPr>
        <w:t>ＷＬＡＮ</w:t>
      </w:r>
      <w:r>
        <w:t>网络的技术</w:t>
      </w:r>
      <w:r>
        <w:rPr>
          <w:rFonts w:hint="eastAsia"/>
        </w:rPr>
        <w:t>、</w:t>
      </w:r>
      <w:r>
        <w:t>性能等基本概念后，通过查找参考文献，撰写</w:t>
      </w:r>
      <w:r w:rsidR="00EE6F5B">
        <w:rPr>
          <w:rFonts w:hint="eastAsia"/>
        </w:rPr>
        <w:t>一篇</w:t>
      </w:r>
      <w:r w:rsidR="00264E44">
        <w:rPr>
          <w:rFonts w:hint="eastAsia"/>
        </w:rPr>
        <w:t>2500字左右的</w:t>
      </w:r>
      <w:r w:rsidR="00264E44" w:rsidRPr="00DF33DB">
        <w:rPr>
          <w:rFonts w:hint="eastAsia"/>
        </w:rPr>
        <w:t>关于</w:t>
      </w:r>
    </w:p>
    <w:p w:rsidR="00DF33DB" w:rsidRDefault="00DF33DB" w:rsidP="00DF33D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W</w:t>
      </w:r>
      <w:r>
        <w:t>ALN</w:t>
      </w:r>
      <w:r w:rsidR="00264E44">
        <w:rPr>
          <w:rFonts w:hint="eastAsia"/>
        </w:rPr>
        <w:t>标准</w:t>
      </w:r>
      <w:r w:rsidR="00EE6F5B">
        <w:rPr>
          <w:rFonts w:hint="eastAsia"/>
        </w:rPr>
        <w:t>及技术发展</w:t>
      </w:r>
      <w:r>
        <w:rPr>
          <w:rFonts w:hint="eastAsia"/>
        </w:rPr>
        <w:t>趋势</w:t>
      </w:r>
    </w:p>
    <w:p w:rsidR="00DF33DB" w:rsidRDefault="00DF33DB" w:rsidP="00DF33D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W</w:t>
      </w:r>
      <w:r>
        <w:t>LAN</w:t>
      </w:r>
      <w:r>
        <w:rPr>
          <w:rFonts w:hint="eastAsia"/>
        </w:rPr>
        <w:t>安全标准及技术发展趋势</w:t>
      </w:r>
    </w:p>
    <w:p w:rsidR="00AF39FC" w:rsidRDefault="00EE6F5B" w:rsidP="00DF33DB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简介、综述或概述性</w:t>
      </w:r>
      <w:r w:rsidR="00264E44">
        <w:rPr>
          <w:rFonts w:hint="eastAsia"/>
        </w:rPr>
        <w:t>论文</w:t>
      </w:r>
      <w:r>
        <w:rPr>
          <w:rFonts w:hint="eastAsia"/>
        </w:rPr>
        <w:t>。</w:t>
      </w:r>
      <w:r w:rsidR="00264E44">
        <w:rPr>
          <w:rFonts w:hint="eastAsia"/>
        </w:rPr>
        <w:t>论文格式</w:t>
      </w:r>
      <w:r>
        <w:rPr>
          <w:rFonts w:hint="eastAsia"/>
        </w:rPr>
        <w:t>参考</w:t>
      </w:r>
      <w:r w:rsidR="00264E44">
        <w:rPr>
          <w:rFonts w:hint="eastAsia"/>
        </w:rPr>
        <w:t>如下：</w:t>
      </w:r>
    </w:p>
    <w:p w:rsidR="00DF33DB" w:rsidRDefault="00707110" w:rsidP="00C8343C">
      <w:pPr>
        <w:spacing w:beforeLines="50" w:before="156"/>
        <w:jc w:val="center"/>
      </w:pPr>
      <w:r>
        <w:rPr>
          <w:rFonts w:hint="eastAsia"/>
          <w:b/>
          <w:sz w:val="32"/>
          <w:szCs w:val="32"/>
        </w:rPr>
        <w:t>WLAN安全</w:t>
      </w:r>
      <w:r w:rsidR="00DF33DB" w:rsidRPr="007604F1">
        <w:rPr>
          <w:b/>
          <w:sz w:val="32"/>
          <w:szCs w:val="32"/>
        </w:rPr>
        <w:t>及</w:t>
      </w:r>
      <w:r w:rsidR="007604F1">
        <w:rPr>
          <w:b/>
          <w:sz w:val="32"/>
          <w:szCs w:val="32"/>
        </w:rPr>
        <w:t>其</w:t>
      </w:r>
      <w:r w:rsidR="007604F1" w:rsidRPr="007604F1">
        <w:rPr>
          <w:b/>
          <w:sz w:val="32"/>
          <w:szCs w:val="32"/>
        </w:rPr>
        <w:t>技术</w:t>
      </w:r>
      <w:r w:rsidR="00DF33DB" w:rsidRPr="007604F1">
        <w:rPr>
          <w:b/>
          <w:sz w:val="32"/>
          <w:szCs w:val="32"/>
        </w:rPr>
        <w:t>发展趋势</w:t>
      </w:r>
    </w:p>
    <w:p w:rsidR="007604F1" w:rsidRDefault="007604F1" w:rsidP="007604F1">
      <w:pPr>
        <w:jc w:val="center"/>
      </w:pPr>
      <w:r>
        <w:rPr>
          <w:rFonts w:hint="eastAsia"/>
        </w:rPr>
        <w:t>姓名  学号</w:t>
      </w:r>
    </w:p>
    <w:p w:rsidR="007604F1" w:rsidRDefault="007604F1" w:rsidP="007604F1">
      <w:pPr>
        <w:spacing w:line="360" w:lineRule="auto"/>
        <w:rPr>
          <w:b/>
        </w:rPr>
      </w:pPr>
      <w:r>
        <w:rPr>
          <w:rFonts w:hint="eastAsia"/>
          <w:b/>
        </w:rPr>
        <w:t>摘要：</w:t>
      </w:r>
    </w:p>
    <w:p w:rsidR="007604F1" w:rsidRDefault="007604F1" w:rsidP="007604F1">
      <w:pPr>
        <w:spacing w:line="360" w:lineRule="auto"/>
      </w:pPr>
      <w:r>
        <w:rPr>
          <w:rFonts w:hint="eastAsia"/>
          <w:b/>
        </w:rPr>
        <w:t>关键词：</w:t>
      </w:r>
    </w:p>
    <w:p w:rsidR="00EB316D" w:rsidRDefault="007604F1" w:rsidP="007604F1">
      <w:pPr>
        <w:spacing w:line="360" w:lineRule="auto"/>
      </w:pPr>
      <w:r>
        <w:rPr>
          <w:rFonts w:hint="eastAsia"/>
        </w:rPr>
        <w:t>I</w:t>
      </w:r>
      <w:r>
        <w:t xml:space="preserve">  </w:t>
      </w:r>
      <w:r w:rsidR="00EB316D">
        <w:rPr>
          <w:rFonts w:hint="eastAsia"/>
        </w:rPr>
        <w:t>互联网</w:t>
      </w:r>
      <w:r>
        <w:t>的</w:t>
      </w:r>
      <w:r>
        <w:rPr>
          <w:rFonts w:hint="eastAsia"/>
        </w:rPr>
        <w:t>安全现状</w:t>
      </w:r>
      <w:r w:rsidR="00EB316D">
        <w:rPr>
          <w:rFonts w:hint="eastAsia"/>
        </w:rPr>
        <w:t>（</w:t>
      </w:r>
      <w:r w:rsidR="00CF6C2B">
        <w:rPr>
          <w:rFonts w:eastAsia="宋体" w:hint="eastAsia"/>
        </w:rPr>
        <w:t>涵盖：</w:t>
      </w:r>
      <w:r w:rsidR="00EB316D">
        <w:rPr>
          <w:rFonts w:hint="eastAsia"/>
        </w:rPr>
        <w:t>哪些网络安全问题</w:t>
      </w:r>
      <w:r w:rsidR="00CF6C2B">
        <w:rPr>
          <w:rFonts w:hint="eastAsia"/>
        </w:rPr>
        <w:t>，特别是</w:t>
      </w:r>
      <w:r w:rsidR="00E71EFE">
        <w:rPr>
          <w:rFonts w:hint="eastAsia"/>
        </w:rPr>
        <w:t>无线接入的安全问题</w:t>
      </w:r>
      <w:r w:rsidR="00EB316D">
        <w:rPr>
          <w:rFonts w:hint="eastAsia"/>
        </w:rPr>
        <w:t>）</w:t>
      </w:r>
    </w:p>
    <w:p w:rsidR="007604F1" w:rsidRDefault="00EB316D" w:rsidP="007604F1">
      <w:pPr>
        <w:spacing w:line="360" w:lineRule="auto"/>
      </w:pPr>
      <w:r>
        <w:rPr>
          <w:rFonts w:hint="eastAsia"/>
        </w:rPr>
        <w:t>II</w:t>
      </w:r>
      <w:r>
        <w:t xml:space="preserve">   </w:t>
      </w:r>
      <w:r>
        <w:rPr>
          <w:rFonts w:hint="eastAsia"/>
        </w:rPr>
        <w:t>WLAN安全</w:t>
      </w:r>
      <w:r w:rsidR="007604F1">
        <w:t>技术发展趋势</w:t>
      </w:r>
    </w:p>
    <w:p w:rsidR="007604F1" w:rsidRDefault="00EB316D" w:rsidP="007604F1">
      <w:pPr>
        <w:spacing w:line="360" w:lineRule="auto"/>
      </w:pPr>
      <w:r>
        <w:rPr>
          <w:rFonts w:hint="eastAsia"/>
        </w:rPr>
        <w:lastRenderedPageBreak/>
        <w:t>III</w:t>
      </w:r>
      <w:r w:rsidR="007604F1">
        <w:t xml:space="preserve">  802</w:t>
      </w:r>
      <w:r w:rsidR="007604F1">
        <w:rPr>
          <w:rFonts w:hint="eastAsia"/>
        </w:rPr>
        <w:t>.1</w:t>
      </w:r>
      <w:r w:rsidR="007604F1">
        <w:t>1</w:t>
      </w:r>
      <w:r w:rsidR="007604F1">
        <w:rPr>
          <w:rFonts w:hint="eastAsia"/>
        </w:rPr>
        <w:t>相关安全标准</w:t>
      </w:r>
    </w:p>
    <w:p w:rsidR="007604F1" w:rsidRDefault="00EB316D" w:rsidP="007604F1">
      <w:pPr>
        <w:spacing w:line="360" w:lineRule="auto"/>
      </w:pPr>
      <w:r>
        <w:rPr>
          <w:rFonts w:hint="eastAsia"/>
        </w:rPr>
        <w:t>IV</w:t>
      </w:r>
      <w:r w:rsidR="007604F1">
        <w:t xml:space="preserve"> 安全</w:t>
      </w:r>
      <w:r w:rsidR="007604F1">
        <w:rPr>
          <w:rFonts w:hint="eastAsia"/>
        </w:rPr>
        <w:t>标准主要内容和技术特点</w:t>
      </w:r>
    </w:p>
    <w:p w:rsidR="007604F1" w:rsidRDefault="007604F1" w:rsidP="00EB316D">
      <w:pPr>
        <w:spacing w:line="360" w:lineRule="auto"/>
      </w:pP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结束语</w:t>
      </w:r>
      <w:r w:rsidR="00EB316D">
        <w:rPr>
          <w:rFonts w:hint="eastAsia"/>
        </w:rPr>
        <w:t>（如何提高网络安全意识）</w:t>
      </w:r>
    </w:p>
    <w:p w:rsidR="007604F1" w:rsidRDefault="007604F1" w:rsidP="007604F1">
      <w:pPr>
        <w:spacing w:line="360" w:lineRule="auto"/>
      </w:pPr>
      <w:r>
        <w:rPr>
          <w:rFonts w:hint="eastAsia"/>
        </w:rPr>
        <w:t>参考文献</w:t>
      </w:r>
    </w:p>
    <w:p w:rsidR="007604F1" w:rsidRPr="00F418A7" w:rsidRDefault="00F418A7" w:rsidP="00F418A7">
      <w:pPr>
        <w:spacing w:line="360" w:lineRule="auto"/>
        <w:jc w:val="left"/>
      </w:pPr>
      <w:r>
        <w:rPr>
          <w:rFonts w:hint="eastAsia"/>
        </w:rPr>
        <w:t>【1】</w:t>
      </w:r>
      <w:r w:rsidRPr="00F418A7">
        <w:rPr>
          <w:rFonts w:hint="eastAsia"/>
        </w:rPr>
        <w:t>雷波</w:t>
      </w:r>
      <w:r>
        <w:rPr>
          <w:rFonts w:hint="eastAsia"/>
        </w:rPr>
        <w:t xml:space="preserve"> </w:t>
      </w:r>
      <w:r w:rsidRPr="00F418A7">
        <w:rPr>
          <w:rFonts w:hint="eastAsia"/>
        </w:rPr>
        <w:t>无线局域网技术发展现状及未来趋势研究</w:t>
      </w:r>
      <w:r w:rsidR="00E352CB">
        <w:rPr>
          <w:rFonts w:hint="eastAsia"/>
        </w:rPr>
        <w:t>[</w:t>
      </w:r>
      <w:r w:rsidR="00E352CB">
        <w:t>J</w:t>
      </w:r>
      <w:r w:rsidR="00E352CB">
        <w:rPr>
          <w:rFonts w:hint="eastAsia"/>
        </w:rPr>
        <w:t>]</w:t>
      </w:r>
      <w:r w:rsidR="00E352CB">
        <w:t xml:space="preserve"> </w:t>
      </w:r>
      <w:r w:rsidRPr="00F418A7">
        <w:t>电子技术与软件工程</w:t>
      </w:r>
      <w:r>
        <w:rPr>
          <w:rFonts w:ascii="Arial" w:hAnsi="Arial" w:cs="Arial"/>
          <w:color w:val="222222"/>
          <w:sz w:val="18"/>
          <w:szCs w:val="18"/>
          <w:shd w:val="clear" w:color="auto" w:fill="F6F7FB"/>
        </w:rPr>
        <w:t>201</w:t>
      </w:r>
      <w:r w:rsidR="002F5289">
        <w:rPr>
          <w:rFonts w:ascii="Arial" w:hAnsi="Arial" w:cs="Arial"/>
          <w:color w:val="222222"/>
          <w:sz w:val="18"/>
          <w:szCs w:val="18"/>
          <w:shd w:val="clear" w:color="auto" w:fill="F6F7FB"/>
        </w:rPr>
        <w:t>4</w:t>
      </w:r>
      <w:r w:rsidR="008F26A3">
        <w:rPr>
          <w:rFonts w:ascii="Arial" w:hAnsi="Arial" w:cs="Arial" w:hint="eastAsia"/>
          <w:color w:val="222222"/>
          <w:sz w:val="18"/>
          <w:szCs w:val="18"/>
          <w:shd w:val="clear" w:color="auto" w:fill="F6F7FB"/>
        </w:rPr>
        <w:t>(</w:t>
      </w:r>
      <w:r w:rsidR="008F26A3">
        <w:rPr>
          <w:rFonts w:ascii="Arial" w:hAnsi="Arial" w:cs="Arial"/>
          <w:color w:val="222222"/>
          <w:sz w:val="18"/>
          <w:szCs w:val="18"/>
          <w:shd w:val="clear" w:color="auto" w:fill="F6F7FB"/>
        </w:rPr>
        <w:t>06</w:t>
      </w:r>
      <w:r w:rsidR="008F26A3">
        <w:rPr>
          <w:rFonts w:ascii="Arial" w:hAnsi="Arial" w:cs="Arial" w:hint="eastAsia"/>
          <w:color w:val="222222"/>
          <w:sz w:val="18"/>
          <w:szCs w:val="18"/>
          <w:shd w:val="clear" w:color="auto" w:fill="F6F7FB"/>
        </w:rPr>
        <w:t>)</w:t>
      </w:r>
      <w:r w:rsidR="008F26A3"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6F7FB"/>
        </w:rPr>
        <w:t xml:space="preserve"> </w:t>
      </w:r>
      <w:r>
        <w:rPr>
          <w:rFonts w:hint="eastAsia"/>
        </w:rPr>
        <w:t>Page</w:t>
      </w:r>
      <w:r w:rsidR="008F26A3">
        <w:rPr>
          <w:rFonts w:hint="eastAsia"/>
        </w:rPr>
        <w:t>：</w:t>
      </w:r>
      <w:r>
        <w:rPr>
          <w:rFonts w:hint="eastAsia"/>
        </w:rPr>
        <w:t>41</w:t>
      </w:r>
    </w:p>
    <w:p w:rsidR="009D4ADB" w:rsidRDefault="00AA148F" w:rsidP="00707110">
      <w:pPr>
        <w:spacing w:beforeLines="50" w:before="156" w:line="360" w:lineRule="auto"/>
        <w:rPr>
          <w:b/>
          <w:color w:val="C00000"/>
          <w:sz w:val="32"/>
          <w:szCs w:val="32"/>
        </w:rPr>
      </w:pPr>
      <w:r w:rsidRPr="00701789">
        <w:rPr>
          <w:rFonts w:hint="eastAsia"/>
          <w:b/>
          <w:color w:val="C00000"/>
          <w:sz w:val="32"/>
          <w:szCs w:val="32"/>
        </w:rPr>
        <w:t>   </w:t>
      </w:r>
    </w:p>
    <w:p w:rsidR="009D4ADB" w:rsidRDefault="009D4ADB" w:rsidP="00707110">
      <w:pPr>
        <w:spacing w:beforeLines="50" w:before="156" w:line="360" w:lineRule="auto"/>
        <w:rPr>
          <w:b/>
          <w:color w:val="C00000"/>
          <w:sz w:val="32"/>
          <w:szCs w:val="32"/>
        </w:rPr>
      </w:pPr>
      <w:r>
        <w:rPr>
          <w:rFonts w:hint="eastAsia"/>
          <w:b/>
          <w:color w:val="C00000"/>
          <w:sz w:val="32"/>
          <w:szCs w:val="32"/>
        </w:rPr>
        <w:t>附录：参考文献标记方法</w:t>
      </w:r>
    </w:p>
    <w:tbl>
      <w:tblPr>
        <w:tblW w:w="8858" w:type="dxa"/>
        <w:jc w:val="center"/>
        <w:tblLayout w:type="fixed"/>
        <w:tblLook w:val="0000" w:firstRow="0" w:lastRow="0" w:firstColumn="0" w:lastColumn="0" w:noHBand="0" w:noVBand="0"/>
      </w:tblPr>
      <w:tblGrid>
        <w:gridCol w:w="518"/>
        <w:gridCol w:w="1140"/>
        <w:gridCol w:w="7200"/>
      </w:tblGrid>
      <w:tr w:rsidR="009D4ADB" w:rsidRPr="00E227B9" w:rsidTr="0083648A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4ADB" w:rsidRPr="00E227B9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Cs w:val="21"/>
              </w:rPr>
            </w:pPr>
            <w:r w:rsidRPr="00E227B9">
              <w:rPr>
                <w:rFonts w:hint="eastAsia"/>
                <w:kern w:val="0"/>
                <w:szCs w:val="21"/>
              </w:rPr>
              <w:t>序号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4ADB" w:rsidRPr="00E227B9" w:rsidRDefault="009D4ADB" w:rsidP="0083648A">
            <w:pPr>
              <w:spacing w:line="240" w:lineRule="exact"/>
              <w:ind w:left="-90"/>
              <w:jc w:val="center"/>
              <w:rPr>
                <w:szCs w:val="21"/>
              </w:rPr>
            </w:pPr>
            <w:r w:rsidRPr="00E227B9">
              <w:rPr>
                <w:rFonts w:hint="eastAsia"/>
                <w:kern w:val="0"/>
                <w:szCs w:val="21"/>
              </w:rPr>
              <w:t>文献类型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4ADB" w:rsidRPr="00E227B9" w:rsidRDefault="009D4ADB" w:rsidP="0083648A">
            <w:pPr>
              <w:spacing w:line="240" w:lineRule="exact"/>
              <w:ind w:left="-90"/>
              <w:jc w:val="center"/>
              <w:rPr>
                <w:szCs w:val="21"/>
              </w:rPr>
            </w:pPr>
            <w:r w:rsidRPr="00E227B9">
              <w:rPr>
                <w:rFonts w:hint="eastAsia"/>
                <w:kern w:val="0"/>
                <w:szCs w:val="21"/>
              </w:rPr>
              <w:t>格</w:t>
            </w:r>
            <w:r w:rsidRPr="00E227B9">
              <w:rPr>
                <w:kern w:val="0"/>
                <w:szCs w:val="21"/>
              </w:rPr>
              <w:t xml:space="preserve">    </w:t>
            </w:r>
            <w:r w:rsidRPr="00E227B9">
              <w:rPr>
                <w:rFonts w:hint="eastAsia"/>
                <w:kern w:val="0"/>
                <w:szCs w:val="21"/>
              </w:rPr>
              <w:t>式</w:t>
            </w:r>
            <w:r w:rsidRPr="00E227B9">
              <w:rPr>
                <w:kern w:val="0"/>
                <w:szCs w:val="21"/>
              </w:rPr>
              <w:t xml:space="preserve">    </w:t>
            </w:r>
            <w:r w:rsidRPr="00E227B9">
              <w:rPr>
                <w:rFonts w:hint="eastAsia"/>
                <w:kern w:val="0"/>
                <w:szCs w:val="21"/>
              </w:rPr>
              <w:t>示</w:t>
            </w:r>
            <w:r w:rsidRPr="00E227B9">
              <w:rPr>
                <w:kern w:val="0"/>
                <w:szCs w:val="21"/>
              </w:rPr>
              <w:t xml:space="preserve">    </w:t>
            </w:r>
            <w:r w:rsidRPr="00E227B9">
              <w:rPr>
                <w:rFonts w:hint="eastAsia"/>
                <w:kern w:val="0"/>
                <w:szCs w:val="21"/>
              </w:rPr>
              <w:t>例</w:t>
            </w:r>
          </w:p>
        </w:tc>
      </w:tr>
      <w:tr w:rsidR="009D4ADB" w:rsidTr="0083648A">
        <w:tblPrEx>
          <w:tblCellMar>
            <w:top w:w="0" w:type="dxa"/>
            <w:bottom w:w="0" w:type="dxa"/>
          </w:tblCellMar>
        </w:tblPrEx>
        <w:trPr>
          <w:cantSplit/>
          <w:trHeight w:val="180"/>
          <w:jc w:val="center"/>
        </w:trPr>
        <w:tc>
          <w:tcPr>
            <w:tcW w:w="5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kern w:val="0"/>
                <w:sz w:val="20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kern w:val="0"/>
                <w:sz w:val="18"/>
              </w:rPr>
              <w:t xml:space="preserve"> </w:t>
            </w:r>
            <w:r>
              <w:rPr>
                <w:rFonts w:hint="eastAsia"/>
                <w:kern w:val="0"/>
                <w:sz w:val="18"/>
              </w:rPr>
              <w:t>①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②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③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④</w:t>
            </w:r>
            <w:r>
              <w:rPr>
                <w:kern w:val="0"/>
                <w:sz w:val="18"/>
              </w:rPr>
              <w:t xml:space="preserve">      </w:t>
            </w:r>
            <w:r>
              <w:rPr>
                <w:rFonts w:hint="eastAsia"/>
                <w:kern w:val="0"/>
                <w:sz w:val="18"/>
              </w:rPr>
              <w:t>⑤</w:t>
            </w:r>
            <w:r>
              <w:rPr>
                <w:kern w:val="0"/>
                <w:sz w:val="18"/>
              </w:rPr>
              <w:t xml:space="preserve">      </w:t>
            </w:r>
            <w:r>
              <w:rPr>
                <w:rFonts w:hint="eastAsia"/>
                <w:kern w:val="0"/>
                <w:sz w:val="18"/>
              </w:rPr>
              <w:t>⑥</w:t>
            </w:r>
            <w:r>
              <w:rPr>
                <w:kern w:val="0"/>
                <w:sz w:val="18"/>
              </w:rPr>
              <w:t xml:space="preserve">   </w:t>
            </w:r>
            <w:r>
              <w:rPr>
                <w:rFonts w:hint="eastAsia"/>
                <w:kern w:val="0"/>
                <w:sz w:val="18"/>
              </w:rPr>
              <w:t>⑦</w:t>
            </w:r>
            <w:r>
              <w:rPr>
                <w:kern w:val="0"/>
                <w:sz w:val="18"/>
              </w:rPr>
              <w:t xml:space="preserve">       </w:t>
            </w:r>
            <w:r>
              <w:rPr>
                <w:rFonts w:hint="eastAsia"/>
                <w:kern w:val="0"/>
                <w:sz w:val="18"/>
              </w:rPr>
              <w:t>⑧</w:t>
            </w:r>
          </w:p>
        </w:tc>
      </w:tr>
      <w:tr w:rsidR="009D4ADB" w:rsidTr="0083648A">
        <w:tblPrEx>
          <w:tblCellMar>
            <w:top w:w="0" w:type="dxa"/>
            <w:bottom w:w="0" w:type="dxa"/>
          </w:tblCellMar>
        </w:tblPrEx>
        <w:trPr>
          <w:cantSplit/>
          <w:trHeight w:val="241"/>
          <w:jc w:val="center"/>
        </w:trPr>
        <w:tc>
          <w:tcPr>
            <w:tcW w:w="51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学术期刊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序号</w:t>
            </w:r>
            <w:r>
              <w:rPr>
                <w:kern w:val="0"/>
                <w:sz w:val="18"/>
              </w:rPr>
              <w:t xml:space="preserve">  </w:t>
            </w:r>
            <w:r>
              <w:rPr>
                <w:rFonts w:hint="eastAsia"/>
                <w:kern w:val="0"/>
                <w:sz w:val="18"/>
              </w:rPr>
              <w:t>作者．题名．刊名，出版年份，卷号</w:t>
            </w:r>
            <w:r>
              <w:rPr>
                <w:kern w:val="0"/>
                <w:sz w:val="18"/>
              </w:rPr>
              <w:t>(</w:t>
            </w:r>
            <w:r>
              <w:rPr>
                <w:rFonts w:hint="eastAsia"/>
                <w:kern w:val="0"/>
                <w:sz w:val="18"/>
              </w:rPr>
              <w:t>期号</w:t>
            </w:r>
            <w:r>
              <w:rPr>
                <w:kern w:val="0"/>
                <w:sz w:val="18"/>
              </w:rPr>
              <w:t>)</w:t>
            </w:r>
            <w:r>
              <w:rPr>
                <w:rFonts w:hint="eastAsia"/>
                <w:kern w:val="0"/>
                <w:sz w:val="18"/>
              </w:rPr>
              <w:t>：起页</w:t>
            </w:r>
            <w:r>
              <w:rPr>
                <w:kern w:val="0"/>
                <w:sz w:val="18"/>
              </w:rPr>
              <w:t>-</w:t>
            </w:r>
            <w:r>
              <w:rPr>
                <w:rFonts w:hint="eastAsia"/>
                <w:kern w:val="0"/>
                <w:sz w:val="18"/>
              </w:rPr>
              <w:t>止页</w:t>
            </w:r>
          </w:p>
        </w:tc>
      </w:tr>
      <w:tr w:rsidR="009D4ADB" w:rsidTr="0083648A">
        <w:tblPrEx>
          <w:tblCellMar>
            <w:top w:w="0" w:type="dxa"/>
            <w:bottom w:w="0" w:type="dxa"/>
          </w:tblCellMar>
        </w:tblPrEx>
        <w:trPr>
          <w:cantSplit/>
          <w:trHeight w:val="872"/>
          <w:jc w:val="center"/>
        </w:trPr>
        <w:tc>
          <w:tcPr>
            <w:tcW w:w="5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5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5"/>
              </w:rPr>
            </w:pPr>
          </w:p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sz w:val="15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00" w:lineRule="exact"/>
              <w:ind w:left="-91"/>
              <w:jc w:val="left"/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[1]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高景德，王祥珩．交流电机的多回路理论[J]．清华大学学报，</w:t>
            </w:r>
            <w:r>
              <w:rPr>
                <w:kern w:val="0"/>
                <w:sz w:val="15"/>
              </w:rPr>
              <w:t>1987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27(1)</w:t>
            </w:r>
            <w:r>
              <w:rPr>
                <w:rFonts w:hint="eastAsia"/>
                <w:kern w:val="0"/>
                <w:sz w:val="15"/>
              </w:rPr>
              <w:t>：</w:t>
            </w:r>
            <w:r>
              <w:rPr>
                <w:kern w:val="0"/>
                <w:sz w:val="15"/>
              </w:rPr>
              <w:t>1-8    (</w:t>
            </w:r>
            <w:r>
              <w:rPr>
                <w:rFonts w:hint="eastAsia"/>
                <w:kern w:val="0"/>
                <w:sz w:val="15"/>
              </w:rPr>
              <w:t>完整的</w:t>
            </w:r>
            <w:r>
              <w:rPr>
                <w:kern w:val="0"/>
                <w:sz w:val="15"/>
              </w:rPr>
              <w:t>)</w:t>
            </w:r>
          </w:p>
          <w:p w:rsidR="009D4ADB" w:rsidRPr="00C90432" w:rsidRDefault="009D4ADB" w:rsidP="0083648A">
            <w:pPr>
              <w:spacing w:line="200" w:lineRule="exact"/>
              <w:ind w:left="-91"/>
              <w:jc w:val="left"/>
              <w:rPr>
                <w:color w:val="FF0000"/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[2]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高景德，王祥珩．交流电机的多回路理论[J]．清华大学学报，</w:t>
            </w:r>
            <w:r>
              <w:rPr>
                <w:kern w:val="0"/>
                <w:sz w:val="15"/>
              </w:rPr>
              <w:t>1987(1)</w:t>
            </w:r>
            <w:r>
              <w:rPr>
                <w:rFonts w:hint="eastAsia"/>
                <w:kern w:val="0"/>
                <w:sz w:val="15"/>
              </w:rPr>
              <w:t>：</w:t>
            </w:r>
            <w:r>
              <w:rPr>
                <w:kern w:val="0"/>
                <w:sz w:val="15"/>
              </w:rPr>
              <w:t xml:space="preserve">1-8        </w:t>
            </w:r>
            <w:r w:rsidRPr="00C90432">
              <w:rPr>
                <w:color w:val="FF0000"/>
                <w:kern w:val="0"/>
                <w:sz w:val="15"/>
              </w:rPr>
              <w:t>(</w:t>
            </w:r>
            <w:r w:rsidRPr="00C90432">
              <w:rPr>
                <w:rFonts w:hint="eastAsia"/>
                <w:color w:val="FF0000"/>
                <w:kern w:val="0"/>
                <w:sz w:val="15"/>
              </w:rPr>
              <w:t>缺卷的</w:t>
            </w:r>
            <w:r w:rsidRPr="00C90432">
              <w:rPr>
                <w:color w:val="FF0000"/>
                <w:kern w:val="0"/>
                <w:sz w:val="15"/>
              </w:rPr>
              <w:t>)</w:t>
            </w:r>
          </w:p>
          <w:p w:rsidR="009D4ADB" w:rsidRDefault="009D4ADB" w:rsidP="0083648A">
            <w:pPr>
              <w:spacing w:line="200" w:lineRule="exact"/>
              <w:ind w:left="-91"/>
              <w:jc w:val="left"/>
              <w:rPr>
                <w:sz w:val="18"/>
              </w:rPr>
            </w:pPr>
            <w:r>
              <w:rPr>
                <w:rFonts w:hint="eastAsia"/>
                <w:kern w:val="0"/>
                <w:sz w:val="15"/>
              </w:rPr>
              <w:t>[3]</w:t>
            </w:r>
            <w:r>
              <w:rPr>
                <w:kern w:val="0"/>
                <w:sz w:val="15"/>
              </w:rPr>
              <w:t xml:space="preserve"> Chen S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Billing S A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Cowan C F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et al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Practical identification of MARMAX models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Int J Co</w:t>
            </w:r>
            <w:r>
              <w:rPr>
                <w:rFonts w:hint="eastAsia"/>
                <w:kern w:val="0"/>
                <w:sz w:val="15"/>
              </w:rPr>
              <w:t>nt</w:t>
            </w:r>
            <w:r>
              <w:rPr>
                <w:kern w:val="0"/>
                <w:sz w:val="15"/>
              </w:rPr>
              <w:t>rol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1990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52  (6)</w:t>
            </w:r>
            <w:r>
              <w:rPr>
                <w:rFonts w:hint="eastAsia"/>
                <w:kern w:val="0"/>
                <w:sz w:val="15"/>
              </w:rPr>
              <w:t>：</w:t>
            </w:r>
            <w:r>
              <w:rPr>
                <w:kern w:val="0"/>
                <w:sz w:val="15"/>
              </w:rPr>
              <w:t>1327-1350    (</w:t>
            </w:r>
            <w:r>
              <w:rPr>
                <w:rFonts w:hint="eastAsia"/>
                <w:kern w:val="0"/>
                <w:sz w:val="15"/>
              </w:rPr>
              <w:t>完整的</w:t>
            </w:r>
            <w:r>
              <w:rPr>
                <w:kern w:val="0"/>
                <w:sz w:val="15"/>
              </w:rPr>
              <w:t>)</w:t>
            </w:r>
          </w:p>
        </w:tc>
      </w:tr>
      <w:tr w:rsidR="009D4ADB" w:rsidTr="0083648A">
        <w:tblPrEx>
          <w:tblCellMar>
            <w:top w:w="0" w:type="dxa"/>
            <w:bottom w:w="0" w:type="dxa"/>
          </w:tblCellMar>
        </w:tblPrEx>
        <w:trPr>
          <w:cantSplit/>
          <w:trHeight w:val="131"/>
          <w:jc w:val="center"/>
        </w:trPr>
        <w:tc>
          <w:tcPr>
            <w:tcW w:w="5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20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kern w:val="0"/>
                <w:sz w:val="18"/>
              </w:rPr>
              <w:t xml:space="preserve"> </w:t>
            </w:r>
            <w:r>
              <w:rPr>
                <w:rFonts w:hint="eastAsia"/>
                <w:kern w:val="0"/>
                <w:sz w:val="18"/>
              </w:rPr>
              <w:t>①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②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③</w:t>
            </w:r>
            <w:r>
              <w:rPr>
                <w:kern w:val="0"/>
                <w:sz w:val="18"/>
              </w:rPr>
              <w:t xml:space="preserve">        </w:t>
            </w:r>
            <w:r>
              <w:rPr>
                <w:rFonts w:hint="eastAsia"/>
                <w:kern w:val="0"/>
                <w:sz w:val="18"/>
              </w:rPr>
              <w:t>④</w:t>
            </w:r>
            <w:r>
              <w:rPr>
                <w:kern w:val="0"/>
                <w:sz w:val="18"/>
              </w:rPr>
              <w:t xml:space="preserve">           </w:t>
            </w:r>
            <w:r>
              <w:rPr>
                <w:rFonts w:hint="eastAsia"/>
                <w:kern w:val="0"/>
                <w:sz w:val="18"/>
              </w:rPr>
              <w:t>⑤</w:t>
            </w:r>
            <w:r>
              <w:rPr>
                <w:kern w:val="0"/>
                <w:sz w:val="18"/>
              </w:rPr>
              <w:t xml:space="preserve">      </w:t>
            </w:r>
            <w:r>
              <w:rPr>
                <w:rFonts w:hint="eastAsia"/>
                <w:kern w:val="0"/>
                <w:sz w:val="18"/>
              </w:rPr>
              <w:t>⑥</w:t>
            </w:r>
            <w:r>
              <w:rPr>
                <w:kern w:val="0"/>
                <w:sz w:val="18"/>
              </w:rPr>
              <w:t xml:space="preserve">      </w:t>
            </w:r>
            <w:r>
              <w:rPr>
                <w:rFonts w:hint="eastAsia"/>
                <w:kern w:val="0"/>
                <w:sz w:val="18"/>
              </w:rPr>
              <w:t>⑦</w:t>
            </w:r>
            <w:r>
              <w:rPr>
                <w:kern w:val="0"/>
                <w:sz w:val="18"/>
              </w:rPr>
              <w:t xml:space="preserve">      </w:t>
            </w:r>
            <w:r>
              <w:rPr>
                <w:rFonts w:hint="eastAsia"/>
                <w:kern w:val="0"/>
                <w:sz w:val="18"/>
              </w:rPr>
              <w:t>⑧</w:t>
            </w:r>
            <w:r>
              <w:rPr>
                <w:kern w:val="0"/>
                <w:sz w:val="18"/>
              </w:rPr>
              <w:t xml:space="preserve">       </w:t>
            </w:r>
            <w:r>
              <w:rPr>
                <w:rFonts w:hint="eastAsia"/>
                <w:kern w:val="0"/>
                <w:sz w:val="18"/>
              </w:rPr>
              <w:t>⑨</w:t>
            </w:r>
          </w:p>
        </w:tc>
      </w:tr>
      <w:tr w:rsidR="009D4ADB" w:rsidTr="0083648A">
        <w:tblPrEx>
          <w:tblCellMar>
            <w:top w:w="0" w:type="dxa"/>
            <w:bottom w:w="0" w:type="dxa"/>
          </w:tblCellMar>
        </w:tblPrEx>
        <w:trPr>
          <w:cantSplit/>
          <w:trHeight w:val="235"/>
          <w:jc w:val="center"/>
        </w:trPr>
        <w:tc>
          <w:tcPr>
            <w:tcW w:w="51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学术著作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序号</w:t>
            </w:r>
            <w:r>
              <w:rPr>
                <w:kern w:val="0"/>
                <w:sz w:val="18"/>
              </w:rPr>
              <w:t xml:space="preserve">  </w:t>
            </w:r>
            <w:r>
              <w:rPr>
                <w:rFonts w:hint="eastAsia"/>
                <w:kern w:val="0"/>
                <w:sz w:val="18"/>
              </w:rPr>
              <w:t>作者．书名．版次</w:t>
            </w:r>
            <w:r>
              <w:rPr>
                <w:kern w:val="0"/>
                <w:sz w:val="18"/>
              </w:rPr>
              <w:t>(</w:t>
            </w:r>
            <w:r>
              <w:rPr>
                <w:rFonts w:hint="eastAsia"/>
                <w:kern w:val="0"/>
                <w:sz w:val="18"/>
              </w:rPr>
              <w:t>首版免注</w:t>
            </w:r>
            <w:r>
              <w:rPr>
                <w:kern w:val="0"/>
                <w:sz w:val="18"/>
              </w:rPr>
              <w:t>)</w:t>
            </w:r>
            <w:r>
              <w:rPr>
                <w:rFonts w:hint="eastAsia"/>
                <w:kern w:val="0"/>
                <w:sz w:val="18"/>
              </w:rPr>
              <w:t>．翻译者．出版地：出版社，出版年．起页</w:t>
            </w:r>
            <w:r>
              <w:rPr>
                <w:kern w:val="0"/>
                <w:sz w:val="18"/>
              </w:rPr>
              <w:t>-</w:t>
            </w:r>
            <w:r>
              <w:rPr>
                <w:rFonts w:hint="eastAsia"/>
                <w:kern w:val="0"/>
                <w:sz w:val="18"/>
              </w:rPr>
              <w:t>止页</w:t>
            </w:r>
          </w:p>
        </w:tc>
      </w:tr>
      <w:tr w:rsidR="009D4ADB" w:rsidTr="0083648A">
        <w:tblPrEx>
          <w:tblCellMar>
            <w:top w:w="0" w:type="dxa"/>
            <w:bottom w:w="0" w:type="dxa"/>
          </w:tblCellMar>
        </w:tblPrEx>
        <w:trPr>
          <w:cantSplit/>
          <w:trHeight w:val="663"/>
          <w:jc w:val="center"/>
        </w:trPr>
        <w:tc>
          <w:tcPr>
            <w:tcW w:w="5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5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sz w:val="15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00" w:lineRule="exact"/>
              <w:ind w:left="-91"/>
              <w:jc w:val="left"/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[1]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竺可桢．物理学[</w:t>
            </w:r>
            <w:r>
              <w:rPr>
                <w:kern w:val="0"/>
                <w:sz w:val="15"/>
              </w:rPr>
              <w:t>M</w:t>
            </w:r>
            <w:r>
              <w:rPr>
                <w:rFonts w:hint="eastAsia"/>
                <w:kern w:val="0"/>
                <w:sz w:val="15"/>
              </w:rPr>
              <w:t>]．北京：科学出版社，</w:t>
            </w:r>
            <w:r>
              <w:rPr>
                <w:kern w:val="0"/>
                <w:sz w:val="15"/>
              </w:rPr>
              <w:t>1973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1-3</w:t>
            </w:r>
          </w:p>
          <w:p w:rsidR="009D4ADB" w:rsidRDefault="009D4ADB" w:rsidP="0083648A">
            <w:pPr>
              <w:spacing w:line="200" w:lineRule="exact"/>
              <w:ind w:left="-91"/>
              <w:jc w:val="left"/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[2]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霍夫斯基主编．禽病学[</w:t>
            </w:r>
            <w:r>
              <w:rPr>
                <w:kern w:val="0"/>
                <w:sz w:val="15"/>
              </w:rPr>
              <w:t>M</w:t>
            </w:r>
            <w:r>
              <w:rPr>
                <w:rFonts w:hint="eastAsia"/>
                <w:kern w:val="0"/>
                <w:sz w:val="15"/>
              </w:rPr>
              <w:t>]：下册．第</w:t>
            </w:r>
            <w:r>
              <w:rPr>
                <w:kern w:val="0"/>
                <w:sz w:val="15"/>
              </w:rPr>
              <w:t>7</w:t>
            </w:r>
            <w:r>
              <w:rPr>
                <w:rFonts w:hint="eastAsia"/>
                <w:kern w:val="0"/>
                <w:sz w:val="15"/>
              </w:rPr>
              <w:t>版．胡祥壁等译．北京：农业出版社，</w:t>
            </w:r>
            <w:r>
              <w:rPr>
                <w:kern w:val="0"/>
                <w:sz w:val="15"/>
              </w:rPr>
              <w:t>1981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7-9</w:t>
            </w:r>
          </w:p>
          <w:p w:rsidR="009D4ADB" w:rsidRDefault="009D4ADB" w:rsidP="0083648A">
            <w:pPr>
              <w:spacing w:line="200" w:lineRule="exact"/>
              <w:ind w:left="-91"/>
              <w:jc w:val="left"/>
              <w:rPr>
                <w:sz w:val="15"/>
              </w:rPr>
            </w:pPr>
            <w:r>
              <w:rPr>
                <w:rFonts w:hint="eastAsia"/>
                <w:kern w:val="0"/>
                <w:sz w:val="15"/>
              </w:rPr>
              <w:t xml:space="preserve">[3] </w:t>
            </w:r>
            <w:r>
              <w:rPr>
                <w:kern w:val="0"/>
                <w:sz w:val="15"/>
              </w:rPr>
              <w:t>Aho A V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Sethi R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Ulhman J D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Compilers Principles.</w:t>
            </w:r>
            <w:r>
              <w:rPr>
                <w:rFonts w:hint="eastAsia"/>
                <w:kern w:val="0"/>
                <w:sz w:val="15"/>
              </w:rPr>
              <w:t xml:space="preserve"> </w:t>
            </w:r>
            <w:r>
              <w:rPr>
                <w:kern w:val="0"/>
                <w:sz w:val="15"/>
              </w:rPr>
              <w:t>New York:</w:t>
            </w:r>
            <w:r>
              <w:rPr>
                <w:rFonts w:hint="eastAsia"/>
                <w:kern w:val="0"/>
                <w:sz w:val="15"/>
              </w:rPr>
              <w:t xml:space="preserve"> </w:t>
            </w:r>
            <w:r>
              <w:rPr>
                <w:kern w:val="0"/>
                <w:sz w:val="15"/>
              </w:rPr>
              <w:t>Addison Wesley,1986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277</w:t>
            </w:r>
            <w:r>
              <w:rPr>
                <w:rFonts w:hint="eastAsia"/>
                <w:kern w:val="0"/>
                <w:sz w:val="15"/>
              </w:rPr>
              <w:t>—</w:t>
            </w:r>
            <w:r>
              <w:rPr>
                <w:kern w:val="0"/>
                <w:sz w:val="15"/>
              </w:rPr>
              <w:t>308</w:t>
            </w:r>
          </w:p>
        </w:tc>
      </w:tr>
      <w:tr w:rsidR="009D4ADB" w:rsidTr="0083648A">
        <w:tblPrEx>
          <w:tblCellMar>
            <w:top w:w="0" w:type="dxa"/>
            <w:bottom w:w="0" w:type="dxa"/>
          </w:tblCellMar>
        </w:tblPrEx>
        <w:trPr>
          <w:cantSplit/>
          <w:trHeight w:val="260"/>
          <w:jc w:val="center"/>
        </w:trPr>
        <w:tc>
          <w:tcPr>
            <w:tcW w:w="5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kern w:val="0"/>
                <w:sz w:val="18"/>
              </w:rPr>
              <w:t xml:space="preserve">   </w:t>
            </w:r>
            <w:r>
              <w:rPr>
                <w:rFonts w:hint="eastAsia"/>
                <w:kern w:val="0"/>
                <w:sz w:val="18"/>
              </w:rPr>
              <w:t>①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②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③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④</w:t>
            </w:r>
            <w:r>
              <w:rPr>
                <w:kern w:val="0"/>
                <w:sz w:val="18"/>
              </w:rPr>
              <w:t xml:space="preserve">          </w:t>
            </w:r>
            <w:r>
              <w:rPr>
                <w:rFonts w:hint="eastAsia"/>
                <w:kern w:val="0"/>
                <w:sz w:val="18"/>
              </w:rPr>
              <w:t>⑤</w:t>
            </w:r>
            <w:r>
              <w:rPr>
                <w:kern w:val="0"/>
                <w:sz w:val="18"/>
              </w:rPr>
              <w:t xml:space="preserve">     </w:t>
            </w:r>
            <w:r>
              <w:rPr>
                <w:rFonts w:hint="eastAsia"/>
                <w:kern w:val="0"/>
                <w:sz w:val="18"/>
              </w:rPr>
              <w:t xml:space="preserve"> </w:t>
            </w:r>
            <w:r>
              <w:rPr>
                <w:kern w:val="0"/>
                <w:sz w:val="18"/>
              </w:rPr>
              <w:t xml:space="preserve">   </w:t>
            </w:r>
            <w:r>
              <w:rPr>
                <w:rFonts w:hint="eastAsia"/>
                <w:kern w:val="0"/>
                <w:sz w:val="18"/>
              </w:rPr>
              <w:t>⑥</w:t>
            </w:r>
            <w:r>
              <w:rPr>
                <w:kern w:val="0"/>
                <w:sz w:val="18"/>
              </w:rPr>
              <w:t xml:space="preserve">      </w:t>
            </w:r>
            <w:r>
              <w:rPr>
                <w:rFonts w:hint="eastAsia"/>
                <w:kern w:val="0"/>
                <w:sz w:val="18"/>
              </w:rPr>
              <w:t>⑦</w:t>
            </w:r>
            <w:r>
              <w:rPr>
                <w:kern w:val="0"/>
                <w:sz w:val="18"/>
              </w:rPr>
              <w:t xml:space="preserve">  </w:t>
            </w:r>
            <w:r>
              <w:rPr>
                <w:rFonts w:hint="eastAsia"/>
                <w:kern w:val="0"/>
                <w:sz w:val="18"/>
              </w:rPr>
              <w:t xml:space="preserve"> 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⑧</w:t>
            </w:r>
            <w:r>
              <w:rPr>
                <w:kern w:val="0"/>
                <w:sz w:val="18"/>
              </w:rPr>
              <w:t xml:space="preserve">     </w:t>
            </w:r>
            <w:r>
              <w:rPr>
                <w:rFonts w:hint="eastAsia"/>
                <w:kern w:val="0"/>
                <w:sz w:val="18"/>
              </w:rPr>
              <w:t>⑨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ascii="宋体" w:hAnsi="宋体" w:hint="eastAsia"/>
                <w:kern w:val="0"/>
                <w:sz w:val="18"/>
              </w:rPr>
              <w:t>⑩</w:t>
            </w:r>
          </w:p>
        </w:tc>
      </w:tr>
      <w:tr w:rsidR="009D4ADB" w:rsidTr="0083648A">
        <w:tblPrEx>
          <w:tblCellMar>
            <w:top w:w="0" w:type="dxa"/>
            <w:bottom w:w="0" w:type="dxa"/>
          </w:tblCellMar>
        </w:tblPrEx>
        <w:trPr>
          <w:cantSplit/>
          <w:trHeight w:val="292"/>
          <w:jc w:val="center"/>
        </w:trPr>
        <w:tc>
          <w:tcPr>
            <w:tcW w:w="51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8"/>
              </w:rPr>
            </w:pPr>
          </w:p>
        </w:tc>
        <w:tc>
          <w:tcPr>
            <w:tcW w:w="1140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有</w:t>
            </w:r>
            <w:r>
              <w:rPr>
                <w:kern w:val="0"/>
                <w:sz w:val="18"/>
              </w:rPr>
              <w:t>ISBN</w:t>
            </w:r>
            <w:r>
              <w:rPr>
                <w:rFonts w:hint="eastAsia"/>
                <w:kern w:val="0"/>
                <w:sz w:val="18"/>
              </w:rPr>
              <w:t>号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left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 xml:space="preserve"> </w:t>
            </w:r>
            <w:r>
              <w:rPr>
                <w:rFonts w:hint="eastAsia"/>
                <w:kern w:val="0"/>
                <w:sz w:val="18"/>
              </w:rPr>
              <w:t>序号</w:t>
            </w:r>
            <w:r>
              <w:rPr>
                <w:kern w:val="0"/>
                <w:sz w:val="18"/>
              </w:rPr>
              <w:t xml:space="preserve">  </w:t>
            </w:r>
            <w:r>
              <w:rPr>
                <w:rFonts w:hint="eastAsia"/>
                <w:kern w:val="0"/>
                <w:sz w:val="18"/>
              </w:rPr>
              <w:t>作者．题名．见</w:t>
            </w:r>
            <w:r>
              <w:rPr>
                <w:kern w:val="0"/>
                <w:sz w:val="18"/>
              </w:rPr>
              <w:t>:(In:)</w:t>
            </w:r>
            <w:r>
              <w:rPr>
                <w:rFonts w:hint="eastAsia"/>
                <w:kern w:val="0"/>
                <w:sz w:val="18"/>
              </w:rPr>
              <w:t>主编</w:t>
            </w:r>
            <w:r>
              <w:rPr>
                <w:kern w:val="0"/>
                <w:sz w:val="18"/>
              </w:rPr>
              <w:t>.(,eds.)</w:t>
            </w:r>
            <w:r>
              <w:rPr>
                <w:rFonts w:hint="eastAsia"/>
                <w:kern w:val="0"/>
                <w:sz w:val="18"/>
              </w:rPr>
              <w:t>论文集名．出版地：出版社，出版年．起页</w:t>
            </w:r>
            <w:r>
              <w:rPr>
                <w:kern w:val="0"/>
                <w:sz w:val="18"/>
              </w:rPr>
              <w:t>-</w:t>
            </w:r>
            <w:r>
              <w:rPr>
                <w:rFonts w:hint="eastAsia"/>
                <w:kern w:val="0"/>
                <w:sz w:val="18"/>
              </w:rPr>
              <w:t>止页</w:t>
            </w:r>
          </w:p>
        </w:tc>
      </w:tr>
      <w:tr w:rsidR="009D4ADB" w:rsidTr="0083648A">
        <w:tblPrEx>
          <w:tblCellMar>
            <w:top w:w="0" w:type="dxa"/>
            <w:bottom w:w="0" w:type="dxa"/>
          </w:tblCellMar>
        </w:tblPrEx>
        <w:trPr>
          <w:cantSplit/>
          <w:trHeight w:val="826"/>
          <w:jc w:val="center"/>
        </w:trPr>
        <w:tc>
          <w:tcPr>
            <w:tcW w:w="5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的论文集</w:t>
            </w:r>
          </w:p>
          <w:p w:rsidR="009D4ADB" w:rsidRDefault="009D4ADB" w:rsidP="0083648A">
            <w:pPr>
              <w:spacing w:line="240" w:lineRule="exact"/>
              <w:ind w:left="-90"/>
              <w:jc w:val="center"/>
              <w:rPr>
                <w:sz w:val="15"/>
              </w:rPr>
            </w:pPr>
            <w:r>
              <w:rPr>
                <w:kern w:val="0"/>
                <w:sz w:val="15"/>
              </w:rPr>
              <w:t xml:space="preserve">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00" w:lineRule="exact"/>
              <w:ind w:left="-91"/>
              <w:jc w:val="left"/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[1]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张全福，王里青．“百家争鸣”与理工科学报编辑工作[</w:t>
            </w:r>
            <w:r>
              <w:rPr>
                <w:kern w:val="0"/>
                <w:sz w:val="15"/>
              </w:rPr>
              <w:t>C</w:t>
            </w:r>
            <w:r>
              <w:rPr>
                <w:rFonts w:hint="eastAsia"/>
                <w:kern w:val="0"/>
                <w:sz w:val="15"/>
              </w:rPr>
              <w:t>]．见：郑福寿主编．学报编论丛：第</w:t>
            </w:r>
            <w:r>
              <w:rPr>
                <w:kern w:val="0"/>
                <w:sz w:val="15"/>
              </w:rPr>
              <w:t>2</w:t>
            </w:r>
            <w:r>
              <w:rPr>
                <w:rFonts w:hint="eastAsia"/>
                <w:kern w:val="0"/>
                <w:sz w:val="15"/>
              </w:rPr>
              <w:t>集．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南京：河海大学出版社，</w:t>
            </w:r>
            <w:r>
              <w:rPr>
                <w:kern w:val="0"/>
                <w:sz w:val="15"/>
              </w:rPr>
              <w:t>1991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1-4</w:t>
            </w:r>
          </w:p>
          <w:p w:rsidR="009D4ADB" w:rsidRDefault="009D4ADB" w:rsidP="0083648A">
            <w:pPr>
              <w:spacing w:line="200" w:lineRule="exact"/>
              <w:ind w:left="-91"/>
              <w:jc w:val="left"/>
              <w:rPr>
                <w:sz w:val="18"/>
              </w:rPr>
            </w:pPr>
            <w:r>
              <w:rPr>
                <w:rFonts w:hint="eastAsia"/>
                <w:kern w:val="0"/>
                <w:sz w:val="15"/>
              </w:rPr>
              <w:t>[2]</w:t>
            </w:r>
            <w:r>
              <w:rPr>
                <w:kern w:val="0"/>
                <w:sz w:val="15"/>
              </w:rPr>
              <w:t xml:space="preserve"> Dupont B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Bone ma</w:t>
            </w:r>
            <w:r>
              <w:rPr>
                <w:rFonts w:hint="eastAsia"/>
                <w:kern w:val="0"/>
                <w:sz w:val="15"/>
              </w:rPr>
              <w:t>rrow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tran</w:t>
            </w:r>
            <w:r>
              <w:rPr>
                <w:kern w:val="0"/>
                <w:sz w:val="15"/>
              </w:rPr>
              <w:t>splantation in severe combined i</w:t>
            </w:r>
            <w:r>
              <w:rPr>
                <w:rFonts w:hint="eastAsia"/>
                <w:kern w:val="0"/>
                <w:sz w:val="15"/>
              </w:rPr>
              <w:t>nmunodef</w:t>
            </w:r>
            <w:r>
              <w:rPr>
                <w:kern w:val="0"/>
                <w:sz w:val="15"/>
              </w:rPr>
              <w:t>ici</w:t>
            </w:r>
            <w:r>
              <w:rPr>
                <w:rFonts w:hint="eastAsia"/>
                <w:kern w:val="0"/>
                <w:sz w:val="15"/>
              </w:rPr>
              <w:t>ency[</w:t>
            </w:r>
            <w:r>
              <w:rPr>
                <w:kern w:val="0"/>
                <w:sz w:val="15"/>
              </w:rPr>
              <w:t>C</w:t>
            </w:r>
            <w:r>
              <w:rPr>
                <w:rFonts w:hint="eastAsia"/>
                <w:kern w:val="0"/>
                <w:sz w:val="15"/>
              </w:rPr>
              <w:t>]．</w:t>
            </w:r>
            <w:r>
              <w:rPr>
                <w:kern w:val="0"/>
                <w:sz w:val="15"/>
              </w:rPr>
              <w:t>In</w:t>
            </w:r>
            <w:r>
              <w:rPr>
                <w:rFonts w:hint="eastAsia"/>
                <w:kern w:val="0"/>
                <w:sz w:val="15"/>
              </w:rPr>
              <w:t>：</w:t>
            </w:r>
            <w:r>
              <w:rPr>
                <w:kern w:val="0"/>
                <w:sz w:val="15"/>
              </w:rPr>
              <w:t>White H J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Smith R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eds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Proc</w:t>
            </w:r>
            <w:r>
              <w:rPr>
                <w:rFonts w:hint="eastAsia"/>
                <w:kern w:val="0"/>
                <w:sz w:val="15"/>
              </w:rPr>
              <w:t>.</w:t>
            </w:r>
            <w:r>
              <w:rPr>
                <w:kern w:val="0"/>
                <w:sz w:val="15"/>
              </w:rPr>
              <w:t xml:space="preserve"> of the 3rd Annual Meeting of Int Soc for Experimental</w:t>
            </w:r>
            <w:r>
              <w:rPr>
                <w:rFonts w:hint="eastAsia"/>
                <w:kern w:val="0"/>
                <w:sz w:val="15"/>
              </w:rPr>
              <w:t xml:space="preserve"> </w:t>
            </w:r>
            <w:r>
              <w:rPr>
                <w:kern w:val="0"/>
                <w:sz w:val="15"/>
              </w:rPr>
              <w:t>Hematology</w:t>
            </w:r>
            <w:r>
              <w:rPr>
                <w:rFonts w:hint="eastAsia"/>
                <w:kern w:val="0"/>
                <w:sz w:val="15"/>
              </w:rPr>
              <w:t xml:space="preserve"> (ISEH)．</w:t>
            </w:r>
            <w:r>
              <w:rPr>
                <w:kern w:val="0"/>
                <w:sz w:val="15"/>
              </w:rPr>
              <w:t>Houston</w:t>
            </w:r>
            <w:r>
              <w:rPr>
                <w:rFonts w:hint="eastAsia"/>
                <w:kern w:val="0"/>
                <w:sz w:val="15"/>
              </w:rPr>
              <w:t>：ISEH，</w:t>
            </w:r>
            <w:r>
              <w:rPr>
                <w:kern w:val="0"/>
                <w:sz w:val="15"/>
              </w:rPr>
              <w:t>1974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44-46</w:t>
            </w:r>
          </w:p>
        </w:tc>
      </w:tr>
      <w:tr w:rsidR="009D4ADB" w:rsidTr="0083648A">
        <w:tblPrEx>
          <w:tblCellMar>
            <w:top w:w="0" w:type="dxa"/>
            <w:bottom w:w="0" w:type="dxa"/>
          </w:tblCellMar>
        </w:tblPrEx>
        <w:trPr>
          <w:cantSplit/>
          <w:trHeight w:val="153"/>
          <w:jc w:val="center"/>
        </w:trPr>
        <w:tc>
          <w:tcPr>
            <w:tcW w:w="5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kern w:val="0"/>
                <w:sz w:val="18"/>
              </w:rPr>
              <w:t xml:space="preserve"> </w:t>
            </w:r>
            <w:r>
              <w:rPr>
                <w:rFonts w:hint="eastAsia"/>
                <w:kern w:val="0"/>
                <w:sz w:val="18"/>
              </w:rPr>
              <w:t>①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②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③</w:t>
            </w:r>
            <w:r>
              <w:rPr>
                <w:kern w:val="0"/>
                <w:sz w:val="18"/>
              </w:rPr>
              <w:t xml:space="preserve">       </w:t>
            </w:r>
            <w:r>
              <w:rPr>
                <w:rFonts w:hint="eastAsia"/>
                <w:kern w:val="0"/>
                <w:sz w:val="18"/>
              </w:rPr>
              <w:t>④</w:t>
            </w:r>
            <w:r>
              <w:rPr>
                <w:kern w:val="0"/>
                <w:sz w:val="18"/>
              </w:rPr>
              <w:t xml:space="preserve">         </w:t>
            </w:r>
            <w:r>
              <w:rPr>
                <w:rFonts w:hint="eastAsia"/>
                <w:kern w:val="0"/>
                <w:sz w:val="18"/>
              </w:rPr>
              <w:t>⑤</w:t>
            </w:r>
            <w:r>
              <w:rPr>
                <w:kern w:val="0"/>
                <w:sz w:val="18"/>
              </w:rPr>
              <w:t xml:space="preserve">        </w:t>
            </w:r>
            <w:r>
              <w:rPr>
                <w:rFonts w:hint="eastAsia"/>
                <w:kern w:val="0"/>
                <w:sz w:val="18"/>
              </w:rPr>
              <w:t>⑥</w:t>
            </w:r>
            <w:r>
              <w:rPr>
                <w:kern w:val="0"/>
                <w:sz w:val="18"/>
              </w:rPr>
              <w:t xml:space="preserve">      </w:t>
            </w:r>
            <w:r>
              <w:rPr>
                <w:rFonts w:hint="eastAsia"/>
                <w:kern w:val="0"/>
                <w:sz w:val="18"/>
              </w:rPr>
              <w:t>⑦</w:t>
            </w:r>
          </w:p>
        </w:tc>
      </w:tr>
      <w:tr w:rsidR="009D4ADB" w:rsidTr="0083648A">
        <w:tblPrEx>
          <w:tblCellMar>
            <w:top w:w="0" w:type="dxa"/>
            <w:bottom w:w="0" w:type="dxa"/>
          </w:tblCellMar>
        </w:tblPrEx>
        <w:trPr>
          <w:cantSplit/>
          <w:trHeight w:val="315"/>
          <w:jc w:val="center"/>
        </w:trPr>
        <w:tc>
          <w:tcPr>
            <w:tcW w:w="51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8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学位论文</w:t>
            </w:r>
          </w:p>
          <w:p w:rsidR="009D4ADB" w:rsidRDefault="009D4ADB" w:rsidP="0083648A">
            <w:pPr>
              <w:spacing w:line="240" w:lineRule="exact"/>
              <w:ind w:left="-90"/>
              <w:jc w:val="center"/>
              <w:rPr>
                <w:sz w:val="18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序号</w:t>
            </w:r>
            <w:r>
              <w:rPr>
                <w:kern w:val="0"/>
                <w:sz w:val="18"/>
              </w:rPr>
              <w:t xml:space="preserve">  </w:t>
            </w:r>
            <w:r>
              <w:rPr>
                <w:rFonts w:hint="eastAsia"/>
                <w:kern w:val="0"/>
                <w:sz w:val="18"/>
              </w:rPr>
              <w:t>作者．题名：</w:t>
            </w:r>
            <w:r>
              <w:rPr>
                <w:kern w:val="0"/>
                <w:sz w:val="18"/>
              </w:rPr>
              <w:t>[</w:t>
            </w:r>
            <w:r>
              <w:rPr>
                <w:rFonts w:hint="eastAsia"/>
                <w:kern w:val="0"/>
                <w:sz w:val="18"/>
              </w:rPr>
              <w:t>学位论文</w:t>
            </w:r>
            <w:r>
              <w:rPr>
                <w:kern w:val="0"/>
                <w:sz w:val="18"/>
              </w:rPr>
              <w:t>]</w:t>
            </w:r>
            <w:r>
              <w:rPr>
                <w:rFonts w:hint="eastAsia"/>
                <w:kern w:val="0"/>
                <w:sz w:val="18"/>
              </w:rPr>
              <w:t>．保存地点：保存单位，年份</w:t>
            </w:r>
          </w:p>
        </w:tc>
      </w:tr>
      <w:tr w:rsidR="009D4ADB" w:rsidTr="0083648A">
        <w:tblPrEx>
          <w:tblCellMar>
            <w:top w:w="0" w:type="dxa"/>
            <w:bottom w:w="0" w:type="dxa"/>
          </w:tblCellMar>
        </w:tblPrEx>
        <w:trPr>
          <w:cantSplit/>
          <w:trHeight w:val="380"/>
          <w:jc w:val="center"/>
        </w:trPr>
        <w:tc>
          <w:tcPr>
            <w:tcW w:w="5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kern w:val="0"/>
                <w:sz w:val="20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kern w:val="0"/>
                <w:sz w:val="20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00" w:lineRule="exact"/>
              <w:ind w:left="-91"/>
              <w:jc w:val="left"/>
              <w:rPr>
                <w:rFonts w:hint="eastAsia"/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[1] 张竹生．微分半动力系统的不变集[</w:t>
            </w:r>
            <w:r>
              <w:rPr>
                <w:kern w:val="0"/>
                <w:sz w:val="15"/>
              </w:rPr>
              <w:t>D</w:t>
            </w:r>
            <w:r>
              <w:rPr>
                <w:rFonts w:hint="eastAsia"/>
                <w:kern w:val="0"/>
                <w:sz w:val="15"/>
              </w:rPr>
              <w:t>]：［博士学位论文］．北京：北京大学数学系，1983</w:t>
            </w:r>
          </w:p>
          <w:p w:rsidR="009D4ADB" w:rsidRDefault="009D4ADB" w:rsidP="0083648A">
            <w:pPr>
              <w:spacing w:line="200" w:lineRule="exact"/>
              <w:ind w:left="-91"/>
              <w:jc w:val="left"/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[2] 余  勇. 劲性混凝土柱抗震性能的试验研究[</w:t>
            </w:r>
            <w:r>
              <w:rPr>
                <w:kern w:val="0"/>
                <w:sz w:val="15"/>
              </w:rPr>
              <w:t>D</w:t>
            </w:r>
            <w:r>
              <w:rPr>
                <w:rFonts w:hint="eastAsia"/>
                <w:kern w:val="0"/>
                <w:sz w:val="15"/>
              </w:rPr>
              <w:t>]：［硕士学位论文］．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南京：东南大学土木工程学院，1998</w:t>
            </w:r>
            <w:r>
              <w:rPr>
                <w:kern w:val="0"/>
                <w:sz w:val="15"/>
              </w:rPr>
              <w:t xml:space="preserve"> </w:t>
            </w:r>
          </w:p>
        </w:tc>
      </w:tr>
      <w:tr w:rsidR="009D4ADB" w:rsidTr="0083648A">
        <w:tblPrEx>
          <w:tblCellMar>
            <w:top w:w="0" w:type="dxa"/>
            <w:bottom w:w="0" w:type="dxa"/>
          </w:tblCellMar>
        </w:tblPrEx>
        <w:trPr>
          <w:cantSplit/>
          <w:trHeight w:val="253"/>
          <w:jc w:val="center"/>
        </w:trPr>
        <w:tc>
          <w:tcPr>
            <w:tcW w:w="5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20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kern w:val="0"/>
                <w:sz w:val="18"/>
              </w:rPr>
              <w:t xml:space="preserve">   </w:t>
            </w:r>
            <w:r>
              <w:rPr>
                <w:rFonts w:hint="eastAsia"/>
                <w:kern w:val="0"/>
                <w:sz w:val="18"/>
              </w:rPr>
              <w:t>①</w:t>
            </w:r>
            <w:r>
              <w:rPr>
                <w:kern w:val="0"/>
                <w:sz w:val="18"/>
              </w:rPr>
              <w:t xml:space="preserve">       </w:t>
            </w:r>
            <w:r>
              <w:rPr>
                <w:rFonts w:hint="eastAsia"/>
                <w:kern w:val="0"/>
                <w:sz w:val="18"/>
              </w:rPr>
              <w:t>②</w:t>
            </w:r>
            <w:r>
              <w:rPr>
                <w:kern w:val="0"/>
                <w:sz w:val="18"/>
              </w:rPr>
              <w:t xml:space="preserve">       </w:t>
            </w:r>
            <w:r>
              <w:rPr>
                <w:rFonts w:hint="eastAsia"/>
                <w:kern w:val="0"/>
                <w:sz w:val="18"/>
              </w:rPr>
              <w:t>③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④</w:t>
            </w:r>
            <w:r>
              <w:rPr>
                <w:kern w:val="0"/>
                <w:sz w:val="18"/>
              </w:rPr>
              <w:t xml:space="preserve">        </w:t>
            </w:r>
            <w:r>
              <w:rPr>
                <w:rFonts w:hint="eastAsia"/>
                <w:kern w:val="0"/>
                <w:sz w:val="18"/>
              </w:rPr>
              <w:t>⑤</w:t>
            </w:r>
            <w:r>
              <w:rPr>
                <w:kern w:val="0"/>
                <w:sz w:val="18"/>
              </w:rPr>
              <w:t xml:space="preserve">         </w:t>
            </w:r>
            <w:r>
              <w:rPr>
                <w:rFonts w:hint="eastAsia"/>
                <w:kern w:val="0"/>
                <w:sz w:val="18"/>
              </w:rPr>
              <w:t>⑥</w:t>
            </w:r>
            <w:r>
              <w:rPr>
                <w:kern w:val="0"/>
                <w:sz w:val="18"/>
              </w:rPr>
              <w:t xml:space="preserve">       </w:t>
            </w:r>
            <w:r>
              <w:rPr>
                <w:rFonts w:hint="eastAsia"/>
                <w:kern w:val="0"/>
                <w:sz w:val="18"/>
              </w:rPr>
              <w:t>⑦</w:t>
            </w:r>
          </w:p>
        </w:tc>
      </w:tr>
      <w:tr w:rsidR="009D4ADB" w:rsidTr="0083648A">
        <w:tblPrEx>
          <w:tblCellMar>
            <w:top w:w="0" w:type="dxa"/>
            <w:bottom w:w="0" w:type="dxa"/>
          </w:tblCellMar>
        </w:tblPrEx>
        <w:trPr>
          <w:cantSplit/>
          <w:trHeight w:val="316"/>
          <w:jc w:val="center"/>
        </w:trPr>
        <w:tc>
          <w:tcPr>
            <w:tcW w:w="51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8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专利文献</w:t>
            </w:r>
          </w:p>
          <w:p w:rsidR="009D4ADB" w:rsidRDefault="009D4ADB" w:rsidP="00C90432">
            <w:pPr>
              <w:spacing w:line="240" w:lineRule="exact"/>
              <w:ind w:left="-90"/>
              <w:rPr>
                <w:sz w:val="18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kern w:val="0"/>
                <w:sz w:val="18"/>
              </w:rPr>
              <w:t xml:space="preserve">  </w:t>
            </w:r>
            <w:r>
              <w:rPr>
                <w:rFonts w:hint="eastAsia"/>
                <w:kern w:val="0"/>
                <w:sz w:val="18"/>
              </w:rPr>
              <w:t>序号</w:t>
            </w:r>
            <w:r>
              <w:rPr>
                <w:kern w:val="0"/>
                <w:sz w:val="18"/>
              </w:rPr>
              <w:t xml:space="preserve">  </w:t>
            </w:r>
            <w:r>
              <w:rPr>
                <w:rFonts w:hint="eastAsia"/>
                <w:kern w:val="0"/>
                <w:sz w:val="18"/>
              </w:rPr>
              <w:t>专利申请者．题名．国别，专利文献种类，专利号．出版日期</w:t>
            </w:r>
          </w:p>
        </w:tc>
      </w:tr>
      <w:tr w:rsidR="009D4ADB" w:rsidTr="0083648A">
        <w:tblPrEx>
          <w:tblCellMar>
            <w:top w:w="0" w:type="dxa"/>
            <w:bottom w:w="0" w:type="dxa"/>
          </w:tblCellMar>
        </w:tblPrEx>
        <w:trPr>
          <w:cantSplit/>
          <w:trHeight w:val="226"/>
          <w:jc w:val="center"/>
        </w:trPr>
        <w:tc>
          <w:tcPr>
            <w:tcW w:w="5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kern w:val="0"/>
                <w:sz w:val="20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kern w:val="0"/>
                <w:sz w:val="20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left"/>
              <w:rPr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[1]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姜锡洲．一种温热外敷药制备方法[</w:t>
            </w:r>
            <w:r>
              <w:rPr>
                <w:kern w:val="0"/>
                <w:sz w:val="15"/>
              </w:rPr>
              <w:t>P</w:t>
            </w:r>
            <w:r>
              <w:rPr>
                <w:rFonts w:hint="eastAsia"/>
                <w:kern w:val="0"/>
                <w:sz w:val="15"/>
              </w:rPr>
              <w:t>]．中国专利，</w:t>
            </w:r>
            <w:r>
              <w:rPr>
                <w:kern w:val="0"/>
                <w:sz w:val="15"/>
              </w:rPr>
              <w:t>881056073.1989</w:t>
            </w:r>
            <w:r>
              <w:rPr>
                <w:rFonts w:hint="eastAsia"/>
                <w:kern w:val="0"/>
                <w:sz w:val="15"/>
              </w:rPr>
              <w:t>—</w:t>
            </w:r>
            <w:r>
              <w:rPr>
                <w:kern w:val="0"/>
                <w:sz w:val="15"/>
              </w:rPr>
              <w:t>07</w:t>
            </w:r>
            <w:r>
              <w:rPr>
                <w:rFonts w:hint="eastAsia"/>
                <w:kern w:val="0"/>
                <w:sz w:val="15"/>
              </w:rPr>
              <w:t>—</w:t>
            </w:r>
            <w:r>
              <w:rPr>
                <w:kern w:val="0"/>
                <w:sz w:val="15"/>
              </w:rPr>
              <w:t>26</w:t>
            </w:r>
          </w:p>
        </w:tc>
      </w:tr>
      <w:tr w:rsidR="009D4ADB" w:rsidTr="0083648A">
        <w:tblPrEx>
          <w:tblCellMar>
            <w:top w:w="0" w:type="dxa"/>
            <w:bottom w:w="0" w:type="dxa"/>
          </w:tblCellMar>
        </w:tblPrEx>
        <w:trPr>
          <w:cantSplit/>
          <w:trHeight w:val="155"/>
          <w:jc w:val="center"/>
        </w:trPr>
        <w:tc>
          <w:tcPr>
            <w:tcW w:w="5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6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20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kern w:val="0"/>
                <w:sz w:val="18"/>
              </w:rPr>
              <w:t xml:space="preserve">  </w:t>
            </w:r>
            <w:r>
              <w:rPr>
                <w:rFonts w:hint="eastAsia"/>
                <w:kern w:val="0"/>
                <w:sz w:val="18"/>
              </w:rPr>
              <w:t>①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②</w:t>
            </w:r>
            <w:r>
              <w:rPr>
                <w:kern w:val="0"/>
                <w:sz w:val="18"/>
              </w:rPr>
              <w:t xml:space="preserve">      </w:t>
            </w:r>
            <w:r>
              <w:rPr>
                <w:rFonts w:hint="eastAsia"/>
                <w:kern w:val="0"/>
                <w:sz w:val="18"/>
              </w:rPr>
              <w:t>③</w:t>
            </w:r>
            <w:r>
              <w:rPr>
                <w:kern w:val="0"/>
                <w:sz w:val="18"/>
              </w:rPr>
              <w:t xml:space="preserve">             </w:t>
            </w:r>
            <w:r>
              <w:rPr>
                <w:rFonts w:hint="eastAsia"/>
                <w:kern w:val="0"/>
                <w:sz w:val="18"/>
              </w:rPr>
              <w:t>④</w:t>
            </w:r>
            <w:r>
              <w:rPr>
                <w:kern w:val="0"/>
                <w:sz w:val="18"/>
              </w:rPr>
              <w:t xml:space="preserve">       </w:t>
            </w:r>
            <w:r>
              <w:rPr>
                <w:rFonts w:hint="eastAsia"/>
                <w:kern w:val="0"/>
                <w:sz w:val="18"/>
              </w:rPr>
              <w:t xml:space="preserve">         </w:t>
            </w:r>
            <w:r>
              <w:rPr>
                <w:kern w:val="0"/>
                <w:sz w:val="18"/>
              </w:rPr>
              <w:t xml:space="preserve">     </w:t>
            </w:r>
            <w:r>
              <w:rPr>
                <w:rFonts w:hint="eastAsia"/>
                <w:kern w:val="0"/>
                <w:sz w:val="18"/>
              </w:rPr>
              <w:t xml:space="preserve"> </w:t>
            </w:r>
            <w:r>
              <w:rPr>
                <w:kern w:val="0"/>
                <w:sz w:val="18"/>
              </w:rPr>
              <w:t xml:space="preserve"> </w:t>
            </w:r>
            <w:r>
              <w:rPr>
                <w:rFonts w:hint="eastAsia"/>
                <w:kern w:val="0"/>
                <w:sz w:val="18"/>
              </w:rPr>
              <w:t>⑤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 xml:space="preserve">    </w:t>
            </w:r>
            <w:r>
              <w:rPr>
                <w:kern w:val="0"/>
                <w:sz w:val="18"/>
              </w:rPr>
              <w:t xml:space="preserve">   </w:t>
            </w:r>
            <w:r>
              <w:rPr>
                <w:rFonts w:hint="eastAsia"/>
                <w:kern w:val="0"/>
                <w:sz w:val="18"/>
              </w:rPr>
              <w:t>⑥</w:t>
            </w:r>
            <w:r>
              <w:rPr>
                <w:kern w:val="0"/>
                <w:sz w:val="18"/>
              </w:rPr>
              <w:t xml:space="preserve"> </w:t>
            </w:r>
          </w:p>
        </w:tc>
      </w:tr>
      <w:tr w:rsidR="009D4ADB" w:rsidTr="0083648A">
        <w:tblPrEx>
          <w:tblCellMar>
            <w:top w:w="0" w:type="dxa"/>
            <w:bottom w:w="0" w:type="dxa"/>
          </w:tblCellMar>
        </w:tblPrEx>
        <w:trPr>
          <w:cantSplit/>
          <w:trHeight w:val="301"/>
          <w:jc w:val="center"/>
        </w:trPr>
        <w:tc>
          <w:tcPr>
            <w:tcW w:w="51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电子文献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序号</w:t>
            </w:r>
            <w:r>
              <w:rPr>
                <w:kern w:val="0"/>
                <w:sz w:val="18"/>
              </w:rPr>
              <w:t xml:space="preserve"> </w:t>
            </w:r>
            <w:r>
              <w:rPr>
                <w:rFonts w:hint="eastAsia"/>
                <w:kern w:val="0"/>
                <w:sz w:val="18"/>
              </w:rPr>
              <w:t>作者．文献题名．电子文献类型标示/载体类型标示．文献网址或出处, 更新/引用日期</w:t>
            </w:r>
          </w:p>
        </w:tc>
      </w:tr>
      <w:tr w:rsidR="009D4ADB" w:rsidTr="0083648A">
        <w:tblPrEx>
          <w:tblCellMar>
            <w:top w:w="0" w:type="dxa"/>
            <w:bottom w:w="0" w:type="dxa"/>
          </w:tblCellMar>
        </w:tblPrEx>
        <w:trPr>
          <w:cantSplit/>
          <w:trHeight w:val="432"/>
          <w:jc w:val="center"/>
        </w:trPr>
        <w:tc>
          <w:tcPr>
            <w:tcW w:w="5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4ADB" w:rsidRDefault="009D4ADB" w:rsidP="0083648A">
            <w:pPr>
              <w:spacing w:line="240" w:lineRule="exact"/>
              <w:ind w:left="-90"/>
              <w:jc w:val="center"/>
              <w:rPr>
                <w:kern w:val="0"/>
                <w:sz w:val="15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C90432">
            <w:pPr>
              <w:spacing w:line="240" w:lineRule="exact"/>
              <w:ind w:left="-90"/>
              <w:rPr>
                <w:rFonts w:hint="eastAsia"/>
                <w:kern w:val="0"/>
                <w:sz w:val="18"/>
              </w:rPr>
            </w:pPr>
          </w:p>
          <w:p w:rsidR="009D4ADB" w:rsidRDefault="009D4ADB" w:rsidP="0083648A">
            <w:pPr>
              <w:spacing w:line="240" w:lineRule="exact"/>
              <w:ind w:left="-90"/>
              <w:jc w:val="center"/>
              <w:rPr>
                <w:rFonts w:hint="eastAsia"/>
                <w:sz w:val="15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DB" w:rsidRDefault="009D4ADB" w:rsidP="0083648A">
            <w:pPr>
              <w:spacing w:line="200" w:lineRule="exact"/>
              <w:ind w:left="-91"/>
              <w:jc w:val="left"/>
              <w:rPr>
                <w:rFonts w:hint="eastAsia"/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[1]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 xml:space="preserve">王明亮． 标准化数据库系统工程新进展[EB／OL]．  </w:t>
            </w:r>
            <w:r>
              <w:rPr>
                <w:kern w:val="0"/>
                <w:sz w:val="15"/>
              </w:rPr>
              <w:t>http</w:t>
            </w:r>
            <w:r>
              <w:rPr>
                <w:rFonts w:hint="eastAsia"/>
                <w:kern w:val="0"/>
                <w:sz w:val="15"/>
              </w:rPr>
              <w:t xml:space="preserve">://www.cajcd.edu.cn/pub/980810-2.html,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8"/>
                <w:attr w:name="Year" w:val="1998"/>
              </w:smartTagPr>
              <w:r>
                <w:rPr>
                  <w:kern w:val="0"/>
                  <w:sz w:val="15"/>
                </w:rPr>
                <w:t>19</w:t>
              </w:r>
              <w:r>
                <w:rPr>
                  <w:rFonts w:hint="eastAsia"/>
                  <w:kern w:val="0"/>
                  <w:sz w:val="15"/>
                </w:rPr>
                <w:t>98-08-16</w:t>
              </w:r>
            </w:smartTag>
          </w:p>
          <w:p w:rsidR="009D4ADB" w:rsidRDefault="009D4ADB" w:rsidP="0083648A">
            <w:pPr>
              <w:spacing w:line="200" w:lineRule="exact"/>
              <w:ind w:left="-91"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kern w:val="0"/>
                <w:sz w:val="15"/>
              </w:rPr>
              <w:t>[2]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 xml:space="preserve">万锦坤．中国大学学报论文文摘(1983-1993)(英文版)[DB／CD]． 北京：中国大百科全书出版社， </w:t>
            </w:r>
            <w:r>
              <w:rPr>
                <w:kern w:val="0"/>
                <w:sz w:val="15"/>
              </w:rPr>
              <w:t>19</w:t>
            </w:r>
            <w:r>
              <w:rPr>
                <w:rFonts w:hint="eastAsia"/>
                <w:kern w:val="0"/>
                <w:sz w:val="15"/>
              </w:rPr>
              <w:t>96</w:t>
            </w:r>
          </w:p>
        </w:tc>
      </w:tr>
    </w:tbl>
    <w:p w:rsidR="00AA148F" w:rsidRPr="00AA148F" w:rsidRDefault="00AA148F" w:rsidP="00707110">
      <w:pPr>
        <w:spacing w:beforeLines="50" w:before="156" w:line="360" w:lineRule="auto"/>
      </w:pPr>
      <w:r w:rsidRPr="00701789">
        <w:rPr>
          <w:rFonts w:hint="eastAsia"/>
          <w:b/>
          <w:color w:val="C00000"/>
          <w:sz w:val="32"/>
          <w:szCs w:val="32"/>
        </w:rPr>
        <w:t>   </w:t>
      </w:r>
    </w:p>
    <w:sectPr w:rsidR="00AA148F" w:rsidRPr="00AA148F" w:rsidSect="00866D6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78F7" w:rsidRDefault="002F78F7" w:rsidP="009B519D">
      <w:r>
        <w:separator/>
      </w:r>
    </w:p>
  </w:endnote>
  <w:endnote w:type="continuationSeparator" w:id="0">
    <w:p w:rsidR="002F78F7" w:rsidRDefault="002F78F7" w:rsidP="009B5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8430564"/>
      <w:docPartObj>
        <w:docPartGallery w:val="Page Numbers (Bottom of Page)"/>
        <w:docPartUnique/>
      </w:docPartObj>
    </w:sdtPr>
    <w:sdtEndPr/>
    <w:sdtContent>
      <w:p w:rsidR="00851EFD" w:rsidRDefault="00851EF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BC1" w:rsidRPr="002B3BC1">
          <w:rPr>
            <w:noProof/>
            <w:lang w:val="zh-CN"/>
          </w:rPr>
          <w:t>2</w:t>
        </w:r>
        <w:r>
          <w:fldChar w:fldCharType="end"/>
        </w:r>
      </w:p>
    </w:sdtContent>
  </w:sdt>
  <w:p w:rsidR="00851EFD" w:rsidRDefault="00851E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78F7" w:rsidRDefault="002F78F7" w:rsidP="009B519D">
      <w:r>
        <w:separator/>
      </w:r>
    </w:p>
  </w:footnote>
  <w:footnote w:type="continuationSeparator" w:id="0">
    <w:p w:rsidR="002F78F7" w:rsidRDefault="002F78F7" w:rsidP="009B5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456F3" w:rsidRDefault="002F78F7">
    <w:pPr>
      <w:pStyle w:val="a4"/>
    </w:pPr>
    <w:sdt>
      <w:sdtPr>
        <w:rPr>
          <w:rFonts w:hint="eastAsia"/>
        </w:rPr>
        <w:id w:val="-2036029496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964283" o:spid="_x0000_s2049" type="#_x0000_t136" style="position:absolute;left:0;text-align:left;margin-left:0;margin-top:0;width:439.15pt;height:146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通信网"/>
              <w10:wrap anchorx="margin" anchory="margin"/>
            </v:shape>
          </w:pict>
        </w:r>
      </w:sdtContent>
    </w:sdt>
    <w:r w:rsidR="00707110">
      <w:rPr>
        <w:rFonts w:hint="eastAsia"/>
      </w:rPr>
      <w:t>研学报告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B45CC"/>
    <w:multiLevelType w:val="hybridMultilevel"/>
    <w:tmpl w:val="42865A52"/>
    <w:lvl w:ilvl="0" w:tplc="39C25662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27A"/>
    <w:rsid w:val="000B77AB"/>
    <w:rsid w:val="001B2F51"/>
    <w:rsid w:val="00226D65"/>
    <w:rsid w:val="002506DB"/>
    <w:rsid w:val="00264E44"/>
    <w:rsid w:val="002972AF"/>
    <w:rsid w:val="002B3BC1"/>
    <w:rsid w:val="002F5289"/>
    <w:rsid w:val="002F78F7"/>
    <w:rsid w:val="00304B68"/>
    <w:rsid w:val="00310F03"/>
    <w:rsid w:val="00383894"/>
    <w:rsid w:val="003B2220"/>
    <w:rsid w:val="003F6F35"/>
    <w:rsid w:val="004703D3"/>
    <w:rsid w:val="004744CF"/>
    <w:rsid w:val="004B3E68"/>
    <w:rsid w:val="00576200"/>
    <w:rsid w:val="00617DEB"/>
    <w:rsid w:val="00636076"/>
    <w:rsid w:val="006D6ECD"/>
    <w:rsid w:val="00701789"/>
    <w:rsid w:val="00707110"/>
    <w:rsid w:val="00757DFF"/>
    <w:rsid w:val="007604F1"/>
    <w:rsid w:val="00851EFD"/>
    <w:rsid w:val="00866D62"/>
    <w:rsid w:val="008D5A1E"/>
    <w:rsid w:val="008F26A3"/>
    <w:rsid w:val="00981A35"/>
    <w:rsid w:val="00991B01"/>
    <w:rsid w:val="009B519D"/>
    <w:rsid w:val="009D4ADB"/>
    <w:rsid w:val="00A21211"/>
    <w:rsid w:val="00A27EA0"/>
    <w:rsid w:val="00AA148F"/>
    <w:rsid w:val="00AF323C"/>
    <w:rsid w:val="00AF39FC"/>
    <w:rsid w:val="00B30E63"/>
    <w:rsid w:val="00B82234"/>
    <w:rsid w:val="00BA4629"/>
    <w:rsid w:val="00C00443"/>
    <w:rsid w:val="00C45C03"/>
    <w:rsid w:val="00C8343C"/>
    <w:rsid w:val="00C90432"/>
    <w:rsid w:val="00CD5FFD"/>
    <w:rsid w:val="00CF6C2B"/>
    <w:rsid w:val="00DF33DB"/>
    <w:rsid w:val="00DF527A"/>
    <w:rsid w:val="00E352CB"/>
    <w:rsid w:val="00E71EFE"/>
    <w:rsid w:val="00EA7022"/>
    <w:rsid w:val="00EB316D"/>
    <w:rsid w:val="00EE6F5B"/>
    <w:rsid w:val="00F37116"/>
    <w:rsid w:val="00F40185"/>
    <w:rsid w:val="00F418A7"/>
    <w:rsid w:val="00F456F3"/>
    <w:rsid w:val="00FE5835"/>
    <w:rsid w:val="00FF323F"/>
    <w:rsid w:val="1EAA5A53"/>
    <w:rsid w:val="2E20497C"/>
    <w:rsid w:val="438D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4:docId w14:val="172B91CA"/>
  <w15:docId w15:val="{01858F21-74EC-45A6-9971-8549CD50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D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F33DB"/>
    <w:pPr>
      <w:ind w:firstLineChars="200" w:firstLine="420"/>
    </w:pPr>
  </w:style>
  <w:style w:type="character" w:customStyle="1" w:styleId="apple-converted-space">
    <w:name w:val="apple-converted-space"/>
    <w:basedOn w:val="a0"/>
    <w:rsid w:val="00F418A7"/>
  </w:style>
  <w:style w:type="paragraph" w:styleId="a4">
    <w:name w:val="header"/>
    <w:basedOn w:val="a"/>
    <w:link w:val="a5"/>
    <w:uiPriority w:val="99"/>
    <w:unhideWhenUsed/>
    <w:rsid w:val="009B5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519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5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51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415</Words>
  <Characters>2367</Characters>
  <Application>Microsoft Office Word</Application>
  <DocSecurity>0</DocSecurity>
  <Lines>19</Lines>
  <Paragraphs>5</Paragraphs>
  <ScaleCrop>false</ScaleCrop>
  <Company>微软中国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g h chen</cp:lastModifiedBy>
  <cp:revision>44</cp:revision>
  <dcterms:created xsi:type="dcterms:W3CDTF">2018-05-04T08:53:00Z</dcterms:created>
  <dcterms:modified xsi:type="dcterms:W3CDTF">2020-04-27T05:14:00Z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