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rFonts w:hint="eastAsia"/>
          <w:snapToGrid w:val="0"/>
          <w:kern w:val="0"/>
          <w:position w:val="6"/>
          <w:szCs w:val="21"/>
        </w:rPr>
      </w:pPr>
    </w:p>
    <w:p w14:paraId="1148F07D" w14:textId="5A80D2F3" w:rsidR="002F0925" w:rsidRDefault="002F092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Pr="001D5BF5">
        <w:rPr>
          <w:rFonts w:hint="eastAsia"/>
          <w:snapToGrid w:val="0"/>
          <w:kern w:val="0"/>
          <w:position w:val="6"/>
          <w:szCs w:val="21"/>
        </w:rPr>
        <w:t>____</w:t>
      </w:r>
      <w:r w:rsidR="001D5BF5" w:rsidRPr="001D5BF5">
        <w:rPr>
          <w:rFonts w:hint="eastAsia"/>
          <w:snapToGrid w:val="0"/>
          <w:kern w:val="0"/>
          <w:position w:val="6"/>
          <w:szCs w:val="21"/>
        </w:rPr>
        <w:t>电子电路设计实验</w:t>
      </w:r>
      <w:r w:rsidRPr="001D5BF5">
        <w:rPr>
          <w:rFonts w:hint="eastAsia"/>
          <w:snapToGrid w:val="0"/>
          <w:kern w:val="0"/>
          <w:position w:val="6"/>
          <w:szCs w:val="21"/>
        </w:rPr>
        <w:t>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rFonts w:hint="eastAsia"/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7B83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B149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>Vo1 = -</w:t>
      </w:r>
      <w:proofErr w:type="spellStart"/>
      <w:r>
        <w:t>Ii</w:t>
      </w:r>
      <w:proofErr w:type="spellEnd"/>
      <w:r>
        <w:t xml:space="preserve">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03FCFB79" w:rsidR="00F65545" w:rsidRDefault="00F65545" w:rsidP="00F65545">
      <w:pPr>
        <w:tabs>
          <w:tab w:val="left" w:pos="997"/>
        </w:tabs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proofErr w:type="spellStart"/>
      <w:r>
        <w:t>Vf</w:t>
      </w:r>
      <w:proofErr w:type="spellEnd"/>
      <w:r>
        <w:t xml:space="preserve"> </w:t>
      </w:r>
      <w:r>
        <w:t>和</w:t>
      </w:r>
      <w:r>
        <w:t xml:space="preserve">Rf </w:t>
      </w:r>
      <w:r>
        <w:t>的值，可以确保当输入电流</w:t>
      </w:r>
      <w:proofErr w:type="spellStart"/>
      <w:r>
        <w:t>Ii</w:t>
      </w:r>
      <w:proofErr w:type="spellEnd"/>
      <w:r>
        <w:t xml:space="preserve">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p w14:paraId="1B48124C" w14:textId="36F2B012" w:rsidR="00B75E83" w:rsidRDefault="00B75E83" w:rsidP="00F65545">
      <w:pPr>
        <w:tabs>
          <w:tab w:val="left" w:pos="997"/>
        </w:tabs>
      </w:pPr>
    </w:p>
    <w:p w14:paraId="16EB4390" w14:textId="076E1EA5" w:rsidR="00B75E83" w:rsidRPr="00800EA8" w:rsidRDefault="00B75E83" w:rsidP="00F65545">
      <w:pPr>
        <w:tabs>
          <w:tab w:val="left" w:pos="997"/>
        </w:tabs>
        <w:rPr>
          <w:rFonts w:hint="eastAsia"/>
        </w:rPr>
      </w:pPr>
    </w:p>
    <w:sectPr w:rsidR="00B75E83" w:rsidRPr="00800EA8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D82D4" w14:textId="77777777" w:rsidR="00000F27" w:rsidRDefault="00000F27" w:rsidP="00BD3072">
      <w:pPr>
        <w:ind w:left="336" w:hanging="336"/>
      </w:pPr>
      <w:r>
        <w:separator/>
      </w:r>
    </w:p>
  </w:endnote>
  <w:endnote w:type="continuationSeparator" w:id="0">
    <w:p w14:paraId="4D9A84FC" w14:textId="77777777" w:rsidR="00000F27" w:rsidRDefault="00000F27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CD4F" w14:textId="77777777" w:rsidR="00000F27" w:rsidRDefault="00000F27" w:rsidP="00BD3072">
      <w:pPr>
        <w:ind w:left="336" w:hanging="336"/>
      </w:pPr>
      <w:r>
        <w:separator/>
      </w:r>
    </w:p>
  </w:footnote>
  <w:footnote w:type="continuationSeparator" w:id="0">
    <w:p w14:paraId="02783D92" w14:textId="77777777" w:rsidR="00000F27" w:rsidRDefault="00000F27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00F27"/>
    <w:rsid w:val="000D7CD3"/>
    <w:rsid w:val="000F2E44"/>
    <w:rsid w:val="001D5BF5"/>
    <w:rsid w:val="002F0925"/>
    <w:rsid w:val="00800EA8"/>
    <w:rsid w:val="008F3B38"/>
    <w:rsid w:val="00A51866"/>
    <w:rsid w:val="00B75E83"/>
    <w:rsid w:val="00BD307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D307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D3072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3</cp:revision>
  <dcterms:created xsi:type="dcterms:W3CDTF">2025-02-27T05:45:00Z</dcterms:created>
  <dcterms:modified xsi:type="dcterms:W3CDTF">2025-02-27T10:36:00Z</dcterms:modified>
</cp:coreProperties>
</file>