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182BB" w14:textId="5AE86760" w:rsidR="00235F2E" w:rsidRPr="00342C74" w:rsidRDefault="00687234" w:rsidP="000E192C">
      <w:pPr>
        <w:spacing w:before="360" w:line="276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Environmental Law</w:t>
      </w:r>
      <w:r w:rsidR="0037677B" w:rsidRPr="00342C74">
        <w:rPr>
          <w:rFonts w:ascii="Arial" w:hAnsi="Arial" w:cs="Arial"/>
          <w:b/>
          <w:sz w:val="32"/>
          <w:szCs w:val="32"/>
        </w:rPr>
        <w:t xml:space="preserve"> </w:t>
      </w:r>
      <w:r w:rsidR="002C77F8" w:rsidRPr="00342C74">
        <w:rPr>
          <w:rFonts w:ascii="Arial" w:hAnsi="Arial" w:cs="Arial"/>
          <w:b/>
          <w:sz w:val="32"/>
          <w:szCs w:val="32"/>
        </w:rPr>
        <w:t>(UPES)</w:t>
      </w:r>
    </w:p>
    <w:p w14:paraId="5431120E" w14:textId="77777777" w:rsidR="00235F2E" w:rsidRPr="00342C74" w:rsidRDefault="00235F2E" w:rsidP="000E192C">
      <w:pPr>
        <w:pBdr>
          <w:bottom w:val="single" w:sz="4" w:space="1" w:color="auto"/>
        </w:pBdr>
        <w:spacing w:line="276" w:lineRule="auto"/>
        <w:rPr>
          <w:rFonts w:ascii="Arial" w:hAnsi="Arial" w:cs="Arial"/>
        </w:rPr>
      </w:pPr>
    </w:p>
    <w:p w14:paraId="798E7FEB" w14:textId="77777777" w:rsidR="00235F2E" w:rsidRPr="00342C74" w:rsidRDefault="00235F2E" w:rsidP="000E192C">
      <w:pPr>
        <w:spacing w:line="276" w:lineRule="auto"/>
        <w:rPr>
          <w:rFonts w:ascii="Arial" w:hAnsi="Arial" w:cs="Arial"/>
        </w:rPr>
      </w:pPr>
    </w:p>
    <w:p w14:paraId="6ACE5C98" w14:textId="1608EB14" w:rsidR="004665E4" w:rsidRPr="00342C74" w:rsidRDefault="00DD656F" w:rsidP="000E192C">
      <w:p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WORKSHOP</w:t>
      </w:r>
      <w:r w:rsidR="003353BC" w:rsidRPr="00342C74">
        <w:rPr>
          <w:rFonts w:ascii="Arial" w:hAnsi="Arial" w:cs="Arial"/>
          <w:b/>
        </w:rPr>
        <w:t xml:space="preserve"> </w:t>
      </w:r>
      <w:r w:rsidR="00272C1D">
        <w:rPr>
          <w:rFonts w:ascii="Arial" w:hAnsi="Arial" w:cs="Arial"/>
          <w:b/>
        </w:rPr>
        <w:t>5</w:t>
      </w:r>
    </w:p>
    <w:p w14:paraId="09C327BC" w14:textId="50B7CC8D" w:rsidR="004665E4" w:rsidRPr="00342C74" w:rsidRDefault="00C4330A" w:rsidP="000E192C">
      <w:p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Student</w:t>
      </w:r>
      <w:r w:rsidR="00483782" w:rsidRPr="00342C74">
        <w:rPr>
          <w:rFonts w:ascii="Arial" w:hAnsi="Arial" w:cs="Arial"/>
          <w:b/>
        </w:rPr>
        <w:t xml:space="preserve"> Guide</w:t>
      </w:r>
    </w:p>
    <w:p w14:paraId="1ED81C29" w14:textId="77777777" w:rsidR="00D27B17" w:rsidRPr="00342C74" w:rsidRDefault="00D27B17" w:rsidP="000E192C">
      <w:pPr>
        <w:pBdr>
          <w:bottom w:val="single" w:sz="4" w:space="1" w:color="auto"/>
        </w:pBdr>
        <w:spacing w:line="276" w:lineRule="auto"/>
        <w:rPr>
          <w:rFonts w:ascii="Arial" w:hAnsi="Arial" w:cs="Arial"/>
        </w:rPr>
      </w:pPr>
    </w:p>
    <w:p w14:paraId="63BD0199" w14:textId="77777777" w:rsidR="00AD54BC" w:rsidRPr="00342C74" w:rsidRDefault="00AD54BC" w:rsidP="000E192C">
      <w:pPr>
        <w:spacing w:line="276" w:lineRule="auto"/>
        <w:rPr>
          <w:rFonts w:ascii="Arial" w:hAnsi="Arial" w:cs="Arial"/>
        </w:rPr>
      </w:pPr>
    </w:p>
    <w:p w14:paraId="25230339" w14:textId="77777777" w:rsidR="00272C1D" w:rsidRPr="00015930" w:rsidRDefault="00272C1D" w:rsidP="00272C1D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Environmental Philosophy, Jurisprudence &amp; Justice </w:t>
      </w:r>
    </w:p>
    <w:p w14:paraId="5F2AD082" w14:textId="3A8236F9" w:rsidR="00483782" w:rsidRDefault="00483782" w:rsidP="000E192C">
      <w:pPr>
        <w:spacing w:line="276" w:lineRule="auto"/>
        <w:rPr>
          <w:rFonts w:ascii="Arial" w:hAnsi="Arial" w:cs="Arial"/>
        </w:rPr>
      </w:pPr>
    </w:p>
    <w:p w14:paraId="082103B3" w14:textId="77777777" w:rsidR="008D7474" w:rsidRDefault="008D7474" w:rsidP="008D7474">
      <w:pPr>
        <w:spacing w:line="276" w:lineRule="auto"/>
        <w:rPr>
          <w:rFonts w:ascii="Arial" w:hAnsi="Arial" w:cs="Arial"/>
          <w:b/>
          <w:bCs/>
        </w:rPr>
      </w:pPr>
      <w:r w:rsidRPr="006A58DF">
        <w:rPr>
          <w:rFonts w:ascii="Arial" w:hAnsi="Arial" w:cs="Arial"/>
          <w:b/>
          <w:bCs/>
        </w:rPr>
        <w:t>Module Framework</w:t>
      </w:r>
    </w:p>
    <w:p w14:paraId="27D09641" w14:textId="77777777" w:rsidR="008D7474" w:rsidRDefault="008D7474" w:rsidP="000E192C">
      <w:pPr>
        <w:spacing w:line="276" w:lineRule="auto"/>
        <w:rPr>
          <w:rFonts w:ascii="Arial" w:hAnsi="Arial" w:cs="Arial"/>
        </w:rPr>
      </w:pPr>
    </w:p>
    <w:p w14:paraId="1EB58DA7" w14:textId="77777777" w:rsidR="00780ECB" w:rsidRDefault="006A4982" w:rsidP="000E192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</w:t>
      </w:r>
      <w:r w:rsidR="00176F02">
        <w:rPr>
          <w:rFonts w:ascii="Arial" w:hAnsi="Arial" w:cs="Arial"/>
        </w:rPr>
        <w:t xml:space="preserve">is Module </w:t>
      </w:r>
      <w:r>
        <w:rPr>
          <w:rFonts w:ascii="Arial" w:hAnsi="Arial" w:cs="Arial"/>
        </w:rPr>
        <w:t xml:space="preserve">consists of eight </w:t>
      </w:r>
      <w:r w:rsidR="00176F02">
        <w:rPr>
          <w:rFonts w:ascii="Arial" w:hAnsi="Arial" w:cs="Arial"/>
        </w:rPr>
        <w:t>Units as below</w:t>
      </w:r>
      <w:r w:rsidR="00780ECB">
        <w:rPr>
          <w:rFonts w:ascii="Arial" w:hAnsi="Arial" w:cs="Arial"/>
        </w:rPr>
        <w:t>, with each Unit having the number of Large Group (</w:t>
      </w:r>
      <w:r w:rsidR="00780ECB" w:rsidRPr="00E400BF">
        <w:rPr>
          <w:rFonts w:ascii="Arial" w:hAnsi="Arial" w:cs="Arial"/>
          <w:b/>
          <w:bCs/>
        </w:rPr>
        <w:t>LG</w:t>
      </w:r>
      <w:r w:rsidR="00780ECB">
        <w:rPr>
          <w:rFonts w:ascii="Arial" w:hAnsi="Arial" w:cs="Arial"/>
        </w:rPr>
        <w:t>) and Workshops (</w:t>
      </w:r>
      <w:r w:rsidR="00780ECB" w:rsidRPr="00E400BF">
        <w:rPr>
          <w:rFonts w:ascii="Arial" w:hAnsi="Arial" w:cs="Arial"/>
          <w:b/>
          <w:bCs/>
        </w:rPr>
        <w:t>WS</w:t>
      </w:r>
      <w:r w:rsidR="00780ECB">
        <w:rPr>
          <w:rFonts w:ascii="Arial" w:hAnsi="Arial" w:cs="Arial"/>
        </w:rPr>
        <w:t>) as stated.</w:t>
      </w:r>
    </w:p>
    <w:p w14:paraId="6C9CC65E" w14:textId="77777777" w:rsidR="00780ECB" w:rsidRDefault="00780ECB" w:rsidP="000E192C">
      <w:pPr>
        <w:spacing w:line="276" w:lineRule="auto"/>
        <w:rPr>
          <w:rFonts w:ascii="Arial" w:hAnsi="Arial" w:cs="Arial"/>
        </w:rPr>
      </w:pPr>
    </w:p>
    <w:p w14:paraId="3083B08C" w14:textId="00C1EDB9" w:rsidR="006A4982" w:rsidRDefault="006A58DF" w:rsidP="000E192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The</w:t>
      </w:r>
      <w:r w:rsidR="00176F02">
        <w:rPr>
          <w:rFonts w:ascii="Arial" w:hAnsi="Arial" w:cs="Arial"/>
        </w:rPr>
        <w:t xml:space="preserve"> current</w:t>
      </w:r>
      <w:r w:rsidR="00DD656F">
        <w:rPr>
          <w:rFonts w:ascii="Arial" w:hAnsi="Arial" w:cs="Arial"/>
        </w:rPr>
        <w:t xml:space="preserve"> </w:t>
      </w:r>
      <w:r w:rsidR="00780ECB">
        <w:rPr>
          <w:rFonts w:ascii="Arial" w:hAnsi="Arial" w:cs="Arial"/>
        </w:rPr>
        <w:t xml:space="preserve">WS </w:t>
      </w:r>
      <w:r w:rsidR="00176F02">
        <w:rPr>
          <w:rFonts w:ascii="Arial" w:hAnsi="Arial" w:cs="Arial"/>
        </w:rPr>
        <w:t xml:space="preserve">Unit </w:t>
      </w:r>
      <w:r w:rsidR="00780ECB">
        <w:rPr>
          <w:rFonts w:ascii="Arial" w:hAnsi="Arial" w:cs="Arial"/>
        </w:rPr>
        <w:t xml:space="preserve">is </w:t>
      </w:r>
      <w:r w:rsidR="00176F02">
        <w:rPr>
          <w:rFonts w:ascii="Arial" w:hAnsi="Arial" w:cs="Arial"/>
        </w:rPr>
        <w:t xml:space="preserve">highlighted in </w:t>
      </w:r>
      <w:r w:rsidR="009D1551" w:rsidRPr="009D1551">
        <w:rPr>
          <w:rFonts w:ascii="Arial" w:hAnsi="Arial" w:cs="Arial"/>
          <w:highlight w:val="yellow"/>
        </w:rPr>
        <w:t>yellow</w:t>
      </w:r>
      <w:r>
        <w:rPr>
          <w:rFonts w:ascii="Arial" w:hAnsi="Arial" w:cs="Arial"/>
        </w:rPr>
        <w:t>.</w:t>
      </w:r>
    </w:p>
    <w:p w14:paraId="37C948F4" w14:textId="77777777" w:rsidR="006A4982" w:rsidRDefault="006A4982" w:rsidP="006A4982">
      <w:pPr>
        <w:spacing w:line="276" w:lineRule="auto"/>
        <w:rPr>
          <w:rFonts w:ascii="Arial" w:hAnsi="Arial" w:cs="Arial"/>
          <w:lang w:val="en-US"/>
        </w:rPr>
      </w:pPr>
    </w:p>
    <w:p w14:paraId="3C7B22B4" w14:textId="77777777" w:rsidR="009D1551" w:rsidRPr="003824E1" w:rsidRDefault="009D1551" w:rsidP="001D53FA">
      <w:pPr>
        <w:spacing w:line="276" w:lineRule="auto"/>
        <w:ind w:left="720"/>
        <w:rPr>
          <w:rFonts w:ascii="Arial" w:hAnsi="Arial" w:cs="Arial"/>
          <w:i/>
          <w:iCs/>
          <w:lang w:val="en-US"/>
        </w:rPr>
      </w:pPr>
      <w:r w:rsidRPr="00C06FC2">
        <w:rPr>
          <w:rFonts w:ascii="Arial" w:hAnsi="Arial" w:cs="Arial"/>
          <w:b/>
          <w:bCs/>
          <w:lang w:val="en-US"/>
        </w:rPr>
        <w:t xml:space="preserve">Unit 1: </w:t>
      </w:r>
      <w:r w:rsidRPr="00C06FC2">
        <w:rPr>
          <w:rFonts w:ascii="Arial" w:hAnsi="Arial" w:cs="Arial"/>
          <w:i/>
          <w:iCs/>
          <w:lang w:val="en-US"/>
        </w:rPr>
        <w:t>Introduction to Environmental Law</w:t>
      </w:r>
      <w:r w:rsidRPr="00C06FC2">
        <w:rPr>
          <w:rFonts w:ascii="Arial" w:hAnsi="Arial" w:cs="Arial"/>
          <w:lang w:val="en-US"/>
        </w:rPr>
        <w:t xml:space="preserve"> (LG &amp; WS 1 &amp; 2)</w:t>
      </w:r>
    </w:p>
    <w:p w14:paraId="5AEF1793" w14:textId="77777777" w:rsidR="009D1551" w:rsidRPr="00780ECB" w:rsidRDefault="009D1551" w:rsidP="001D53FA">
      <w:pPr>
        <w:spacing w:line="276" w:lineRule="auto"/>
        <w:ind w:left="720"/>
        <w:rPr>
          <w:rFonts w:ascii="Arial" w:hAnsi="Arial" w:cs="Arial"/>
          <w:lang w:val="en-US"/>
        </w:rPr>
      </w:pPr>
      <w:r w:rsidRPr="00C06FC2">
        <w:rPr>
          <w:rFonts w:ascii="Arial" w:hAnsi="Arial" w:cs="Arial"/>
          <w:b/>
          <w:bCs/>
          <w:highlight w:val="yellow"/>
          <w:lang w:val="en-US"/>
        </w:rPr>
        <w:t xml:space="preserve">Unit 2: </w:t>
      </w:r>
      <w:r w:rsidRPr="00C06FC2">
        <w:rPr>
          <w:rFonts w:ascii="Arial" w:hAnsi="Arial" w:cs="Arial"/>
          <w:i/>
          <w:iCs/>
          <w:highlight w:val="yellow"/>
          <w:lang w:val="en-US"/>
        </w:rPr>
        <w:t>Environmental Philosophy, Jurisprudence &amp; Justice</w:t>
      </w:r>
      <w:r w:rsidRPr="00C06FC2">
        <w:rPr>
          <w:rFonts w:ascii="Arial" w:hAnsi="Arial" w:cs="Arial"/>
          <w:highlight w:val="yellow"/>
          <w:lang w:val="en-US"/>
        </w:rPr>
        <w:t xml:space="preserve"> (LG &amp; WS 3,4,5,6)</w:t>
      </w:r>
      <w:r w:rsidRPr="00780ECB">
        <w:rPr>
          <w:rFonts w:ascii="Arial" w:hAnsi="Arial" w:cs="Arial"/>
          <w:lang w:val="en-US"/>
        </w:rPr>
        <w:t xml:space="preserve"> </w:t>
      </w:r>
    </w:p>
    <w:p w14:paraId="2168477C" w14:textId="77777777" w:rsidR="009D1551" w:rsidRPr="003824E1" w:rsidRDefault="009D1551" w:rsidP="001D53FA">
      <w:pPr>
        <w:spacing w:line="276" w:lineRule="auto"/>
        <w:ind w:left="720"/>
        <w:rPr>
          <w:rFonts w:ascii="Arial" w:hAnsi="Arial" w:cs="Arial"/>
          <w:i/>
          <w:iCs/>
          <w:lang w:val="en-US"/>
        </w:rPr>
      </w:pPr>
      <w:r w:rsidRPr="003824E1">
        <w:rPr>
          <w:rFonts w:ascii="Arial" w:hAnsi="Arial" w:cs="Arial"/>
          <w:b/>
          <w:bCs/>
          <w:lang w:val="en-US"/>
        </w:rPr>
        <w:t xml:space="preserve">Unit 3: </w:t>
      </w:r>
      <w:r w:rsidRPr="00780ECB">
        <w:rPr>
          <w:rFonts w:ascii="Arial" w:hAnsi="Arial" w:cs="Arial"/>
          <w:i/>
          <w:iCs/>
          <w:lang w:val="en-US"/>
        </w:rPr>
        <w:t xml:space="preserve">Development of Environmental Law </w:t>
      </w:r>
      <w:r w:rsidRPr="00780ECB">
        <w:rPr>
          <w:rFonts w:ascii="Arial" w:hAnsi="Arial" w:cs="Arial"/>
          <w:lang w:val="en-US"/>
        </w:rPr>
        <w:t>(LG &amp; WS 7,8,9)</w:t>
      </w:r>
    </w:p>
    <w:p w14:paraId="388B14CC" w14:textId="77777777" w:rsidR="009D1551" w:rsidRDefault="009D1551" w:rsidP="001D53FA">
      <w:pPr>
        <w:spacing w:line="276" w:lineRule="auto"/>
        <w:ind w:left="720"/>
        <w:rPr>
          <w:rFonts w:ascii="Arial" w:hAnsi="Arial" w:cs="Arial"/>
          <w:lang w:val="en-US"/>
        </w:rPr>
      </w:pPr>
      <w:r w:rsidRPr="001D53FA">
        <w:rPr>
          <w:rFonts w:ascii="Arial" w:hAnsi="Arial" w:cs="Arial"/>
          <w:b/>
          <w:bCs/>
          <w:i/>
          <w:iCs/>
          <w:lang w:val="en-US"/>
        </w:rPr>
        <w:t>Unit 4:</w:t>
      </w:r>
      <w:r w:rsidRPr="003824E1">
        <w:rPr>
          <w:rFonts w:ascii="Arial" w:hAnsi="Arial" w:cs="Arial"/>
          <w:i/>
          <w:iCs/>
          <w:lang w:val="en-US"/>
        </w:rPr>
        <w:t xml:space="preserve"> Legal Framework for Protection of Environment in India (internal UPES </w:t>
      </w:r>
      <w:r>
        <w:rPr>
          <w:rFonts w:ascii="Arial" w:hAnsi="Arial" w:cs="Arial"/>
          <w:i/>
          <w:iCs/>
          <w:lang w:val="en-US"/>
        </w:rPr>
        <w:t>teaching</w:t>
      </w:r>
      <w:r w:rsidRPr="003824E1">
        <w:rPr>
          <w:rFonts w:ascii="Arial" w:hAnsi="Arial" w:cs="Arial"/>
          <w:i/>
          <w:iCs/>
          <w:lang w:val="en-US"/>
        </w:rPr>
        <w:t>: LG &amp; WS 10)</w:t>
      </w:r>
    </w:p>
    <w:p w14:paraId="4AA9AB27" w14:textId="77777777" w:rsidR="009D1551" w:rsidRPr="00780ECB" w:rsidRDefault="009D1551" w:rsidP="001D53FA">
      <w:pPr>
        <w:spacing w:line="276" w:lineRule="auto"/>
        <w:ind w:left="720"/>
        <w:rPr>
          <w:rFonts w:ascii="Arial" w:hAnsi="Arial" w:cs="Arial"/>
          <w:lang w:val="en-US"/>
        </w:rPr>
      </w:pPr>
      <w:r w:rsidRPr="003824E1">
        <w:rPr>
          <w:rFonts w:ascii="Arial" w:hAnsi="Arial" w:cs="Arial"/>
          <w:b/>
          <w:bCs/>
          <w:lang w:val="en-US"/>
        </w:rPr>
        <w:t xml:space="preserve">Unit 5: </w:t>
      </w:r>
      <w:r w:rsidRPr="00780ECB">
        <w:rPr>
          <w:rFonts w:ascii="Arial" w:hAnsi="Arial" w:cs="Arial"/>
          <w:i/>
          <w:iCs/>
          <w:lang w:val="en-US"/>
        </w:rPr>
        <w:t>Legislation Relating to Environmental Protection &amp; Pollution</w:t>
      </w:r>
      <w:r>
        <w:rPr>
          <w:rFonts w:ascii="Arial" w:hAnsi="Arial" w:cs="Arial"/>
          <w:b/>
          <w:bCs/>
          <w:lang w:val="en-US"/>
        </w:rPr>
        <w:t xml:space="preserve"> </w:t>
      </w:r>
      <w:r w:rsidRPr="00780ECB">
        <w:rPr>
          <w:rFonts w:ascii="Arial" w:hAnsi="Arial" w:cs="Arial"/>
          <w:lang w:val="en-US"/>
        </w:rPr>
        <w:t>(LG 11, 12,13)</w:t>
      </w:r>
    </w:p>
    <w:p w14:paraId="6A17D739" w14:textId="77777777" w:rsidR="009D1551" w:rsidRDefault="009D1551" w:rsidP="001D53FA">
      <w:pPr>
        <w:spacing w:line="276" w:lineRule="auto"/>
        <w:ind w:left="720"/>
        <w:rPr>
          <w:rFonts w:ascii="Arial" w:hAnsi="Arial" w:cs="Arial"/>
          <w:lang w:val="en-US"/>
        </w:rPr>
      </w:pPr>
      <w:r w:rsidRPr="001D53FA">
        <w:rPr>
          <w:rFonts w:ascii="Arial" w:hAnsi="Arial" w:cs="Arial"/>
          <w:b/>
          <w:bCs/>
          <w:i/>
          <w:iCs/>
          <w:lang w:val="en-US"/>
        </w:rPr>
        <w:t>Unit 6:</w:t>
      </w:r>
      <w:r w:rsidRPr="003824E1">
        <w:rPr>
          <w:rFonts w:ascii="Arial" w:hAnsi="Arial" w:cs="Arial"/>
          <w:i/>
          <w:iCs/>
          <w:lang w:val="en-US"/>
        </w:rPr>
        <w:t xml:space="preserve"> Protection of Forest, Wildlife &amp; Biodiversity (internal UPES </w:t>
      </w:r>
      <w:r>
        <w:rPr>
          <w:rFonts w:ascii="Arial" w:hAnsi="Arial" w:cs="Arial"/>
          <w:i/>
          <w:iCs/>
          <w:lang w:val="en-US"/>
        </w:rPr>
        <w:t>teaching</w:t>
      </w:r>
      <w:r w:rsidRPr="003824E1">
        <w:rPr>
          <w:rFonts w:ascii="Arial" w:hAnsi="Arial" w:cs="Arial"/>
          <w:i/>
          <w:iCs/>
          <w:lang w:val="en-US"/>
        </w:rPr>
        <w:t>: LG &amp; WS 1</w:t>
      </w:r>
      <w:r>
        <w:rPr>
          <w:rFonts w:ascii="Arial" w:hAnsi="Arial" w:cs="Arial"/>
          <w:i/>
          <w:iCs/>
          <w:lang w:val="en-US"/>
        </w:rPr>
        <w:t>4</w:t>
      </w:r>
      <w:r w:rsidRPr="003824E1">
        <w:rPr>
          <w:rFonts w:ascii="Arial" w:hAnsi="Arial" w:cs="Arial"/>
          <w:i/>
          <w:iCs/>
          <w:lang w:val="en-US"/>
        </w:rPr>
        <w:t>)</w:t>
      </w:r>
    </w:p>
    <w:p w14:paraId="2FA8A0AA" w14:textId="77777777" w:rsidR="009D1551" w:rsidRPr="003824E1" w:rsidRDefault="009D1551" w:rsidP="001D53FA">
      <w:pPr>
        <w:spacing w:line="276" w:lineRule="auto"/>
        <w:ind w:left="720"/>
        <w:rPr>
          <w:rFonts w:ascii="Arial" w:hAnsi="Arial" w:cs="Arial"/>
          <w:b/>
          <w:bCs/>
          <w:i/>
          <w:iCs/>
          <w:lang w:val="en-US"/>
        </w:rPr>
      </w:pPr>
      <w:r w:rsidRPr="003824E1">
        <w:rPr>
          <w:rFonts w:ascii="Arial" w:hAnsi="Arial" w:cs="Arial"/>
          <w:b/>
          <w:bCs/>
          <w:i/>
          <w:iCs/>
          <w:lang w:val="en-US"/>
        </w:rPr>
        <w:t xml:space="preserve">Unit 7: </w:t>
      </w:r>
      <w:r w:rsidRPr="00780ECB">
        <w:rPr>
          <w:rFonts w:ascii="Arial" w:hAnsi="Arial" w:cs="Arial"/>
          <w:i/>
          <w:iCs/>
          <w:lang w:val="en-US"/>
        </w:rPr>
        <w:t>Judicial Approach to Environmental Protection</w:t>
      </w:r>
      <w:r w:rsidRPr="003824E1">
        <w:rPr>
          <w:rFonts w:ascii="Arial" w:hAnsi="Arial" w:cs="Arial"/>
          <w:b/>
          <w:bCs/>
          <w:i/>
          <w:iCs/>
          <w:lang w:val="en-US"/>
        </w:rPr>
        <w:t xml:space="preserve"> </w:t>
      </w:r>
      <w:r w:rsidRPr="00780ECB">
        <w:rPr>
          <w:rFonts w:ascii="Arial" w:hAnsi="Arial" w:cs="Arial"/>
          <w:lang w:val="en-US"/>
        </w:rPr>
        <w:t>(LG &amp; WS 15 &amp; 16)</w:t>
      </w:r>
    </w:p>
    <w:p w14:paraId="7328765E" w14:textId="77777777" w:rsidR="009D1551" w:rsidRPr="00780ECB" w:rsidRDefault="009D1551" w:rsidP="001D53FA">
      <w:pPr>
        <w:spacing w:line="276" w:lineRule="auto"/>
        <w:ind w:left="720"/>
        <w:rPr>
          <w:rFonts w:ascii="Arial" w:hAnsi="Arial" w:cs="Arial"/>
          <w:lang w:val="en-US"/>
        </w:rPr>
      </w:pPr>
      <w:r w:rsidRPr="003824E1">
        <w:rPr>
          <w:rFonts w:ascii="Arial" w:hAnsi="Arial" w:cs="Arial"/>
          <w:b/>
          <w:bCs/>
          <w:i/>
          <w:iCs/>
          <w:lang w:val="en-US"/>
        </w:rPr>
        <w:t xml:space="preserve">Unit 8: </w:t>
      </w:r>
      <w:r w:rsidRPr="00780ECB">
        <w:rPr>
          <w:rFonts w:ascii="Arial" w:hAnsi="Arial" w:cs="Arial"/>
          <w:i/>
          <w:iCs/>
          <w:lang w:val="en-US"/>
        </w:rPr>
        <w:t xml:space="preserve">Trade &amp; Environment </w:t>
      </w:r>
      <w:r w:rsidRPr="00780ECB">
        <w:rPr>
          <w:rFonts w:ascii="Arial" w:hAnsi="Arial" w:cs="Arial"/>
          <w:lang w:val="en-US"/>
        </w:rPr>
        <w:t>(LG &amp; WS 17)</w:t>
      </w:r>
    </w:p>
    <w:p w14:paraId="1EDBF5A4" w14:textId="776B4F05" w:rsidR="006A4982" w:rsidRDefault="006A4982" w:rsidP="006A4982">
      <w:pPr>
        <w:spacing w:line="276" w:lineRule="auto"/>
        <w:rPr>
          <w:rFonts w:ascii="Arial" w:hAnsi="Arial" w:cs="Arial"/>
          <w:lang w:val="en-US"/>
        </w:rPr>
      </w:pPr>
    </w:p>
    <w:p w14:paraId="38DE6CA4" w14:textId="77777777" w:rsidR="00176F02" w:rsidRPr="00342C74" w:rsidRDefault="00176F02" w:rsidP="000E192C">
      <w:pPr>
        <w:spacing w:line="276" w:lineRule="auto"/>
        <w:rPr>
          <w:rFonts w:ascii="Arial" w:hAnsi="Arial" w:cs="Arial"/>
        </w:rPr>
      </w:pPr>
    </w:p>
    <w:p w14:paraId="3072E53F" w14:textId="2BF1ED84" w:rsidR="006A4982" w:rsidRPr="006A4982" w:rsidRDefault="00176F02" w:rsidP="006A4982">
      <w:pPr>
        <w:spacing w:line="276" w:lineRule="auto"/>
        <w:rPr>
          <w:rFonts w:ascii="Arial" w:hAnsi="Arial" w:cs="Arial"/>
          <w:b/>
          <w:bCs/>
        </w:rPr>
      </w:pPr>
      <w:r w:rsidRPr="006A58DF">
        <w:rPr>
          <w:rFonts w:ascii="Arial" w:hAnsi="Arial" w:cs="Arial"/>
          <w:b/>
          <w:bCs/>
        </w:rPr>
        <w:t xml:space="preserve">Module Learning </w:t>
      </w:r>
      <w:r w:rsidR="006A4982" w:rsidRPr="006A58DF">
        <w:rPr>
          <w:rFonts w:ascii="Arial" w:hAnsi="Arial" w:cs="Arial"/>
          <w:b/>
          <w:bCs/>
        </w:rPr>
        <w:t>Outcomes</w:t>
      </w:r>
    </w:p>
    <w:p w14:paraId="799B5F34" w14:textId="77777777" w:rsidR="006A4982" w:rsidRDefault="006A4982" w:rsidP="006A4982">
      <w:pPr>
        <w:spacing w:line="276" w:lineRule="auto"/>
        <w:rPr>
          <w:rFonts w:ascii="Arial" w:hAnsi="Arial" w:cs="Arial"/>
          <w:bCs/>
        </w:rPr>
      </w:pPr>
    </w:p>
    <w:p w14:paraId="120CB24B" w14:textId="14BBEFEF" w:rsidR="006A4982" w:rsidRDefault="006A4982" w:rsidP="006A4982">
      <w:pPr>
        <w:spacing w:line="276" w:lineRule="auto"/>
        <w:rPr>
          <w:rFonts w:ascii="Arial" w:hAnsi="Arial" w:cs="Arial"/>
          <w:bCs/>
        </w:rPr>
      </w:pPr>
      <w:r w:rsidRPr="00342C74">
        <w:rPr>
          <w:rFonts w:ascii="Arial" w:hAnsi="Arial" w:cs="Arial"/>
          <w:bCs/>
        </w:rPr>
        <w:t>By the end of the Module</w:t>
      </w:r>
      <w:r>
        <w:rPr>
          <w:rFonts w:ascii="Arial" w:hAnsi="Arial" w:cs="Arial"/>
          <w:bCs/>
        </w:rPr>
        <w:t>,</w:t>
      </w:r>
      <w:r w:rsidRPr="00342C74">
        <w:rPr>
          <w:rFonts w:ascii="Arial" w:hAnsi="Arial" w:cs="Arial"/>
          <w:bCs/>
        </w:rPr>
        <w:t xml:space="preserve"> you should be able to:</w:t>
      </w:r>
    </w:p>
    <w:p w14:paraId="0C20B117" w14:textId="77777777" w:rsidR="006A4982" w:rsidRDefault="006A4982" w:rsidP="006A4982">
      <w:pPr>
        <w:spacing w:line="276" w:lineRule="auto"/>
        <w:rPr>
          <w:rFonts w:ascii="Arial" w:hAnsi="Arial" w:cs="Arial"/>
          <w:bCs/>
        </w:rPr>
      </w:pPr>
    </w:p>
    <w:p w14:paraId="5D368646" w14:textId="4527BEB1" w:rsidR="006A4982" w:rsidRPr="00176F02" w:rsidRDefault="00176F02" w:rsidP="00176F02">
      <w:pPr>
        <w:pStyle w:val="ListParagraph"/>
        <w:numPr>
          <w:ilvl w:val="0"/>
          <w:numId w:val="24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Fonts w:ascii="Arial" w:hAnsi="Arial" w:cs="Arial"/>
          <w:bCs/>
          <w:i/>
          <w:iCs/>
        </w:rPr>
        <w:t>D</w:t>
      </w:r>
      <w:r w:rsidRPr="00176F02">
        <w:rPr>
          <w:rStyle w:val="normaltextrun"/>
          <w:rFonts w:ascii="Arial" w:hAnsi="Arial" w:cs="Arial"/>
          <w:i/>
          <w:iCs/>
          <w:color w:val="000000"/>
          <w:shd w:val="clear" w:color="auto" w:fill="FFFFFF"/>
        </w:rPr>
        <w:t>efine the nature, scope, importance and basic principles of environmental law in India</w:t>
      </w:r>
    </w:p>
    <w:p w14:paraId="0FCA157E" w14:textId="77777777" w:rsidR="006A4982" w:rsidRPr="00176F02" w:rsidRDefault="006A4982" w:rsidP="00176F02">
      <w:pPr>
        <w:spacing w:line="276" w:lineRule="auto"/>
        <w:ind w:left="720"/>
        <w:rPr>
          <w:rFonts w:ascii="Arial" w:hAnsi="Arial" w:cs="Arial"/>
          <w:bCs/>
          <w:i/>
          <w:iCs/>
        </w:rPr>
      </w:pPr>
    </w:p>
    <w:p w14:paraId="56A74DB3" w14:textId="091D92CA" w:rsidR="006A4982" w:rsidRPr="00176F02" w:rsidRDefault="00176F02" w:rsidP="00176F02">
      <w:pPr>
        <w:pStyle w:val="ListParagraph"/>
        <w:numPr>
          <w:ilvl w:val="0"/>
          <w:numId w:val="24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Style w:val="normaltextrun"/>
          <w:rFonts w:ascii="Arial" w:hAnsi="Arial" w:cs="Arial"/>
          <w:i/>
          <w:iCs/>
          <w:color w:val="000000"/>
          <w:shd w:val="clear" w:color="auto" w:fill="FFFFFF"/>
        </w:rPr>
        <w:t>Explain the social, historical, constitutional and legal developments of environmental law in India vis-a-vis international developments in the field</w:t>
      </w:r>
      <w:r w:rsidR="006A4982" w:rsidRPr="00176F02">
        <w:rPr>
          <w:rFonts w:ascii="Arial" w:hAnsi="Arial" w:cs="Arial"/>
          <w:bCs/>
          <w:i/>
          <w:iCs/>
        </w:rPr>
        <w:t>.</w:t>
      </w:r>
    </w:p>
    <w:p w14:paraId="6B5CBE71" w14:textId="77777777" w:rsidR="006A4982" w:rsidRPr="00176F02" w:rsidRDefault="006A4982" w:rsidP="00176F02">
      <w:pPr>
        <w:spacing w:line="276" w:lineRule="auto"/>
        <w:ind w:left="720"/>
        <w:rPr>
          <w:rFonts w:ascii="Arial" w:hAnsi="Arial" w:cs="Arial"/>
          <w:bCs/>
          <w:i/>
          <w:iCs/>
        </w:rPr>
      </w:pPr>
    </w:p>
    <w:p w14:paraId="6002DCE6" w14:textId="35B7E87C" w:rsidR="006A4982" w:rsidRPr="00176F02" w:rsidRDefault="00176F02" w:rsidP="00176F02">
      <w:pPr>
        <w:pStyle w:val="ListParagraph"/>
        <w:numPr>
          <w:ilvl w:val="0"/>
          <w:numId w:val="24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Style w:val="normaltextrun"/>
          <w:rFonts w:ascii="Arial" w:hAnsi="Arial" w:cs="Arial"/>
          <w:i/>
          <w:iCs/>
          <w:color w:val="000000"/>
          <w:bdr w:val="none" w:sz="0" w:space="0" w:color="auto" w:frame="1"/>
          <w:lang w:val="en-US"/>
        </w:rPr>
        <w:t>Articulate the applicable legal regime specifically legislating for environmental protection and pollution in India</w:t>
      </w:r>
      <w:r w:rsidR="006A4982" w:rsidRPr="00176F02">
        <w:rPr>
          <w:rFonts w:ascii="Arial" w:hAnsi="Arial" w:cs="Arial"/>
          <w:bCs/>
          <w:i/>
          <w:iCs/>
        </w:rPr>
        <w:t xml:space="preserve">. </w:t>
      </w:r>
    </w:p>
    <w:p w14:paraId="68E15A77" w14:textId="77777777" w:rsidR="006A4982" w:rsidRPr="00176F02" w:rsidRDefault="006A4982" w:rsidP="00176F02">
      <w:pPr>
        <w:spacing w:line="276" w:lineRule="auto"/>
        <w:ind w:left="720"/>
        <w:rPr>
          <w:rFonts w:ascii="Arial" w:hAnsi="Arial" w:cs="Arial"/>
          <w:bCs/>
          <w:i/>
          <w:iCs/>
        </w:rPr>
      </w:pPr>
    </w:p>
    <w:p w14:paraId="580AC409" w14:textId="77777777" w:rsidR="00176F02" w:rsidRPr="00176F02" w:rsidRDefault="00176F02" w:rsidP="00176F02">
      <w:pPr>
        <w:pStyle w:val="ListParagraph"/>
        <w:numPr>
          <w:ilvl w:val="0"/>
          <w:numId w:val="24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Style w:val="normaltextrun"/>
          <w:rFonts w:ascii="Arial" w:hAnsi="Arial" w:cs="Arial"/>
          <w:i/>
          <w:iCs/>
          <w:color w:val="000000"/>
          <w:bdr w:val="none" w:sz="0" w:space="0" w:color="auto" w:frame="1"/>
          <w:lang w:val="en-US"/>
        </w:rPr>
        <w:t>Analyze the structure, function and jurisprudence of Special Courts and Tribunals in India on environmental matters</w:t>
      </w:r>
      <w:r w:rsidRPr="00176F02">
        <w:rPr>
          <w:rFonts w:ascii="Arial" w:hAnsi="Arial" w:cs="Arial"/>
          <w:bCs/>
          <w:i/>
          <w:iCs/>
        </w:rPr>
        <w:t xml:space="preserve">. </w:t>
      </w:r>
    </w:p>
    <w:p w14:paraId="47A94462" w14:textId="77777777" w:rsidR="00176F02" w:rsidRPr="00176F02" w:rsidRDefault="00176F02" w:rsidP="00176F02">
      <w:pPr>
        <w:spacing w:line="276" w:lineRule="auto"/>
        <w:rPr>
          <w:rStyle w:val="normaltextrun"/>
          <w:rFonts w:ascii="Arial" w:hAnsi="Arial" w:cs="Arial"/>
          <w:i/>
          <w:iCs/>
          <w:color w:val="000000"/>
          <w:bdr w:val="none" w:sz="0" w:space="0" w:color="auto" w:frame="1"/>
          <w:lang w:val="en-US"/>
        </w:rPr>
      </w:pPr>
    </w:p>
    <w:p w14:paraId="46483157" w14:textId="4B58E9E3" w:rsidR="00176F02" w:rsidRPr="00176F02" w:rsidRDefault="00176F02" w:rsidP="00176F02">
      <w:pPr>
        <w:pStyle w:val="ListParagraph"/>
        <w:numPr>
          <w:ilvl w:val="0"/>
          <w:numId w:val="24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Style w:val="normaltextrun"/>
          <w:rFonts w:ascii="Arial" w:hAnsi="Arial" w:cs="Arial"/>
          <w:i/>
          <w:iCs/>
          <w:color w:val="000000"/>
          <w:bdr w:val="none" w:sz="0" w:space="0" w:color="auto" w:frame="1"/>
          <w:lang w:val="en-US"/>
        </w:rPr>
        <w:t>Evaluate and formulate arguments (oral and written) in environmental law and policy and in other contemporary developments in these areas</w:t>
      </w:r>
    </w:p>
    <w:p w14:paraId="5571A919" w14:textId="77777777" w:rsid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</w:p>
    <w:p w14:paraId="7C9C45FB" w14:textId="77777777" w:rsid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</w:p>
    <w:p w14:paraId="3A5417E6" w14:textId="4CA42E4E" w:rsid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  <w:r w:rsidRPr="000628F3">
        <w:rPr>
          <w:rFonts w:ascii="Arial" w:hAnsi="Arial" w:cs="Arial"/>
          <w:b/>
          <w:bCs/>
        </w:rPr>
        <w:t xml:space="preserve">Unit </w:t>
      </w:r>
      <w:r w:rsidR="00C06FC2">
        <w:rPr>
          <w:rFonts w:ascii="Arial" w:hAnsi="Arial" w:cs="Arial"/>
          <w:b/>
          <w:bCs/>
        </w:rPr>
        <w:t>2(</w:t>
      </w:r>
      <w:r w:rsidR="00272C1D">
        <w:rPr>
          <w:rFonts w:ascii="Arial" w:hAnsi="Arial" w:cs="Arial"/>
          <w:b/>
          <w:bCs/>
        </w:rPr>
        <w:t>3</w:t>
      </w:r>
      <w:r w:rsidR="006A540B" w:rsidRPr="000628F3">
        <w:rPr>
          <w:rFonts w:ascii="Arial" w:hAnsi="Arial" w:cs="Arial"/>
          <w:b/>
          <w:bCs/>
        </w:rPr>
        <w:t>)</w:t>
      </w:r>
      <w:r w:rsidR="009D1551" w:rsidRPr="000628F3">
        <w:rPr>
          <w:rFonts w:ascii="Arial" w:hAnsi="Arial" w:cs="Arial"/>
          <w:b/>
          <w:bCs/>
        </w:rPr>
        <w:t xml:space="preserve"> </w:t>
      </w:r>
      <w:r w:rsidRPr="000628F3">
        <w:rPr>
          <w:rFonts w:ascii="Arial" w:hAnsi="Arial" w:cs="Arial"/>
          <w:b/>
          <w:bCs/>
        </w:rPr>
        <w:t>Learning Outcomes</w:t>
      </w:r>
    </w:p>
    <w:p w14:paraId="53A4F753" w14:textId="77777777" w:rsid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</w:p>
    <w:p w14:paraId="4B2CA5C0" w14:textId="49AE2AEE" w:rsidR="000628F3" w:rsidRDefault="000628F3" w:rsidP="000628F3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By the end of LG </w:t>
      </w:r>
      <w:r w:rsidR="00272C1D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and WS </w:t>
      </w:r>
      <w:r w:rsidR="00272C1D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, you should be able to: </w:t>
      </w:r>
    </w:p>
    <w:p w14:paraId="0ADFA5F2" w14:textId="77777777" w:rsidR="000628F3" w:rsidRDefault="000628F3" w:rsidP="000628F3">
      <w:pPr>
        <w:spacing w:line="276" w:lineRule="auto"/>
        <w:rPr>
          <w:rFonts w:ascii="Arial" w:hAnsi="Arial" w:cs="Arial"/>
        </w:rPr>
      </w:pPr>
    </w:p>
    <w:p w14:paraId="645A8D7C" w14:textId="77777777" w:rsidR="00272C1D" w:rsidRPr="00431084" w:rsidRDefault="00272C1D" w:rsidP="00272C1D">
      <w:pPr>
        <w:pStyle w:val="ListParagraph"/>
        <w:numPr>
          <w:ilvl w:val="0"/>
          <w:numId w:val="40"/>
        </w:numPr>
        <w:jc w:val="both"/>
        <w:rPr>
          <w:rFonts w:ascii="Arial" w:hAnsi="Arial" w:cs="Arial"/>
          <w:bCs/>
        </w:rPr>
      </w:pPr>
      <w:r w:rsidRPr="00431084">
        <w:rPr>
          <w:rFonts w:ascii="Arial" w:hAnsi="Arial" w:cs="Arial"/>
          <w:bCs/>
        </w:rPr>
        <w:t xml:space="preserve">Identify the five internationally recognised principles of environmental law. </w:t>
      </w:r>
    </w:p>
    <w:p w14:paraId="00F2B561" w14:textId="77777777" w:rsidR="00272C1D" w:rsidRPr="00431084" w:rsidRDefault="00272C1D" w:rsidP="00272C1D">
      <w:pPr>
        <w:pStyle w:val="ListParagraph"/>
        <w:numPr>
          <w:ilvl w:val="0"/>
          <w:numId w:val="40"/>
        </w:numPr>
        <w:jc w:val="both"/>
        <w:rPr>
          <w:rFonts w:ascii="Arial" w:hAnsi="Arial" w:cs="Arial"/>
          <w:bCs/>
        </w:rPr>
      </w:pPr>
      <w:r w:rsidRPr="00431084">
        <w:rPr>
          <w:rFonts w:ascii="Arial" w:hAnsi="Arial" w:cs="Arial"/>
          <w:bCs/>
        </w:rPr>
        <w:t>Explain the polluter pays principle and understand how it has been used in Indian cases.</w:t>
      </w:r>
    </w:p>
    <w:p w14:paraId="7A24E9DB" w14:textId="77777777" w:rsidR="00272C1D" w:rsidRPr="00431084" w:rsidRDefault="00272C1D" w:rsidP="00272C1D">
      <w:pPr>
        <w:pStyle w:val="ListParagraph"/>
        <w:numPr>
          <w:ilvl w:val="0"/>
          <w:numId w:val="40"/>
        </w:numPr>
        <w:jc w:val="both"/>
        <w:rPr>
          <w:rFonts w:ascii="Arial" w:hAnsi="Arial" w:cs="Arial"/>
          <w:bCs/>
        </w:rPr>
      </w:pPr>
      <w:r w:rsidRPr="00431084">
        <w:rPr>
          <w:rFonts w:ascii="Arial" w:hAnsi="Arial" w:cs="Arial"/>
          <w:bCs/>
        </w:rPr>
        <w:t>Explain the prevention principle.</w:t>
      </w:r>
    </w:p>
    <w:p w14:paraId="752C696C" w14:textId="77777777" w:rsidR="00272C1D" w:rsidRPr="00431084" w:rsidRDefault="00272C1D" w:rsidP="00272C1D">
      <w:pPr>
        <w:pStyle w:val="ListParagraph"/>
        <w:numPr>
          <w:ilvl w:val="0"/>
          <w:numId w:val="40"/>
        </w:numPr>
        <w:jc w:val="both"/>
        <w:rPr>
          <w:rFonts w:ascii="Arial" w:hAnsi="Arial" w:cs="Arial"/>
          <w:bCs/>
        </w:rPr>
      </w:pPr>
      <w:r w:rsidRPr="00431084">
        <w:rPr>
          <w:rFonts w:ascii="Arial" w:hAnsi="Arial" w:cs="Arial"/>
          <w:bCs/>
        </w:rPr>
        <w:t>Explain the integration principle and its limitations.</w:t>
      </w:r>
    </w:p>
    <w:p w14:paraId="43D54B25" w14:textId="77777777" w:rsidR="00272C1D" w:rsidRPr="00431084" w:rsidRDefault="00272C1D" w:rsidP="00272C1D">
      <w:pPr>
        <w:pStyle w:val="ListParagraph"/>
        <w:numPr>
          <w:ilvl w:val="0"/>
          <w:numId w:val="40"/>
        </w:numPr>
        <w:jc w:val="both"/>
        <w:rPr>
          <w:rFonts w:ascii="Arial" w:hAnsi="Arial" w:cs="Arial"/>
          <w:bCs/>
        </w:rPr>
      </w:pPr>
      <w:r w:rsidRPr="00431084">
        <w:rPr>
          <w:rFonts w:ascii="Arial" w:hAnsi="Arial" w:cs="Arial"/>
          <w:bCs/>
        </w:rPr>
        <w:t xml:space="preserve">Understand the rectification at source principle. </w:t>
      </w:r>
    </w:p>
    <w:p w14:paraId="2AFD4568" w14:textId="77777777" w:rsidR="00176F02" w:rsidRDefault="00176F02" w:rsidP="000E192C">
      <w:pPr>
        <w:spacing w:line="276" w:lineRule="auto"/>
        <w:rPr>
          <w:rFonts w:ascii="Arial" w:hAnsi="Arial" w:cs="Arial"/>
        </w:rPr>
      </w:pPr>
    </w:p>
    <w:p w14:paraId="14D9A2A7" w14:textId="77777777" w:rsidR="00176F02" w:rsidRDefault="00176F02" w:rsidP="00176F02">
      <w:pPr>
        <w:spacing w:line="276" w:lineRule="auto"/>
        <w:rPr>
          <w:rFonts w:ascii="Arial" w:hAnsi="Arial" w:cs="Arial"/>
          <w:highlight w:val="yellow"/>
          <w:lang w:val="en-US"/>
        </w:rPr>
      </w:pPr>
    </w:p>
    <w:p w14:paraId="59F6EC3A" w14:textId="75367C73" w:rsidR="008D7474" w:rsidRPr="00176F02" w:rsidRDefault="008D7474" w:rsidP="008D7474">
      <w:pPr>
        <w:spacing w:line="276" w:lineRule="auto"/>
        <w:rPr>
          <w:rFonts w:ascii="Arial" w:hAnsi="Arial" w:cs="Arial"/>
          <w:b/>
          <w:bCs/>
          <w:lang w:val="en-US"/>
        </w:rPr>
      </w:pPr>
      <w:r w:rsidRPr="000628F3">
        <w:rPr>
          <w:rFonts w:ascii="Arial" w:hAnsi="Arial" w:cs="Arial"/>
          <w:b/>
          <w:bCs/>
          <w:lang w:val="en-US"/>
        </w:rPr>
        <w:t xml:space="preserve">Engaging with Workshop </w:t>
      </w:r>
      <w:r w:rsidR="00272C1D">
        <w:rPr>
          <w:rFonts w:ascii="Arial" w:hAnsi="Arial" w:cs="Arial"/>
          <w:b/>
          <w:bCs/>
          <w:lang w:val="en-US"/>
        </w:rPr>
        <w:t>5</w:t>
      </w:r>
      <w:r w:rsidRPr="000628F3">
        <w:rPr>
          <w:rFonts w:ascii="Arial" w:hAnsi="Arial" w:cs="Arial"/>
          <w:b/>
          <w:bCs/>
          <w:lang w:val="en-US"/>
        </w:rPr>
        <w:t>:</w:t>
      </w:r>
      <w:r w:rsidRPr="00176F02">
        <w:rPr>
          <w:rFonts w:ascii="Arial" w:hAnsi="Arial" w:cs="Arial"/>
          <w:b/>
          <w:bCs/>
          <w:lang w:val="en-US"/>
        </w:rPr>
        <w:t xml:space="preserve"> </w:t>
      </w:r>
    </w:p>
    <w:p w14:paraId="1207E1E6" w14:textId="77777777" w:rsidR="00176F02" w:rsidRDefault="00176F02" w:rsidP="000E192C">
      <w:pPr>
        <w:spacing w:line="276" w:lineRule="auto"/>
        <w:rPr>
          <w:rFonts w:ascii="Arial" w:hAnsi="Arial" w:cs="Arial"/>
        </w:rPr>
      </w:pPr>
    </w:p>
    <w:p w14:paraId="76DEF5C2" w14:textId="607C0999" w:rsidR="008D7474" w:rsidRDefault="008D7474" w:rsidP="008D7474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To help you engage with this Workshop, you should:</w:t>
      </w:r>
    </w:p>
    <w:p w14:paraId="51A8F55C" w14:textId="77777777" w:rsidR="008D7474" w:rsidRDefault="008D7474" w:rsidP="000E192C">
      <w:pPr>
        <w:spacing w:line="276" w:lineRule="auto"/>
        <w:rPr>
          <w:rFonts w:ascii="Arial" w:hAnsi="Arial" w:cs="Arial"/>
          <w:i/>
          <w:iCs/>
        </w:rPr>
      </w:pPr>
    </w:p>
    <w:p w14:paraId="5952415F" w14:textId="6C6ED03E" w:rsidR="008D7474" w:rsidRPr="00780ECB" w:rsidRDefault="008D7474" w:rsidP="00780ECB">
      <w:pPr>
        <w:spacing w:line="276" w:lineRule="auto"/>
        <w:ind w:firstLine="720"/>
        <w:rPr>
          <w:rFonts w:ascii="Arial" w:hAnsi="Arial" w:cs="Arial"/>
        </w:rPr>
      </w:pPr>
      <w:r w:rsidRPr="000628F3">
        <w:rPr>
          <w:rFonts w:ascii="Arial" w:hAnsi="Arial" w:cs="Arial"/>
          <w:i/>
          <w:iCs/>
          <w:u w:val="single"/>
        </w:rPr>
        <w:t xml:space="preserve">Before </w:t>
      </w:r>
      <w:r w:rsidR="009C6BDE" w:rsidRPr="000628F3">
        <w:rPr>
          <w:rFonts w:ascii="Arial" w:hAnsi="Arial" w:cs="Arial"/>
          <w:i/>
          <w:iCs/>
          <w:u w:val="single"/>
        </w:rPr>
        <w:t>this</w:t>
      </w:r>
      <w:r w:rsidRPr="000628F3">
        <w:rPr>
          <w:rFonts w:ascii="Arial" w:hAnsi="Arial" w:cs="Arial"/>
          <w:i/>
          <w:iCs/>
          <w:u w:val="single"/>
        </w:rPr>
        <w:t xml:space="preserve"> </w:t>
      </w:r>
      <w:r w:rsidR="007233B3" w:rsidRPr="000628F3">
        <w:rPr>
          <w:rFonts w:ascii="Arial" w:hAnsi="Arial" w:cs="Arial"/>
          <w:i/>
          <w:iCs/>
          <w:u w:val="single"/>
        </w:rPr>
        <w:t>W</w:t>
      </w:r>
      <w:r w:rsidR="006874FD">
        <w:rPr>
          <w:rFonts w:ascii="Arial" w:hAnsi="Arial" w:cs="Arial"/>
          <w:i/>
          <w:iCs/>
          <w:u w:val="single"/>
        </w:rPr>
        <w:t>S</w:t>
      </w:r>
      <w:r w:rsidR="009C6BDE" w:rsidRPr="000628F3">
        <w:rPr>
          <w:rFonts w:ascii="Arial" w:hAnsi="Arial" w:cs="Arial"/>
          <w:i/>
          <w:iCs/>
          <w:u w:val="single"/>
        </w:rPr>
        <w:t xml:space="preserve"> </w:t>
      </w:r>
      <w:r w:rsidRPr="000628F3">
        <w:rPr>
          <w:rFonts w:ascii="Arial" w:hAnsi="Arial" w:cs="Arial"/>
          <w:i/>
          <w:iCs/>
          <w:u w:val="single"/>
        </w:rPr>
        <w:t>begins</w:t>
      </w:r>
    </w:p>
    <w:p w14:paraId="7D5AF005" w14:textId="5D68E12C" w:rsidR="008D7474" w:rsidRPr="00780ECB" w:rsidRDefault="008D7474" w:rsidP="00780ECB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Review your notes for the associated </w:t>
      </w:r>
      <w:r w:rsidR="007233B3">
        <w:rPr>
          <w:rFonts w:ascii="Arial" w:hAnsi="Arial" w:cs="Arial"/>
        </w:rPr>
        <w:t xml:space="preserve">LG </w:t>
      </w:r>
      <w:r>
        <w:rPr>
          <w:rFonts w:ascii="Arial" w:hAnsi="Arial" w:cs="Arial"/>
        </w:rPr>
        <w:t>session</w:t>
      </w:r>
      <w:r w:rsidR="00780ECB">
        <w:rPr>
          <w:rFonts w:ascii="Arial" w:hAnsi="Arial" w:cs="Arial"/>
        </w:rPr>
        <w:t xml:space="preserve"> (together with the relevant </w:t>
      </w:r>
      <w:r w:rsidRPr="00780ECB">
        <w:rPr>
          <w:rFonts w:ascii="Arial" w:hAnsi="Arial" w:cs="Arial"/>
        </w:rPr>
        <w:t>Power Point presentation</w:t>
      </w:r>
      <w:r w:rsidR="00780ECB">
        <w:rPr>
          <w:rFonts w:ascii="Arial" w:hAnsi="Arial" w:cs="Arial"/>
        </w:rPr>
        <w:t xml:space="preserve">). </w:t>
      </w:r>
    </w:p>
    <w:p w14:paraId="27FA5E28" w14:textId="26106A21" w:rsidR="008D7474" w:rsidRDefault="008D7474" w:rsidP="008D7474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Review any reading material provided in advance of the Workshop. </w:t>
      </w:r>
    </w:p>
    <w:p w14:paraId="45AD9BF4" w14:textId="54B21416" w:rsidR="007233B3" w:rsidRDefault="007233B3" w:rsidP="008D7474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Carry out any preparatory activities as instructed by your tutor in the associated LG session. </w:t>
      </w:r>
    </w:p>
    <w:p w14:paraId="77E76D57" w14:textId="77777777" w:rsidR="008D7474" w:rsidRDefault="008D7474" w:rsidP="008D7474">
      <w:pPr>
        <w:spacing w:line="276" w:lineRule="auto"/>
        <w:ind w:left="360"/>
        <w:rPr>
          <w:rFonts w:ascii="Arial" w:hAnsi="Arial" w:cs="Arial"/>
        </w:rPr>
      </w:pPr>
    </w:p>
    <w:p w14:paraId="22B80A12" w14:textId="11890B3A" w:rsidR="008D7474" w:rsidRPr="00F97BC1" w:rsidRDefault="008D7474" w:rsidP="008D7474">
      <w:pPr>
        <w:pStyle w:val="ListParagraph"/>
        <w:spacing w:line="276" w:lineRule="auto"/>
        <w:rPr>
          <w:rFonts w:ascii="Arial" w:hAnsi="Arial" w:cs="Arial"/>
          <w:i/>
          <w:iCs/>
          <w:u w:val="single"/>
        </w:rPr>
      </w:pPr>
      <w:r w:rsidRPr="000628F3">
        <w:rPr>
          <w:rFonts w:ascii="Arial" w:hAnsi="Arial" w:cs="Arial"/>
          <w:i/>
          <w:iCs/>
          <w:u w:val="single"/>
        </w:rPr>
        <w:t xml:space="preserve">During </w:t>
      </w:r>
      <w:r w:rsidR="009C6BDE" w:rsidRPr="000628F3">
        <w:rPr>
          <w:rFonts w:ascii="Arial" w:hAnsi="Arial" w:cs="Arial"/>
          <w:i/>
          <w:iCs/>
          <w:u w:val="single"/>
        </w:rPr>
        <w:t>this</w:t>
      </w:r>
      <w:r w:rsidRPr="000628F3">
        <w:rPr>
          <w:rFonts w:ascii="Arial" w:hAnsi="Arial" w:cs="Arial"/>
          <w:i/>
          <w:iCs/>
          <w:u w:val="single"/>
        </w:rPr>
        <w:t xml:space="preserve"> </w:t>
      </w:r>
      <w:r w:rsidR="007233B3" w:rsidRPr="000628F3">
        <w:rPr>
          <w:rFonts w:ascii="Arial" w:hAnsi="Arial" w:cs="Arial"/>
          <w:i/>
          <w:iCs/>
          <w:u w:val="single"/>
        </w:rPr>
        <w:t>W</w:t>
      </w:r>
      <w:r w:rsidR="009C6BDE" w:rsidRPr="000628F3">
        <w:rPr>
          <w:rFonts w:ascii="Arial" w:hAnsi="Arial" w:cs="Arial"/>
          <w:i/>
          <w:iCs/>
          <w:u w:val="single"/>
        </w:rPr>
        <w:t xml:space="preserve">S </w:t>
      </w:r>
    </w:p>
    <w:p w14:paraId="1517B077" w14:textId="77777777" w:rsidR="008D7474" w:rsidRPr="008D7474" w:rsidRDefault="008D7474" w:rsidP="008D7474">
      <w:pPr>
        <w:spacing w:line="276" w:lineRule="auto"/>
        <w:ind w:left="360"/>
        <w:rPr>
          <w:rFonts w:ascii="Arial" w:hAnsi="Arial" w:cs="Arial"/>
        </w:rPr>
      </w:pPr>
    </w:p>
    <w:p w14:paraId="3E29BEE6" w14:textId="343E16BB" w:rsidR="008D7474" w:rsidRDefault="008D7474" w:rsidP="008D7474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Carry out the </w:t>
      </w:r>
      <w:r w:rsidR="00452877">
        <w:rPr>
          <w:rFonts w:ascii="Arial" w:hAnsi="Arial" w:cs="Arial"/>
        </w:rPr>
        <w:t xml:space="preserve">WS </w:t>
      </w:r>
      <w:r>
        <w:rPr>
          <w:rFonts w:ascii="Arial" w:hAnsi="Arial" w:cs="Arial"/>
        </w:rPr>
        <w:t>Activities below as instructed by your tutor.</w:t>
      </w:r>
    </w:p>
    <w:p w14:paraId="501ED38D" w14:textId="1B45A186" w:rsidR="00452877" w:rsidRPr="00452877" w:rsidRDefault="00452877" w:rsidP="00452877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Use the Headline Information below to add your notes directly into the appropriate section. </w:t>
      </w:r>
    </w:p>
    <w:p w14:paraId="3830174B" w14:textId="00B9F17A" w:rsidR="008D7474" w:rsidRDefault="008D7474" w:rsidP="008D7474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 w:rsidRPr="00F97BC1">
        <w:rPr>
          <w:rFonts w:ascii="Arial" w:hAnsi="Arial" w:cs="Arial"/>
        </w:rPr>
        <w:t xml:space="preserve">As you </w:t>
      </w:r>
      <w:r>
        <w:rPr>
          <w:rFonts w:ascii="Arial" w:hAnsi="Arial" w:cs="Arial"/>
        </w:rPr>
        <w:t xml:space="preserve">engage with the </w:t>
      </w:r>
      <w:r w:rsidR="00452877">
        <w:rPr>
          <w:rFonts w:ascii="Arial" w:hAnsi="Arial" w:cs="Arial"/>
        </w:rPr>
        <w:t>WS</w:t>
      </w:r>
      <w:r>
        <w:rPr>
          <w:rFonts w:ascii="Arial" w:hAnsi="Arial" w:cs="Arial"/>
        </w:rPr>
        <w:t xml:space="preserve"> Activities</w:t>
      </w:r>
      <w:r w:rsidRPr="00F97BC1">
        <w:rPr>
          <w:rFonts w:ascii="Arial" w:hAnsi="Arial" w:cs="Arial"/>
        </w:rPr>
        <w:t xml:space="preserve">, you should be </w:t>
      </w:r>
      <w:r w:rsidR="00720F71" w:rsidRPr="00F97BC1">
        <w:rPr>
          <w:rFonts w:ascii="Arial" w:hAnsi="Arial" w:cs="Arial"/>
        </w:rPr>
        <w:t>continuously</w:t>
      </w:r>
      <w:r w:rsidRPr="00F97BC1">
        <w:rPr>
          <w:rFonts w:ascii="Arial" w:hAnsi="Arial" w:cs="Arial"/>
        </w:rPr>
        <w:t xml:space="preserve"> checking your understanding against the Unit Learning Outcomes</w:t>
      </w:r>
      <w:r>
        <w:rPr>
          <w:rFonts w:ascii="Arial" w:hAnsi="Arial" w:cs="Arial"/>
        </w:rPr>
        <w:t xml:space="preserve"> and what you have learnt through the Large Group session. </w:t>
      </w:r>
    </w:p>
    <w:p w14:paraId="747ABB3C" w14:textId="77777777" w:rsidR="008D7474" w:rsidRDefault="008D7474" w:rsidP="008D7474">
      <w:pPr>
        <w:pStyle w:val="ListParagraph"/>
        <w:spacing w:line="276" w:lineRule="auto"/>
        <w:rPr>
          <w:rFonts w:ascii="Arial" w:hAnsi="Arial" w:cs="Arial"/>
          <w:i/>
          <w:iCs/>
          <w:highlight w:val="green"/>
          <w:u w:val="single"/>
        </w:rPr>
      </w:pPr>
    </w:p>
    <w:p w14:paraId="5B49B4D7" w14:textId="51805EFA" w:rsidR="008D7474" w:rsidRPr="00F97BC1" w:rsidRDefault="008D7474" w:rsidP="008D7474">
      <w:pPr>
        <w:pStyle w:val="ListParagraph"/>
        <w:spacing w:line="276" w:lineRule="auto"/>
        <w:rPr>
          <w:rFonts w:ascii="Arial" w:hAnsi="Arial" w:cs="Arial"/>
          <w:i/>
          <w:iCs/>
          <w:u w:val="single"/>
        </w:rPr>
      </w:pPr>
      <w:r w:rsidRPr="000628F3">
        <w:rPr>
          <w:rFonts w:ascii="Arial" w:hAnsi="Arial" w:cs="Arial"/>
          <w:i/>
          <w:iCs/>
          <w:u w:val="single"/>
        </w:rPr>
        <w:t>After th</w:t>
      </w:r>
      <w:r w:rsidR="009C6BDE" w:rsidRPr="000628F3">
        <w:rPr>
          <w:rFonts w:ascii="Arial" w:hAnsi="Arial" w:cs="Arial"/>
          <w:i/>
          <w:iCs/>
          <w:u w:val="single"/>
        </w:rPr>
        <w:t>is</w:t>
      </w:r>
      <w:r w:rsidRPr="000628F3">
        <w:rPr>
          <w:rFonts w:ascii="Arial" w:hAnsi="Arial" w:cs="Arial"/>
          <w:i/>
          <w:iCs/>
          <w:u w:val="single"/>
        </w:rPr>
        <w:t xml:space="preserve"> </w:t>
      </w:r>
      <w:r w:rsidR="007233B3" w:rsidRPr="000628F3">
        <w:rPr>
          <w:rFonts w:ascii="Arial" w:hAnsi="Arial" w:cs="Arial"/>
          <w:i/>
          <w:iCs/>
          <w:u w:val="single"/>
        </w:rPr>
        <w:t>W</w:t>
      </w:r>
      <w:r w:rsidR="009C6BDE" w:rsidRPr="000628F3">
        <w:rPr>
          <w:rFonts w:ascii="Arial" w:hAnsi="Arial" w:cs="Arial"/>
          <w:i/>
          <w:iCs/>
          <w:u w:val="single"/>
        </w:rPr>
        <w:t xml:space="preserve">S </w:t>
      </w:r>
    </w:p>
    <w:p w14:paraId="60774973" w14:textId="77777777" w:rsidR="008D7474" w:rsidRDefault="008D7474" w:rsidP="008D7474">
      <w:pPr>
        <w:pStyle w:val="ListParagraph"/>
        <w:spacing w:line="276" w:lineRule="auto"/>
        <w:rPr>
          <w:rFonts w:ascii="Arial" w:hAnsi="Arial" w:cs="Arial"/>
        </w:rPr>
      </w:pPr>
    </w:p>
    <w:p w14:paraId="6699CFAF" w14:textId="77777777" w:rsidR="00452877" w:rsidRDefault="00452877" w:rsidP="008D7474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Consolidate your understanding by:</w:t>
      </w:r>
    </w:p>
    <w:p w14:paraId="64F82922" w14:textId="1D1ECB88" w:rsidR="00452877" w:rsidRDefault="00452877" w:rsidP="00452877">
      <w:pPr>
        <w:pStyle w:val="ListParagraph"/>
        <w:numPr>
          <w:ilvl w:val="1"/>
          <w:numId w:val="2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="008D7474">
        <w:rPr>
          <w:rFonts w:ascii="Arial" w:hAnsi="Arial" w:cs="Arial"/>
        </w:rPr>
        <w:t>eview</w:t>
      </w:r>
      <w:r>
        <w:rPr>
          <w:rFonts w:ascii="Arial" w:hAnsi="Arial" w:cs="Arial"/>
        </w:rPr>
        <w:t>ing</w:t>
      </w:r>
      <w:r w:rsidR="008D7474">
        <w:rPr>
          <w:rFonts w:ascii="Arial" w:hAnsi="Arial" w:cs="Arial"/>
        </w:rPr>
        <w:t xml:space="preserve"> what you </w:t>
      </w:r>
      <w:r>
        <w:rPr>
          <w:rFonts w:ascii="Arial" w:hAnsi="Arial" w:cs="Arial"/>
        </w:rPr>
        <w:t xml:space="preserve">have learnt against the </w:t>
      </w:r>
      <w:r w:rsidRPr="00452877">
        <w:rPr>
          <w:rFonts w:ascii="Arial" w:hAnsi="Arial" w:cs="Arial"/>
          <w:u w:val="single"/>
        </w:rPr>
        <w:t>Module</w:t>
      </w:r>
      <w:r>
        <w:rPr>
          <w:rFonts w:ascii="Arial" w:hAnsi="Arial" w:cs="Arial"/>
        </w:rPr>
        <w:t xml:space="preserve"> Learning Outcomes and the </w:t>
      </w:r>
      <w:r>
        <w:rPr>
          <w:rFonts w:ascii="Arial" w:hAnsi="Arial" w:cs="Arial"/>
          <w:u w:val="single"/>
        </w:rPr>
        <w:t>Module Framework</w:t>
      </w:r>
      <w:r>
        <w:rPr>
          <w:rFonts w:ascii="Arial" w:hAnsi="Arial" w:cs="Arial"/>
        </w:rPr>
        <w:t xml:space="preserve"> above (to help you contextualise your learning); and</w:t>
      </w:r>
    </w:p>
    <w:p w14:paraId="777C4B63" w14:textId="77777777" w:rsidR="00452877" w:rsidRDefault="00452877" w:rsidP="00452877">
      <w:pPr>
        <w:pStyle w:val="ListParagraph"/>
        <w:numPr>
          <w:ilvl w:val="1"/>
          <w:numId w:val="2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reviewing your responses to the Activities of this WS. </w:t>
      </w:r>
    </w:p>
    <w:p w14:paraId="6E1CC735" w14:textId="47CDA0F1" w:rsidR="00452877" w:rsidRDefault="00452877" w:rsidP="00452877">
      <w:pPr>
        <w:pStyle w:val="ListParagraph"/>
        <w:spacing w:line="276" w:lineRule="auto"/>
        <w:ind w:left="1440"/>
        <w:rPr>
          <w:rFonts w:ascii="Arial" w:hAnsi="Arial" w:cs="Arial"/>
          <w:i/>
          <w:iCs/>
        </w:rPr>
      </w:pPr>
      <w:r>
        <w:rPr>
          <w:rFonts w:ascii="Arial" w:hAnsi="Arial" w:cs="Arial"/>
        </w:rPr>
        <w:lastRenderedPageBreak/>
        <w:t>(</w:t>
      </w:r>
      <w:proofErr w:type="gramStart"/>
      <w:r>
        <w:rPr>
          <w:rFonts w:ascii="Arial" w:hAnsi="Arial" w:cs="Arial"/>
          <w:i/>
          <w:iCs/>
        </w:rPr>
        <w:t>eg</w:t>
      </w:r>
      <w:proofErr w:type="gramEnd"/>
      <w:r>
        <w:rPr>
          <w:rFonts w:ascii="Arial" w:hAnsi="Arial" w:cs="Arial"/>
          <w:i/>
          <w:iCs/>
        </w:rPr>
        <w:t xml:space="preserve"> </w:t>
      </w:r>
      <w:r w:rsidRPr="00452877">
        <w:rPr>
          <w:rFonts w:ascii="Arial" w:hAnsi="Arial" w:cs="Arial"/>
          <w:i/>
          <w:iCs/>
        </w:rPr>
        <w:t xml:space="preserve">what did you find difficult? What did you find most useful? What did you not know which, if you had known, would have helped you respond more effectively to the </w:t>
      </w:r>
      <w:r>
        <w:rPr>
          <w:rFonts w:ascii="Arial" w:hAnsi="Arial" w:cs="Arial"/>
          <w:i/>
          <w:iCs/>
        </w:rPr>
        <w:t>WS</w:t>
      </w:r>
      <w:r w:rsidRPr="00452877">
        <w:rPr>
          <w:rFonts w:ascii="Arial" w:hAnsi="Arial" w:cs="Arial"/>
          <w:i/>
          <w:iCs/>
        </w:rPr>
        <w:t xml:space="preserve"> Activities?)</w:t>
      </w:r>
    </w:p>
    <w:p w14:paraId="70EC3B35" w14:textId="6338D880" w:rsidR="00452877" w:rsidRPr="001D53FA" w:rsidRDefault="00177D96" w:rsidP="001D53FA">
      <w:pPr>
        <w:pStyle w:val="Heading1"/>
        <w:numPr>
          <w:ilvl w:val="0"/>
          <w:numId w:val="0"/>
        </w:numPr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 w:rsidRPr="001D53FA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Overview</w:t>
      </w:r>
    </w:p>
    <w:p w14:paraId="31A85957" w14:textId="77777777" w:rsidR="00452877" w:rsidRPr="001D53FA" w:rsidRDefault="00452877" w:rsidP="00452877">
      <w:pPr>
        <w:spacing w:line="276" w:lineRule="auto"/>
        <w:rPr>
          <w:rFonts w:ascii="Arial" w:hAnsi="Arial" w:cs="Arial"/>
          <w:color w:val="000000" w:themeColor="text1"/>
        </w:rPr>
      </w:pPr>
    </w:p>
    <w:p w14:paraId="027F5684" w14:textId="153752EA" w:rsidR="00452877" w:rsidRPr="001D53FA" w:rsidRDefault="00177D96" w:rsidP="00452877">
      <w:pPr>
        <w:spacing w:line="276" w:lineRule="auto"/>
        <w:rPr>
          <w:rFonts w:ascii="Arial" w:hAnsi="Arial" w:cs="Arial"/>
          <w:color w:val="000000" w:themeColor="text1"/>
        </w:rPr>
      </w:pPr>
      <w:r w:rsidRPr="001D53FA">
        <w:rPr>
          <w:rFonts w:ascii="Arial" w:hAnsi="Arial" w:cs="Arial"/>
          <w:color w:val="000000" w:themeColor="text1"/>
        </w:rPr>
        <w:t xml:space="preserve">Can you recall the five principles of environmental law and their purpose? </w:t>
      </w:r>
    </w:p>
    <w:p w14:paraId="67FA4678" w14:textId="77777777" w:rsidR="00177D96" w:rsidRPr="001D53FA" w:rsidRDefault="00177D96" w:rsidP="00452877">
      <w:pPr>
        <w:spacing w:line="276" w:lineRule="auto"/>
        <w:rPr>
          <w:rFonts w:ascii="Arial" w:hAnsi="Arial" w:cs="Arial"/>
          <w:color w:val="000000" w:themeColor="text1"/>
        </w:rPr>
      </w:pPr>
    </w:p>
    <w:p w14:paraId="6A26B6BB" w14:textId="6EA2EE68" w:rsidR="00452877" w:rsidRPr="001D53FA" w:rsidRDefault="00177D96" w:rsidP="001D53FA">
      <w:pPr>
        <w:pStyle w:val="Heading1"/>
        <w:numPr>
          <w:ilvl w:val="0"/>
          <w:numId w:val="0"/>
        </w:numPr>
        <w:ind w:left="432" w:hanging="432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 w:rsidRPr="001D53FA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 xml:space="preserve">The Precautionary Principle </w:t>
      </w:r>
    </w:p>
    <w:p w14:paraId="342DFBBF" w14:textId="77777777" w:rsidR="00452877" w:rsidRPr="001D53FA" w:rsidRDefault="00452877" w:rsidP="00452877">
      <w:pPr>
        <w:spacing w:line="276" w:lineRule="auto"/>
        <w:rPr>
          <w:rFonts w:ascii="Arial" w:hAnsi="Arial" w:cs="Arial"/>
          <w:color w:val="000000" w:themeColor="text1"/>
        </w:rPr>
      </w:pPr>
    </w:p>
    <w:p w14:paraId="2D61A041" w14:textId="3753DAE8" w:rsidR="00177D96" w:rsidRPr="001D53FA" w:rsidRDefault="00177D96" w:rsidP="00452877">
      <w:pPr>
        <w:spacing w:line="276" w:lineRule="auto"/>
        <w:rPr>
          <w:rFonts w:ascii="Arial" w:hAnsi="Arial" w:cs="Arial"/>
          <w:color w:val="000000" w:themeColor="text1"/>
        </w:rPr>
      </w:pPr>
      <w:r w:rsidRPr="001D53FA">
        <w:rPr>
          <w:rFonts w:ascii="Arial" w:hAnsi="Arial" w:cs="Arial"/>
          <w:color w:val="000000" w:themeColor="text1"/>
        </w:rPr>
        <w:t>Please research prepare answers to the following questions:</w:t>
      </w:r>
    </w:p>
    <w:p w14:paraId="0C381FD3" w14:textId="2E6C9B75" w:rsidR="00177D96" w:rsidRPr="001D53FA" w:rsidRDefault="00177D96" w:rsidP="00452877">
      <w:pPr>
        <w:spacing w:line="276" w:lineRule="auto"/>
        <w:rPr>
          <w:rFonts w:ascii="Arial" w:hAnsi="Arial" w:cs="Arial"/>
          <w:color w:val="000000" w:themeColor="text1"/>
        </w:rPr>
      </w:pPr>
    </w:p>
    <w:p w14:paraId="3D0B5E29" w14:textId="4B8698ED" w:rsidR="00177D96" w:rsidRPr="001D53FA" w:rsidRDefault="00177D96" w:rsidP="00177D96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color w:val="000000" w:themeColor="text1"/>
        </w:rPr>
      </w:pPr>
      <w:r w:rsidRPr="001D53FA">
        <w:rPr>
          <w:rFonts w:ascii="Arial" w:hAnsi="Arial" w:cs="Arial"/>
          <w:color w:val="000000" w:themeColor="text1"/>
        </w:rPr>
        <w:t>What is the precautionary principle?</w:t>
      </w:r>
    </w:p>
    <w:p w14:paraId="2B5B8C43" w14:textId="13121500" w:rsidR="00177D96" w:rsidRPr="001D53FA" w:rsidRDefault="00177D96" w:rsidP="00177D96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color w:val="000000" w:themeColor="text1"/>
        </w:rPr>
      </w:pPr>
      <w:r w:rsidRPr="001D53FA">
        <w:rPr>
          <w:rFonts w:ascii="Arial" w:hAnsi="Arial" w:cs="Arial"/>
          <w:color w:val="000000" w:themeColor="text1"/>
        </w:rPr>
        <w:t>In which declarations and EU Treaties can you find this principle?</w:t>
      </w:r>
    </w:p>
    <w:p w14:paraId="2C4F446B" w14:textId="4D4B000C" w:rsidR="00FD3FC9" w:rsidRPr="001D53FA" w:rsidRDefault="00FD3FC9" w:rsidP="00177D96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color w:val="000000" w:themeColor="text1"/>
        </w:rPr>
      </w:pPr>
      <w:r w:rsidRPr="001D53FA">
        <w:rPr>
          <w:rFonts w:ascii="Arial" w:hAnsi="Arial" w:cs="Arial"/>
          <w:color w:val="000000" w:themeColor="text1"/>
        </w:rPr>
        <w:t xml:space="preserve">Which Act of England and Wales </w:t>
      </w:r>
      <w:proofErr w:type="gramStart"/>
      <w:r w:rsidRPr="001D53FA">
        <w:rPr>
          <w:rFonts w:ascii="Arial" w:hAnsi="Arial" w:cs="Arial"/>
          <w:color w:val="000000" w:themeColor="text1"/>
        </w:rPr>
        <w:t>refers</w:t>
      </w:r>
      <w:proofErr w:type="gramEnd"/>
      <w:r w:rsidRPr="001D53FA">
        <w:rPr>
          <w:rFonts w:ascii="Arial" w:hAnsi="Arial" w:cs="Arial"/>
          <w:color w:val="000000" w:themeColor="text1"/>
        </w:rPr>
        <w:t xml:space="preserve"> to this principle?</w:t>
      </w:r>
    </w:p>
    <w:p w14:paraId="6453920A" w14:textId="77777777" w:rsidR="00177D96" w:rsidRPr="001D53FA" w:rsidRDefault="00177D96" w:rsidP="00452877">
      <w:pPr>
        <w:spacing w:line="276" w:lineRule="auto"/>
        <w:rPr>
          <w:rFonts w:ascii="Arial" w:hAnsi="Arial" w:cs="Arial"/>
          <w:color w:val="000000" w:themeColor="text1"/>
        </w:rPr>
      </w:pPr>
    </w:p>
    <w:p w14:paraId="789FE98C" w14:textId="77777777" w:rsidR="008605C4" w:rsidRPr="001D53FA" w:rsidRDefault="008605C4" w:rsidP="000E192C">
      <w:pPr>
        <w:spacing w:line="276" w:lineRule="auto"/>
        <w:rPr>
          <w:rFonts w:ascii="Arial" w:hAnsi="Arial" w:cs="Arial"/>
          <w:color w:val="000000" w:themeColor="text1"/>
        </w:rPr>
      </w:pPr>
    </w:p>
    <w:p w14:paraId="3103129C" w14:textId="065437D1" w:rsidR="00177D96" w:rsidRPr="001D53FA" w:rsidRDefault="00177D96" w:rsidP="001D53FA">
      <w:pPr>
        <w:pStyle w:val="Heading1"/>
        <w:numPr>
          <w:ilvl w:val="0"/>
          <w:numId w:val="0"/>
        </w:numPr>
        <w:ind w:left="432" w:hanging="432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 w:rsidRPr="001D53FA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Rectification at Source</w:t>
      </w:r>
    </w:p>
    <w:p w14:paraId="2FE5C8DA" w14:textId="77777777" w:rsidR="00177D96" w:rsidRPr="001D53FA" w:rsidRDefault="00177D96" w:rsidP="00177D96">
      <w:pPr>
        <w:rPr>
          <w:rFonts w:ascii="Arial" w:hAnsi="Arial" w:cs="Arial"/>
          <w:color w:val="000000" w:themeColor="text1"/>
        </w:rPr>
      </w:pPr>
    </w:p>
    <w:p w14:paraId="1EEBD63D" w14:textId="77777777" w:rsidR="00C509D1" w:rsidRPr="001D53FA" w:rsidRDefault="00C509D1" w:rsidP="00C509D1">
      <w:pPr>
        <w:spacing w:line="276" w:lineRule="auto"/>
        <w:rPr>
          <w:rFonts w:ascii="Arial" w:hAnsi="Arial" w:cs="Arial"/>
          <w:color w:val="000000" w:themeColor="text1"/>
        </w:rPr>
      </w:pPr>
      <w:r w:rsidRPr="001D53FA">
        <w:rPr>
          <w:rFonts w:ascii="Arial" w:hAnsi="Arial" w:cs="Arial"/>
          <w:color w:val="000000" w:themeColor="text1"/>
        </w:rPr>
        <w:t>Please research prepare answers to the following questions:</w:t>
      </w:r>
    </w:p>
    <w:p w14:paraId="1EBC189F" w14:textId="77777777" w:rsidR="00FD3FC9" w:rsidRPr="001D53FA" w:rsidRDefault="00FD3FC9" w:rsidP="00177D96">
      <w:pPr>
        <w:rPr>
          <w:rFonts w:ascii="Arial" w:hAnsi="Arial" w:cs="Arial"/>
          <w:color w:val="000000" w:themeColor="text1"/>
        </w:rPr>
      </w:pPr>
    </w:p>
    <w:p w14:paraId="4CEE0042" w14:textId="40C241E2" w:rsidR="00FD3FC9" w:rsidRPr="00C509D1" w:rsidRDefault="00FD3FC9" w:rsidP="00C509D1">
      <w:pPr>
        <w:pStyle w:val="ListParagraph"/>
        <w:numPr>
          <w:ilvl w:val="0"/>
          <w:numId w:val="45"/>
        </w:numPr>
        <w:rPr>
          <w:rFonts w:ascii="Arial" w:hAnsi="Arial" w:cs="Arial"/>
          <w:color w:val="000000" w:themeColor="text1"/>
        </w:rPr>
      </w:pPr>
      <w:r w:rsidRPr="00C509D1">
        <w:rPr>
          <w:rFonts w:ascii="Arial" w:hAnsi="Arial" w:cs="Arial"/>
          <w:color w:val="000000" w:themeColor="text1"/>
        </w:rPr>
        <w:t xml:space="preserve">Define the rectification at source principle and explain how and where the principle is used. </w:t>
      </w:r>
    </w:p>
    <w:p w14:paraId="10586CD3" w14:textId="77777777" w:rsidR="00FD3FC9" w:rsidRPr="001D53FA" w:rsidRDefault="00FD3FC9" w:rsidP="00177D96">
      <w:pPr>
        <w:rPr>
          <w:rFonts w:ascii="Arial" w:hAnsi="Arial" w:cs="Arial"/>
          <w:color w:val="000000" w:themeColor="text1"/>
        </w:rPr>
      </w:pPr>
    </w:p>
    <w:p w14:paraId="40D66A45" w14:textId="7766577C" w:rsidR="00FD3FC9" w:rsidRPr="00C509D1" w:rsidRDefault="00FD3FC9" w:rsidP="00C509D1">
      <w:pPr>
        <w:pStyle w:val="ListParagraph"/>
        <w:numPr>
          <w:ilvl w:val="0"/>
          <w:numId w:val="45"/>
        </w:numPr>
        <w:rPr>
          <w:rFonts w:ascii="Arial" w:hAnsi="Arial" w:cs="Arial"/>
          <w:color w:val="000000" w:themeColor="text1"/>
        </w:rPr>
      </w:pPr>
      <w:r w:rsidRPr="00C509D1">
        <w:rPr>
          <w:rFonts w:ascii="Arial" w:hAnsi="Arial" w:cs="Arial"/>
          <w:color w:val="000000" w:themeColor="text1"/>
        </w:rPr>
        <w:t>What does the Environmental Principles policy say about what policy makers should do?</w:t>
      </w:r>
    </w:p>
    <w:p w14:paraId="3125E972" w14:textId="77777777" w:rsidR="00177D96" w:rsidRPr="001D53FA" w:rsidRDefault="00177D96" w:rsidP="00177D96">
      <w:pPr>
        <w:rPr>
          <w:rFonts w:ascii="Arial" w:hAnsi="Arial" w:cs="Arial"/>
          <w:color w:val="000000" w:themeColor="text1"/>
        </w:rPr>
      </w:pPr>
    </w:p>
    <w:p w14:paraId="6D697777" w14:textId="5E63BA8C" w:rsidR="00177D96" w:rsidRPr="001D53FA" w:rsidRDefault="00177D96" w:rsidP="001D53FA">
      <w:pPr>
        <w:pStyle w:val="Heading1"/>
        <w:numPr>
          <w:ilvl w:val="0"/>
          <w:numId w:val="0"/>
        </w:numPr>
        <w:ind w:left="432" w:hanging="432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 w:rsidRPr="001D53FA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 xml:space="preserve">Polluter Pays Principle and Integration Principle </w:t>
      </w:r>
    </w:p>
    <w:p w14:paraId="01DB8C6C" w14:textId="77777777" w:rsidR="00177D96" w:rsidRPr="001D53FA" w:rsidRDefault="00177D96" w:rsidP="00177D96">
      <w:pPr>
        <w:rPr>
          <w:rFonts w:ascii="Arial" w:hAnsi="Arial" w:cs="Arial"/>
          <w:color w:val="000000" w:themeColor="text1"/>
        </w:rPr>
      </w:pPr>
    </w:p>
    <w:p w14:paraId="419AE45E" w14:textId="77777777" w:rsidR="00FD3FC9" w:rsidRDefault="00FD3FC9" w:rsidP="00FD3FC9">
      <w:pPr>
        <w:spacing w:line="276" w:lineRule="auto"/>
        <w:rPr>
          <w:rFonts w:ascii="Arial" w:hAnsi="Arial" w:cs="Arial"/>
          <w:color w:val="000000" w:themeColor="text1"/>
        </w:rPr>
      </w:pPr>
      <w:r w:rsidRPr="001D53FA">
        <w:rPr>
          <w:rFonts w:ascii="Arial" w:hAnsi="Arial" w:cs="Arial"/>
          <w:color w:val="000000" w:themeColor="text1"/>
        </w:rPr>
        <w:t>Please research prepare answers to the following questions:</w:t>
      </w:r>
    </w:p>
    <w:p w14:paraId="3F0A8C94" w14:textId="77777777" w:rsidR="001D53FA" w:rsidRPr="001D53FA" w:rsidRDefault="001D53FA" w:rsidP="00FD3FC9">
      <w:pPr>
        <w:spacing w:line="276" w:lineRule="auto"/>
        <w:rPr>
          <w:rFonts w:ascii="Arial" w:hAnsi="Arial" w:cs="Arial"/>
          <w:color w:val="000000" w:themeColor="text1"/>
        </w:rPr>
      </w:pPr>
    </w:p>
    <w:p w14:paraId="549B57EE" w14:textId="22FA06B5" w:rsidR="00FD3FC9" w:rsidRPr="001D53FA" w:rsidRDefault="00FD3FC9" w:rsidP="00FD3FC9">
      <w:pPr>
        <w:pStyle w:val="ListParagraph"/>
        <w:numPr>
          <w:ilvl w:val="0"/>
          <w:numId w:val="43"/>
        </w:numPr>
        <w:rPr>
          <w:rFonts w:ascii="Arial" w:hAnsi="Arial" w:cs="Arial"/>
          <w:color w:val="000000" w:themeColor="text1"/>
        </w:rPr>
      </w:pPr>
      <w:r w:rsidRPr="001D53FA">
        <w:rPr>
          <w:rFonts w:ascii="Arial" w:hAnsi="Arial" w:cs="Arial"/>
          <w:color w:val="000000" w:themeColor="text1"/>
        </w:rPr>
        <w:t xml:space="preserve">Define the polluter pays principle and identify where it can be found in policy and law. </w:t>
      </w:r>
    </w:p>
    <w:p w14:paraId="6D984CAF" w14:textId="711E37DB" w:rsidR="00FD3FC9" w:rsidRPr="001D53FA" w:rsidRDefault="00FD3FC9" w:rsidP="00FD3FC9">
      <w:pPr>
        <w:pStyle w:val="ListParagraph"/>
        <w:numPr>
          <w:ilvl w:val="0"/>
          <w:numId w:val="43"/>
        </w:numPr>
        <w:rPr>
          <w:rFonts w:ascii="Arial" w:hAnsi="Arial" w:cs="Arial"/>
          <w:color w:val="000000" w:themeColor="text1"/>
        </w:rPr>
      </w:pPr>
      <w:r w:rsidRPr="001D53FA">
        <w:rPr>
          <w:rFonts w:ascii="Arial" w:hAnsi="Arial" w:cs="Arial"/>
          <w:color w:val="000000" w:themeColor="text1"/>
        </w:rPr>
        <w:t xml:space="preserve">Define the integration principle and give an example of it being used. </w:t>
      </w:r>
    </w:p>
    <w:p w14:paraId="73185152" w14:textId="77777777" w:rsidR="00177D96" w:rsidRPr="001D53FA" w:rsidRDefault="00177D96" w:rsidP="00177D96">
      <w:pPr>
        <w:rPr>
          <w:rFonts w:ascii="Arial" w:hAnsi="Arial" w:cs="Arial"/>
          <w:color w:val="000000" w:themeColor="text1"/>
        </w:rPr>
      </w:pPr>
    </w:p>
    <w:p w14:paraId="7325F693" w14:textId="6E87E265" w:rsidR="00177D96" w:rsidRPr="001D53FA" w:rsidRDefault="00177D96" w:rsidP="001D53FA">
      <w:pPr>
        <w:pStyle w:val="Heading1"/>
        <w:numPr>
          <w:ilvl w:val="0"/>
          <w:numId w:val="0"/>
        </w:numPr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 w:rsidRPr="001D53FA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 xml:space="preserve">Prevention Principle </w:t>
      </w:r>
    </w:p>
    <w:p w14:paraId="4B13B3FA" w14:textId="77777777" w:rsidR="00FD3FC9" w:rsidRPr="001D53FA" w:rsidRDefault="00FD3FC9" w:rsidP="00FD3FC9">
      <w:pPr>
        <w:spacing w:line="276" w:lineRule="auto"/>
        <w:rPr>
          <w:rFonts w:ascii="Arial" w:hAnsi="Arial" w:cs="Arial"/>
          <w:color w:val="000000" w:themeColor="text1"/>
        </w:rPr>
      </w:pPr>
    </w:p>
    <w:p w14:paraId="65B369BF" w14:textId="0F17998A" w:rsidR="00FD3FC9" w:rsidRPr="001D53FA" w:rsidRDefault="00FD3FC9" w:rsidP="00FD3FC9">
      <w:pPr>
        <w:spacing w:line="276" w:lineRule="auto"/>
        <w:rPr>
          <w:rFonts w:ascii="Arial" w:hAnsi="Arial" w:cs="Arial"/>
          <w:color w:val="000000" w:themeColor="text1"/>
        </w:rPr>
      </w:pPr>
      <w:r w:rsidRPr="001D53FA">
        <w:rPr>
          <w:rFonts w:ascii="Arial" w:hAnsi="Arial" w:cs="Arial"/>
          <w:color w:val="000000" w:themeColor="text1"/>
        </w:rPr>
        <w:t xml:space="preserve">Please research </w:t>
      </w:r>
      <w:r w:rsidR="002C2388">
        <w:rPr>
          <w:rFonts w:ascii="Arial" w:hAnsi="Arial" w:cs="Arial"/>
          <w:color w:val="000000" w:themeColor="text1"/>
        </w:rPr>
        <w:t xml:space="preserve">and </w:t>
      </w:r>
      <w:r w:rsidRPr="001D53FA">
        <w:rPr>
          <w:rFonts w:ascii="Arial" w:hAnsi="Arial" w:cs="Arial"/>
          <w:color w:val="000000" w:themeColor="text1"/>
        </w:rPr>
        <w:t>prepare answers to the following question:</w:t>
      </w:r>
    </w:p>
    <w:p w14:paraId="38610D29" w14:textId="280A6C1D" w:rsidR="000F6EB6" w:rsidRPr="001D53FA" w:rsidRDefault="00FD3FC9" w:rsidP="00FD3FC9">
      <w:pPr>
        <w:pStyle w:val="ListParagraph"/>
        <w:numPr>
          <w:ilvl w:val="0"/>
          <w:numId w:val="44"/>
        </w:numPr>
        <w:rPr>
          <w:rFonts w:ascii="Arial" w:hAnsi="Arial" w:cs="Arial"/>
          <w:color w:val="000000" w:themeColor="text1"/>
        </w:rPr>
      </w:pPr>
      <w:r w:rsidRPr="001D53FA">
        <w:rPr>
          <w:rFonts w:ascii="Arial" w:hAnsi="Arial" w:cs="Arial"/>
          <w:color w:val="000000" w:themeColor="text1"/>
        </w:rPr>
        <w:t>Define the prevention principle and state which declarations and policies refers to it.</w:t>
      </w:r>
    </w:p>
    <w:p w14:paraId="4032CC42" w14:textId="4B34FACF" w:rsidR="00100CA9" w:rsidRPr="001D53FA" w:rsidRDefault="00100CA9" w:rsidP="000E192C">
      <w:pPr>
        <w:spacing w:line="276" w:lineRule="auto"/>
        <w:rPr>
          <w:rFonts w:ascii="Arial" w:hAnsi="Arial" w:cs="Arial"/>
          <w:color w:val="000000" w:themeColor="text1"/>
        </w:rPr>
      </w:pPr>
    </w:p>
    <w:p w14:paraId="63EE131A" w14:textId="77777777" w:rsidR="00176F02" w:rsidRPr="001D53FA" w:rsidRDefault="00176F02" w:rsidP="000E192C">
      <w:pPr>
        <w:spacing w:line="276" w:lineRule="auto"/>
        <w:rPr>
          <w:rFonts w:ascii="Arial" w:hAnsi="Arial" w:cs="Arial"/>
          <w:color w:val="000000" w:themeColor="text1"/>
        </w:rPr>
      </w:pPr>
    </w:p>
    <w:p w14:paraId="553E5BE3" w14:textId="77777777" w:rsidR="00176F02" w:rsidRPr="001D53FA" w:rsidRDefault="00176F02" w:rsidP="000E192C">
      <w:pPr>
        <w:spacing w:line="276" w:lineRule="auto"/>
        <w:rPr>
          <w:rFonts w:ascii="Arial" w:hAnsi="Arial" w:cs="Arial"/>
          <w:color w:val="000000" w:themeColor="text1"/>
        </w:rPr>
      </w:pPr>
    </w:p>
    <w:p w14:paraId="4CECB2DC" w14:textId="1EEC6DA0" w:rsidR="00176F02" w:rsidRPr="001D53FA" w:rsidRDefault="00176F02" w:rsidP="000E192C">
      <w:pPr>
        <w:spacing w:line="276" w:lineRule="auto"/>
        <w:rPr>
          <w:rFonts w:ascii="Arial" w:hAnsi="Arial" w:cs="Arial"/>
          <w:b/>
          <w:bCs/>
          <w:color w:val="000000" w:themeColor="text1"/>
        </w:rPr>
      </w:pPr>
      <w:r w:rsidRPr="001D53FA">
        <w:rPr>
          <w:rFonts w:ascii="Arial" w:hAnsi="Arial" w:cs="Arial"/>
          <w:b/>
          <w:bCs/>
          <w:color w:val="000000" w:themeColor="text1"/>
        </w:rPr>
        <w:t>END</w:t>
      </w:r>
    </w:p>
    <w:p w14:paraId="2F3F8856" w14:textId="77777777" w:rsidR="000E4F6D" w:rsidRPr="001D53FA" w:rsidRDefault="000E4F6D" w:rsidP="000E192C">
      <w:pPr>
        <w:spacing w:line="276" w:lineRule="auto"/>
        <w:rPr>
          <w:rFonts w:ascii="Arial" w:hAnsi="Arial" w:cs="Arial"/>
          <w:color w:val="000000" w:themeColor="text1"/>
        </w:rPr>
      </w:pPr>
    </w:p>
    <w:sectPr w:rsidR="000E4F6D" w:rsidRPr="001D53FA" w:rsidSect="00C6149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531" w:right="1418" w:bottom="851" w:left="1418" w:header="68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306E0" w14:textId="77777777" w:rsidR="00B65833" w:rsidRDefault="00B65833">
      <w:r>
        <w:separator/>
      </w:r>
    </w:p>
  </w:endnote>
  <w:endnote w:type="continuationSeparator" w:id="0">
    <w:p w14:paraId="495A0E5A" w14:textId="77777777" w:rsidR="00B65833" w:rsidRDefault="00B65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Sans">
    <w:altName w:val="Calibri"/>
    <w:charset w:val="B1"/>
    <w:family w:val="swiss"/>
    <w:pitch w:val="variable"/>
    <w:sig w:usb0="80000A67" w:usb1="00000000" w:usb2="00000000" w:usb3="00000000" w:csb0="000001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">
    <w:altName w:val="Times New Roman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64769" w14:textId="77777777" w:rsidR="002C2388" w:rsidRDefault="002C23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2300E" w14:textId="3FE4F9D9" w:rsidR="00015930" w:rsidRPr="002C2388" w:rsidRDefault="00015930" w:rsidP="002C23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0B60D" w14:textId="77777777" w:rsidR="002C2388" w:rsidRDefault="002C23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C431F" w14:textId="77777777" w:rsidR="00B65833" w:rsidRDefault="00B65833">
      <w:r>
        <w:separator/>
      </w:r>
    </w:p>
  </w:footnote>
  <w:footnote w:type="continuationSeparator" w:id="0">
    <w:p w14:paraId="3A1BDEF3" w14:textId="77777777" w:rsidR="00B65833" w:rsidRDefault="00B658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1FF46" w14:textId="77777777" w:rsidR="002C2388" w:rsidRDefault="002C23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5921E" w14:textId="7633CB34" w:rsidR="00015930" w:rsidRDefault="00015930" w:rsidP="00C6149F">
    <w:pPr>
      <w:pStyle w:val="Header"/>
      <w:pBdr>
        <w:bottom w:val="single" w:sz="4" w:space="1" w:color="auto"/>
      </w:pBdr>
      <w:tabs>
        <w:tab w:val="clear" w:pos="4153"/>
        <w:tab w:val="clear" w:pos="8306"/>
        <w:tab w:val="center" w:pos="4536"/>
        <w:tab w:val="right" w:pos="9070"/>
      </w:tabs>
    </w:pPr>
    <w:r>
      <w:tab/>
    </w:r>
    <w:r>
      <w:tab/>
    </w:r>
    <w:r w:rsidRPr="00F36545">
      <w:rPr>
        <w:noProof/>
      </w:rPr>
      <w:drawing>
        <wp:inline distT="0" distB="0" distL="0" distR="0" wp14:anchorId="108E63FB" wp14:editId="7B3D3554">
          <wp:extent cx="1285875" cy="2667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25313" w14:textId="77777777" w:rsidR="002C2388" w:rsidRDefault="002C23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1A3D"/>
    <w:multiLevelType w:val="hybridMultilevel"/>
    <w:tmpl w:val="858CD5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65DCD"/>
    <w:multiLevelType w:val="hybridMultilevel"/>
    <w:tmpl w:val="144630A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BBE17C1"/>
    <w:multiLevelType w:val="hybridMultilevel"/>
    <w:tmpl w:val="F8F6BDC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AE2090"/>
    <w:multiLevelType w:val="hybridMultilevel"/>
    <w:tmpl w:val="F112ECCA"/>
    <w:lvl w:ilvl="0" w:tplc="8954D4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60BB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F8C4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D6AB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CA97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63C10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99E38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74DF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A14CA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8A21CF"/>
    <w:multiLevelType w:val="multilevel"/>
    <w:tmpl w:val="8148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5377D"/>
    <w:multiLevelType w:val="hybridMultilevel"/>
    <w:tmpl w:val="EB1056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14ACF"/>
    <w:multiLevelType w:val="hybridMultilevel"/>
    <w:tmpl w:val="6F6CE7DA"/>
    <w:lvl w:ilvl="0" w:tplc="31B8A5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A088A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C7259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3FAA5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06244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09EE8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62481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38A4B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C071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14CA34F8"/>
    <w:multiLevelType w:val="multilevel"/>
    <w:tmpl w:val="2FA886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1D520A80"/>
    <w:multiLevelType w:val="hybridMultilevel"/>
    <w:tmpl w:val="E8EA04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D677FF"/>
    <w:multiLevelType w:val="hybridMultilevel"/>
    <w:tmpl w:val="983251F2"/>
    <w:lvl w:ilvl="0" w:tplc="0B6A5F6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965F6C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956112E"/>
    <w:multiLevelType w:val="multilevel"/>
    <w:tmpl w:val="02221E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2B0C382A"/>
    <w:multiLevelType w:val="hybridMultilevel"/>
    <w:tmpl w:val="D248AE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67958"/>
    <w:multiLevelType w:val="hybridMultilevel"/>
    <w:tmpl w:val="EDC404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BB3AFF"/>
    <w:multiLevelType w:val="multilevel"/>
    <w:tmpl w:val="2F46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83234"/>
    <w:multiLevelType w:val="hybridMultilevel"/>
    <w:tmpl w:val="BFEA00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959AA"/>
    <w:multiLevelType w:val="hybridMultilevel"/>
    <w:tmpl w:val="3552E4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3010D1"/>
    <w:multiLevelType w:val="hybridMultilevel"/>
    <w:tmpl w:val="9086D8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697AA0"/>
    <w:multiLevelType w:val="multilevel"/>
    <w:tmpl w:val="2BFE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8277B1"/>
    <w:multiLevelType w:val="hybridMultilevel"/>
    <w:tmpl w:val="4CC0EF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EA70C6"/>
    <w:multiLevelType w:val="hybridMultilevel"/>
    <w:tmpl w:val="69A090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EA4089"/>
    <w:multiLevelType w:val="hybridMultilevel"/>
    <w:tmpl w:val="2934FA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9F1E29"/>
    <w:multiLevelType w:val="multilevel"/>
    <w:tmpl w:val="2FA886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58DC476F"/>
    <w:multiLevelType w:val="hybridMultilevel"/>
    <w:tmpl w:val="78CCA8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2F3748"/>
    <w:multiLevelType w:val="hybridMultilevel"/>
    <w:tmpl w:val="CAA24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BC3A8D"/>
    <w:multiLevelType w:val="hybridMultilevel"/>
    <w:tmpl w:val="3080FB50"/>
    <w:lvl w:ilvl="0" w:tplc="817289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E4675C7"/>
    <w:multiLevelType w:val="hybridMultilevel"/>
    <w:tmpl w:val="2B54B0F8"/>
    <w:lvl w:ilvl="0" w:tplc="A16C38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48A95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FEBA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C18D9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E68C8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E6C0C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9E17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B56C5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DE888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5E83035C"/>
    <w:multiLevelType w:val="hybridMultilevel"/>
    <w:tmpl w:val="422AA98C"/>
    <w:lvl w:ilvl="0" w:tplc="477492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2B2DE6"/>
    <w:multiLevelType w:val="hybridMultilevel"/>
    <w:tmpl w:val="0A4A33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727B61"/>
    <w:multiLevelType w:val="hybridMultilevel"/>
    <w:tmpl w:val="0AC68A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A57B15"/>
    <w:multiLevelType w:val="hybridMultilevel"/>
    <w:tmpl w:val="2A6E206E"/>
    <w:lvl w:ilvl="0" w:tplc="8D988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83A88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27CC4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CA0D6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6562B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66E8F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FC69B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454F3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974E7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6B0C784F"/>
    <w:multiLevelType w:val="multilevel"/>
    <w:tmpl w:val="9E68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7438D7"/>
    <w:multiLevelType w:val="hybridMultilevel"/>
    <w:tmpl w:val="B1CE97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8648C8"/>
    <w:multiLevelType w:val="hybridMultilevel"/>
    <w:tmpl w:val="B6C41818"/>
    <w:lvl w:ilvl="0" w:tplc="EBA0F44C">
      <w:start w:val="70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A112AB"/>
    <w:multiLevelType w:val="hybridMultilevel"/>
    <w:tmpl w:val="CD48B790"/>
    <w:lvl w:ilvl="0" w:tplc="AF88A0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5B021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BAEE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DA65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9A5E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160F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C831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DABE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CEDA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C4445C"/>
    <w:multiLevelType w:val="hybridMultilevel"/>
    <w:tmpl w:val="8E48C79E"/>
    <w:lvl w:ilvl="0" w:tplc="7E0277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943A1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9C09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8028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30B5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8451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E6FB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3468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1E52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72A6249F"/>
    <w:multiLevelType w:val="hybridMultilevel"/>
    <w:tmpl w:val="3E665124"/>
    <w:lvl w:ilvl="0" w:tplc="5C386B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B8CFA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DA92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C5A20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4C8B1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3C607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F2FF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B9E74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0B0A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72E338A2"/>
    <w:multiLevelType w:val="hybridMultilevel"/>
    <w:tmpl w:val="73D89C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6F1590"/>
    <w:multiLevelType w:val="hybridMultilevel"/>
    <w:tmpl w:val="CF126A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B167A4"/>
    <w:multiLevelType w:val="hybridMultilevel"/>
    <w:tmpl w:val="A290F3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277275"/>
    <w:multiLevelType w:val="hybridMultilevel"/>
    <w:tmpl w:val="B83085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FC3FA9"/>
    <w:multiLevelType w:val="hybridMultilevel"/>
    <w:tmpl w:val="FB5235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308730">
    <w:abstractNumId w:val="11"/>
  </w:num>
  <w:num w:numId="2" w16cid:durableId="1260260958">
    <w:abstractNumId w:val="22"/>
  </w:num>
  <w:num w:numId="3" w16cid:durableId="1611282099">
    <w:abstractNumId w:val="7"/>
  </w:num>
  <w:num w:numId="4" w16cid:durableId="940064615">
    <w:abstractNumId w:val="3"/>
  </w:num>
  <w:num w:numId="5" w16cid:durableId="653989048">
    <w:abstractNumId w:val="35"/>
  </w:num>
  <w:num w:numId="6" w16cid:durableId="1654140138">
    <w:abstractNumId w:val="8"/>
  </w:num>
  <w:num w:numId="7" w16cid:durableId="1008680382">
    <w:abstractNumId w:val="34"/>
  </w:num>
  <w:num w:numId="8" w16cid:durableId="1134831840">
    <w:abstractNumId w:val="27"/>
  </w:num>
  <w:num w:numId="9" w16cid:durableId="1250502709">
    <w:abstractNumId w:val="36"/>
  </w:num>
  <w:num w:numId="10" w16cid:durableId="1448305965">
    <w:abstractNumId w:val="30"/>
  </w:num>
  <w:num w:numId="11" w16cid:durableId="732503671">
    <w:abstractNumId w:val="4"/>
  </w:num>
  <w:num w:numId="12" w16cid:durableId="1911845209">
    <w:abstractNumId w:val="31"/>
  </w:num>
  <w:num w:numId="13" w16cid:durableId="419453441">
    <w:abstractNumId w:val="18"/>
  </w:num>
  <w:num w:numId="14" w16cid:durableId="934706526">
    <w:abstractNumId w:val="14"/>
  </w:num>
  <w:num w:numId="15" w16cid:durableId="957492887">
    <w:abstractNumId w:val="26"/>
  </w:num>
  <w:num w:numId="16" w16cid:durableId="1585606080">
    <w:abstractNumId w:val="33"/>
  </w:num>
  <w:num w:numId="17" w16cid:durableId="1094135129">
    <w:abstractNumId w:val="9"/>
  </w:num>
  <w:num w:numId="18" w16cid:durableId="2055763276">
    <w:abstractNumId w:val="2"/>
  </w:num>
  <w:num w:numId="19" w16cid:durableId="841748334">
    <w:abstractNumId w:val="39"/>
  </w:num>
  <w:num w:numId="20" w16cid:durableId="402071050">
    <w:abstractNumId w:val="38"/>
  </w:num>
  <w:num w:numId="21" w16cid:durableId="1161198333">
    <w:abstractNumId w:val="20"/>
  </w:num>
  <w:num w:numId="22" w16cid:durableId="990598026">
    <w:abstractNumId w:val="13"/>
  </w:num>
  <w:num w:numId="23" w16cid:durableId="1011175811">
    <w:abstractNumId w:val="10"/>
  </w:num>
  <w:num w:numId="24" w16cid:durableId="893390783">
    <w:abstractNumId w:val="25"/>
  </w:num>
  <w:num w:numId="25" w16cid:durableId="2145197311">
    <w:abstractNumId w:val="12"/>
  </w:num>
  <w:num w:numId="26" w16cid:durableId="1343438261">
    <w:abstractNumId w:val="28"/>
  </w:num>
  <w:num w:numId="27" w16cid:durableId="258679928">
    <w:abstractNumId w:val="29"/>
  </w:num>
  <w:num w:numId="28" w16cid:durableId="933510072">
    <w:abstractNumId w:val="37"/>
  </w:num>
  <w:num w:numId="29" w16cid:durableId="14046149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5703356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71472958">
    <w:abstractNumId w:val="12"/>
  </w:num>
  <w:num w:numId="32" w16cid:durableId="1498964060">
    <w:abstractNumId w:val="0"/>
  </w:num>
  <w:num w:numId="33" w16cid:durableId="921573649">
    <w:abstractNumId w:val="19"/>
  </w:num>
  <w:num w:numId="34" w16cid:durableId="458837719">
    <w:abstractNumId w:val="40"/>
  </w:num>
  <w:num w:numId="35" w16cid:durableId="106627110">
    <w:abstractNumId w:val="21"/>
  </w:num>
  <w:num w:numId="36" w16cid:durableId="1637106454">
    <w:abstractNumId w:val="6"/>
  </w:num>
  <w:num w:numId="37" w16cid:durableId="1166675281">
    <w:abstractNumId w:val="1"/>
  </w:num>
  <w:num w:numId="38" w16cid:durableId="1395083025">
    <w:abstractNumId w:val="17"/>
  </w:num>
  <w:num w:numId="39" w16cid:durableId="43255600">
    <w:abstractNumId w:val="32"/>
  </w:num>
  <w:num w:numId="40" w16cid:durableId="1004825579">
    <w:abstractNumId w:val="15"/>
  </w:num>
  <w:num w:numId="41" w16cid:durableId="1836261324">
    <w:abstractNumId w:val="5"/>
  </w:num>
  <w:num w:numId="42" w16cid:durableId="784883150">
    <w:abstractNumId w:val="41"/>
  </w:num>
  <w:num w:numId="43" w16cid:durableId="1900631898">
    <w:abstractNumId w:val="23"/>
  </w:num>
  <w:num w:numId="44" w16cid:durableId="1066298696">
    <w:abstractNumId w:val="16"/>
  </w:num>
  <w:num w:numId="45" w16cid:durableId="2107966566">
    <w:abstractNumId w:val="2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77"/>
    <w:rsid w:val="00003DCD"/>
    <w:rsid w:val="0000406F"/>
    <w:rsid w:val="000060D7"/>
    <w:rsid w:val="0001495F"/>
    <w:rsid w:val="00015930"/>
    <w:rsid w:val="00020279"/>
    <w:rsid w:val="00022C60"/>
    <w:rsid w:val="0003097F"/>
    <w:rsid w:val="000329BE"/>
    <w:rsid w:val="0004028A"/>
    <w:rsid w:val="00040F9E"/>
    <w:rsid w:val="00045641"/>
    <w:rsid w:val="00052BEF"/>
    <w:rsid w:val="00056BA6"/>
    <w:rsid w:val="00057471"/>
    <w:rsid w:val="000619F9"/>
    <w:rsid w:val="0006225C"/>
    <w:rsid w:val="000628F3"/>
    <w:rsid w:val="0006625D"/>
    <w:rsid w:val="000703E4"/>
    <w:rsid w:val="000721F1"/>
    <w:rsid w:val="0007481A"/>
    <w:rsid w:val="00083AEA"/>
    <w:rsid w:val="000918D9"/>
    <w:rsid w:val="00093601"/>
    <w:rsid w:val="00096E9B"/>
    <w:rsid w:val="000A2290"/>
    <w:rsid w:val="000B2978"/>
    <w:rsid w:val="000D098E"/>
    <w:rsid w:val="000E192C"/>
    <w:rsid w:val="000E3226"/>
    <w:rsid w:val="000E4F6D"/>
    <w:rsid w:val="000E59D0"/>
    <w:rsid w:val="000F6EB6"/>
    <w:rsid w:val="00100CA9"/>
    <w:rsid w:val="00111CE9"/>
    <w:rsid w:val="001179CF"/>
    <w:rsid w:val="00124634"/>
    <w:rsid w:val="00125B52"/>
    <w:rsid w:val="001315EC"/>
    <w:rsid w:val="00131F98"/>
    <w:rsid w:val="00140E87"/>
    <w:rsid w:val="0014226F"/>
    <w:rsid w:val="001552E3"/>
    <w:rsid w:val="00176694"/>
    <w:rsid w:val="0017678C"/>
    <w:rsid w:val="00176F02"/>
    <w:rsid w:val="00177D96"/>
    <w:rsid w:val="00185C42"/>
    <w:rsid w:val="001D53FA"/>
    <w:rsid w:val="001E6311"/>
    <w:rsid w:val="00210089"/>
    <w:rsid w:val="00210ADE"/>
    <w:rsid w:val="00220FF5"/>
    <w:rsid w:val="00222A91"/>
    <w:rsid w:val="002278A1"/>
    <w:rsid w:val="00235F2E"/>
    <w:rsid w:val="00240A0C"/>
    <w:rsid w:val="00245D00"/>
    <w:rsid w:val="00245D75"/>
    <w:rsid w:val="002537B8"/>
    <w:rsid w:val="002643CF"/>
    <w:rsid w:val="00265D92"/>
    <w:rsid w:val="002676F6"/>
    <w:rsid w:val="00270AFC"/>
    <w:rsid w:val="00270B9C"/>
    <w:rsid w:val="00272552"/>
    <w:rsid w:val="00272C1D"/>
    <w:rsid w:val="00274F97"/>
    <w:rsid w:val="0028180B"/>
    <w:rsid w:val="002917AE"/>
    <w:rsid w:val="002936A4"/>
    <w:rsid w:val="00296046"/>
    <w:rsid w:val="002A076E"/>
    <w:rsid w:val="002A7030"/>
    <w:rsid w:val="002B4F52"/>
    <w:rsid w:val="002C2388"/>
    <w:rsid w:val="002C77F8"/>
    <w:rsid w:val="002D3C3D"/>
    <w:rsid w:val="002D77C1"/>
    <w:rsid w:val="002E3F46"/>
    <w:rsid w:val="003016D0"/>
    <w:rsid w:val="00303236"/>
    <w:rsid w:val="003109A9"/>
    <w:rsid w:val="00316029"/>
    <w:rsid w:val="00321982"/>
    <w:rsid w:val="00323D9A"/>
    <w:rsid w:val="003271EE"/>
    <w:rsid w:val="00330BAE"/>
    <w:rsid w:val="00331CF6"/>
    <w:rsid w:val="003353BC"/>
    <w:rsid w:val="00342C74"/>
    <w:rsid w:val="00344D6C"/>
    <w:rsid w:val="00347863"/>
    <w:rsid w:val="00363589"/>
    <w:rsid w:val="00365A93"/>
    <w:rsid w:val="0037677B"/>
    <w:rsid w:val="003832F8"/>
    <w:rsid w:val="003A65D8"/>
    <w:rsid w:val="003A6B62"/>
    <w:rsid w:val="003D1AFD"/>
    <w:rsid w:val="003D2434"/>
    <w:rsid w:val="003D2A3D"/>
    <w:rsid w:val="003E55B7"/>
    <w:rsid w:val="003E64E8"/>
    <w:rsid w:val="003F06B4"/>
    <w:rsid w:val="00403D27"/>
    <w:rsid w:val="00405A25"/>
    <w:rsid w:val="00406368"/>
    <w:rsid w:val="00406B9B"/>
    <w:rsid w:val="004219F4"/>
    <w:rsid w:val="00433867"/>
    <w:rsid w:val="004353D4"/>
    <w:rsid w:val="00435A45"/>
    <w:rsid w:val="00437853"/>
    <w:rsid w:val="00440570"/>
    <w:rsid w:val="00452877"/>
    <w:rsid w:val="00452EC6"/>
    <w:rsid w:val="00453B3C"/>
    <w:rsid w:val="00457B95"/>
    <w:rsid w:val="00460461"/>
    <w:rsid w:val="0046130B"/>
    <w:rsid w:val="004665E4"/>
    <w:rsid w:val="004739A2"/>
    <w:rsid w:val="00483782"/>
    <w:rsid w:val="00492BA6"/>
    <w:rsid w:val="00494AEE"/>
    <w:rsid w:val="004A4AAC"/>
    <w:rsid w:val="004A58E0"/>
    <w:rsid w:val="004A6700"/>
    <w:rsid w:val="004B5F51"/>
    <w:rsid w:val="004C70EB"/>
    <w:rsid w:val="004D36C8"/>
    <w:rsid w:val="004D621F"/>
    <w:rsid w:val="004D70A6"/>
    <w:rsid w:val="004E7717"/>
    <w:rsid w:val="004F7E0C"/>
    <w:rsid w:val="005011FD"/>
    <w:rsid w:val="00505765"/>
    <w:rsid w:val="00506FB9"/>
    <w:rsid w:val="00513F99"/>
    <w:rsid w:val="00524A3B"/>
    <w:rsid w:val="00530278"/>
    <w:rsid w:val="005346C1"/>
    <w:rsid w:val="00542CA0"/>
    <w:rsid w:val="0055136D"/>
    <w:rsid w:val="00554D35"/>
    <w:rsid w:val="00567188"/>
    <w:rsid w:val="00584877"/>
    <w:rsid w:val="00586201"/>
    <w:rsid w:val="00590B30"/>
    <w:rsid w:val="00593224"/>
    <w:rsid w:val="005A2432"/>
    <w:rsid w:val="005A4702"/>
    <w:rsid w:val="005A4B96"/>
    <w:rsid w:val="005C70A7"/>
    <w:rsid w:val="005D0830"/>
    <w:rsid w:val="005D17E5"/>
    <w:rsid w:val="005D34BA"/>
    <w:rsid w:val="005D69CC"/>
    <w:rsid w:val="005E45B7"/>
    <w:rsid w:val="005F1603"/>
    <w:rsid w:val="006102EF"/>
    <w:rsid w:val="00611332"/>
    <w:rsid w:val="00611E48"/>
    <w:rsid w:val="006202F3"/>
    <w:rsid w:val="00623169"/>
    <w:rsid w:val="006360C2"/>
    <w:rsid w:val="0063642D"/>
    <w:rsid w:val="006408EC"/>
    <w:rsid w:val="00643B75"/>
    <w:rsid w:val="006557A4"/>
    <w:rsid w:val="00674437"/>
    <w:rsid w:val="0067474A"/>
    <w:rsid w:val="00684F99"/>
    <w:rsid w:val="00687234"/>
    <w:rsid w:val="006874FD"/>
    <w:rsid w:val="00697A5E"/>
    <w:rsid w:val="006A0775"/>
    <w:rsid w:val="006A3849"/>
    <w:rsid w:val="006A4982"/>
    <w:rsid w:val="006A540B"/>
    <w:rsid w:val="006A58DF"/>
    <w:rsid w:val="006B3847"/>
    <w:rsid w:val="006B5BEF"/>
    <w:rsid w:val="006D12AE"/>
    <w:rsid w:val="006D5A8A"/>
    <w:rsid w:val="006D60B4"/>
    <w:rsid w:val="006E7B7D"/>
    <w:rsid w:val="006F3459"/>
    <w:rsid w:val="00704252"/>
    <w:rsid w:val="0071483C"/>
    <w:rsid w:val="00720F71"/>
    <w:rsid w:val="007233B3"/>
    <w:rsid w:val="00725BC1"/>
    <w:rsid w:val="007304BC"/>
    <w:rsid w:val="007376D6"/>
    <w:rsid w:val="0074360F"/>
    <w:rsid w:val="00760076"/>
    <w:rsid w:val="00766182"/>
    <w:rsid w:val="00766B8B"/>
    <w:rsid w:val="00767F28"/>
    <w:rsid w:val="00771576"/>
    <w:rsid w:val="007727E8"/>
    <w:rsid w:val="00780ECB"/>
    <w:rsid w:val="00785FEF"/>
    <w:rsid w:val="0078784E"/>
    <w:rsid w:val="00797BFC"/>
    <w:rsid w:val="007B0CDB"/>
    <w:rsid w:val="007B1D10"/>
    <w:rsid w:val="007B2F6B"/>
    <w:rsid w:val="007B62DE"/>
    <w:rsid w:val="007B7BF9"/>
    <w:rsid w:val="007C0D8A"/>
    <w:rsid w:val="007C7153"/>
    <w:rsid w:val="007D0277"/>
    <w:rsid w:val="007D4084"/>
    <w:rsid w:val="0080046C"/>
    <w:rsid w:val="00822A17"/>
    <w:rsid w:val="008321E9"/>
    <w:rsid w:val="00833763"/>
    <w:rsid w:val="00835923"/>
    <w:rsid w:val="00851461"/>
    <w:rsid w:val="00852D5F"/>
    <w:rsid w:val="008605C4"/>
    <w:rsid w:val="00861D51"/>
    <w:rsid w:val="00863291"/>
    <w:rsid w:val="0087249A"/>
    <w:rsid w:val="008809D2"/>
    <w:rsid w:val="008821E3"/>
    <w:rsid w:val="00896AF8"/>
    <w:rsid w:val="008A3B06"/>
    <w:rsid w:val="008A4296"/>
    <w:rsid w:val="008A4958"/>
    <w:rsid w:val="008A757F"/>
    <w:rsid w:val="008B5A91"/>
    <w:rsid w:val="008C6B53"/>
    <w:rsid w:val="008D0071"/>
    <w:rsid w:val="008D4896"/>
    <w:rsid w:val="008D7474"/>
    <w:rsid w:val="008E4072"/>
    <w:rsid w:val="009034CD"/>
    <w:rsid w:val="00917AA2"/>
    <w:rsid w:val="0092210E"/>
    <w:rsid w:val="009552F4"/>
    <w:rsid w:val="00964376"/>
    <w:rsid w:val="0096612F"/>
    <w:rsid w:val="00973EF3"/>
    <w:rsid w:val="0097409A"/>
    <w:rsid w:val="009742FC"/>
    <w:rsid w:val="00984499"/>
    <w:rsid w:val="00993AF3"/>
    <w:rsid w:val="009A5DD7"/>
    <w:rsid w:val="009B04D2"/>
    <w:rsid w:val="009B62A0"/>
    <w:rsid w:val="009C6BDE"/>
    <w:rsid w:val="009D0BD0"/>
    <w:rsid w:val="009D1551"/>
    <w:rsid w:val="009E3464"/>
    <w:rsid w:val="009E43BB"/>
    <w:rsid w:val="009E7354"/>
    <w:rsid w:val="009F3C01"/>
    <w:rsid w:val="009F77C8"/>
    <w:rsid w:val="00A00F00"/>
    <w:rsid w:val="00A07335"/>
    <w:rsid w:val="00A247F0"/>
    <w:rsid w:val="00A25531"/>
    <w:rsid w:val="00A32D21"/>
    <w:rsid w:val="00A5038F"/>
    <w:rsid w:val="00A50EC4"/>
    <w:rsid w:val="00A52E8B"/>
    <w:rsid w:val="00A617A4"/>
    <w:rsid w:val="00A66A83"/>
    <w:rsid w:val="00A70656"/>
    <w:rsid w:val="00A81512"/>
    <w:rsid w:val="00AA0637"/>
    <w:rsid w:val="00AC6C3D"/>
    <w:rsid w:val="00AD0DBC"/>
    <w:rsid w:val="00AD54BC"/>
    <w:rsid w:val="00AD5DE2"/>
    <w:rsid w:val="00AE3EBA"/>
    <w:rsid w:val="00AF4256"/>
    <w:rsid w:val="00AF5AE1"/>
    <w:rsid w:val="00B112D6"/>
    <w:rsid w:val="00B17941"/>
    <w:rsid w:val="00B25BA8"/>
    <w:rsid w:val="00B31444"/>
    <w:rsid w:val="00B36710"/>
    <w:rsid w:val="00B455AE"/>
    <w:rsid w:val="00B575EC"/>
    <w:rsid w:val="00B614F9"/>
    <w:rsid w:val="00B65833"/>
    <w:rsid w:val="00B934D1"/>
    <w:rsid w:val="00B93E19"/>
    <w:rsid w:val="00B9710A"/>
    <w:rsid w:val="00BB4E5C"/>
    <w:rsid w:val="00BB5238"/>
    <w:rsid w:val="00BB5759"/>
    <w:rsid w:val="00BB74DA"/>
    <w:rsid w:val="00BC6933"/>
    <w:rsid w:val="00BD152A"/>
    <w:rsid w:val="00C019F1"/>
    <w:rsid w:val="00C06FC2"/>
    <w:rsid w:val="00C175DA"/>
    <w:rsid w:val="00C17FF2"/>
    <w:rsid w:val="00C20DE4"/>
    <w:rsid w:val="00C27BF9"/>
    <w:rsid w:val="00C311D6"/>
    <w:rsid w:val="00C33734"/>
    <w:rsid w:val="00C3792E"/>
    <w:rsid w:val="00C4330A"/>
    <w:rsid w:val="00C45476"/>
    <w:rsid w:val="00C46068"/>
    <w:rsid w:val="00C509D1"/>
    <w:rsid w:val="00C52475"/>
    <w:rsid w:val="00C603C9"/>
    <w:rsid w:val="00C6149F"/>
    <w:rsid w:val="00C77879"/>
    <w:rsid w:val="00C80FBA"/>
    <w:rsid w:val="00C929A7"/>
    <w:rsid w:val="00C96875"/>
    <w:rsid w:val="00CA0E08"/>
    <w:rsid w:val="00CA1300"/>
    <w:rsid w:val="00CA5ECE"/>
    <w:rsid w:val="00CB6213"/>
    <w:rsid w:val="00CD0248"/>
    <w:rsid w:val="00CE0101"/>
    <w:rsid w:val="00CE0592"/>
    <w:rsid w:val="00CE2AED"/>
    <w:rsid w:val="00CE7B5F"/>
    <w:rsid w:val="00D022DF"/>
    <w:rsid w:val="00D033C6"/>
    <w:rsid w:val="00D068D9"/>
    <w:rsid w:val="00D14C75"/>
    <w:rsid w:val="00D200F7"/>
    <w:rsid w:val="00D2287E"/>
    <w:rsid w:val="00D27B17"/>
    <w:rsid w:val="00D33EA2"/>
    <w:rsid w:val="00D45615"/>
    <w:rsid w:val="00D6578E"/>
    <w:rsid w:val="00D76938"/>
    <w:rsid w:val="00D7738A"/>
    <w:rsid w:val="00D839F9"/>
    <w:rsid w:val="00D85134"/>
    <w:rsid w:val="00D906E6"/>
    <w:rsid w:val="00DA1C75"/>
    <w:rsid w:val="00DA264A"/>
    <w:rsid w:val="00DA2FED"/>
    <w:rsid w:val="00DA34C3"/>
    <w:rsid w:val="00DB4D0D"/>
    <w:rsid w:val="00DB5C9F"/>
    <w:rsid w:val="00DC327A"/>
    <w:rsid w:val="00DC5E7E"/>
    <w:rsid w:val="00DC6BFC"/>
    <w:rsid w:val="00DC6D71"/>
    <w:rsid w:val="00DD1681"/>
    <w:rsid w:val="00DD392D"/>
    <w:rsid w:val="00DD656F"/>
    <w:rsid w:val="00DE0F70"/>
    <w:rsid w:val="00E00EF0"/>
    <w:rsid w:val="00E01612"/>
    <w:rsid w:val="00E01D3D"/>
    <w:rsid w:val="00E01EF8"/>
    <w:rsid w:val="00E05F8C"/>
    <w:rsid w:val="00E1044F"/>
    <w:rsid w:val="00E11EBB"/>
    <w:rsid w:val="00E15D83"/>
    <w:rsid w:val="00E224A8"/>
    <w:rsid w:val="00E322A5"/>
    <w:rsid w:val="00E35CEF"/>
    <w:rsid w:val="00E4424F"/>
    <w:rsid w:val="00E444B9"/>
    <w:rsid w:val="00E462FA"/>
    <w:rsid w:val="00E644AB"/>
    <w:rsid w:val="00E654A8"/>
    <w:rsid w:val="00E65782"/>
    <w:rsid w:val="00E72843"/>
    <w:rsid w:val="00E7448E"/>
    <w:rsid w:val="00EA6C84"/>
    <w:rsid w:val="00EB2CB9"/>
    <w:rsid w:val="00EC2304"/>
    <w:rsid w:val="00ED20E4"/>
    <w:rsid w:val="00EE6A54"/>
    <w:rsid w:val="00EF25AD"/>
    <w:rsid w:val="00F0191D"/>
    <w:rsid w:val="00F029D4"/>
    <w:rsid w:val="00F108E9"/>
    <w:rsid w:val="00F25597"/>
    <w:rsid w:val="00F2612C"/>
    <w:rsid w:val="00F27D96"/>
    <w:rsid w:val="00F45946"/>
    <w:rsid w:val="00F60C8C"/>
    <w:rsid w:val="00F703EE"/>
    <w:rsid w:val="00FA7515"/>
    <w:rsid w:val="00FB6AC1"/>
    <w:rsid w:val="00FD3FC9"/>
    <w:rsid w:val="00FE53B1"/>
    <w:rsid w:val="00FF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0D2A8"/>
  <w15:docId w15:val="{B3668AE9-427F-446B-8AC3-516A5EF6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3589"/>
    <w:rPr>
      <w:rFonts w:ascii="GillSans" w:hAnsi="GillSans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A4982"/>
    <w:pPr>
      <w:keepNext/>
      <w:keepLines/>
      <w:numPr>
        <w:numId w:val="23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64376"/>
    <w:pPr>
      <w:keepNext/>
      <w:keepLines/>
      <w:numPr>
        <w:ilvl w:val="1"/>
        <w:numId w:val="23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A4982"/>
    <w:pPr>
      <w:keepNext/>
      <w:keepLines/>
      <w:numPr>
        <w:ilvl w:val="2"/>
        <w:numId w:val="2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6A4982"/>
    <w:pPr>
      <w:keepNext/>
      <w:keepLines/>
      <w:numPr>
        <w:ilvl w:val="3"/>
        <w:numId w:val="2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A4982"/>
    <w:pPr>
      <w:keepNext/>
      <w:keepLines/>
      <w:numPr>
        <w:ilvl w:val="4"/>
        <w:numId w:val="2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A4982"/>
    <w:pPr>
      <w:keepNext/>
      <w:keepLines/>
      <w:numPr>
        <w:ilvl w:val="5"/>
        <w:numId w:val="2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6A4982"/>
    <w:pPr>
      <w:keepNext/>
      <w:keepLines/>
      <w:numPr>
        <w:ilvl w:val="6"/>
        <w:numId w:val="2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6A4982"/>
    <w:pPr>
      <w:keepNext/>
      <w:keepLines/>
      <w:numPr>
        <w:ilvl w:val="7"/>
        <w:numId w:val="2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A4982"/>
    <w:pPr>
      <w:keepNext/>
      <w:keepLines/>
      <w:numPr>
        <w:ilvl w:val="8"/>
        <w:numId w:val="2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665E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4665E4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3271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xtbox">
    <w:name w:val="Context box"/>
    <w:basedOn w:val="Normal"/>
    <w:rsid w:val="00AD54B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</w:tabs>
    </w:pPr>
    <w:rPr>
      <w:rFonts w:ascii="Times New Roman" w:hAnsi="Times New Roman"/>
      <w:b/>
      <w:szCs w:val="20"/>
    </w:rPr>
  </w:style>
  <w:style w:type="paragraph" w:customStyle="1" w:styleId="IntendedOutcomesboxNotBold">
    <w:name w:val="Intended Outcomes box + Not Bold"/>
    <w:basedOn w:val="Normal"/>
    <w:rsid w:val="00AD54B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</w:tabs>
    </w:pPr>
    <w:rPr>
      <w:rFonts w:ascii="Times New Roman" w:hAnsi="Times New Roman"/>
      <w:szCs w:val="20"/>
    </w:rPr>
  </w:style>
  <w:style w:type="paragraph" w:customStyle="1" w:styleId="WorkshopActivitiesbox">
    <w:name w:val="Workshop Activities box"/>
    <w:basedOn w:val="Normal"/>
    <w:rsid w:val="00AD54B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</w:tabs>
    </w:pPr>
    <w:rPr>
      <w:rFonts w:ascii="Times New Roman" w:hAnsi="Times New Roman"/>
      <w:b/>
      <w:szCs w:val="20"/>
    </w:rPr>
  </w:style>
  <w:style w:type="paragraph" w:customStyle="1" w:styleId="StyleTakethefollowingboxNotBoldAfter0pt">
    <w:name w:val="Style Take the following (box) + Not Bold + After:  0 pt"/>
    <w:aliases w:val="Bottom: (No border) ..."/>
    <w:basedOn w:val="Normal"/>
    <w:rsid w:val="002643CF"/>
    <w:rPr>
      <w:b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rsid w:val="006B38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B384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6AF8"/>
    <w:pPr>
      <w:ind w:left="720"/>
    </w:pPr>
  </w:style>
  <w:style w:type="paragraph" w:styleId="NormalWeb">
    <w:name w:val="Normal (Web)"/>
    <w:basedOn w:val="Normal"/>
    <w:uiPriority w:val="99"/>
    <w:unhideWhenUsed/>
    <w:rsid w:val="0006625D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HeaderChar">
    <w:name w:val="Header Char"/>
    <w:link w:val="Header"/>
    <w:rsid w:val="005D34BA"/>
    <w:rPr>
      <w:rFonts w:ascii="GillSans" w:hAnsi="GillSans"/>
      <w:sz w:val="24"/>
      <w:szCs w:val="24"/>
    </w:rPr>
  </w:style>
  <w:style w:type="character" w:customStyle="1" w:styleId="FooterChar">
    <w:name w:val="Footer Char"/>
    <w:link w:val="Footer"/>
    <w:rsid w:val="005D34BA"/>
    <w:rPr>
      <w:rFonts w:ascii="GillSans" w:hAnsi="GillSans"/>
      <w:sz w:val="24"/>
      <w:szCs w:val="24"/>
    </w:rPr>
  </w:style>
  <w:style w:type="character" w:styleId="Hyperlink">
    <w:name w:val="Hyperlink"/>
    <w:rsid w:val="0063642D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63642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rsid w:val="00E01612"/>
    <w:rPr>
      <w:sz w:val="16"/>
      <w:szCs w:val="16"/>
    </w:rPr>
  </w:style>
  <w:style w:type="paragraph" w:styleId="CommentText">
    <w:name w:val="annotation text"/>
    <w:basedOn w:val="Normal"/>
    <w:link w:val="CommentTextChar"/>
    <w:rsid w:val="00E016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01612"/>
    <w:rPr>
      <w:rFonts w:ascii="GillSans" w:hAnsi="GillSans"/>
    </w:rPr>
  </w:style>
  <w:style w:type="paragraph" w:styleId="CommentSubject">
    <w:name w:val="annotation subject"/>
    <w:basedOn w:val="CommentText"/>
    <w:next w:val="CommentText"/>
    <w:link w:val="CommentSubjectChar"/>
    <w:rsid w:val="00E016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01612"/>
    <w:rPr>
      <w:rFonts w:ascii="GillSans" w:hAnsi="GillSans"/>
      <w:b/>
      <w:bCs/>
    </w:rPr>
  </w:style>
  <w:style w:type="paragraph" w:customStyle="1" w:styleId="AULAWHEADING">
    <w:name w:val="A_ULAW HEADING"/>
    <w:basedOn w:val="Heading2"/>
    <w:autoRedefine/>
    <w:qFormat/>
    <w:rsid w:val="00964376"/>
    <w:pPr>
      <w:spacing w:after="120"/>
    </w:pPr>
    <w:rPr>
      <w:rFonts w:ascii="Arial" w:hAnsi="Arial" w:cs="Arial"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9643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108E9"/>
    <w:pPr>
      <w:autoSpaceDE w:val="0"/>
      <w:autoSpaceDN w:val="0"/>
      <w:adjustRightInd w:val="0"/>
    </w:pPr>
    <w:rPr>
      <w:rFonts w:ascii="Euphemia" w:eastAsiaTheme="minorHAnsi" w:hAnsi="Euphemia" w:cs="Euphemia"/>
      <w:color w:val="000000"/>
      <w:sz w:val="24"/>
      <w:szCs w:val="24"/>
      <w:lang w:eastAsia="en-US"/>
    </w:rPr>
  </w:style>
  <w:style w:type="character" w:styleId="FollowedHyperlink">
    <w:name w:val="FollowedHyperlink"/>
    <w:basedOn w:val="DefaultParagraphFont"/>
    <w:rsid w:val="0007481A"/>
    <w:rPr>
      <w:color w:val="954F72" w:themeColor="followedHyperlink"/>
      <w:u w:val="single"/>
    </w:rPr>
  </w:style>
  <w:style w:type="character" w:customStyle="1" w:styleId="s68f5eaef">
    <w:name w:val="s68f5eaef"/>
    <w:basedOn w:val="DefaultParagraphFont"/>
    <w:rsid w:val="00A81512"/>
  </w:style>
  <w:style w:type="paragraph" w:styleId="FootnoteText">
    <w:name w:val="footnote text"/>
    <w:basedOn w:val="Normal"/>
    <w:link w:val="FootnoteTextChar"/>
    <w:rsid w:val="008D007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8D0071"/>
    <w:rPr>
      <w:rFonts w:ascii="GillSans" w:hAnsi="GillSans"/>
    </w:rPr>
  </w:style>
  <w:style w:type="character" w:styleId="FootnoteReference">
    <w:name w:val="footnote reference"/>
    <w:basedOn w:val="DefaultParagraphFont"/>
    <w:rsid w:val="008D0071"/>
    <w:rPr>
      <w:vertAlign w:val="superscript"/>
    </w:rPr>
  </w:style>
  <w:style w:type="character" w:customStyle="1" w:styleId="Heading1Char">
    <w:name w:val="Heading 1 Char"/>
    <w:basedOn w:val="DefaultParagraphFont"/>
    <w:link w:val="Heading1"/>
    <w:rsid w:val="006A4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6A49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6A4982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6A4982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6A49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6A498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6A49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6A49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normaltextrun">
    <w:name w:val="normaltextrun"/>
    <w:basedOn w:val="DefaultParagraphFont"/>
    <w:rsid w:val="00176F02"/>
  </w:style>
  <w:style w:type="paragraph" w:customStyle="1" w:styleId="BodyA">
    <w:name w:val="Body A"/>
    <w:rsid w:val="006A58D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Gill Sans" w:eastAsia="Arial Unicode MS" w:hAnsi="Gill Sans" w:cs="Arial Unicode MS"/>
      <w:color w:val="000000"/>
      <w:sz w:val="24"/>
      <w:szCs w:val="24"/>
      <w:u w:color="000000"/>
      <w:bdr w:val="nil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">
    <w:name w:val="Body"/>
    <w:rsid w:val="00C06FC2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cs="Arial Unicode MS"/>
      <w:color w:val="000000"/>
      <w:sz w:val="24"/>
      <w:szCs w:val="24"/>
      <w:u w:color="000000"/>
      <w:bdr w:val="nil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3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71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807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49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325">
          <w:marLeft w:val="1267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014">
          <w:marLeft w:val="1267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9823">
          <w:marLeft w:val="547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2241">
          <w:marLeft w:val="1267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6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8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97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71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34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24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73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77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0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582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74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0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999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8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94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84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42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41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1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48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72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17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dab1408-bb20-4346-ad92-0c844bce460b" xsi:nil="true"/>
    <lcf76f155ced4ddcb4097134ff3c332f xmlns="ddf3a7f0-4822-4248-a315-14153eba3c1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4C660BFFE70049953E4F0A842121BD" ma:contentTypeVersion="12" ma:contentTypeDescription="Create a new document." ma:contentTypeScope="" ma:versionID="d6be3f8c2c4fe203b8379054c36169f8">
  <xsd:schema xmlns:xsd="http://www.w3.org/2001/XMLSchema" xmlns:xs="http://www.w3.org/2001/XMLSchema" xmlns:p="http://schemas.microsoft.com/office/2006/metadata/properties" xmlns:ns2="ddf3a7f0-4822-4248-a315-14153eba3c16" xmlns:ns3="e7f444ba-88d2-4bdb-8d76-a0b0646977c2" xmlns:ns4="3dab1408-bb20-4346-ad92-0c844bce460b" targetNamespace="http://schemas.microsoft.com/office/2006/metadata/properties" ma:root="true" ma:fieldsID="7f53a93082594034e6eb8a90f4c36329" ns2:_="" ns3:_="" ns4:_="">
    <xsd:import namespace="ddf3a7f0-4822-4248-a315-14153eba3c16"/>
    <xsd:import namespace="e7f444ba-88d2-4bdb-8d76-a0b0646977c2"/>
    <xsd:import namespace="3dab1408-bb20-4346-ad92-0c844bce46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f3a7f0-4822-4248-a315-14153eba3c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c7394ea-8d74-4d50-94e6-320391959e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444ba-88d2-4bdb-8d76-a0b0646977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ab1408-bb20-4346-ad92-0c844bce460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533da68-f70d-4754-86d3-c12ed8fc413f}" ma:internalName="TaxCatchAll" ma:showField="CatchAllData" ma:web="e7f444ba-88d2-4bdb-8d76-a0b0646977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27A384-E2D4-4407-84D2-28F0056667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2F498D-8EB8-4E20-A040-7263188A51F1}">
  <ds:schemaRefs>
    <ds:schemaRef ds:uri="http://schemas.microsoft.com/office/2006/metadata/properties"/>
    <ds:schemaRef ds:uri="http://schemas.microsoft.com/office/infopath/2007/PartnerControls"/>
    <ds:schemaRef ds:uri="3dab1408-bb20-4346-ad92-0c844bce460b"/>
    <ds:schemaRef ds:uri="ddf3a7f0-4822-4248-a315-14153eba3c16"/>
  </ds:schemaRefs>
</ds:datastoreItem>
</file>

<file path=customXml/itemProps3.xml><?xml version="1.0" encoding="utf-8"?>
<ds:datastoreItem xmlns:ds="http://schemas.openxmlformats.org/officeDocument/2006/customXml" ds:itemID="{326891F9-288E-46B2-9492-1D4A3EAB1D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f3a7f0-4822-4248-a315-14153eba3c16"/>
    <ds:schemaRef ds:uri="e7f444ba-88d2-4bdb-8d76-a0b0646977c2"/>
    <ds:schemaRef ds:uri="3dab1408-bb20-4346-ad92-0c844bce46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95C6EF4-F595-4FD6-83B3-18FB03AEA9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[BANKING]</vt:lpstr>
    </vt:vector>
  </TitlesOfParts>
  <Company>The College of Law</Company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[BANKING]</dc:title>
  <dc:subject/>
  <dc:creator>Staff</dc:creator>
  <cp:keywords/>
  <dc:description/>
  <cp:lastModifiedBy>Lauren Fieldhouse</cp:lastModifiedBy>
  <cp:revision>5</cp:revision>
  <cp:lastPrinted>2013-01-07T10:31:00Z</cp:lastPrinted>
  <dcterms:created xsi:type="dcterms:W3CDTF">2026-07-09T08:18:00Z</dcterms:created>
  <dcterms:modified xsi:type="dcterms:W3CDTF">2026-07-09T08:21:00Z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0x0101008F4C660BFFE70049953E4F0A842121BD</vt:lpwstr>
  </property>
</Properties>
</file>