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edfd82dc5c9d58b8a041e2b230eb6566c091354"/>
    <w:p>
      <w:pPr>
        <w:pStyle w:val="Heading1"/>
      </w:pPr>
      <w:r>
        <w:t xml:space="preserve">Azure Essentials Project 01 - Azure Cost Visibility Dashboard (SOP)</w:t>
      </w:r>
    </w:p>
    <w:p>
      <w:pPr>
        <w:pStyle w:val="BlockText"/>
        <w:shd w:val="clear" w:color="auto" w:fill="FFF4D6"/>
        <w:pBdr>
          <w:left w:val="single" w:sz="24" w:space="6" w:color="E8A400"/>
        </w:pBdr>
      </w:pPr>
      <w:r>
        <w:rPr>
          <w:bCs/>
          <w:b/>
        </w:rPr>
        <w:t xml:space="preserve">DRAFT NOTE:</w:t>
      </w:r>
      <w:r>
        <w:t xml:space="preserve"> </w:t>
      </w:r>
      <w:r>
        <w:t xml:space="preserve">This draft was written from the lab guide before the build. Rows marked (expected) in Troubleshooting, and every</w:t>
      </w:r>
      <w:r>
        <w:t xml:space="preserve"> </w:t>
      </w:r>
      <w:r>
        <w:rPr>
          <w:rStyle w:val="VerbatimChar"/>
        </w:rPr>
        <w:t xml:space="preserve">[Loom link]</w:t>
      </w:r>
      <w:r>
        <w:t xml:space="preserve"> </w:t>
      </w:r>
      <w:r>
        <w:t xml:space="preserve">or screenshot placeholder, get replaced with what really happens when you run it. Delete this box when the build is done.</w:t>
      </w:r>
    </w:p>
    <w:p>
      <w:pPr>
        <w:pStyle w:val="FirstParagraph"/>
      </w:pPr>
      <w:r>
        <w:rPr>
          <w:bCs/>
          <w:b/>
        </w:rPr>
        <w:t xml:space="preserve">Time:</w:t>
      </w:r>
      <w:r>
        <w:t xml:space="preserve"> </w:t>
      </w:r>
      <w:r>
        <w:t xml:space="preserve">3 to 4 hours |</w:t>
      </w:r>
      <w:r>
        <w:t xml:space="preserve"> </w:t>
      </w:r>
      <w:r>
        <w:rPr>
          <w:bCs/>
          <w:b/>
        </w:rPr>
        <w:t xml:space="preserve">Difficulty:</w:t>
      </w:r>
      <w:r>
        <w:t xml:space="preserve"> </w:t>
      </w:r>
      <w:r>
        <w:t xml:space="preserve">Beginner |</w:t>
      </w:r>
      <w:r>
        <w:t xml:space="preserve"> </w:t>
      </w:r>
      <w:r>
        <w:rPr>
          <w:bCs/>
          <w:b/>
        </w:rPr>
        <w:t xml:space="preserve">Cost:</w:t>
      </w:r>
      <w:r>
        <w:t xml:space="preserve"> </w:t>
      </w:r>
      <w:r>
        <w:t xml:space="preserve">close to zero for a short lab (budgets and action groups are free; Log Analytics and Logic Apps bill per use)</w:t>
      </w:r>
    </w:p>
    <w:bookmarkStart w:id="20" w:name="what-you-are-building"/>
    <w:p>
      <w:pPr>
        <w:pStyle w:val="Heading2"/>
      </w:pPr>
      <w:r>
        <w:t xml:space="preserve">What You Are Building</w:t>
      </w:r>
    </w:p>
    <w:p>
      <w:pPr>
        <w:pStyle w:val="FirstParagraph"/>
      </w:pPr>
      <w:r>
        <w:t xml:space="preserve">Small businesses move to the cloud and then get bills full of lines like "Microsoft.Compute/virtualMachines - $340" that nobody can read. This project builds a system that watches the spending, warns the owner before the bill gets out of hand, and shows the numbers on a dashboard.</w:t>
      </w:r>
    </w:p>
    <w:p>
      <w:pPr>
        <w:pStyle w:val="BodyText"/>
      </w:pPr>
      <w:r>
        <w:rPr>
          <w:bCs/>
          <w:b/>
        </w:rPr>
        <w:t xml:space="preserve">Interview line:</w:t>
      </w:r>
      <w:r>
        <w:t xml:space="preserve"> </w:t>
      </w:r>
      <w:r>
        <w:t xml:space="preserve">"I built a system that gives business owners real-time visibility into their Azure spend and alerts them before the bill becomes a problem." Lead with that. The tools are supporting details.</w:t>
      </w:r>
    </w:p>
    <w:p>
      <w:pPr>
        <w:pStyle w:val="BodyText"/>
        <w:shd w:val="clear" w:color="auto" w:fill="EDE7F6"/>
        <w:pBdr>
          <w:left w:val="single" w:sz="24" w:space="6" w:color="7C3AED"/>
        </w:pBdr>
        <w:ind w:left="144"/>
      </w:pPr>
      <w:r>
        <w:rPr>
          <w:bCs/>
          <w:b/>
        </w:rPr>
        <w:t xml:space="preserve">WHAT THIS MEANS:</w:t>
      </w:r>
      <w:r>
        <w:t xml:space="preserve"> </w:t>
      </w:r>
      <w:r>
        <w:t xml:space="preserve">Think of your Azure subscription as the household bank account.</w:t>
      </w:r>
    </w:p>
    <w:p>
      <w:pPr>
        <w:numPr>
          <w:ilvl w:val="0"/>
          <w:numId w:val="1001"/>
        </w:numPr>
        <w:pStyle w:val="Compact"/>
        <w:shd w:val="clear" w:color="auto" w:fill="EDE7F6"/>
        <w:pBdr>
          <w:left w:val="single" w:sz="24" w:space="6" w:color="7C3AED"/>
        </w:pBdr>
      </w:pPr>
      <w:r>
        <w:t xml:space="preserve">The</w:t>
      </w:r>
      <w:r>
        <w:t xml:space="preserve"> </w:t>
      </w:r>
      <w:r>
        <w:rPr>
          <w:bCs/>
          <w:b/>
        </w:rPr>
        <w:t xml:space="preserve">budget</w:t>
      </w:r>
      <w:r>
        <w:t xml:space="preserve"> </w:t>
      </w:r>
      <w:r>
        <w:t xml:space="preserve">is an envelope with $200 of cash for the month.</w:t>
      </w:r>
    </w:p>
    <w:p>
      <w:pPr>
        <w:numPr>
          <w:ilvl w:val="0"/>
          <w:numId w:val="1001"/>
        </w:numPr>
        <w:pStyle w:val="Compact"/>
        <w:shd w:val="clear" w:color="auto" w:fill="EDE7F6"/>
        <w:pBdr>
          <w:left w:val="single" w:sz="24" w:space="6" w:color="7C3AED"/>
        </w:pBdr>
      </w:pPr>
      <w:r>
        <w:t xml:space="preserve">The</w:t>
      </w:r>
      <w:r>
        <w:t xml:space="preserve"> </w:t>
      </w:r>
      <w:r>
        <w:rPr>
          <w:bCs/>
          <w:b/>
        </w:rPr>
        <w:t xml:space="preserve">alerts</w:t>
      </w:r>
      <w:r>
        <w:t xml:space="preserve"> </w:t>
      </w:r>
      <w:r>
        <w:t xml:space="preserve">are your phone buzzing when the envelope is 25% empty (</w:t>
      </w:r>
      <m:oMath>
        <m:r>
          <m:t>50</m:t>
        </m:r>
        <m:r>
          <m:rPr>
            <m:sty m:val="p"/>
          </m:rPr>
          <m:t>)</m:t>
        </m:r>
        <m:r>
          <m:rPr>
            <m:sty m:val="p"/>
          </m:rPr>
          <m:t>,</m:t>
        </m:r>
        <m:r>
          <m:t>h</m:t>
        </m:r>
        <m:r>
          <m:t>a</m:t>
        </m:r>
        <m:r>
          <m:t>l</m:t>
        </m:r>
        <m:r>
          <m:t>f</m:t>
        </m:r>
        <m:r>
          <m:t>e</m:t>
        </m:r>
        <m:r>
          <m:t>m</m:t>
        </m:r>
        <m:r>
          <m:t>p</m:t>
        </m:r>
        <m:r>
          <m:t>t</m:t>
        </m:r>
        <m:r>
          <m:t>y</m:t>
        </m:r>
        <m:r>
          <m:rPr>
            <m:sty m:val="p"/>
          </m:rPr>
          <m:t>(</m:t>
        </m:r>
      </m:oMath>
      <w:r>
        <w:t xml:space="preserve">100), and fully empty ($200).</w:t>
      </w:r>
    </w:p>
    <w:p>
      <w:pPr>
        <w:numPr>
          <w:ilvl w:val="0"/>
          <w:numId w:val="1001"/>
        </w:numPr>
        <w:pStyle w:val="Compact"/>
        <w:shd w:val="clear" w:color="auto" w:fill="EDE7F6"/>
        <w:pBdr>
          <w:left w:val="single" w:sz="24" w:space="6" w:color="7C3AED"/>
        </w:pBdr>
      </w:pPr>
      <w:r>
        <w:t xml:space="preserve">The</w:t>
      </w:r>
      <w:r>
        <w:t xml:space="preserve"> </w:t>
      </w:r>
      <w:r>
        <w:rPr>
          <w:bCs/>
          <w:b/>
        </w:rPr>
        <w:t xml:space="preserve">resource group</w:t>
      </w:r>
      <w:r>
        <w:t xml:space="preserve"> </w:t>
      </w:r>
      <w:r>
        <w:t xml:space="preserve">is the box that holds every receipt and tool for this one project.</w:t>
      </w:r>
    </w:p>
    <w:p>
      <w:pPr>
        <w:numPr>
          <w:ilvl w:val="0"/>
          <w:numId w:val="1001"/>
        </w:numPr>
        <w:pStyle w:val="Compact"/>
        <w:shd w:val="clear" w:color="auto" w:fill="EDE7F6"/>
        <w:pBdr>
          <w:left w:val="single" w:sz="24" w:space="6" w:color="7C3AED"/>
        </w:pBdr>
      </w:pPr>
      <w:r>
        <w:rPr>
          <w:bCs/>
          <w:b/>
        </w:rPr>
        <w:t xml:space="preserve">Terraform</w:t>
      </w:r>
      <w:r>
        <w:t xml:space="preserve"> </w:t>
      </w:r>
      <w:r>
        <w:t xml:space="preserve">is a written shopping list, so you can rebuild the exact same setup any time.</w:t>
      </w:r>
    </w:p>
    <w:p>
      <w:pPr>
        <w:pStyle w:val="FirstParagraph"/>
        <w:shd w:val="clear" w:color="auto" w:fill="E8F1FB"/>
        <w:pBdr>
          <w:left w:val="single" w:sz="24" w:space="6" w:color="0078D4"/>
        </w:pBdr>
        <w:ind w:left="144"/>
      </w:pPr>
      <w:r>
        <w:rPr>
          <w:bCs/>
          <w:b/>
        </w:rPr>
        <w:t xml:space="preserve">NOTE:</w:t>
      </w:r>
      <w:r>
        <w:t xml:space="preserve"> </w:t>
      </w:r>
      <w:r>
        <w:t xml:space="preserve">The original lab guide also mentions a weekly comparison report. None of its steps build one, so this SOP does not claim it. If you add one later, add it to the "What You Built" table at the end.</w:t>
      </w:r>
    </w:p>
    <w:bookmarkEnd w:id="20"/>
    <w:bookmarkStart w:id="21" w:name="before-you-open-vs-code"/>
    <w:p>
      <w:pPr>
        <w:pStyle w:val="Heading2"/>
      </w:pPr>
      <w:r>
        <w:t xml:space="preserve">Before You Open VS Code</w:t>
      </w:r>
    </w:p>
    <w:p>
      <w:pPr>
        <w:pStyle w:val="FirstParagraph"/>
      </w:pPr>
      <w:r>
        <w:t xml:space="preserve">You need these ready before Phase 1. Each check should print a version number, not an error.</w:t>
      </w:r>
    </w:p>
    <w:p>
      <w:pPr>
        <w:pStyle w:val="BodyText"/>
      </w:pPr>
      <w:r>
        <w:rPr>
          <w:bCs/>
          <w:b/>
        </w:rPr>
        <w:t xml:space="preserve">Why:</w:t>
      </w:r>
      <w:r>
        <w:t xml:space="preserve"> </w:t>
      </w:r>
      <w:r>
        <w:t xml:space="preserve">Every phase uses these tools. Finding out one is missing halfway through costs you time.</w:t>
      </w:r>
    </w:p>
    <w:p>
      <w:pPr>
        <w:pStyle w:val="BodyText"/>
      </w:pPr>
      <w:r>
        <w:rPr>
          <w:bCs/>
          <w:b/>
        </w:rPr>
        <w:t xml:space="preserve">Prerequisites:</w:t>
      </w:r>
    </w:p>
    <w:p>
      <w:pPr>
        <w:numPr>
          <w:ilvl w:val="0"/>
          <w:numId w:val="1002"/>
        </w:numPr>
        <w:pStyle w:val="Compact"/>
      </w:pPr>
      <w:r>
        <w:t xml:space="preserve">An Azure subscription where you are Owner or Contributor (creating budgets also needs Cost Management rights, see Troubleshooting)</w:t>
      </w:r>
    </w:p>
    <w:p>
      <w:pPr>
        <w:numPr>
          <w:ilvl w:val="0"/>
          <w:numId w:val="1002"/>
        </w:numPr>
        <w:pStyle w:val="Compact"/>
      </w:pPr>
      <w:r>
        <w:t xml:space="preserve">Terraform, Azure CLI, Git, and VS Code installed</w:t>
      </w:r>
    </w:p>
    <w:p>
      <w:pPr>
        <w:numPr>
          <w:ilvl w:val="0"/>
          <w:numId w:val="1002"/>
        </w:numPr>
        <w:pStyle w:val="Compact"/>
      </w:pPr>
      <w:r>
        <w:t xml:space="preserve">An email address that can receive the alerts</w:t>
      </w:r>
    </w:p>
    <w:p>
      <w:pPr>
        <w:pStyle w:val="FirstParagraph"/>
        <w:shd w:val="clear" w:color="auto" w:fill="E6F4EA"/>
        <w:pBdr>
          <w:left w:val="single" w:sz="24" w:space="6" w:color="188038"/>
        </w:pBdr>
        <w:ind w:left="144"/>
      </w:pPr>
      <w:r>
        <w:rPr>
          <w:bCs/>
          <w:b/>
        </w:rPr>
        <w:t xml:space="preserve">PATH:</w:t>
      </w:r>
      <w:r>
        <w:t xml:space="preserve"> </w:t>
      </w:r>
      <w:r>
        <w:t xml:space="preserve">Use VS Code's built-in terminal (Terminal, then New Terminal, or press Ctrl+`). If you just installed a tool, close VS Code completely and reopen it. A new terminal tab is not enough for Windows to see the new tool.</w:t>
      </w:r>
    </w:p>
    <w:p>
      <w:pPr>
        <w:pStyle w:val="SourceCode"/>
        <w:shd w:val="clear" w:color="auto" w:fill="F3F4F6"/>
        <w:ind w:left="144"/>
      </w:pPr>
      <w:r>
        <w:rPr>
          <w:rStyle w:val="NormalTok"/>
        </w:rPr>
        <w:t xml:space="preserve">terraform </w:t>
      </w:r>
      <w:r>
        <w:rPr>
          <w:rStyle w:val="OperatorTok"/>
        </w:rPr>
        <w:t xml:space="preserve">--</w:t>
      </w:r>
      <w:r>
        <w:rPr>
          <w:rStyle w:val="NormalTok"/>
        </w:rPr>
        <w:t xml:space="preserve">version</w:t>
      </w:r>
    </w:p>
    <w:p>
      <w:pPr>
        <w:pStyle w:val="SourceCode"/>
        <w:shd w:val="clear" w:color="auto" w:fill="F3F4F6"/>
        <w:ind w:left="144"/>
      </w:pPr>
      <w:r>
        <w:rPr>
          <w:rStyle w:val="NormalTok"/>
        </w:rPr>
        <w:t xml:space="preserve">az </w:t>
      </w:r>
      <w:r>
        <w:rPr>
          <w:rStyle w:val="OperatorTok"/>
        </w:rPr>
        <w:t xml:space="preserve">--</w:t>
      </w:r>
      <w:r>
        <w:rPr>
          <w:rStyle w:val="NormalTok"/>
        </w:rPr>
        <w:t xml:space="preserve">version</w:t>
      </w:r>
    </w:p>
    <w:p>
      <w:pPr>
        <w:pStyle w:val="SourceCode"/>
        <w:shd w:val="clear" w:color="auto" w:fill="F3F4F6"/>
        <w:ind w:left="144"/>
      </w:pPr>
      <w:r>
        <w:rPr>
          <w:rStyle w:val="NormalTok"/>
        </w:rPr>
        <w:t xml:space="preserve">git </w:t>
      </w:r>
      <w:r>
        <w:rPr>
          <w:rStyle w:val="OperatorTok"/>
        </w:rPr>
        <w:t xml:space="preserve">--</w:t>
      </w:r>
      <w:r>
        <w:rPr>
          <w:rStyle w:val="NormalTok"/>
        </w:rPr>
        <w:t xml:space="preserve">version</w:t>
      </w:r>
    </w:p>
    <w:bookmarkEnd w:id="21"/>
    <w:bookmarkStart w:id="22" w:name="step-0---save-your-variables-first"/>
    <w:p>
      <w:pPr>
        <w:pStyle w:val="Heading2"/>
      </w:pPr>
      <w:r>
        <w:t xml:space="preserve">Step 0 - Save Your Variables First</w:t>
      </w:r>
    </w:p>
    <w:p>
      <w:pPr>
        <w:pStyle w:val="FirstParagraph"/>
      </w:pPr>
      <w:r>
        <w:rPr>
          <w:bCs/>
          <w:b/>
        </w:rPr>
        <w:t xml:space="preserve">What:</w:t>
      </w:r>
      <w:r>
        <w:t xml:space="preserve"> </w:t>
      </w:r>
      <w:r>
        <w:t xml:space="preserve">Put every name you will reuse into one file.</w:t>
      </w:r>
      <w:r>
        <w:t xml:space="preserve"> </w:t>
      </w:r>
      <w:r>
        <w:rPr>
          <w:bCs/>
          <w:b/>
        </w:rPr>
        <w:t xml:space="preserve">Why:</w:t>
      </w:r>
      <w:r>
        <w:t xml:space="preserve"> </w:t>
      </w:r>
      <w:r>
        <w:t xml:space="preserve">Typing the same long names by hand is how typos happen. Load them once per terminal and every command can use</w:t>
      </w:r>
      <w:r>
        <w:t xml:space="preserve"> </w:t>
      </w:r>
      <w:r>
        <w:rPr>
          <w:rStyle w:val="VerbatimChar"/>
        </w:rPr>
        <w:t xml:space="preserve">$RG</w:t>
      </w:r>
      <w:r>
        <w:t xml:space="preserve">,</w:t>
      </w:r>
      <w:r>
        <w:t xml:space="preserve"> </w:t>
      </w:r>
      <w:r>
        <w:rPr>
          <w:rStyle w:val="VerbatimChar"/>
        </w:rPr>
        <w:t xml:space="preserve">$AG</w:t>
      </w:r>
      <w:r>
        <w:t xml:space="preserve">, and so on.</w:t>
      </w:r>
    </w:p>
    <w:p>
      <w:pPr>
        <w:pStyle w:val="BodyText"/>
      </w:pPr>
      <w:r>
        <w:rPr>
          <w:bCs/>
          <w:b/>
        </w:rPr>
        <w:t xml:space="preserve">VS Code:</w:t>
      </w:r>
      <w:r>
        <w:t xml:space="preserve"> </w:t>
      </w:r>
      <w:r>
        <w:t xml:space="preserve">In the Explorer sidebar on the left, open your project folder</w:t>
      </w:r>
      <w:r>
        <w:t xml:space="preserve"> </w:t>
      </w:r>
      <w:r>
        <w:rPr>
          <w:rStyle w:val="VerbatimChar"/>
        </w:rPr>
        <w:t xml:space="preserve">project-1-cost-dashboard</w:t>
      </w:r>
      <w:r>
        <w:t xml:space="preserve">. If you cloned the repo,</w:t>
      </w:r>
      <w:r>
        <w:t xml:space="preserve"> </w:t>
      </w:r>
      <w:r>
        <w:rPr>
          <w:rStyle w:val="VerbatimChar"/>
        </w:rPr>
        <w:t xml:space="preserve">set-vars.ps1</w:t>
      </w:r>
      <w:r>
        <w:t xml:space="preserve"> </w:t>
      </w:r>
      <w:r>
        <w:t xml:space="preserve">is already there. If not, right-click an empty space, choose New File, name it</w:t>
      </w:r>
      <w:r>
        <w:t xml:space="preserve"> </w:t>
      </w:r>
      <w:r>
        <w:rPr>
          <w:rStyle w:val="VerbatimChar"/>
        </w:rPr>
        <w:t xml:space="preserve">set-vars.ps1</w:t>
      </w:r>
      <w:r>
        <w:t xml:space="preserve">, and paste in the file from the repo.</w:t>
      </w:r>
    </w:p>
    <w:p>
      <w:pPr>
        <w:pStyle w:val="BodyText"/>
        <w:shd w:val="clear" w:color="auto" w:fill="E6F4EA"/>
        <w:pBdr>
          <w:left w:val="single" w:sz="24" w:space="6" w:color="188038"/>
        </w:pBdr>
        <w:ind w:left="144"/>
      </w:pPr>
      <w:r>
        <w:rPr>
          <w:bCs/>
          <w:b/>
        </w:rPr>
        <w:t xml:space="preserve">PATH:</w:t>
      </w:r>
      <w:r>
        <w:t xml:space="preserve"> </w:t>
      </w:r>
      <w:r>
        <w:t xml:space="preserve">VS Code terminal, inside the project folder. Run it with a dot and a space in front so the values stay in your terminal session.</w:t>
      </w:r>
    </w:p>
    <w:p>
      <w:pPr>
        <w:pStyle w:val="SourceCode"/>
        <w:shd w:val="clear" w:color="auto" w:fill="F3F4F6"/>
        <w:ind w:left="144"/>
      </w:pPr>
      <w:r>
        <w:rPr>
          <w:rStyle w:val="OperatorTok"/>
        </w:rPr>
        <w:t xml:space="preserve">.</w:t>
      </w:r>
      <w:r>
        <w:rPr>
          <w:rStyle w:val="NormalTok"/>
        </w:rPr>
        <w:t xml:space="preserve"> </w:t>
      </w:r>
      <w:r>
        <w:rPr>
          <w:rStyle w:val="OperatorTok"/>
        </w:rPr>
        <w:t xml:space="preserve">.</w:t>
      </w:r>
      <w:r>
        <w:rPr>
          <w:rStyle w:val="NormalTok"/>
        </w:rPr>
        <w:t xml:space="preserve">\set</w:t>
      </w:r>
      <w:r>
        <w:rPr>
          <w:rStyle w:val="OperatorTok"/>
        </w:rPr>
        <w:t xml:space="preserve">-</w:t>
      </w:r>
      <w:r>
        <w:rPr>
          <w:rStyle w:val="NormalTok"/>
        </w:rPr>
        <w:t xml:space="preserve">vars</w:t>
      </w:r>
      <w:r>
        <w:rPr>
          <w:rStyle w:val="OperatorTok"/>
        </w:rPr>
        <w:t xml:space="preserve">.</w:t>
      </w:r>
      <w:r>
        <w:rPr>
          <w:rStyle w:val="FunctionTok"/>
        </w:rPr>
        <w:t xml:space="preserve">ps1</w:t>
      </w:r>
    </w:p>
    <w:p>
      <w:pPr>
        <w:pStyle w:val="FirstParagraph"/>
      </w:pPr>
      <w:r>
        <w:rPr>
          <w:bCs/>
          <w:b/>
        </w:rPr>
        <w:t xml:space="preserve">Verify:</w:t>
      </w:r>
      <w:r>
        <w:t xml:space="preserve"> </w:t>
      </w:r>
      <w:r>
        <w:t xml:space="preserve">You should see a green "Variables loaded" list with your names. If the</w:t>
      </w:r>
      <w:r>
        <w:t xml:space="preserve"> </w:t>
      </w:r>
      <w:r>
        <w:rPr>
          <w:rStyle w:val="VerbatimChar"/>
        </w:rPr>
        <w:t xml:space="preserve">$RG</w:t>
      </w:r>
      <w:r>
        <w:t xml:space="preserve"> </w:t>
      </w:r>
      <w:r>
        <w:t xml:space="preserve">line is blank, the dot at the start was missed.</w:t>
      </w:r>
    </w:p>
    <w:p>
      <w:pPr>
        <w:pStyle w:val="BodyText"/>
        <w:shd w:val="clear" w:color="auto" w:fill="FDECEA"/>
        <w:pBdr>
          <w:left w:val="single" w:sz="24" w:space="6" w:color="D93025"/>
        </w:pBdr>
        <w:ind w:left="144"/>
      </w:pPr>
      <w:r>
        <w:rPr>
          <w:bCs/>
          <w:b/>
        </w:rPr>
        <w:t xml:space="preserve">SECURITY:</w:t>
      </w:r>
      <w:r>
        <w:t xml:space="preserve"> </w:t>
      </w:r>
      <w:r>
        <w:t xml:space="preserve">This file holds names only. Never put a password, key, or your email address in it, because it goes to GitHub.</w:t>
      </w:r>
    </w:p>
    <w:bookmarkEnd w:id="22"/>
    <w:bookmarkStart w:id="23" w:name="phase-1---sign-in-to-azure"/>
    <w:p>
      <w:pPr>
        <w:pStyle w:val="Heading2"/>
      </w:pPr>
      <w:r>
        <w:t xml:space="preserve">Phase 1 - Sign In to Azure</w:t>
      </w:r>
    </w:p>
    <w:p>
      <w:pPr>
        <w:pStyle w:val="FirstParagraph"/>
      </w:pPr>
      <w:r>
        <w:rPr>
          <w:bCs/>
          <w:b/>
        </w:rPr>
        <w:t xml:space="preserve">What:</w:t>
      </w:r>
      <w:r>
        <w:t xml:space="preserve"> </w:t>
      </w:r>
      <w:r>
        <w:t xml:space="preserve">Log the Azure CLI in to your account.</w:t>
      </w:r>
      <w:r>
        <w:t xml:space="preserve"> </w:t>
      </w:r>
      <w:r>
        <w:rPr>
          <w:bCs/>
          <w:b/>
        </w:rPr>
        <w:t xml:space="preserve">Why:</w:t>
      </w:r>
      <w:r>
        <w:t xml:space="preserve"> </w:t>
      </w:r>
      <w:r>
        <w:t xml:space="preserve">Terraform borrows your CLI login. No login, no deployment.</w:t>
      </w:r>
    </w:p>
    <w:p>
      <w:pPr>
        <w:pStyle w:val="BodyText"/>
        <w:shd w:val="clear" w:color="auto" w:fill="FFF4D6"/>
        <w:pBdr>
          <w:left w:val="single" w:sz="24" w:space="6" w:color="E8A400"/>
        </w:pBdr>
        <w:ind w:left="144"/>
      </w:pPr>
      <w:r>
        <w:rPr>
          <w:bCs/>
          <w:b/>
        </w:rPr>
        <w:t xml:space="preserve">FIX:</w:t>
      </w:r>
      <w:r>
        <w:t xml:space="preserve"> </w:t>
      </w:r>
      <w:r>
        <w:t xml:space="preserve">Use the device code flow. The browser popup login has failed on this machine before, and the device code flow works every time. You type a short code on a web page instead.</w:t>
      </w:r>
    </w:p>
    <w:p>
      <w:pPr>
        <w:pStyle w:val="SourceCode"/>
        <w:shd w:val="clear" w:color="auto" w:fill="F3F4F6"/>
        <w:ind w:left="144"/>
      </w:pPr>
      <w:r>
        <w:rPr>
          <w:rStyle w:val="NormalTok"/>
        </w:rPr>
        <w:t xml:space="preserve">az login </w:t>
      </w:r>
      <w:r>
        <w:rPr>
          <w:rStyle w:val="OperatorTok"/>
        </w:rPr>
        <w:t xml:space="preserve">--</w:t>
      </w:r>
      <w:r>
        <w:rPr>
          <w:rStyle w:val="NormalTok"/>
        </w:rPr>
        <w:t xml:space="preserve">use</w:t>
      </w:r>
      <w:r>
        <w:rPr>
          <w:rStyle w:val="OperatorTok"/>
        </w:rPr>
        <w:t xml:space="preserve">-</w:t>
      </w:r>
      <w:r>
        <w:rPr>
          <w:rStyle w:val="NormalTok"/>
        </w:rPr>
        <w:t xml:space="preserve">device</w:t>
      </w:r>
      <w:r>
        <w:rPr>
          <w:rStyle w:val="OperatorTok"/>
        </w:rPr>
        <w:t xml:space="preserve">-</w:t>
      </w:r>
      <w:r>
        <w:rPr>
          <w:rStyle w:val="NormalTok"/>
        </w:rPr>
        <w:t xml:space="preserve">code</w:t>
      </w:r>
    </w:p>
    <w:p>
      <w:pPr>
        <w:pStyle w:val="FirstParagraph"/>
      </w:pPr>
      <w:r>
        <w:t xml:space="preserve">Follow the message: open the web address it shows, type the code, and sign in.</w:t>
      </w:r>
    </w:p>
    <w:p>
      <w:pPr>
        <w:pStyle w:val="BodyText"/>
      </w:pPr>
      <w:r>
        <w:t xml:space="preserve">If you have more than one subscription, list them and pick the one for this lab.</w:t>
      </w:r>
    </w:p>
    <w:p>
      <w:pPr>
        <w:pStyle w:val="SourceCode"/>
        <w:shd w:val="clear" w:color="auto" w:fill="F3F4F6"/>
        <w:ind w:left="144"/>
      </w:pPr>
      <w:r>
        <w:rPr>
          <w:rStyle w:val="NormalTok"/>
        </w:rPr>
        <w:t xml:space="preserve">az account list </w:t>
      </w:r>
      <w:r>
        <w:rPr>
          <w:rStyle w:val="OperatorTok"/>
        </w:rPr>
        <w:t xml:space="preserve">--</w:t>
      </w:r>
      <w:r>
        <w:rPr>
          <w:rStyle w:val="NormalTok"/>
        </w:rPr>
        <w:t xml:space="preserve">output table</w:t>
      </w:r>
    </w:p>
    <w:p>
      <w:pPr>
        <w:pStyle w:val="SourceCode"/>
        <w:shd w:val="clear" w:color="auto" w:fill="F3F4F6"/>
        <w:ind w:left="144"/>
      </w:pPr>
      <w:r>
        <w:rPr>
          <w:rStyle w:val="NormalTok"/>
        </w:rPr>
        <w:t xml:space="preserve">az account </w:t>
      </w:r>
      <w:r>
        <w:rPr>
          <w:rStyle w:val="FunctionTok"/>
        </w:rPr>
        <w:t xml:space="preserve">set</w:t>
      </w:r>
      <w:r>
        <w:rPr>
          <w:rStyle w:val="NormalTok"/>
        </w:rPr>
        <w:t xml:space="preserve"> </w:t>
      </w:r>
      <w:r>
        <w:rPr>
          <w:rStyle w:val="OperatorTok"/>
        </w:rPr>
        <w:t xml:space="preserve">--</w:t>
      </w:r>
      <w:r>
        <w:rPr>
          <w:rStyle w:val="NormalTok"/>
        </w:rPr>
        <w:t xml:space="preserve">subscription </w:t>
      </w:r>
      <w:r>
        <w:rPr>
          <w:rStyle w:val="StringTok"/>
        </w:rPr>
        <w:t xml:space="preserve">"Azure subscription 1"</w:t>
      </w:r>
    </w:p>
    <w:p>
      <w:pPr>
        <w:pStyle w:val="FirstParagraph"/>
        <w:shd w:val="clear" w:color="auto" w:fill="E8F1FB"/>
        <w:pBdr>
          <w:left w:val="single" w:sz="24" w:space="6" w:color="0078D4"/>
        </w:pBdr>
        <w:ind w:left="144"/>
      </w:pPr>
      <w:r>
        <w:rPr>
          <w:bCs/>
          <w:b/>
        </w:rPr>
        <w:t xml:space="preserve">NOTE:</w:t>
      </w:r>
      <w:r>
        <w:t xml:space="preserve"> </w:t>
      </w:r>
      <w:r>
        <w:t xml:space="preserve">Use the subscription name exactly as it appears in your list. It may not be "Azure subscription 1".</w:t>
      </w:r>
    </w:p>
    <w:p>
      <w:pPr>
        <w:pStyle w:val="BodyText"/>
      </w:pPr>
      <w:r>
        <w:rPr>
          <w:bCs/>
          <w:b/>
        </w:rPr>
        <w:t xml:space="preserve">Verify:</w:t>
      </w:r>
    </w:p>
    <w:p>
      <w:pPr>
        <w:pStyle w:val="SourceCode"/>
        <w:shd w:val="clear" w:color="auto" w:fill="F3F4F6"/>
        <w:ind w:left="144"/>
      </w:pPr>
      <w:r>
        <w:rPr>
          <w:rStyle w:val="NormalTok"/>
        </w:rPr>
        <w:t xml:space="preserve">az account show </w:t>
      </w:r>
      <w:r>
        <w:rPr>
          <w:rStyle w:val="OperatorTok"/>
        </w:rPr>
        <w:t xml:space="preserve">--</w:t>
      </w:r>
      <w:r>
        <w:rPr>
          <w:rStyle w:val="NormalTok"/>
        </w:rPr>
        <w:t xml:space="preserve">query </w:t>
      </w:r>
      <w:r>
        <w:rPr>
          <w:rStyle w:val="StringTok"/>
        </w:rPr>
        <w:t xml:space="preserve">"{name:name, id:id}"</w:t>
      </w:r>
      <w:r>
        <w:rPr>
          <w:rStyle w:val="NormalTok"/>
        </w:rPr>
        <w:t xml:space="preserve"> </w:t>
      </w:r>
      <w:r>
        <w:rPr>
          <w:rStyle w:val="OperatorTok"/>
        </w:rPr>
        <w:t xml:space="preserve">--</w:t>
      </w:r>
      <w:r>
        <w:rPr>
          <w:rStyle w:val="NormalTok"/>
        </w:rPr>
        <w:t xml:space="preserve">output table</w:t>
      </w:r>
    </w:p>
    <w:p>
      <w:pPr>
        <w:pStyle w:val="FirstParagraph"/>
      </w:pPr>
      <w:r>
        <w:t xml:space="preserve">You should see the subscription you picked.</w:t>
      </w:r>
    </w:p>
    <w:bookmarkEnd w:id="23"/>
    <w:bookmarkStart w:id="24" w:name="phase-2---create-the-project-files"/>
    <w:p>
      <w:pPr>
        <w:pStyle w:val="Heading2"/>
      </w:pPr>
      <w:r>
        <w:t xml:space="preserve">Phase 2 - Create the Project Files</w:t>
      </w:r>
    </w:p>
    <w:p>
      <w:pPr>
        <w:pStyle w:val="FirstParagraph"/>
      </w:pPr>
      <w:r>
        <w:rPr>
          <w:bCs/>
          <w:b/>
        </w:rPr>
        <w:t xml:space="preserve">What:</w:t>
      </w:r>
      <w:r>
        <w:t xml:space="preserve"> </w:t>
      </w:r>
      <w:r>
        <w:t xml:space="preserve">Make four empty files:</w:t>
      </w:r>
      <w:r>
        <w:t xml:space="preserve"> </w:t>
      </w:r>
      <w:r>
        <w:rPr>
          <w:rStyle w:val="VerbatimChar"/>
        </w:rPr>
        <w:t xml:space="preserve">main.tf</w:t>
      </w:r>
      <w:r>
        <w:t xml:space="preserve">,</w:t>
      </w:r>
      <w:r>
        <w:t xml:space="preserve"> </w:t>
      </w:r>
      <w:r>
        <w:rPr>
          <w:rStyle w:val="VerbatimChar"/>
        </w:rPr>
        <w:t xml:space="preserve">variables.tf</w:t>
      </w:r>
      <w:r>
        <w:t xml:space="preserve">,</w:t>
      </w:r>
      <w:r>
        <w:t xml:space="preserve"> </w:t>
      </w:r>
      <w:r>
        <w:rPr>
          <w:rStyle w:val="VerbatimChar"/>
        </w:rPr>
        <w:t xml:space="preserve">outputs.tf</w:t>
      </w:r>
      <w:r>
        <w:t xml:space="preserve">, and</w:t>
      </w:r>
      <w:r>
        <w:t xml:space="preserve"> </w:t>
      </w:r>
      <w:r>
        <w:rPr>
          <w:rStyle w:val="VerbatimChar"/>
        </w:rPr>
        <w:t xml:space="preserve">terraform.tfvars</w:t>
      </w:r>
      <w:r>
        <w:t xml:space="preserve">.</w:t>
      </w:r>
      <w:r>
        <w:t xml:space="preserve"> </w:t>
      </w:r>
      <w:r>
        <w:rPr>
          <w:bCs/>
          <w:b/>
        </w:rPr>
        <w:t xml:space="preserve">Why:</w:t>
      </w:r>
      <w:r>
        <w:t xml:space="preserve"> </w:t>
      </w:r>
      <w:r>
        <w:t xml:space="preserve">Terraform reads every</w:t>
      </w:r>
      <w:r>
        <w:t xml:space="preserve"> </w:t>
      </w:r>
      <w:r>
        <w:rPr>
          <w:rStyle w:val="VerbatimChar"/>
        </w:rPr>
        <w:t xml:space="preserve">.tf</w:t>
      </w:r>
      <w:r>
        <w:t xml:space="preserve"> </w:t>
      </w:r>
      <w:r>
        <w:t xml:space="preserve">file in the folder. Splitting them keeps each file short:</w:t>
      </w:r>
      <w:r>
        <w:t xml:space="preserve"> </w:t>
      </w:r>
      <w:r>
        <w:rPr>
          <w:rStyle w:val="VerbatimChar"/>
        </w:rPr>
        <w:t xml:space="preserve">variables.tf</w:t>
      </w:r>
      <w:r>
        <w:t xml:space="preserve"> </w:t>
      </w:r>
      <w:r>
        <w:t xml:space="preserve">is the list of blanks,</w:t>
      </w:r>
      <w:r>
        <w:t xml:space="preserve"> </w:t>
      </w:r>
      <w:r>
        <w:rPr>
          <w:rStyle w:val="VerbatimChar"/>
        </w:rPr>
        <w:t xml:space="preserve">terraform.tfvars</w:t>
      </w:r>
      <w:r>
        <w:t xml:space="preserve"> </w:t>
      </w:r>
      <w:r>
        <w:t xml:space="preserve">fills the blanks in,</w:t>
      </w:r>
      <w:r>
        <w:t xml:space="preserve"> </w:t>
      </w:r>
      <w:r>
        <w:rPr>
          <w:rStyle w:val="VerbatimChar"/>
        </w:rPr>
        <w:t xml:space="preserve">main.tf</w:t>
      </w:r>
      <w:r>
        <w:t xml:space="preserve"> </w:t>
      </w:r>
      <w:r>
        <w:t xml:space="preserve">builds things, and</w:t>
      </w:r>
      <w:r>
        <w:t xml:space="preserve"> </w:t>
      </w:r>
      <w:r>
        <w:rPr>
          <w:rStyle w:val="VerbatimChar"/>
        </w:rPr>
        <w:t xml:space="preserve">outputs.tf</w:t>
      </w:r>
      <w:r>
        <w:t xml:space="preserve"> </w:t>
      </w:r>
      <w:r>
        <w:t xml:space="preserve">prints useful results.</w:t>
      </w:r>
    </w:p>
    <w:p>
      <w:pPr>
        <w:pStyle w:val="BodyText"/>
      </w:pPr>
      <w:r>
        <w:rPr>
          <w:bCs/>
          <w:b/>
        </w:rPr>
        <w:t xml:space="preserve">VS Code:</w:t>
      </w:r>
      <w:r>
        <w:t xml:space="preserve"> </w:t>
      </w:r>
      <w:r>
        <w:t xml:space="preserve">Click each file name in the Explorer sidebar to create and edit it. Right-click an empty space in the sidebar, choose New File, and type the name. No commands needed.</w:t>
      </w:r>
    </w:p>
    <w:p>
      <w:pPr>
        <w:pStyle w:val="BodyText"/>
      </w:pPr>
      <w:r>
        <w:rPr>
          <w:bCs/>
          <w:b/>
        </w:rPr>
        <w:t xml:space="preserve">Verify:</w:t>
      </w:r>
    </w:p>
    <w:p>
      <w:pPr>
        <w:pStyle w:val="SourceCode"/>
        <w:shd w:val="clear" w:color="auto" w:fill="F3F4F6"/>
        <w:ind w:left="144"/>
      </w:pPr>
      <w:r>
        <w:rPr>
          <w:rStyle w:val="FunctionTok"/>
        </w:rPr>
        <w:t xml:space="preserve">Get-ChildItem</w:t>
      </w:r>
      <w:r>
        <w:rPr>
          <w:rStyle w:val="NormalTok"/>
        </w:rPr>
        <w:t xml:space="preserve"> </w:t>
      </w:r>
      <w:r>
        <w:rPr>
          <w:rStyle w:val="OperatorTok"/>
        </w:rPr>
        <w:t xml:space="preserve">*.</w:t>
      </w:r>
      <w:r>
        <w:rPr>
          <w:rStyle w:val="FunctionTok"/>
        </w:rPr>
        <w:t xml:space="preserve">tf</w:t>
      </w:r>
      <w:r>
        <w:rPr>
          <w:rStyle w:val="OperatorTok"/>
        </w:rPr>
        <w:t xml:space="preserve">,</w:t>
      </w:r>
      <w:r>
        <w:rPr>
          <w:rStyle w:val="NormalTok"/>
        </w:rPr>
        <w:t xml:space="preserve"> </w:t>
      </w:r>
      <w:r>
        <w:rPr>
          <w:rStyle w:val="OperatorTok"/>
        </w:rPr>
        <w:t xml:space="preserve">*.</w:t>
      </w:r>
      <w:r>
        <w:rPr>
          <w:rStyle w:val="FunctionTok"/>
        </w:rPr>
        <w:t xml:space="preserve">tfvars</w:t>
      </w:r>
    </w:p>
    <w:p>
      <w:pPr>
        <w:pStyle w:val="FirstParagraph"/>
      </w:pPr>
      <w:r>
        <w:t xml:space="preserve">You should see all four names listed.</w:t>
      </w:r>
    </w:p>
    <w:bookmarkEnd w:id="24"/>
    <w:bookmarkStart w:id="25" w:name="Xbe4a08727eec99dcb47d3be206ae8d58ed863c8"/>
    <w:p>
      <w:pPr>
        <w:pStyle w:val="Heading2"/>
      </w:pPr>
      <w:r>
        <w:t xml:space="preserve">Phase 3 - variables.tf and terraform.tfvars</w:t>
      </w:r>
    </w:p>
    <w:p>
      <w:pPr>
        <w:pStyle w:val="FirstParagraph"/>
      </w:pPr>
      <w:r>
        <w:rPr>
          <w:bCs/>
          <w:b/>
        </w:rPr>
        <w:t xml:space="preserve">What:</w:t>
      </w:r>
      <w:r>
        <w:t xml:space="preserve"> </w:t>
      </w:r>
      <w:r>
        <w:t xml:space="preserve">Declare four inputs: your name, the region, the alert email, and the budget start date.</w:t>
      </w:r>
      <w:r>
        <w:t xml:space="preserve"> </w:t>
      </w:r>
      <w:r>
        <w:rPr>
          <w:bCs/>
          <w:b/>
        </w:rPr>
        <w:t xml:space="preserve">Why:</w:t>
      </w:r>
      <w:r>
        <w:t xml:space="preserve"> </w:t>
      </w:r>
      <w:r>
        <w:t xml:space="preserve">Resource names must be unique across Azure, so your name goes into every one. The email lives in a separate file so it never gets published.</w:t>
      </w:r>
    </w:p>
    <w:p>
      <w:pPr>
        <w:pStyle w:val="BodyText"/>
      </w:pPr>
      <w:r>
        <w:rPr>
          <w:bCs/>
          <w:b/>
        </w:rPr>
        <w:t xml:space="preserve">VS Code:</w:t>
      </w:r>
      <w:r>
        <w:t xml:space="preserve"> </w:t>
      </w:r>
      <w:r>
        <w:t xml:space="preserve">Click</w:t>
      </w:r>
      <w:r>
        <w:t xml:space="preserve"> </w:t>
      </w:r>
      <w:r>
        <w:rPr>
          <w:rStyle w:val="VerbatimChar"/>
        </w:rPr>
        <w:t xml:space="preserve">variables.tf</w:t>
      </w:r>
      <w:r>
        <w:t xml:space="preserve"> </w:t>
      </w:r>
      <w:r>
        <w:t xml:space="preserve">in the sidebar and paste this in.</w:t>
      </w:r>
    </w:p>
    <w:p>
      <w:pPr>
        <w:pStyle w:val="SourceCode"/>
        <w:shd w:val="clear" w:color="auto" w:fill="F3F4F6"/>
        <w:ind w:left="144"/>
      </w:pPr>
      <w:r>
        <w:rPr>
          <w:rStyle w:val="VerbatimChar"/>
        </w:rPr>
        <w:t xml:space="preserve">variable "yourname" {</w:t>
      </w:r>
      <w:r>
        <w:br/>
      </w:r>
      <w:r>
        <w:rPr>
          <w:rStyle w:val="VerbatimChar"/>
        </w:rPr>
        <w:t xml:space="preserve">  description = "Your name, lowercase, no spaces. Used to make resource names unique."</w:t>
      </w:r>
      <w:r>
        <w:br/>
      </w:r>
      <w:r>
        <w:rPr>
          <w:rStyle w:val="VerbatimChar"/>
        </w:rPr>
        <w:t xml:space="preserve">  type        = string</w:t>
      </w:r>
      <w:r>
        <w:br/>
      </w:r>
      <w:r>
        <w:rPr>
          <w:rStyle w:val="VerbatimChar"/>
        </w:rPr>
        <w:t xml:space="preserve">}</w:t>
      </w:r>
      <w:r>
        <w:br/>
      </w:r>
      <w:r>
        <w:br/>
      </w:r>
      <w:r>
        <w:rPr>
          <w:rStyle w:val="VerbatimChar"/>
        </w:rPr>
        <w:t xml:space="preserve">variable "location" {</w:t>
      </w:r>
      <w:r>
        <w:br/>
      </w:r>
      <w:r>
        <w:rPr>
          <w:rStyle w:val="VerbatimChar"/>
        </w:rPr>
        <w:t xml:space="preserve">  description = "Azure region to deploy into."</w:t>
      </w:r>
      <w:r>
        <w:br/>
      </w:r>
      <w:r>
        <w:rPr>
          <w:rStyle w:val="VerbatimChar"/>
        </w:rPr>
        <w:t xml:space="preserve">  type        = string</w:t>
      </w:r>
      <w:r>
        <w:br/>
      </w:r>
      <w:r>
        <w:rPr>
          <w:rStyle w:val="VerbatimChar"/>
        </w:rPr>
        <w:t xml:space="preserve">  default     = "East US"</w:t>
      </w:r>
      <w:r>
        <w:br/>
      </w:r>
      <w:r>
        <w:rPr>
          <w:rStyle w:val="VerbatimChar"/>
        </w:rPr>
        <w:t xml:space="preserve">}</w:t>
      </w:r>
      <w:r>
        <w:br/>
      </w:r>
      <w:r>
        <w:br/>
      </w:r>
      <w:r>
        <w:rPr>
          <w:rStyle w:val="VerbatimChar"/>
        </w:rPr>
        <w:t xml:space="preserve">variable "alert_email" {</w:t>
      </w:r>
      <w:r>
        <w:br/>
      </w:r>
      <w:r>
        <w:rPr>
          <w:rStyle w:val="VerbatimChar"/>
        </w:rPr>
        <w:t xml:space="preserve">  description = "Email address to receive cost alert notifications."</w:t>
      </w:r>
      <w:r>
        <w:br/>
      </w:r>
      <w:r>
        <w:rPr>
          <w:rStyle w:val="VerbatimChar"/>
        </w:rPr>
        <w:t xml:space="preserve">  type        = string</w:t>
      </w:r>
      <w:r>
        <w:br/>
      </w:r>
      <w:r>
        <w:rPr>
          <w:rStyle w:val="VerbatimChar"/>
        </w:rPr>
        <w:t xml:space="preserve">}</w:t>
      </w:r>
      <w:r>
        <w:br/>
      </w:r>
      <w:r>
        <w:br/>
      </w:r>
      <w:r>
        <w:rPr>
          <w:rStyle w:val="VerbatimChar"/>
        </w:rPr>
        <w:t xml:space="preserve">variable "budget_start_date" {</w:t>
      </w:r>
      <w:r>
        <w:br/>
      </w:r>
      <w:r>
        <w:rPr>
          <w:rStyle w:val="VerbatimChar"/>
        </w:rPr>
        <w:t xml:space="preserve">  description = "First day of the current (or a future) month, in RFC3339 format. Azure rejects any other day."</w:t>
      </w:r>
      <w:r>
        <w:br/>
      </w:r>
      <w:r>
        <w:rPr>
          <w:rStyle w:val="VerbatimChar"/>
        </w:rPr>
        <w:t xml:space="preserve">  type        = string</w:t>
      </w:r>
      <w:r>
        <w:br/>
      </w:r>
      <w:r>
        <w:rPr>
          <w:rStyle w:val="VerbatimChar"/>
        </w:rPr>
        <w:t xml:space="preserve">  default     = "2026-10-01T00:00:00Z"</w:t>
      </w:r>
      <w:r>
        <w:br/>
      </w:r>
      <w:r>
        <w:rPr>
          <w:rStyle w:val="VerbatimChar"/>
        </w:rPr>
        <w:t xml:space="preserve">}</w:t>
      </w:r>
      <w:r>
        <w:br/>
      </w:r>
      <w:r>
        <w:br/>
      </w:r>
      <w:r>
        <w:rPr>
          <w:rStyle w:val="VerbatimChar"/>
        </w:rPr>
        <w:t xml:space="preserve">variable "tags" {</w:t>
      </w:r>
      <w:r>
        <w:br/>
      </w:r>
      <w:r>
        <w:rPr>
          <w:rStyle w:val="VerbatimChar"/>
        </w:rPr>
        <w:t xml:space="preserve">  type = map(string)</w:t>
      </w:r>
      <w:r>
        <w:br/>
      </w:r>
      <w:r>
        <w:rPr>
          <w:rStyle w:val="VerbatimChar"/>
        </w:rPr>
        <w:t xml:space="preserve">  default = {</w:t>
      </w:r>
      <w:r>
        <w:br/>
      </w:r>
      <w:r>
        <w:rPr>
          <w:rStyle w:val="VerbatimChar"/>
        </w:rPr>
        <w:t xml:space="preserve">    project     = "cost-dashboard"</w:t>
      </w:r>
      <w:r>
        <w:br/>
      </w:r>
      <w:r>
        <w:rPr>
          <w:rStyle w:val="VerbatimChar"/>
        </w:rPr>
        <w:t xml:space="preserve">    environment = "dev"</w:t>
      </w:r>
      <w:r>
        <w:br/>
      </w:r>
      <w:r>
        <w:rPr>
          <w:rStyle w:val="VerbatimChar"/>
        </w:rPr>
        <w:t xml:space="preserve">    managed_by  = "terraform"</w:t>
      </w:r>
      <w:r>
        <w:br/>
      </w:r>
      <w:r>
        <w:rPr>
          <w:rStyle w:val="VerbatimChar"/>
        </w:rPr>
        <w:t xml:space="preserve">  }</w:t>
      </w:r>
      <w:r>
        <w:br/>
      </w:r>
      <w:r>
        <w:rPr>
          <w:rStyle w:val="VerbatimChar"/>
        </w:rPr>
        <w:t xml:space="preserve">}</w:t>
      </w:r>
    </w:p>
    <w:p>
      <w:pPr>
        <w:pStyle w:val="FirstParagraph"/>
        <w:shd w:val="clear" w:color="auto" w:fill="FFF4D6"/>
        <w:pBdr>
          <w:left w:val="single" w:sz="24" w:space="6" w:color="E8A400"/>
        </w:pBdr>
        <w:ind w:left="144"/>
      </w:pPr>
      <w:r>
        <w:rPr>
          <w:bCs/>
          <w:b/>
        </w:rPr>
        <w:t xml:space="preserve">FIX:</w:t>
      </w:r>
      <w:r>
        <w:t xml:space="preserve"> </w:t>
      </w:r>
      <w:r>
        <w:t xml:space="preserve">The original guide had a hard-coded budget start date of</w:t>
      </w:r>
      <w:r>
        <w:t xml:space="preserve"> </w:t>
      </w:r>
      <w:r>
        <w:rPr>
          <w:rStyle w:val="VerbatimChar"/>
        </w:rPr>
        <w:t xml:space="preserve">2026-03-01</w:t>
      </w:r>
      <w:r>
        <w:t xml:space="preserve">. That date is in the past, and Azure only accepts the first day of the current month or a future month. This version makes the date an input with a default of</w:t>
      </w:r>
      <w:r>
        <w:t xml:space="preserve"> </w:t>
      </w:r>
      <w:r>
        <w:rPr>
          <w:rStyle w:val="VerbatimChar"/>
        </w:rPr>
        <w:t xml:space="preserve">2026-10-01</w:t>
      </w:r>
      <w:r>
        <w:t xml:space="preserve"> </w:t>
      </w:r>
      <w:r>
        <w:t xml:space="preserve">so you can change it without touching</w:t>
      </w:r>
      <w:r>
        <w:t xml:space="preserve"> </w:t>
      </w:r>
      <w:r>
        <w:rPr>
          <w:rStyle w:val="VerbatimChar"/>
        </w:rPr>
        <w:t xml:space="preserve">main.tf</w:t>
      </w:r>
      <w:r>
        <w:t xml:space="preserve">. If you run this lab in a later month, change the default.</w:t>
      </w:r>
    </w:p>
    <w:p>
      <w:pPr>
        <w:pStyle w:val="BodyText"/>
      </w:pPr>
      <w:r>
        <w:t xml:space="preserve">Now click</w:t>
      </w:r>
      <w:r>
        <w:t xml:space="preserve"> </w:t>
      </w:r>
      <w:r>
        <w:rPr>
          <w:rStyle w:val="VerbatimChar"/>
        </w:rPr>
        <w:t xml:space="preserve">terraform.tfvars</w:t>
      </w:r>
      <w:r>
        <w:t xml:space="preserve"> </w:t>
      </w:r>
      <w:r>
        <w:t xml:space="preserve">and paste this in. Use your own email.</w:t>
      </w:r>
    </w:p>
    <w:p>
      <w:pPr>
        <w:pStyle w:val="SourceCode"/>
        <w:shd w:val="clear" w:color="auto" w:fill="F3F4F6"/>
        <w:ind w:left="144"/>
      </w:pPr>
      <w:r>
        <w:rPr>
          <w:rStyle w:val="VerbatimChar"/>
        </w:rPr>
        <w:t xml:space="preserve"># Copy this file to terraform.tfvars and fill in your own values.</w:t>
      </w:r>
      <w:r>
        <w:br/>
      </w:r>
      <w:r>
        <w:rPr>
          <w:rStyle w:val="VerbatimChar"/>
        </w:rPr>
        <w:t xml:space="preserve"># terraform.tfvars is in .gitignore so your email never reaches GitHub.</w:t>
      </w:r>
      <w:r>
        <w:br/>
      </w:r>
      <w:r>
        <w:rPr>
          <w:rStyle w:val="VerbatimChar"/>
        </w:rPr>
        <w:t xml:space="preserve">yourname    = "giovanni"</w:t>
      </w:r>
      <w:r>
        <w:br/>
      </w:r>
      <w:r>
        <w:rPr>
          <w:rStyle w:val="VerbatimChar"/>
        </w:rPr>
        <w:t xml:space="preserve">location    = "East US"</w:t>
      </w:r>
      <w:r>
        <w:br/>
      </w:r>
      <w:r>
        <w:rPr>
          <w:rStyle w:val="VerbatimChar"/>
        </w:rPr>
        <w:t xml:space="preserve">alert_email = "you@example.com"</w:t>
      </w:r>
    </w:p>
    <w:p>
      <w:pPr>
        <w:pStyle w:val="FirstParagraph"/>
        <w:shd w:val="clear" w:color="auto" w:fill="FDECEA"/>
        <w:pBdr>
          <w:left w:val="single" w:sz="24" w:space="6" w:color="D93025"/>
        </w:pBdr>
        <w:ind w:left="144"/>
      </w:pPr>
      <w:r>
        <w:rPr>
          <w:bCs/>
          <w:b/>
        </w:rPr>
        <w:t xml:space="preserve">SECURITY:</w:t>
      </w:r>
      <w:r>
        <w:t xml:space="preserve"> </w:t>
      </w:r>
      <w:r>
        <w:rPr>
          <w:rStyle w:val="VerbatimChar"/>
        </w:rPr>
        <w:t xml:space="preserve">terraform.tfvars</w:t>
      </w:r>
      <w:r>
        <w:t xml:space="preserve"> </w:t>
      </w:r>
      <w:r>
        <w:t xml:space="preserve">is listed in</w:t>
      </w:r>
      <w:r>
        <w:t xml:space="preserve"> </w:t>
      </w:r>
      <w:r>
        <w:rPr>
          <w:rStyle w:val="VerbatimChar"/>
        </w:rPr>
        <w:t xml:space="preserve">.gitignore</w:t>
      </w:r>
      <w:r>
        <w:t xml:space="preserve">, so Git will not publish it. The repo includes</w:t>
      </w:r>
      <w:r>
        <w:t xml:space="preserve"> </w:t>
      </w:r>
      <w:r>
        <w:rPr>
          <w:rStyle w:val="VerbatimChar"/>
        </w:rPr>
        <w:t xml:space="preserve">terraform.tfvars.example</w:t>
      </w:r>
      <w:r>
        <w:t xml:space="preserve"> </w:t>
      </w:r>
      <w:r>
        <w:t xml:space="preserve">with a fake email so other people can see the shape.</w:t>
      </w:r>
    </w:p>
    <w:bookmarkEnd w:id="25"/>
    <w:bookmarkStart w:id="33" w:name="phase-4---maintf-one-piece-at-a-time"/>
    <w:p>
      <w:pPr>
        <w:pStyle w:val="Heading2"/>
      </w:pPr>
      <w:r>
        <w:t xml:space="preserve">Phase 4 - main.tf, One Piece at a Time</w:t>
      </w:r>
    </w:p>
    <w:p>
      <w:pPr>
        <w:pStyle w:val="FirstParagraph"/>
      </w:pPr>
      <w:r>
        <w:rPr>
          <w:bCs/>
          <w:b/>
        </w:rPr>
        <w:t xml:space="preserve">VS Code:</w:t>
      </w:r>
      <w:r>
        <w:t xml:space="preserve"> </w:t>
      </w:r>
      <w:r>
        <w:t xml:space="preserve">Click</w:t>
      </w:r>
      <w:r>
        <w:t xml:space="preserve"> </w:t>
      </w:r>
      <w:r>
        <w:rPr>
          <w:rStyle w:val="VerbatimChar"/>
        </w:rPr>
        <w:t xml:space="preserve">main.tf</w:t>
      </w:r>
      <w:r>
        <w:t xml:space="preserve"> </w:t>
      </w:r>
      <w:r>
        <w:t xml:space="preserve">and add each block below in order, one under the other.</w:t>
      </w:r>
    </w:p>
    <w:bookmarkStart w:id="26" w:name="X86bac8719f1afc70e6c85d26b55419f6fc5651d"/>
    <w:p>
      <w:pPr>
        <w:pStyle w:val="Heading3"/>
      </w:pPr>
      <w:r>
        <w:t xml:space="preserve">4a. Provider and subscription lookup</w:t>
      </w:r>
    </w:p>
    <w:p>
      <w:pPr>
        <w:pStyle w:val="FirstParagraph"/>
      </w:pPr>
      <w:r>
        <w:rPr>
          <w:bCs/>
          <w:b/>
        </w:rPr>
        <w:t xml:space="preserve">What:</w:t>
      </w:r>
      <w:r>
        <w:t xml:space="preserve"> </w:t>
      </w:r>
      <w:r>
        <w:t xml:space="preserve">Tell Terraform to use the Azure plugin and read who you are logged in as.</w:t>
      </w:r>
      <w:r>
        <w:t xml:space="preserve"> </w:t>
      </w:r>
      <w:r>
        <w:rPr>
          <w:bCs/>
          <w:b/>
        </w:rPr>
        <w:t xml:space="preserve">Why:</w:t>
      </w:r>
      <w:r>
        <w:t xml:space="preserve"> </w:t>
      </w:r>
      <w:r>
        <w:t xml:space="preserve">The plugin (called a provider) is what knows how to talk to Azure. The lookup gives Terraform your subscription ID, which the budget and diagnostic setting need.</w:t>
      </w:r>
    </w:p>
    <w:p>
      <w:pPr>
        <w:pStyle w:val="SourceCode"/>
        <w:shd w:val="clear" w:color="auto" w:fill="F3F4F6"/>
        <w:ind w:left="144"/>
      </w:pPr>
      <w:r>
        <w:rPr>
          <w:rStyle w:val="VerbatimChar"/>
        </w:rPr>
        <w:t xml:space="preserve">terraform {</w:t>
      </w:r>
      <w:r>
        <w:br/>
      </w:r>
      <w:r>
        <w:rPr>
          <w:rStyle w:val="VerbatimChar"/>
        </w:rPr>
        <w:t xml:space="preserve">  required_providers {</w:t>
      </w:r>
      <w:r>
        <w:br/>
      </w:r>
      <w:r>
        <w:rPr>
          <w:rStyle w:val="VerbatimChar"/>
        </w:rPr>
        <w:t xml:space="preserve">    azurerm = {</w:t>
      </w:r>
      <w:r>
        <w:br/>
      </w:r>
      <w:r>
        <w:rPr>
          <w:rStyle w:val="VerbatimChar"/>
        </w:rPr>
        <w:t xml:space="preserve">      source  = "hashicorp/azurerm"</w:t>
      </w:r>
      <w:r>
        <w:br/>
      </w:r>
      <w:r>
        <w:rPr>
          <w:rStyle w:val="VerbatimChar"/>
        </w:rPr>
        <w:t xml:space="preserve">      version = "~&gt; 3.0"</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provider "azurerm" {</w:t>
      </w:r>
      <w:r>
        <w:br/>
      </w:r>
      <w:r>
        <w:rPr>
          <w:rStyle w:val="VerbatimChar"/>
        </w:rPr>
        <w:t xml:space="preserve">  features {}</w:t>
      </w:r>
      <w:r>
        <w:br/>
      </w:r>
      <w:r>
        <w:rPr>
          <w:rStyle w:val="VerbatimChar"/>
        </w:rPr>
        <w:t xml:space="preserve">}</w:t>
      </w:r>
    </w:p>
    <w:p>
      <w:pPr>
        <w:pStyle w:val="SourceCode"/>
        <w:shd w:val="clear" w:color="auto" w:fill="F3F4F6"/>
        <w:ind w:left="144"/>
      </w:pPr>
      <w:r>
        <w:rPr>
          <w:rStyle w:val="VerbatimChar"/>
        </w:rPr>
        <w:t xml:space="preserve"># Reads your current az login session (subscription ID and tenant ID)</w:t>
      </w:r>
      <w:r>
        <w:br/>
      </w:r>
      <w:r>
        <w:rPr>
          <w:rStyle w:val="VerbatimChar"/>
        </w:rPr>
        <w:t xml:space="preserve">data "azurerm_client_config" "current" {}</w:t>
      </w:r>
    </w:p>
    <w:bookmarkEnd w:id="26"/>
    <w:bookmarkStart w:id="27" w:name="X1e698dd3b464284afa6b6855ba55ae5d44058af"/>
    <w:p>
      <w:pPr>
        <w:pStyle w:val="Heading3"/>
      </w:pPr>
      <w:r>
        <w:t xml:space="preserve">4b. Resource group</w:t>
      </w:r>
    </w:p>
    <w:p>
      <w:pPr>
        <w:pStyle w:val="FirstParagraph"/>
      </w:pPr>
      <w:r>
        <w:rPr>
          <w:bCs/>
          <w:b/>
        </w:rPr>
        <w:t xml:space="preserve">What:</w:t>
      </w:r>
      <w:r>
        <w:t xml:space="preserve"> </w:t>
      </w:r>
      <w:r>
        <w:t xml:space="preserve">Create the box that holds the project.</w:t>
      </w:r>
      <w:r>
        <w:t xml:space="preserve"> </w:t>
      </w:r>
      <w:r>
        <w:rPr>
          <w:bCs/>
          <w:b/>
        </w:rPr>
        <w:t xml:space="preserve">Why:</w:t>
      </w:r>
      <w:r>
        <w:t xml:space="preserve"> </w:t>
      </w:r>
      <w:r>
        <w:t xml:space="preserve">Every Azure resource has to live in a resource group. Deleting the group later cleans up everything inside it.</w:t>
      </w:r>
    </w:p>
    <w:p>
      <w:pPr>
        <w:pStyle w:val="SourceCode"/>
        <w:shd w:val="clear" w:color="auto" w:fill="F3F4F6"/>
        <w:ind w:left="144"/>
      </w:pPr>
      <w:r>
        <w:rPr>
          <w:rStyle w:val="VerbatimChar"/>
        </w:rPr>
        <w:t xml:space="preserve"># The folder that holds everything for this project</w:t>
      </w:r>
      <w:r>
        <w:br/>
      </w:r>
      <w:r>
        <w:rPr>
          <w:rStyle w:val="VerbatimChar"/>
        </w:rPr>
        <w:t xml:space="preserve">resource "azurerm_resource_group" "main" {</w:t>
      </w:r>
      <w:r>
        <w:br/>
      </w:r>
      <w:r>
        <w:rPr>
          <w:rStyle w:val="VerbatimChar"/>
        </w:rPr>
        <w:t xml:space="preserve">  name     = "rg-cost-dashboard-${var.yourname}"</w:t>
      </w:r>
      <w:r>
        <w:br/>
      </w:r>
      <w:r>
        <w:rPr>
          <w:rStyle w:val="VerbatimChar"/>
        </w:rPr>
        <w:t xml:space="preserve">  location = var.location</w:t>
      </w:r>
      <w:r>
        <w:br/>
      </w:r>
      <w:r>
        <w:rPr>
          <w:rStyle w:val="VerbatimChar"/>
        </w:rPr>
        <w:t xml:space="preserve">  tags     = var.tags</w:t>
      </w:r>
      <w:r>
        <w:br/>
      </w:r>
      <w:r>
        <w:rPr>
          <w:rStyle w:val="VerbatimChar"/>
        </w:rPr>
        <w:t xml:space="preserve">}</w:t>
      </w:r>
    </w:p>
    <w:bookmarkEnd w:id="27"/>
    <w:bookmarkStart w:id="28" w:name="Xcfd12221c29a9279513a9462c2a5687f7331eec"/>
    <w:p>
      <w:pPr>
        <w:pStyle w:val="Heading3"/>
      </w:pPr>
      <w:r>
        <w:t xml:space="preserve">4c. Log Analytics workspace</w:t>
      </w:r>
    </w:p>
    <w:p>
      <w:pPr>
        <w:pStyle w:val="FirstParagraph"/>
      </w:pPr>
      <w:r>
        <w:rPr>
          <w:bCs/>
          <w:b/>
        </w:rPr>
        <w:t xml:space="preserve">What:</w:t>
      </w:r>
      <w:r>
        <w:t xml:space="preserve"> </w:t>
      </w:r>
      <w:r>
        <w:t xml:space="preserve">Create the place logs are stored and searched.</w:t>
      </w:r>
      <w:r>
        <w:t xml:space="preserve"> </w:t>
      </w:r>
      <w:r>
        <w:rPr>
          <w:bCs/>
          <w:b/>
        </w:rPr>
        <w:t xml:space="preserve">Why:</w:t>
      </w:r>
      <w:r>
        <w:t xml:space="preserve"> </w:t>
      </w:r>
      <w:r>
        <w:t xml:space="preserve">The activity log needs somewhere to land.</w:t>
      </w:r>
      <w:r>
        <w:t xml:space="preserve"> </w:t>
      </w:r>
      <w:r>
        <w:rPr>
          <w:rStyle w:val="VerbatimChar"/>
        </w:rPr>
        <w:t xml:space="preserve">PerGB2018</w:t>
      </w:r>
      <w:r>
        <w:t xml:space="preserve"> </w:t>
      </w:r>
      <w:r>
        <w:t xml:space="preserve">means you pay only for the data you send, and</w:t>
      </w:r>
      <w:r>
        <w:t xml:space="preserve"> </w:t>
      </w:r>
      <w:r>
        <w:rPr>
          <w:rStyle w:val="VerbatimChar"/>
        </w:rPr>
        <w:t xml:space="preserve">retention_in_days = 30</w:t>
      </w:r>
      <w:r>
        <w:t xml:space="preserve"> </w:t>
      </w:r>
      <w:r>
        <w:t xml:space="preserve">deletes data after 30 days, which keeps cost near zero.</w:t>
      </w:r>
    </w:p>
    <w:p>
      <w:pPr>
        <w:pStyle w:val="SourceCode"/>
        <w:shd w:val="clear" w:color="auto" w:fill="F3F4F6"/>
        <w:ind w:left="144"/>
      </w:pPr>
      <w:r>
        <w:rPr>
          <w:rStyle w:val="VerbatimChar"/>
        </w:rPr>
        <w:t xml:space="preserve"># Central place where logs are stored and queried</w:t>
      </w:r>
      <w:r>
        <w:br/>
      </w:r>
      <w:r>
        <w:rPr>
          <w:rStyle w:val="VerbatimChar"/>
        </w:rPr>
        <w:t xml:space="preserve">resource "azurerm_log_analytics_workspace" "main" {</w:t>
      </w:r>
      <w:r>
        <w:br/>
      </w:r>
      <w:r>
        <w:rPr>
          <w:rStyle w:val="VerbatimChar"/>
        </w:rPr>
        <w:t xml:space="preserve">  name                = "law-cost-${var.yourname}"</w:t>
      </w:r>
      <w:r>
        <w:br/>
      </w:r>
      <w:r>
        <w:rPr>
          <w:rStyle w:val="VerbatimChar"/>
        </w:rPr>
        <w:t xml:space="preserve">  location            = var.location</w:t>
      </w:r>
      <w:r>
        <w:br/>
      </w:r>
      <w:r>
        <w:rPr>
          <w:rStyle w:val="VerbatimChar"/>
        </w:rPr>
        <w:t xml:space="preserve">  resource_group_name = azurerm_resource_group.main.name</w:t>
      </w:r>
      <w:r>
        <w:br/>
      </w:r>
      <w:r>
        <w:rPr>
          <w:rStyle w:val="VerbatimChar"/>
        </w:rPr>
        <w:t xml:space="preserve">  sku                 = "PerGB2018"</w:t>
      </w:r>
      <w:r>
        <w:br/>
      </w:r>
      <w:r>
        <w:rPr>
          <w:rStyle w:val="VerbatimChar"/>
        </w:rPr>
        <w:t xml:space="preserve">  retention_in_days   = 30</w:t>
      </w:r>
      <w:r>
        <w:br/>
      </w:r>
      <w:r>
        <w:rPr>
          <w:rStyle w:val="VerbatimChar"/>
        </w:rPr>
        <w:t xml:space="preserve">  tags                = var.tags</w:t>
      </w:r>
      <w:r>
        <w:br/>
      </w:r>
      <w:r>
        <w:rPr>
          <w:rStyle w:val="VerbatimChar"/>
        </w:rPr>
        <w:t xml:space="preserve">}</w:t>
      </w:r>
    </w:p>
    <w:bookmarkEnd w:id="28"/>
    <w:bookmarkStart w:id="29" w:name="X5a41a2f4e5524bcfcde02c2beefbd0953c69f0e"/>
    <w:p>
      <w:pPr>
        <w:pStyle w:val="Heading3"/>
      </w:pPr>
      <w:r>
        <w:t xml:space="preserve">4d. Action group</w:t>
      </w:r>
    </w:p>
    <w:p>
      <w:pPr>
        <w:pStyle w:val="FirstParagraph"/>
      </w:pPr>
      <w:r>
        <w:rPr>
          <w:bCs/>
          <w:b/>
        </w:rPr>
        <w:t xml:space="preserve">What:</w:t>
      </w:r>
      <w:r>
        <w:t xml:space="preserve"> </w:t>
      </w:r>
      <w:r>
        <w:t xml:space="preserve">Create the list of who gets told when an alert fires.</w:t>
      </w:r>
      <w:r>
        <w:t xml:space="preserve"> </w:t>
      </w:r>
      <w:r>
        <w:rPr>
          <w:bCs/>
          <w:b/>
        </w:rPr>
        <w:t xml:space="preserve">Why:</w:t>
      </w:r>
      <w:r>
        <w:t xml:space="preserve"> </w:t>
      </w:r>
      <w:r>
        <w:t xml:space="preserve">You define it once and attach it to as many alerts as you want.</w:t>
      </w:r>
      <w:r>
        <w:t xml:space="preserve"> </w:t>
      </w:r>
      <w:r>
        <w:rPr>
          <w:rStyle w:val="VerbatimChar"/>
        </w:rPr>
        <w:t xml:space="preserve">short_name</w:t>
      </w:r>
      <w:r>
        <w:t xml:space="preserve"> </w:t>
      </w:r>
      <w:r>
        <w:t xml:space="preserve">must be 12 characters or fewer.</w:t>
      </w:r>
      <w:r>
        <w:t xml:space="preserve"> </w:t>
      </w:r>
      <w:r>
        <w:rPr>
          <w:rStyle w:val="VerbatimChar"/>
        </w:rPr>
        <w:t xml:space="preserve">use_common_alert_schema = true</w:t>
      </w:r>
      <w:r>
        <w:t xml:space="preserve"> </w:t>
      </w:r>
      <w:r>
        <w:t xml:space="preserve">makes the email format the same for every alert type.</w:t>
      </w:r>
    </w:p>
    <w:p>
      <w:pPr>
        <w:pStyle w:val="SourceCode"/>
        <w:shd w:val="clear" w:color="auto" w:fill="F3F4F6"/>
        <w:ind w:left="144"/>
      </w:pPr>
      <w:r>
        <w:rPr>
          <w:rStyle w:val="VerbatimChar"/>
        </w:rPr>
        <w:t xml:space="preserve"># Who gets told when an alert fires (short_name must be 12 characters or less)</w:t>
      </w:r>
      <w:r>
        <w:br/>
      </w:r>
      <w:r>
        <w:rPr>
          <w:rStyle w:val="VerbatimChar"/>
        </w:rPr>
        <w:t xml:space="preserve">resource "azurerm_monitor_action_group" "email_alerts" {</w:t>
      </w:r>
      <w:r>
        <w:br/>
      </w:r>
      <w:r>
        <w:rPr>
          <w:rStyle w:val="VerbatimChar"/>
        </w:rPr>
        <w:t xml:space="preserve">  name                = "ag-cost-alerts-${var.yourname}"</w:t>
      </w:r>
      <w:r>
        <w:br/>
      </w:r>
      <w:r>
        <w:rPr>
          <w:rStyle w:val="VerbatimChar"/>
        </w:rPr>
        <w:t xml:space="preserve">  resource_group_name = azurerm_resource_group.main.name</w:t>
      </w:r>
      <w:r>
        <w:br/>
      </w:r>
      <w:r>
        <w:rPr>
          <w:rStyle w:val="VerbatimChar"/>
        </w:rPr>
        <w:t xml:space="preserve">  short_name          = "costalerts"</w:t>
      </w:r>
      <w:r>
        <w:br/>
      </w:r>
      <w:r>
        <w:br/>
      </w:r>
      <w:r>
        <w:rPr>
          <w:rStyle w:val="VerbatimChar"/>
        </w:rPr>
        <w:t xml:space="preserve">  email_receiver {</w:t>
      </w:r>
      <w:r>
        <w:br/>
      </w:r>
      <w:r>
        <w:rPr>
          <w:rStyle w:val="VerbatimChar"/>
        </w:rPr>
        <w:t xml:space="preserve">    name                    = "owner-email"</w:t>
      </w:r>
      <w:r>
        <w:br/>
      </w:r>
      <w:r>
        <w:rPr>
          <w:rStyle w:val="VerbatimChar"/>
        </w:rPr>
        <w:t xml:space="preserve">    email_address           = var.alert_email</w:t>
      </w:r>
      <w:r>
        <w:br/>
      </w:r>
      <w:r>
        <w:rPr>
          <w:rStyle w:val="VerbatimChar"/>
        </w:rPr>
        <w:t xml:space="preserve">    use_common_alert_schema = true</w:t>
      </w:r>
      <w:r>
        <w:br/>
      </w:r>
      <w:r>
        <w:rPr>
          <w:rStyle w:val="VerbatimChar"/>
        </w:rPr>
        <w:t xml:space="preserve">  }</w:t>
      </w:r>
      <w:r>
        <w:br/>
      </w:r>
      <w:r>
        <w:br/>
      </w:r>
      <w:r>
        <w:rPr>
          <w:rStyle w:val="VerbatimChar"/>
        </w:rPr>
        <w:t xml:space="preserve">  tags = var.tags</w:t>
      </w:r>
      <w:r>
        <w:br/>
      </w:r>
      <w:r>
        <w:rPr>
          <w:rStyle w:val="VerbatimChar"/>
        </w:rPr>
        <w:t xml:space="preserve">}</w:t>
      </w:r>
    </w:p>
    <w:bookmarkEnd w:id="29"/>
    <w:bookmarkStart w:id="30" w:name="X8fdb855b9ccea9c0fee0579ba439bddc47041d5"/>
    <w:p>
      <w:pPr>
        <w:pStyle w:val="Heading3"/>
      </w:pPr>
      <w:r>
        <w:t xml:space="preserve">4e. Budget with three alert levels</w:t>
      </w:r>
    </w:p>
    <w:p>
      <w:pPr>
        <w:pStyle w:val="FirstParagraph"/>
      </w:pPr>
      <w:r>
        <w:rPr>
          <w:bCs/>
          <w:b/>
        </w:rPr>
        <w:t xml:space="preserve">What:</w:t>
      </w:r>
      <w:r>
        <w:t xml:space="preserve"> </w:t>
      </w:r>
      <w:r>
        <w:t xml:space="preserve">Create the $200 monthly budget with alerts at 25%, 50%, and 100% of it.</w:t>
      </w:r>
      <w:r>
        <w:t xml:space="preserve"> </w:t>
      </w:r>
      <w:r>
        <w:rPr>
          <w:bCs/>
          <w:b/>
        </w:rPr>
        <w:t xml:space="preserve">Why:</w:t>
      </w:r>
      <w:r>
        <w:t xml:space="preserve"> </w:t>
      </w:r>
      <w:r>
        <w:t xml:space="preserve">25% of $200 is $50, 50% is $100, and 100% is $200.</w:t>
      </w:r>
      <w:r>
        <w:t xml:space="preserve"> </w:t>
      </w:r>
      <w:r>
        <w:rPr>
          <w:rStyle w:val="VerbatimChar"/>
        </w:rPr>
        <w:t xml:space="preserve">contact_groups</w:t>
      </w:r>
      <w:r>
        <w:t xml:space="preserve"> </w:t>
      </w:r>
      <w:r>
        <w:t xml:space="preserve">is what connects each alert to the action group, which is what actually sends the email.</w:t>
      </w:r>
    </w:p>
    <w:p>
      <w:pPr>
        <w:pStyle w:val="SourceCode"/>
        <w:shd w:val="clear" w:color="auto" w:fill="F3F4F6"/>
        <w:ind w:left="144"/>
      </w:pPr>
      <w:r>
        <w:rPr>
          <w:rStyle w:val="VerbatimChar"/>
        </w:rPr>
        <w:t xml:space="preserve"># The $200 monthly budget, with alerts at 25% ($50), 50% ($100) and 100% ($200)</w:t>
      </w:r>
      <w:r>
        <w:br/>
      </w:r>
      <w:r>
        <w:rPr>
          <w:rStyle w:val="VerbatimChar"/>
        </w:rPr>
        <w:t xml:space="preserve">resource "azurerm_consumption_budget_subscription" "main" {</w:t>
      </w:r>
      <w:r>
        <w:br/>
      </w:r>
      <w:r>
        <w:rPr>
          <w:rStyle w:val="VerbatimChar"/>
        </w:rPr>
        <w:t xml:space="preserve">  name            = "budget-cost-${var.yourname}"</w:t>
      </w:r>
      <w:r>
        <w:br/>
      </w:r>
      <w:r>
        <w:rPr>
          <w:rStyle w:val="VerbatimChar"/>
        </w:rPr>
        <w:t xml:space="preserve">  subscription_id = "/subscriptions/${data.azurerm_client_config.current.subscription_id}"</w:t>
      </w:r>
      <w:r>
        <w:br/>
      </w:r>
      <w:r>
        <w:br/>
      </w:r>
      <w:r>
        <w:rPr>
          <w:rStyle w:val="VerbatimChar"/>
        </w:rPr>
        <w:t xml:space="preserve">  amount     = 200</w:t>
      </w:r>
      <w:r>
        <w:br/>
      </w:r>
      <w:r>
        <w:rPr>
          <w:rStyle w:val="VerbatimChar"/>
        </w:rPr>
        <w:t xml:space="preserve">  time_grain = "Monthly"</w:t>
      </w:r>
      <w:r>
        <w:br/>
      </w:r>
      <w:r>
        <w:br/>
      </w:r>
      <w:r>
        <w:rPr>
          <w:rStyle w:val="VerbatimChar"/>
        </w:rPr>
        <w:t xml:space="preserve">  time_period {</w:t>
      </w:r>
      <w:r>
        <w:br/>
      </w:r>
      <w:r>
        <w:rPr>
          <w:rStyle w:val="VerbatimChar"/>
        </w:rPr>
        <w:t xml:space="preserve">    start_date = var.budget_start_date</w:t>
      </w:r>
      <w:r>
        <w:br/>
      </w:r>
      <w:r>
        <w:rPr>
          <w:rStyle w:val="VerbatimChar"/>
        </w:rPr>
        <w:t xml:space="preserve">  }</w:t>
      </w:r>
      <w:r>
        <w:br/>
      </w:r>
      <w:r>
        <w:br/>
      </w:r>
      <w:r>
        <w:rPr>
          <w:rStyle w:val="VerbatimChar"/>
        </w:rPr>
        <w:t xml:space="preserve">  notification {</w:t>
      </w:r>
      <w:r>
        <w:br/>
      </w:r>
      <w:r>
        <w:rPr>
          <w:rStyle w:val="VerbatimChar"/>
        </w:rPr>
        <w:t xml:space="preserve">    enabled        = true</w:t>
      </w:r>
      <w:r>
        <w:br/>
      </w:r>
      <w:r>
        <w:rPr>
          <w:rStyle w:val="VerbatimChar"/>
        </w:rPr>
        <w:t xml:space="preserve">    threshold      = 25</w:t>
      </w:r>
      <w:r>
        <w:br/>
      </w:r>
      <w:r>
        <w:rPr>
          <w:rStyle w:val="VerbatimChar"/>
        </w:rPr>
        <w:t xml:space="preserve">    operator       = "GreaterThan"</w:t>
      </w:r>
      <w:r>
        <w:br/>
      </w:r>
      <w:r>
        <w:rPr>
          <w:rStyle w:val="VerbatimChar"/>
        </w:rPr>
        <w:t xml:space="preserve">    threshold_type = "Actual"</w:t>
      </w:r>
      <w:r>
        <w:br/>
      </w:r>
      <w:r>
        <w:br/>
      </w:r>
      <w:r>
        <w:rPr>
          <w:rStyle w:val="VerbatimChar"/>
        </w:rPr>
        <w:t xml:space="preserve">    contact_groups = [azurerm_monitor_action_group.email_alerts.id]</w:t>
      </w:r>
      <w:r>
        <w:br/>
      </w:r>
      <w:r>
        <w:rPr>
          <w:rStyle w:val="VerbatimChar"/>
        </w:rPr>
        <w:t xml:space="preserve">  }</w:t>
      </w:r>
      <w:r>
        <w:br/>
      </w:r>
      <w:r>
        <w:br/>
      </w:r>
      <w:r>
        <w:rPr>
          <w:rStyle w:val="VerbatimChar"/>
        </w:rPr>
        <w:t xml:space="preserve">  notification {</w:t>
      </w:r>
      <w:r>
        <w:br/>
      </w:r>
      <w:r>
        <w:rPr>
          <w:rStyle w:val="VerbatimChar"/>
        </w:rPr>
        <w:t xml:space="preserve">    enabled        = true</w:t>
      </w:r>
      <w:r>
        <w:br/>
      </w:r>
      <w:r>
        <w:rPr>
          <w:rStyle w:val="VerbatimChar"/>
        </w:rPr>
        <w:t xml:space="preserve">    threshold      = 50</w:t>
      </w:r>
      <w:r>
        <w:br/>
      </w:r>
      <w:r>
        <w:rPr>
          <w:rStyle w:val="VerbatimChar"/>
        </w:rPr>
        <w:t xml:space="preserve">    operator       = "GreaterThan"</w:t>
      </w:r>
      <w:r>
        <w:br/>
      </w:r>
      <w:r>
        <w:rPr>
          <w:rStyle w:val="VerbatimChar"/>
        </w:rPr>
        <w:t xml:space="preserve">    threshold_type = "Actual"</w:t>
      </w:r>
      <w:r>
        <w:br/>
      </w:r>
      <w:r>
        <w:br/>
      </w:r>
      <w:r>
        <w:rPr>
          <w:rStyle w:val="VerbatimChar"/>
        </w:rPr>
        <w:t xml:space="preserve">    contact_groups = [azurerm_monitor_action_group.email_alerts.id]</w:t>
      </w:r>
      <w:r>
        <w:br/>
      </w:r>
      <w:r>
        <w:rPr>
          <w:rStyle w:val="VerbatimChar"/>
        </w:rPr>
        <w:t xml:space="preserve">  }</w:t>
      </w:r>
      <w:r>
        <w:br/>
      </w:r>
      <w:r>
        <w:br/>
      </w:r>
      <w:r>
        <w:rPr>
          <w:rStyle w:val="VerbatimChar"/>
        </w:rPr>
        <w:t xml:space="preserve">  notification {</w:t>
      </w:r>
      <w:r>
        <w:br/>
      </w:r>
      <w:r>
        <w:rPr>
          <w:rStyle w:val="VerbatimChar"/>
        </w:rPr>
        <w:t xml:space="preserve">    enabled        = true</w:t>
      </w:r>
      <w:r>
        <w:br/>
      </w:r>
      <w:r>
        <w:rPr>
          <w:rStyle w:val="VerbatimChar"/>
        </w:rPr>
        <w:t xml:space="preserve">    threshold      = 100</w:t>
      </w:r>
      <w:r>
        <w:br/>
      </w:r>
      <w:r>
        <w:rPr>
          <w:rStyle w:val="VerbatimChar"/>
        </w:rPr>
        <w:t xml:space="preserve">    operator       = "GreaterThan"</w:t>
      </w:r>
      <w:r>
        <w:br/>
      </w:r>
      <w:r>
        <w:rPr>
          <w:rStyle w:val="VerbatimChar"/>
        </w:rPr>
        <w:t xml:space="preserve">    threshold_type = "Actual"</w:t>
      </w:r>
      <w:r>
        <w:br/>
      </w:r>
      <w:r>
        <w:br/>
      </w:r>
      <w:r>
        <w:rPr>
          <w:rStyle w:val="VerbatimChar"/>
        </w:rPr>
        <w:t xml:space="preserve">    contact_groups = [azurerm_monitor_action_group.email_alerts.id]</w:t>
      </w:r>
      <w:r>
        <w:br/>
      </w:r>
      <w:r>
        <w:rPr>
          <w:rStyle w:val="VerbatimChar"/>
        </w:rPr>
        <w:t xml:space="preserve">  }</w:t>
      </w:r>
      <w:r>
        <w:br/>
      </w:r>
      <w:r>
        <w:rPr>
          <w:rStyle w:val="VerbatimChar"/>
        </w:rPr>
        <w:t xml:space="preserve">}</w:t>
      </w:r>
    </w:p>
    <w:p>
      <w:pPr>
        <w:pStyle w:val="FirstParagraph"/>
        <w:shd w:val="clear" w:color="auto" w:fill="EDE7F6"/>
        <w:pBdr>
          <w:left w:val="single" w:sz="24" w:space="6" w:color="7C3AED"/>
        </w:pBdr>
        <w:ind w:left="144"/>
      </w:pPr>
      <w:r>
        <w:rPr>
          <w:bCs/>
          <w:b/>
        </w:rPr>
        <w:t xml:space="preserve">WHAT THIS MEANS:</w:t>
      </w:r>
      <w:r>
        <w:t xml:space="preserve"> </w:t>
      </w:r>
      <w:r>
        <w:t xml:space="preserve">The budget does the alerting. There are no separate alert rules in this build, even though the original guide's diagram listed three.</w:t>
      </w:r>
    </w:p>
    <w:p>
      <w:pPr>
        <w:numPr>
          <w:ilvl w:val="0"/>
          <w:numId w:val="1003"/>
        </w:numPr>
        <w:pStyle w:val="Compact"/>
        <w:shd w:val="clear" w:color="auto" w:fill="EDE7F6"/>
        <w:pBdr>
          <w:left w:val="single" w:sz="24" w:space="6" w:color="7C3AED"/>
        </w:pBdr>
      </w:pPr>
      <w:r>
        <w:rPr>
          <w:rStyle w:val="VerbatimChar"/>
        </w:rPr>
        <w:t xml:space="preserve">time_grain = "Monthly"</w:t>
      </w:r>
      <w:r>
        <w:t xml:space="preserve"> </w:t>
      </w:r>
      <w:r>
        <w:t xml:space="preserve">resets the envelope on the 1st, the same way Azure bills.</w:t>
      </w:r>
    </w:p>
    <w:p>
      <w:pPr>
        <w:numPr>
          <w:ilvl w:val="0"/>
          <w:numId w:val="1003"/>
        </w:numPr>
        <w:pStyle w:val="Compact"/>
        <w:shd w:val="clear" w:color="auto" w:fill="EDE7F6"/>
        <w:pBdr>
          <w:left w:val="single" w:sz="24" w:space="6" w:color="7C3AED"/>
        </w:pBdr>
      </w:pPr>
      <w:r>
        <w:rPr>
          <w:rStyle w:val="VerbatimChar"/>
        </w:rPr>
        <w:t xml:space="preserve">threshold_type = "Actual"</w:t>
      </w:r>
      <w:r>
        <w:t xml:space="preserve"> </w:t>
      </w:r>
      <w:r>
        <w:t xml:space="preserve">means real spend, not a forecast.</w:t>
      </w:r>
    </w:p>
    <w:p>
      <w:pPr>
        <w:numPr>
          <w:ilvl w:val="0"/>
          <w:numId w:val="1003"/>
        </w:numPr>
        <w:pStyle w:val="Compact"/>
        <w:shd w:val="clear" w:color="auto" w:fill="EDE7F6"/>
        <w:pBdr>
          <w:left w:val="single" w:sz="24" w:space="6" w:color="7C3AED"/>
        </w:pBdr>
      </w:pPr>
      <w:r>
        <w:rPr>
          <w:rStyle w:val="VerbatimChar"/>
        </w:rPr>
        <w:t xml:space="preserve">GreaterThan</w:t>
      </w:r>
      <w:r>
        <w:t xml:space="preserve"> </w:t>
      </w:r>
      <w:r>
        <w:t xml:space="preserve">means the buzz happens when spending crosses the line going up.</w:t>
      </w:r>
    </w:p>
    <w:p>
      <w:pPr>
        <w:pStyle w:val="FirstParagraph"/>
        <w:shd w:val="clear" w:color="auto" w:fill="FFF4D6"/>
        <w:pBdr>
          <w:left w:val="single" w:sz="24" w:space="6" w:color="E8A400"/>
        </w:pBdr>
        <w:ind w:left="144"/>
      </w:pPr>
      <w:r>
        <w:rPr>
          <w:bCs/>
          <w:b/>
        </w:rPr>
        <w:t xml:space="preserve">FIX:</w:t>
      </w:r>
      <w:r>
        <w:t xml:space="preserve"> </w:t>
      </w:r>
      <w:r>
        <w:t xml:space="preserve">The original guide passed the bare subscription ID. This version passes the full</w:t>
      </w:r>
      <w:r>
        <w:t xml:space="preserve"> </w:t>
      </w:r>
      <w:r>
        <w:rPr>
          <w:rStyle w:val="VerbatimChar"/>
        </w:rPr>
        <w:t xml:space="preserve">/subscriptions/...</w:t>
      </w:r>
      <w:r>
        <w:t xml:space="preserve"> </w:t>
      </w:r>
      <w:r>
        <w:t xml:space="preserve">form that the Terraform 3.x provider documents for budgets. If</w:t>
      </w:r>
      <w:r>
        <w:t xml:space="preserve"> </w:t>
      </w:r>
      <w:r>
        <w:rPr>
          <w:rStyle w:val="VerbatimChar"/>
        </w:rPr>
        <w:t xml:space="preserve">terraform plan</w:t>
      </w:r>
      <w:r>
        <w:t xml:space="preserve"> </w:t>
      </w:r>
      <w:r>
        <w:t xml:space="preserve">complains about the format, switch it back to the bare ID and write down which form worked in your build notes.</w:t>
      </w:r>
    </w:p>
    <w:bookmarkEnd w:id="30"/>
    <w:bookmarkStart w:id="31" w:name="X7c7a8136841f1efd3466c791143250989302330"/>
    <w:p>
      <w:pPr>
        <w:pStyle w:val="Heading3"/>
      </w:pPr>
      <w:r>
        <w:t xml:space="preserve">4f. Logic App</w:t>
      </w:r>
    </w:p>
    <w:p>
      <w:pPr>
        <w:pStyle w:val="FirstParagraph"/>
      </w:pPr>
      <w:r>
        <w:rPr>
          <w:bCs/>
          <w:b/>
        </w:rPr>
        <w:t xml:space="preserve">What:</w:t>
      </w:r>
      <w:r>
        <w:t xml:space="preserve"> </w:t>
      </w:r>
      <w:r>
        <w:t xml:space="preserve">Create an empty Logic App.</w:t>
      </w:r>
      <w:r>
        <w:t xml:space="preserve"> </w:t>
      </w:r>
      <w:r>
        <w:rPr>
          <w:bCs/>
          <w:b/>
        </w:rPr>
        <w:t xml:space="preserve">Why:</w:t>
      </w:r>
      <w:r>
        <w:t xml:space="preserve"> </w:t>
      </w:r>
      <w:r>
        <w:t xml:space="preserve">A Logic App is a low-code automation: when something happens, do something else. Terraform makes the container. You build the steps in the portal designer in Phase 7, because workflow steps are easier to build and test visually.</w:t>
      </w:r>
    </w:p>
    <w:p>
      <w:pPr>
        <w:pStyle w:val="SourceCode"/>
        <w:shd w:val="clear" w:color="auto" w:fill="F3F4F6"/>
        <w:ind w:left="144"/>
      </w:pPr>
      <w:r>
        <w:rPr>
          <w:rStyle w:val="VerbatimChar"/>
        </w:rPr>
        <w:t xml:space="preserve"># The Logic App container. The trigger and email step are built in the portal designer.</w:t>
      </w:r>
      <w:r>
        <w:br/>
      </w:r>
      <w:r>
        <w:rPr>
          <w:rStyle w:val="VerbatimChar"/>
        </w:rPr>
        <w:t xml:space="preserve">resource "azurerm_logic_app_workflow" "cost_alert" {</w:t>
      </w:r>
      <w:r>
        <w:br/>
      </w:r>
      <w:r>
        <w:rPr>
          <w:rStyle w:val="VerbatimChar"/>
        </w:rPr>
        <w:t xml:space="preserve">  name                = "la-cost-alert-${var.yourname}"</w:t>
      </w:r>
      <w:r>
        <w:br/>
      </w:r>
      <w:r>
        <w:rPr>
          <w:rStyle w:val="VerbatimChar"/>
        </w:rPr>
        <w:t xml:space="preserve">  location            = var.location</w:t>
      </w:r>
      <w:r>
        <w:br/>
      </w:r>
      <w:r>
        <w:rPr>
          <w:rStyle w:val="VerbatimChar"/>
        </w:rPr>
        <w:t xml:space="preserve">  resource_group_name = azurerm_resource_group.main.name</w:t>
      </w:r>
      <w:r>
        <w:br/>
      </w:r>
      <w:r>
        <w:rPr>
          <w:rStyle w:val="VerbatimChar"/>
        </w:rPr>
        <w:t xml:space="preserve">  tags                = var.tags</w:t>
      </w:r>
      <w:r>
        <w:br/>
      </w:r>
      <w:r>
        <w:rPr>
          <w:rStyle w:val="VerbatimChar"/>
        </w:rPr>
        <w:t xml:space="preserve">}</w:t>
      </w:r>
    </w:p>
    <w:bookmarkEnd w:id="31"/>
    <w:bookmarkStart w:id="32" w:name="X2c5856d26946f624234a1592ab7233e527bb200"/>
    <w:p>
      <w:pPr>
        <w:pStyle w:val="Heading3"/>
      </w:pPr>
      <w:r>
        <w:t xml:space="preserve">4g. Diagnostic setting</w:t>
      </w:r>
    </w:p>
    <w:p>
      <w:pPr>
        <w:pStyle w:val="FirstParagraph"/>
      </w:pPr>
      <w:r>
        <w:rPr>
          <w:bCs/>
          <w:b/>
        </w:rPr>
        <w:t xml:space="preserve">What:</w:t>
      </w:r>
      <w:r>
        <w:t xml:space="preserve"> </w:t>
      </w:r>
      <w:r>
        <w:t xml:space="preserve">Send the subscription's activity log to Log Analytics.</w:t>
      </w:r>
      <w:r>
        <w:t xml:space="preserve"> </w:t>
      </w:r>
      <w:r>
        <w:rPr>
          <w:bCs/>
          <w:b/>
        </w:rPr>
        <w:t xml:space="preserve">Why:</w:t>
      </w:r>
      <w:r>
        <w:t xml:space="preserve"> </w:t>
      </w:r>
      <w:r>
        <w:t xml:space="preserve">The activity log records who created or deleted what, and when. Without this setting, Log Analytics has nothing to show.</w:t>
      </w:r>
    </w:p>
    <w:p>
      <w:pPr>
        <w:pStyle w:val="SourceCode"/>
        <w:shd w:val="clear" w:color="auto" w:fill="F3F4F6"/>
        <w:ind w:left="144"/>
      </w:pPr>
      <w:r>
        <w:rPr>
          <w:rStyle w:val="VerbatimChar"/>
        </w:rPr>
        <w:t xml:space="preserve"># Sends the subscription activity log into Log Analytics</w:t>
      </w:r>
      <w:r>
        <w:br/>
      </w:r>
      <w:r>
        <w:rPr>
          <w:rStyle w:val="VerbatimChar"/>
        </w:rPr>
        <w:t xml:space="preserve">resource "azurerm_monitor_diagnostic_setting" "subscription_logs" {</w:t>
      </w:r>
      <w:r>
        <w:br/>
      </w:r>
      <w:r>
        <w:rPr>
          <w:rStyle w:val="VerbatimChar"/>
        </w:rPr>
        <w:t xml:space="preserve">  name                       = "diag-sub-to-law"</w:t>
      </w:r>
      <w:r>
        <w:br/>
      </w:r>
      <w:r>
        <w:rPr>
          <w:rStyle w:val="VerbatimChar"/>
        </w:rPr>
        <w:t xml:space="preserve">  target_resource_id         = "/subscriptions/${data.azurerm_client_config.current.subscription_id}"</w:t>
      </w:r>
      <w:r>
        <w:br/>
      </w:r>
      <w:r>
        <w:rPr>
          <w:rStyle w:val="VerbatimChar"/>
        </w:rPr>
        <w:t xml:space="preserve">  log_analytics_workspace_id = azurerm_log_analytics_workspace.main.id</w:t>
      </w:r>
      <w:r>
        <w:br/>
      </w:r>
      <w:r>
        <w:br/>
      </w:r>
      <w:r>
        <w:rPr>
          <w:rStyle w:val="VerbatimChar"/>
        </w:rPr>
        <w:t xml:space="preserve">  enabled_log {</w:t>
      </w:r>
      <w:r>
        <w:br/>
      </w:r>
      <w:r>
        <w:rPr>
          <w:rStyle w:val="VerbatimChar"/>
        </w:rPr>
        <w:t xml:space="preserve">    category = "Administrative"</w:t>
      </w:r>
      <w:r>
        <w:br/>
      </w:r>
      <w:r>
        <w:rPr>
          <w:rStyle w:val="VerbatimChar"/>
        </w:rPr>
        <w:t xml:space="preserve">  }</w:t>
      </w:r>
      <w:r>
        <w:br/>
      </w:r>
      <w:r>
        <w:br/>
      </w:r>
      <w:r>
        <w:rPr>
          <w:rStyle w:val="VerbatimChar"/>
        </w:rPr>
        <w:t xml:space="preserve">  enabled_log {</w:t>
      </w:r>
      <w:r>
        <w:br/>
      </w:r>
      <w:r>
        <w:rPr>
          <w:rStyle w:val="VerbatimChar"/>
        </w:rPr>
        <w:t xml:space="preserve">    category = "Security"</w:t>
      </w:r>
      <w:r>
        <w:br/>
      </w:r>
      <w:r>
        <w:rPr>
          <w:rStyle w:val="VerbatimChar"/>
        </w:rPr>
        <w:t xml:space="preserve">  }</w:t>
      </w:r>
      <w:r>
        <w:br/>
      </w:r>
      <w:r>
        <w:br/>
      </w:r>
      <w:r>
        <w:rPr>
          <w:rStyle w:val="VerbatimChar"/>
        </w:rPr>
        <w:t xml:space="preserve">  enabled_log {</w:t>
      </w:r>
      <w:r>
        <w:br/>
      </w:r>
      <w:r>
        <w:rPr>
          <w:rStyle w:val="VerbatimChar"/>
        </w:rPr>
        <w:t xml:space="preserve">    category = "Policy"</w:t>
      </w:r>
      <w:r>
        <w:br/>
      </w:r>
      <w:r>
        <w:rPr>
          <w:rStyle w:val="VerbatimChar"/>
        </w:rPr>
        <w:t xml:space="preserve">  }</w:t>
      </w:r>
      <w:r>
        <w:br/>
      </w:r>
      <w:r>
        <w:rPr>
          <w:rStyle w:val="VerbatimChar"/>
        </w:rPr>
        <w:t xml:space="preserve">}</w:t>
      </w:r>
    </w:p>
    <w:p>
      <w:pPr>
        <w:pStyle w:val="FirstParagraph"/>
      </w:pPr>
      <w:r>
        <w:rPr>
          <w:bCs/>
          <w:b/>
        </w:rPr>
        <w:t xml:space="preserve">Verify:</w:t>
      </w:r>
      <w:r>
        <w:t xml:space="preserve"> </w:t>
      </w:r>
      <w:r>
        <w:t xml:space="preserve">Save the file (Ctrl+S) and check the formatting.</w:t>
      </w:r>
    </w:p>
    <w:p>
      <w:pPr>
        <w:pStyle w:val="SourceCode"/>
        <w:shd w:val="clear" w:color="auto" w:fill="F3F4F6"/>
        <w:ind w:left="144"/>
      </w:pPr>
      <w:r>
        <w:rPr>
          <w:rStyle w:val="NormalTok"/>
        </w:rPr>
        <w:t xml:space="preserve">terraform fmt </w:t>
      </w:r>
      <w:r>
        <w:rPr>
          <w:rStyle w:val="OperatorTok"/>
        </w:rPr>
        <w:t xml:space="preserve">-</w:t>
      </w:r>
      <w:r>
        <w:rPr>
          <w:rStyle w:val="NormalTok"/>
        </w:rPr>
        <w:t xml:space="preserve">check</w:t>
      </w:r>
    </w:p>
    <w:p>
      <w:pPr>
        <w:pStyle w:val="FirstParagraph"/>
      </w:pPr>
      <w:r>
        <w:t xml:space="preserve">No output means everything is already formatted.</w:t>
      </w:r>
    </w:p>
    <w:bookmarkEnd w:id="32"/>
    <w:bookmarkEnd w:id="33"/>
    <w:bookmarkStart w:id="34" w:name="phase-5---outputstf"/>
    <w:p>
      <w:pPr>
        <w:pStyle w:val="Heading2"/>
      </w:pPr>
      <w:r>
        <w:t xml:space="preserve">Phase 5 - outputs.tf</w:t>
      </w:r>
    </w:p>
    <w:p>
      <w:pPr>
        <w:pStyle w:val="FirstParagraph"/>
      </w:pPr>
      <w:r>
        <w:rPr>
          <w:bCs/>
          <w:b/>
        </w:rPr>
        <w:t xml:space="preserve">What:</w:t>
      </w:r>
      <w:r>
        <w:t xml:space="preserve"> </w:t>
      </w:r>
      <w:r>
        <w:t xml:space="preserve">Print four useful values after the deploy.</w:t>
      </w:r>
      <w:r>
        <w:t xml:space="preserve"> </w:t>
      </w:r>
      <w:r>
        <w:rPr>
          <w:bCs/>
          <w:b/>
        </w:rPr>
        <w:t xml:space="preserve">Why:</w:t>
      </w:r>
      <w:r>
        <w:t xml:space="preserve"> </w:t>
      </w:r>
      <w:r>
        <w:t xml:space="preserve">It saves you from hunting through the portal.</w:t>
      </w:r>
    </w:p>
    <w:p>
      <w:pPr>
        <w:pStyle w:val="SourceCode"/>
        <w:shd w:val="clear" w:color="auto" w:fill="F3F4F6"/>
        <w:ind w:left="144"/>
      </w:pPr>
      <w:r>
        <w:rPr>
          <w:rStyle w:val="VerbatimChar"/>
        </w:rPr>
        <w:t xml:space="preserve">output "resource_group_name" {</w:t>
      </w:r>
      <w:r>
        <w:br/>
      </w:r>
      <w:r>
        <w:rPr>
          <w:rStyle w:val="VerbatimChar"/>
        </w:rPr>
        <w:t xml:space="preserve">  value = azurerm_resource_group.main.name</w:t>
      </w:r>
      <w:r>
        <w:br/>
      </w:r>
      <w:r>
        <w:rPr>
          <w:rStyle w:val="VerbatimChar"/>
        </w:rPr>
        <w:t xml:space="preserve">}</w:t>
      </w:r>
      <w:r>
        <w:br/>
      </w:r>
      <w:r>
        <w:br/>
      </w:r>
      <w:r>
        <w:rPr>
          <w:rStyle w:val="VerbatimChar"/>
        </w:rPr>
        <w:t xml:space="preserve">output "log_analytics_workspace_id" {</w:t>
      </w:r>
      <w:r>
        <w:br/>
      </w:r>
      <w:r>
        <w:rPr>
          <w:rStyle w:val="VerbatimChar"/>
        </w:rPr>
        <w:t xml:space="preserve">  value = azurerm_log_analytics_workspace.main.id</w:t>
      </w:r>
      <w:r>
        <w:br/>
      </w:r>
      <w:r>
        <w:rPr>
          <w:rStyle w:val="VerbatimChar"/>
        </w:rPr>
        <w:t xml:space="preserve">}</w:t>
      </w:r>
      <w:r>
        <w:br/>
      </w:r>
      <w:r>
        <w:br/>
      </w:r>
      <w:r>
        <w:rPr>
          <w:rStyle w:val="VerbatimChar"/>
        </w:rPr>
        <w:t xml:space="preserve">output "logic_app_access_endpoint" {</w:t>
      </w:r>
      <w:r>
        <w:br/>
      </w:r>
      <w:r>
        <w:rPr>
          <w:rStyle w:val="VerbatimChar"/>
        </w:rPr>
        <w:t xml:space="preserve">  description = "Base endpoint only. The signed HTTP POST URL you need comes from the Logic App designer trigger."</w:t>
      </w:r>
      <w:r>
        <w:br/>
      </w:r>
      <w:r>
        <w:rPr>
          <w:rStyle w:val="VerbatimChar"/>
        </w:rPr>
        <w:t xml:space="preserve">  value       = azurerm_logic_app_workflow.cost_alert.access_endpoint</w:t>
      </w:r>
      <w:r>
        <w:br/>
      </w:r>
      <w:r>
        <w:rPr>
          <w:rStyle w:val="VerbatimChar"/>
        </w:rPr>
        <w:t xml:space="preserve">}</w:t>
      </w:r>
      <w:r>
        <w:br/>
      </w:r>
      <w:r>
        <w:br/>
      </w:r>
      <w:r>
        <w:rPr>
          <w:rStyle w:val="VerbatimChar"/>
        </w:rPr>
        <w:t xml:space="preserve">output "action_group_id" {</w:t>
      </w:r>
      <w:r>
        <w:br/>
      </w:r>
      <w:r>
        <w:rPr>
          <w:rStyle w:val="VerbatimChar"/>
        </w:rPr>
        <w:t xml:space="preserve">  value = azurerm_monitor_action_group.email_alerts.id</w:t>
      </w:r>
      <w:r>
        <w:br/>
      </w:r>
      <w:r>
        <w:rPr>
          <w:rStyle w:val="VerbatimChar"/>
        </w:rPr>
        <w:t xml:space="preserve">}</w:t>
      </w:r>
    </w:p>
    <w:p>
      <w:pPr>
        <w:pStyle w:val="FirstParagraph"/>
        <w:shd w:val="clear" w:color="auto" w:fill="FFF4D6"/>
        <w:pBdr>
          <w:left w:val="single" w:sz="24" w:space="6" w:color="E8A400"/>
        </w:pBdr>
        <w:ind w:left="144"/>
      </w:pPr>
      <w:r>
        <w:rPr>
          <w:bCs/>
          <w:b/>
        </w:rPr>
        <w:t xml:space="preserve">FIX:</w:t>
      </w:r>
      <w:r>
        <w:t xml:space="preserve"> </w:t>
      </w:r>
      <w:r>
        <w:t xml:space="preserve">The original guide named the third output</w:t>
      </w:r>
      <w:r>
        <w:t xml:space="preserve"> </w:t>
      </w:r>
      <w:r>
        <w:rPr>
          <w:rStyle w:val="VerbatimChar"/>
        </w:rPr>
        <w:t xml:space="preserve">logic_app_callback_url</w:t>
      </w:r>
      <w:r>
        <w:t xml:space="preserve">. That value is only the base address of the Logic App, not the signed URL that Azure Monitor needs. It is renamed</w:t>
      </w:r>
      <w:r>
        <w:t xml:space="preserve"> </w:t>
      </w:r>
      <w:r>
        <w:rPr>
          <w:rStyle w:val="VerbatimChar"/>
        </w:rPr>
        <w:t xml:space="preserve">logic_app_access_endpoint</w:t>
      </w:r>
      <w:r>
        <w:t xml:space="preserve"> </w:t>
      </w:r>
      <w:r>
        <w:t xml:space="preserve">so you do not paste the wrong thing in Phase 7. The real URL comes from the designer.</w:t>
      </w:r>
    </w:p>
    <w:bookmarkEnd w:id="34"/>
    <w:bookmarkStart w:id="35" w:name="phase-6---deploy"/>
    <w:p>
      <w:pPr>
        <w:pStyle w:val="Heading2"/>
      </w:pPr>
      <w:r>
        <w:t xml:space="preserve">Phase 6 - Deploy</w:t>
      </w:r>
    </w:p>
    <w:p>
      <w:pPr>
        <w:pStyle w:val="FirstParagraph"/>
      </w:pPr>
      <w:r>
        <w:rPr>
          <w:bCs/>
          <w:b/>
        </w:rPr>
        <w:t xml:space="preserve">What:</w:t>
      </w:r>
      <w:r>
        <w:t xml:space="preserve"> </w:t>
      </w:r>
      <w:r>
        <w:t xml:space="preserve">Download the Azure plugin, check the files, preview the changes, and build.</w:t>
      </w:r>
      <w:r>
        <w:t xml:space="preserve"> </w:t>
      </w:r>
      <w:r>
        <w:rPr>
          <w:bCs/>
          <w:b/>
        </w:rPr>
        <w:t xml:space="preserve">Why:</w:t>
      </w:r>
      <w:r>
        <w:t xml:space="preserve"> </w:t>
      </w:r>
      <w:r>
        <w:rPr>
          <w:rStyle w:val="VerbatimChar"/>
        </w:rPr>
        <w:t xml:space="preserve">plan</w:t>
      </w:r>
      <w:r>
        <w:t xml:space="preserve"> </w:t>
      </w:r>
      <w:r>
        <w:t xml:space="preserve">is a free preview. You read it before you spend anything.</w:t>
      </w:r>
    </w:p>
    <w:p>
      <w:pPr>
        <w:pStyle w:val="SourceCode"/>
        <w:shd w:val="clear" w:color="auto" w:fill="F3F4F6"/>
        <w:ind w:left="144"/>
      </w:pPr>
      <w:r>
        <w:rPr>
          <w:rStyle w:val="NormalTok"/>
        </w:rPr>
        <w:t xml:space="preserve">terraform init</w:t>
      </w:r>
    </w:p>
    <w:p>
      <w:pPr>
        <w:pStyle w:val="FirstParagraph"/>
      </w:pPr>
      <w:r>
        <w:t xml:space="preserve">You should see: Terraform has been successfully initialized.</w:t>
      </w:r>
    </w:p>
    <w:p>
      <w:pPr>
        <w:pStyle w:val="SourceCode"/>
        <w:shd w:val="clear" w:color="auto" w:fill="F3F4F6"/>
        <w:ind w:left="144"/>
      </w:pPr>
      <w:r>
        <w:rPr>
          <w:rStyle w:val="NormalTok"/>
        </w:rPr>
        <w:t xml:space="preserve">terraform validate</w:t>
      </w:r>
    </w:p>
    <w:p>
      <w:pPr>
        <w:pStyle w:val="FirstParagraph"/>
      </w:pPr>
      <w:r>
        <w:t xml:space="preserve">You should see: Success! The configuration is valid.</w:t>
      </w:r>
    </w:p>
    <w:p>
      <w:pPr>
        <w:pStyle w:val="SourceCode"/>
        <w:shd w:val="clear" w:color="auto" w:fill="F3F4F6"/>
        <w:ind w:left="144"/>
      </w:pPr>
      <w:r>
        <w:rPr>
          <w:rStyle w:val="NormalTok"/>
        </w:rPr>
        <w:t xml:space="preserve">terraform plan</w:t>
      </w:r>
    </w:p>
    <w:p>
      <w:pPr>
        <w:pStyle w:val="FirstParagraph"/>
      </w:pPr>
      <w:r>
        <w:t xml:space="preserve">You should see</w:t>
      </w:r>
      <w:r>
        <w:t xml:space="preserve"> </w:t>
      </w:r>
      <w:r>
        <w:rPr>
          <w:bCs/>
          <w:b/>
        </w:rPr>
        <w:t xml:space="preserve">6 to add</w:t>
      </w:r>
      <w:r>
        <w:t xml:space="preserve">: the resource group, workspace, action group, budget, Logic App, and diagnostic setting.</w:t>
      </w:r>
    </w:p>
    <w:p>
      <w:pPr>
        <w:pStyle w:val="SourceCode"/>
        <w:shd w:val="clear" w:color="auto" w:fill="F3F4F6"/>
        <w:ind w:left="144"/>
      </w:pPr>
      <w:r>
        <w:rPr>
          <w:rStyle w:val="NormalTok"/>
        </w:rPr>
        <w:t xml:space="preserve">terraform apply</w:t>
      </w:r>
    </w:p>
    <w:p>
      <w:pPr>
        <w:pStyle w:val="FirstParagraph"/>
      </w:pPr>
      <w:r>
        <w:t xml:space="preserve">Type</w:t>
      </w:r>
      <w:r>
        <w:t xml:space="preserve"> </w:t>
      </w:r>
      <w:r>
        <w:rPr>
          <w:rStyle w:val="VerbatimChar"/>
        </w:rPr>
        <w:t xml:space="preserve">yes</w:t>
      </w:r>
      <w:r>
        <w:t xml:space="preserve"> </w:t>
      </w:r>
      <w:r>
        <w:t xml:space="preserve">when asked. It takes about 2 to 3 minutes.</w:t>
      </w:r>
    </w:p>
    <w:p>
      <w:pPr>
        <w:pStyle w:val="BodyText"/>
      </w:pPr>
      <w:r>
        <w:rPr>
          <w:bCs/>
          <w:b/>
        </w:rPr>
        <w:t xml:space="preserve">Verify:</w:t>
      </w:r>
    </w:p>
    <w:p>
      <w:pPr>
        <w:pStyle w:val="SourceCode"/>
        <w:shd w:val="clear" w:color="auto" w:fill="F3F4F6"/>
        <w:ind w:left="144"/>
      </w:pPr>
      <w:r>
        <w:rPr>
          <w:rStyle w:val="NormalTok"/>
        </w:rPr>
        <w:t xml:space="preserve">terraform output</w:t>
      </w:r>
    </w:p>
    <w:p>
      <w:pPr>
        <w:pStyle w:val="SourceCode"/>
        <w:shd w:val="clear" w:color="auto" w:fill="F3F4F6"/>
        <w:ind w:left="144"/>
      </w:pPr>
      <w:r>
        <w:rPr>
          <w:rStyle w:val="NormalTok"/>
        </w:rPr>
        <w:t xml:space="preserve">az resource list </w:t>
      </w:r>
      <w:r>
        <w:rPr>
          <w:rStyle w:val="OperatorTok"/>
        </w:rPr>
        <w:t xml:space="preserve">--</w:t>
      </w:r>
      <w:r>
        <w:rPr>
          <w:rStyle w:val="NormalTok"/>
        </w:rPr>
        <w:t xml:space="preserve">resource</w:t>
      </w:r>
      <w:r>
        <w:rPr>
          <w:rStyle w:val="OperatorTok"/>
        </w:rPr>
        <w:t xml:space="preserve">-</w:t>
      </w:r>
      <w:r>
        <w:rPr>
          <w:rStyle w:val="NormalTok"/>
        </w:rPr>
        <w:t xml:space="preserve">group </w:t>
      </w:r>
      <w:r>
        <w:rPr>
          <w:rStyle w:val="VariableTok"/>
        </w:rPr>
        <w:t xml:space="preserve">$RG</w:t>
      </w:r>
      <w:r>
        <w:rPr>
          <w:rStyle w:val="NormalTok"/>
        </w:rPr>
        <w:t xml:space="preserve"> </w:t>
      </w:r>
      <w:r>
        <w:rPr>
          <w:rStyle w:val="OperatorTok"/>
        </w:rPr>
        <w:t xml:space="preserve">--</w:t>
      </w:r>
      <w:r>
        <w:rPr>
          <w:rStyle w:val="NormalTok"/>
        </w:rPr>
        <w:t xml:space="preserve">output table</w:t>
      </w:r>
    </w:p>
    <w:p>
      <w:pPr>
        <w:pStyle w:val="FirstParagraph"/>
        <w:shd w:val="clear" w:color="auto" w:fill="E8F1FB"/>
        <w:pBdr>
          <w:left w:val="single" w:sz="24" w:space="6" w:color="0078D4"/>
        </w:pBdr>
        <w:ind w:left="144"/>
      </w:pPr>
      <w:r>
        <w:rPr>
          <w:bCs/>
          <w:b/>
        </w:rPr>
        <w:t xml:space="preserve">NOTE:</w:t>
      </w:r>
      <w:r>
        <w:t xml:space="preserve"> </w:t>
      </w:r>
      <w:r>
        <w:t xml:space="preserve">The list shows 3 resources: the workspace, the action group, and the Logic App. The budget and the diagnostic setting belong to the whole subscription, not the resource group, so they will not appear here.</w:t>
      </w:r>
    </w:p>
    <w:bookmarkEnd w:id="35"/>
    <w:bookmarkStart w:id="38" w:name="X02fbc1ab0a8f21b78ef0571e36ee326e312099c"/>
    <w:p>
      <w:pPr>
        <w:pStyle w:val="Heading2"/>
      </w:pPr>
      <w:r>
        <w:t xml:space="preserve">Phase 7 - Build the Logic App Steps and Connect It</w:t>
      </w:r>
    </w:p>
    <w:p>
      <w:pPr>
        <w:pStyle w:val="FirstParagraph"/>
      </w:pPr>
      <w:r>
        <w:rPr>
          <w:bCs/>
          <w:b/>
        </w:rPr>
        <w:t xml:space="preserve">What:</w:t>
      </w:r>
      <w:r>
        <w:t xml:space="preserve"> </w:t>
      </w:r>
      <w:r>
        <w:t xml:space="preserve">Give the Logic App a trigger and an email step, then register it with the action group.</w:t>
      </w:r>
      <w:r>
        <w:t xml:space="preserve"> </w:t>
      </w:r>
      <w:r>
        <w:rPr>
          <w:bCs/>
          <w:b/>
        </w:rPr>
        <w:t xml:space="preserve">Why:</w:t>
      </w:r>
      <w:r>
        <w:t xml:space="preserve"> </w:t>
      </w:r>
      <w:r>
        <w:t xml:space="preserve">Right now the Logic App is an empty box. It needs a front door (the trigger URL) and an action (send an email). The action group then needs the address of that front door.</w:t>
      </w:r>
    </w:p>
    <w:bookmarkStart w:id="36" w:name="portal-path"/>
    <w:p>
      <w:pPr>
        <w:pStyle w:val="Heading3"/>
      </w:pPr>
      <w:r>
        <w:t xml:space="preserve">Portal path</w:t>
      </w:r>
    </w:p>
    <w:p>
      <w:pPr>
        <w:numPr>
          <w:ilvl w:val="0"/>
          <w:numId w:val="1004"/>
        </w:numPr>
        <w:pStyle w:val="Compact"/>
      </w:pPr>
      <w:r>
        <w:t xml:space="preserve">In the Azure portal, open your resource group</w:t>
      </w:r>
      <w:r>
        <w:t xml:space="preserve"> </w:t>
      </w:r>
      <w:r>
        <w:rPr>
          <w:rStyle w:val="VerbatimChar"/>
        </w:rPr>
        <w:t xml:space="preserve">rg-cost-dashboard-giovanni</w:t>
      </w:r>
      <w:r>
        <w:t xml:space="preserve">.</w:t>
      </w:r>
    </w:p>
    <w:p>
      <w:pPr>
        <w:numPr>
          <w:ilvl w:val="0"/>
          <w:numId w:val="1004"/>
        </w:numPr>
        <w:pStyle w:val="Compact"/>
      </w:pPr>
      <w:r>
        <w:t xml:space="preserve">Click the Logic App</w:t>
      </w:r>
      <w:r>
        <w:t xml:space="preserve"> </w:t>
      </w:r>
      <w:r>
        <w:rPr>
          <w:rStyle w:val="VerbatimChar"/>
        </w:rPr>
        <w:t xml:space="preserve">la-cost-alert-giovanni</w:t>
      </w:r>
      <w:r>
        <w:t xml:space="preserve">.</w:t>
      </w:r>
    </w:p>
    <w:p>
      <w:pPr>
        <w:numPr>
          <w:ilvl w:val="0"/>
          <w:numId w:val="1004"/>
        </w:numPr>
        <w:pStyle w:val="Compact"/>
      </w:pPr>
      <w:r>
        <w:t xml:space="preserve">In the left menu, click</w:t>
      </w:r>
      <w:r>
        <w:t xml:space="preserve"> </w:t>
      </w:r>
      <w:r>
        <w:rPr>
          <w:bCs/>
          <w:b/>
        </w:rPr>
        <w:t xml:space="preserve">Logic app designer</w:t>
      </w:r>
      <w:r>
        <w:t xml:space="preserve">.</w:t>
      </w:r>
    </w:p>
    <w:p>
      <w:pPr>
        <w:numPr>
          <w:ilvl w:val="0"/>
          <w:numId w:val="1004"/>
        </w:numPr>
        <w:pStyle w:val="Compact"/>
      </w:pPr>
      <w:r>
        <w:t xml:space="preserve">Click</w:t>
      </w:r>
      <w:r>
        <w:t xml:space="preserve"> </w:t>
      </w:r>
      <w:r>
        <w:rPr>
          <w:bCs/>
          <w:b/>
        </w:rPr>
        <w:t xml:space="preserve">Add a trigger</w:t>
      </w:r>
      <w:r>
        <w:t xml:space="preserve">, search for</w:t>
      </w:r>
      <w:r>
        <w:t xml:space="preserve"> </w:t>
      </w:r>
      <w:r>
        <w:rPr>
          <w:bCs/>
          <w:b/>
        </w:rPr>
        <w:t xml:space="preserve">HTTP</w:t>
      </w:r>
      <w:r>
        <w:t xml:space="preserve">, and choose</w:t>
      </w:r>
      <w:r>
        <w:t xml:space="preserve"> </w:t>
      </w:r>
      <w:r>
        <w:rPr>
          <w:bCs/>
          <w:b/>
        </w:rPr>
        <w:t xml:space="preserve">When a HTTP request is received</w:t>
      </w:r>
      <w:r>
        <w:t xml:space="preserve">.</w:t>
      </w:r>
    </w:p>
    <w:p>
      <w:pPr>
        <w:numPr>
          <w:ilvl w:val="0"/>
          <w:numId w:val="1004"/>
        </w:numPr>
        <w:pStyle w:val="Compact"/>
      </w:pPr>
      <w:r>
        <w:t xml:space="preserve">Click Save. The</w:t>
      </w:r>
      <w:r>
        <w:t xml:space="preserve"> </w:t>
      </w:r>
      <w:r>
        <w:rPr>
          <w:bCs/>
          <w:b/>
        </w:rPr>
        <w:t xml:space="preserve">HTTP POST URL</w:t>
      </w:r>
      <w:r>
        <w:t xml:space="preserve"> </w:t>
      </w:r>
      <w:r>
        <w:t xml:space="preserve">now appears in the trigger. Copy it.</w:t>
      </w:r>
    </w:p>
    <w:p>
      <w:pPr>
        <w:numPr>
          <w:ilvl w:val="0"/>
          <w:numId w:val="1004"/>
        </w:numPr>
        <w:pStyle w:val="Compact"/>
      </w:pPr>
      <w:r>
        <w:t xml:space="preserve">Click</w:t>
      </w:r>
      <w:r>
        <w:t xml:space="preserve"> </w:t>
      </w:r>
      <w:r>
        <w:rPr>
          <w:bCs/>
          <w:b/>
        </w:rPr>
        <w:t xml:space="preserve">+ New step</w:t>
      </w:r>
      <w:r>
        <w:t xml:space="preserve">, search for</w:t>
      </w:r>
      <w:r>
        <w:t xml:space="preserve"> </w:t>
      </w:r>
      <w:r>
        <w:rPr>
          <w:bCs/>
          <w:b/>
        </w:rPr>
        <w:t xml:space="preserve">Office 365 Outlook</w:t>
      </w:r>
      <w:r>
        <w:t xml:space="preserve">, and choose</w:t>
      </w:r>
      <w:r>
        <w:t xml:space="preserve"> </w:t>
      </w:r>
      <w:r>
        <w:rPr>
          <w:bCs/>
          <w:b/>
        </w:rPr>
        <w:t xml:space="preserve">Send an email (V2)</w:t>
      </w:r>
      <w:r>
        <w:t xml:space="preserve">.</w:t>
      </w:r>
    </w:p>
    <w:p>
      <w:pPr>
        <w:numPr>
          <w:ilvl w:val="0"/>
          <w:numId w:val="1004"/>
        </w:numPr>
        <w:pStyle w:val="Compact"/>
      </w:pPr>
      <w:r>
        <w:t xml:space="preserve">Sign in when asked.</w:t>
      </w:r>
    </w:p>
    <w:p>
      <w:pPr>
        <w:numPr>
          <w:ilvl w:val="0"/>
          <w:numId w:val="1004"/>
        </w:numPr>
        <w:pStyle w:val="Compact"/>
      </w:pPr>
      <w:r>
        <w:t xml:space="preserve">Fill in To (your alert email), Subject (</w:t>
      </w:r>
      <w:r>
        <w:rPr>
          <w:rStyle w:val="VerbatimChar"/>
        </w:rPr>
        <w:t xml:space="preserve">Azure Cost Alert - Budget Threshold Reached</w:t>
      </w:r>
      <w:r>
        <w:t xml:space="preserve">), and Body (Add dynamic content, then the Body from the HTTP trigger).</w:t>
      </w:r>
    </w:p>
    <w:p>
      <w:pPr>
        <w:numPr>
          <w:ilvl w:val="0"/>
          <w:numId w:val="1004"/>
        </w:numPr>
        <w:pStyle w:val="Compact"/>
      </w:pPr>
      <w:r>
        <w:t xml:space="preserve">Click Save.</w:t>
      </w:r>
    </w:p>
    <w:p>
      <w:pPr>
        <w:pStyle w:val="FirstParagraph"/>
        <w:shd w:val="clear" w:color="auto" w:fill="E8F1FB"/>
        <w:pBdr>
          <w:left w:val="single" w:sz="24" w:space="6" w:color="0078D4"/>
        </w:pBdr>
        <w:ind w:left="144"/>
      </w:pPr>
      <w:r>
        <w:rPr>
          <w:bCs/>
          <w:b/>
        </w:rPr>
        <w:t xml:space="preserve">NOTE:</w:t>
      </w:r>
      <w:r>
        <w:t xml:space="preserve"> </w:t>
      </w:r>
      <w:r>
        <w:t xml:space="preserve">The Office 365 Outlook step needs a work or school mailbox. A tenant that only has a personal sign-in may fail here. If it does, use the Gmail or another email connector instead and write that in your build notes.</w:t>
      </w:r>
    </w:p>
    <w:p>
      <w:pPr>
        <w:pStyle w:val="BodyText"/>
        <w:shd w:val="clear" w:color="auto" w:fill="FDECEA"/>
        <w:pBdr>
          <w:left w:val="single" w:sz="24" w:space="6" w:color="D93025"/>
        </w:pBdr>
        <w:ind w:left="144"/>
      </w:pPr>
      <w:r>
        <w:rPr>
          <w:bCs/>
          <w:b/>
        </w:rPr>
        <w:t xml:space="preserve">SECURITY:</w:t>
      </w:r>
      <w:r>
        <w:t xml:space="preserve"> </w:t>
      </w:r>
      <w:r>
        <w:t xml:space="preserve">The HTTP POST URL contains a secret signature (the</w:t>
      </w:r>
      <w:r>
        <w:t xml:space="preserve"> </w:t>
      </w:r>
      <w:r>
        <w:rPr>
          <w:rStyle w:val="VerbatimChar"/>
        </w:rPr>
        <w:t xml:space="preserve">sig=</w:t>
      </w:r>
      <w:r>
        <w:t xml:space="preserve"> </w:t>
      </w:r>
      <w:r>
        <w:t xml:space="preserve">part). Anyone who has it can trigger your Logic App. Never paste it into a file, a screenshot, or a post.</w:t>
      </w:r>
    </w:p>
    <w:bookmarkEnd w:id="36"/>
    <w:bookmarkStart w:id="37" w:name="azure-cli-path"/>
    <w:p>
      <w:pPr>
        <w:pStyle w:val="Heading3"/>
      </w:pPr>
      <w:r>
        <w:t xml:space="preserve">Azure CLI path</w:t>
      </w:r>
    </w:p>
    <w:p>
      <w:pPr>
        <w:pStyle w:val="FirstParagraph"/>
      </w:pPr>
      <w:r>
        <w:t xml:space="preserve">Get the Logic App's ID.</w:t>
      </w:r>
    </w:p>
    <w:p>
      <w:pPr>
        <w:pStyle w:val="SourceCode"/>
        <w:shd w:val="clear" w:color="auto" w:fill="F3F4F6"/>
        <w:ind w:left="144"/>
      </w:pPr>
      <w:r>
        <w:rPr>
          <w:rStyle w:val="VariableTok"/>
        </w:rPr>
        <w:t xml:space="preserve">$LA_ID</w:t>
      </w:r>
      <w:r>
        <w:rPr>
          <w:rStyle w:val="NormalTok"/>
        </w:rPr>
        <w:t xml:space="preserve"> </w:t>
      </w:r>
      <w:r>
        <w:rPr>
          <w:rStyle w:val="OperatorTok"/>
        </w:rPr>
        <w:t xml:space="preserve">=</w:t>
      </w:r>
      <w:r>
        <w:rPr>
          <w:rStyle w:val="NormalTok"/>
        </w:rPr>
        <w:t xml:space="preserve"> az resource show </w:t>
      </w:r>
      <w:r>
        <w:rPr>
          <w:rStyle w:val="OperatorTok"/>
        </w:rPr>
        <w:t xml:space="preserve">--</w:t>
      </w:r>
      <w:r>
        <w:rPr>
          <w:rStyle w:val="NormalTok"/>
        </w:rPr>
        <w:t xml:space="preserve">resource</w:t>
      </w:r>
      <w:r>
        <w:rPr>
          <w:rStyle w:val="OperatorTok"/>
        </w:rPr>
        <w:t xml:space="preserve">-</w:t>
      </w:r>
      <w:r>
        <w:rPr>
          <w:rStyle w:val="NormalTok"/>
        </w:rPr>
        <w:t xml:space="preserve">group </w:t>
      </w:r>
      <w:r>
        <w:rPr>
          <w:rStyle w:val="VariableTok"/>
        </w:rPr>
        <w:t xml:space="preserve">$RG</w:t>
      </w:r>
      <w:r>
        <w:rPr>
          <w:rStyle w:val="NormalTok"/>
        </w:rPr>
        <w:t xml:space="preserve"> </w:t>
      </w:r>
      <w:r>
        <w:rPr>
          <w:rStyle w:val="OperatorTok"/>
        </w:rPr>
        <w:t xml:space="preserve">--</w:t>
      </w:r>
      <w:r>
        <w:rPr>
          <w:rStyle w:val="NormalTok"/>
        </w:rPr>
        <w:t xml:space="preserve">name </w:t>
      </w:r>
      <w:r>
        <w:rPr>
          <w:rStyle w:val="VariableTok"/>
        </w:rPr>
        <w:t xml:space="preserve">$LA</w:t>
      </w:r>
      <w:r>
        <w:rPr>
          <w:rStyle w:val="NormalTok"/>
        </w:rPr>
        <w:t xml:space="preserve"> </w:t>
      </w:r>
      <w:r>
        <w:rPr>
          <w:rStyle w:val="OperatorTok"/>
        </w:rPr>
        <w:t xml:space="preserve">--</w:t>
      </w:r>
      <w:r>
        <w:rPr>
          <w:rStyle w:val="NormalTok"/>
        </w:rPr>
        <w:t xml:space="preserve">resource</w:t>
      </w:r>
      <w:r>
        <w:rPr>
          <w:rStyle w:val="OperatorTok"/>
        </w:rPr>
        <w:t xml:space="preserve">-</w:t>
      </w:r>
      <w:r>
        <w:rPr>
          <w:rStyle w:val="NormalTok"/>
        </w:rPr>
        <w:t xml:space="preserve">type </w:t>
      </w:r>
      <w:r>
        <w:rPr>
          <w:rStyle w:val="StringTok"/>
        </w:rPr>
        <w:t xml:space="preserve">"Microsoft.Logic/workflows"</w:t>
      </w:r>
      <w:r>
        <w:rPr>
          <w:rStyle w:val="NormalTok"/>
        </w:rPr>
        <w:t xml:space="preserve"> </w:t>
      </w:r>
      <w:r>
        <w:rPr>
          <w:rStyle w:val="OperatorTok"/>
        </w:rPr>
        <w:t xml:space="preserve">--</w:t>
      </w:r>
      <w:r>
        <w:rPr>
          <w:rStyle w:val="NormalTok"/>
        </w:rPr>
        <w:t xml:space="preserve">query id </w:t>
      </w:r>
      <w:r>
        <w:rPr>
          <w:rStyle w:val="OperatorTok"/>
        </w:rPr>
        <w:t xml:space="preserve">--</w:t>
      </w:r>
      <w:r>
        <w:rPr>
          <w:rStyle w:val="NormalTok"/>
        </w:rPr>
        <w:t xml:space="preserve">output tsv</w:t>
      </w:r>
    </w:p>
    <w:p>
      <w:pPr>
        <w:pStyle w:val="FirstParagraph"/>
      </w:pPr>
      <w:r>
        <w:t xml:space="preserve">Paste the URL you copied. The input is hidden as you paste.</w:t>
      </w:r>
    </w:p>
    <w:p>
      <w:pPr>
        <w:pStyle w:val="SourceCode"/>
        <w:shd w:val="clear" w:color="auto" w:fill="F3F4F6"/>
        <w:ind w:left="144"/>
      </w:pPr>
      <w:r>
        <w:rPr>
          <w:rStyle w:val="VariableTok"/>
        </w:rPr>
        <w:t xml:space="preserve">$CALLBACK</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HTTP POST URL"</w:t>
      </w:r>
      <w:r>
        <w:rPr>
          <w:rStyle w:val="NormalTok"/>
        </w:rPr>
        <w:t xml:space="preserve"> </w:t>
      </w:r>
      <w:r>
        <w:rPr>
          <w:rStyle w:val="OperatorTok"/>
        </w:rPr>
        <w:t xml:space="preserve">-</w:t>
      </w:r>
      <w:r>
        <w:rPr>
          <w:rStyle w:val="NormalTok"/>
        </w:rPr>
        <w:t xml:space="preserve">MaskInput</w:t>
      </w:r>
    </w:p>
    <w:p>
      <w:pPr>
        <w:pStyle w:val="FirstParagraph"/>
        <w:shd w:val="clear" w:color="auto" w:fill="E8F1FB"/>
        <w:pBdr>
          <w:left w:val="single" w:sz="24" w:space="6" w:color="0078D4"/>
        </w:pBdr>
        <w:ind w:left="144"/>
      </w:pPr>
      <w:r>
        <w:rPr>
          <w:bCs/>
          <w:b/>
        </w:rPr>
        <w:t xml:space="preserve">NOTE:</w:t>
      </w:r>
      <w:r>
        <w:t xml:space="preserve"> </w:t>
      </w:r>
      <w:r>
        <w:rPr>
          <w:rStyle w:val="VerbatimChar"/>
        </w:rPr>
        <w:t xml:space="preserve">-MaskInput</w:t>
      </w:r>
      <w:r>
        <w:t xml:space="preserve"> </w:t>
      </w:r>
      <w:r>
        <w:t xml:space="preserve">needs PowerShell 7.1 or newer. If it says the parameter is not recognized, you are in Windows PowerShell 5.1. Run the same line without</w:t>
      </w:r>
      <w:r>
        <w:t xml:space="preserve"> </w:t>
      </w:r>
      <w:r>
        <w:rPr>
          <w:rStyle w:val="VerbatimChar"/>
        </w:rPr>
        <w:t xml:space="preserve">-MaskInput</w:t>
      </w:r>
      <w:r>
        <w:t xml:space="preserve">. Do not swap in</w:t>
      </w:r>
      <w:r>
        <w:t xml:space="preserve"> </w:t>
      </w:r>
      <w:r>
        <w:rPr>
          <w:rStyle w:val="VerbatimChar"/>
        </w:rPr>
        <w:t xml:space="preserve">-AsSecureString</w:t>
      </w:r>
      <w:r>
        <w:t xml:space="preserve">, because</w:t>
      </w:r>
      <w:r>
        <w:t xml:space="preserve"> </w:t>
      </w:r>
      <w:r>
        <w:rPr>
          <w:rStyle w:val="VerbatimChar"/>
        </w:rPr>
        <w:t xml:space="preserve">az</w:t>
      </w:r>
      <w:r>
        <w:t xml:space="preserve"> </w:t>
      </w:r>
      <w:r>
        <w:t xml:space="preserve">would receive the text</w:t>
      </w:r>
      <w:r>
        <w:t xml:space="preserve"> </w:t>
      </w:r>
      <w:r>
        <w:rPr>
          <w:rStyle w:val="VerbatimChar"/>
        </w:rPr>
        <w:t xml:space="preserve">System.Security.SecureString</w:t>
      </w:r>
      <w:r>
        <w:t xml:space="preserve"> </w:t>
      </w:r>
      <w:r>
        <w:t xml:space="preserve">instead of your URL.</w:t>
      </w:r>
    </w:p>
    <w:p>
      <w:pPr>
        <w:pStyle w:val="BodyText"/>
      </w:pPr>
      <w:r>
        <w:t xml:space="preserve">Register the Logic App with the action group.</w:t>
      </w:r>
    </w:p>
    <w:p>
      <w:pPr>
        <w:pStyle w:val="SourceCode"/>
        <w:shd w:val="clear" w:color="auto" w:fill="F3F4F6"/>
        <w:ind w:left="144"/>
      </w:pPr>
      <w:r>
        <w:rPr>
          <w:rStyle w:val="NormalTok"/>
        </w:rPr>
        <w:t xml:space="preserve">az monitor action</w:t>
      </w:r>
      <w:r>
        <w:rPr>
          <w:rStyle w:val="OperatorTok"/>
        </w:rPr>
        <w:t xml:space="preserve">-</w:t>
      </w:r>
      <w:r>
        <w:rPr>
          <w:rStyle w:val="NormalTok"/>
        </w:rPr>
        <w:t xml:space="preserve">group update </w:t>
      </w:r>
      <w:r>
        <w:rPr>
          <w:rStyle w:val="OperatorTok"/>
        </w:rPr>
        <w:t xml:space="preserve">--</w:t>
      </w:r>
      <w:r>
        <w:rPr>
          <w:rStyle w:val="NormalTok"/>
        </w:rPr>
        <w:t xml:space="preserve">name </w:t>
      </w:r>
      <w:r>
        <w:rPr>
          <w:rStyle w:val="VariableTok"/>
        </w:rPr>
        <w:t xml:space="preserve">$AG</w:t>
      </w:r>
      <w:r>
        <w:rPr>
          <w:rStyle w:val="NormalTok"/>
        </w:rPr>
        <w:t xml:space="preserve"> </w:t>
      </w:r>
      <w:r>
        <w:rPr>
          <w:rStyle w:val="OperatorTok"/>
        </w:rPr>
        <w:t xml:space="preserve">--</w:t>
      </w:r>
      <w:r>
        <w:rPr>
          <w:rStyle w:val="NormalTok"/>
        </w:rPr>
        <w:t xml:space="preserve">resource</w:t>
      </w:r>
      <w:r>
        <w:rPr>
          <w:rStyle w:val="OperatorTok"/>
        </w:rPr>
        <w:t xml:space="preserve">-</w:t>
      </w:r>
      <w:r>
        <w:rPr>
          <w:rStyle w:val="NormalTok"/>
        </w:rPr>
        <w:t xml:space="preserve">group </w:t>
      </w:r>
      <w:r>
        <w:rPr>
          <w:rStyle w:val="VariableTok"/>
        </w:rPr>
        <w:t xml:space="preserve">$RG</w:t>
      </w:r>
      <w:r>
        <w:rPr>
          <w:rStyle w:val="NormalTok"/>
        </w:rPr>
        <w:t xml:space="preserve"> </w:t>
      </w:r>
      <w:r>
        <w:rPr>
          <w:rStyle w:val="OperatorTok"/>
        </w:rPr>
        <w:t xml:space="preserve">--</w:t>
      </w:r>
      <w:r>
        <w:rPr>
          <w:rStyle w:val="NormalTok"/>
        </w:rPr>
        <w:t xml:space="preserve">add</w:t>
      </w:r>
      <w:r>
        <w:rPr>
          <w:rStyle w:val="OperatorTok"/>
        </w:rPr>
        <w:t xml:space="preserve">-</w:t>
      </w:r>
      <w:r>
        <w:rPr>
          <w:rStyle w:val="NormalTok"/>
        </w:rPr>
        <w:t xml:space="preserve">action logicapp la</w:t>
      </w:r>
      <w:r>
        <w:rPr>
          <w:rStyle w:val="OperatorTok"/>
        </w:rPr>
        <w:t xml:space="preserve">-</w:t>
      </w:r>
      <w:r>
        <w:rPr>
          <w:rStyle w:val="NormalTok"/>
        </w:rPr>
        <w:t xml:space="preserve">webhook </w:t>
      </w:r>
      <w:r>
        <w:rPr>
          <w:rStyle w:val="VariableTok"/>
        </w:rPr>
        <w:t xml:space="preserve">$LA_ID</w:t>
      </w:r>
      <w:r>
        <w:rPr>
          <w:rStyle w:val="NormalTok"/>
        </w:rPr>
        <w:t xml:space="preserve"> </w:t>
      </w:r>
      <w:r>
        <w:rPr>
          <w:rStyle w:val="VariableTok"/>
        </w:rPr>
        <w:t xml:space="preserve">$CALLBACK</w:t>
      </w:r>
      <w:r>
        <w:rPr>
          <w:rStyle w:val="NormalTok"/>
        </w:rPr>
        <w:t xml:space="preserve"> </w:t>
      </w:r>
      <w:r>
        <w:rPr>
          <w:rStyle w:val="OperatorTok"/>
        </w:rPr>
        <w:t xml:space="preserve">--</w:t>
      </w:r>
      <w:r>
        <w:rPr>
          <w:rStyle w:val="NormalTok"/>
        </w:rPr>
        <w:t xml:space="preserve">output none</w:t>
      </w:r>
    </w:p>
    <w:p>
      <w:pPr>
        <w:pStyle w:val="FirstParagraph"/>
        <w:shd w:val="clear" w:color="auto" w:fill="FFF4D6"/>
        <w:pBdr>
          <w:left w:val="single" w:sz="24" w:space="6" w:color="E8A400"/>
        </w:pBdr>
        <w:ind w:left="144"/>
      </w:pPr>
      <w:r>
        <w:rPr>
          <w:bCs/>
          <w:b/>
        </w:rPr>
        <w:t xml:space="preserve">FIX:</w:t>
      </w:r>
      <w:r>
        <w:t xml:space="preserve"> </w:t>
      </w:r>
      <w:r>
        <w:t xml:space="preserve">The original guide put the Logic App name in this command twice, which gives the command one value too many. The pattern is</w:t>
      </w:r>
      <w:r>
        <w:t xml:space="preserve"> </w:t>
      </w:r>
      <w:r>
        <w:rPr>
          <w:rStyle w:val="VerbatimChar"/>
        </w:rPr>
        <w:t xml:space="preserve">logicapp NAME RESOURCE_ID CALLBACK_URL</w:t>
      </w:r>
      <w:r>
        <w:t xml:space="preserve">, so only one name (</w:t>
      </w:r>
      <w:r>
        <w:rPr>
          <w:rStyle w:val="VerbatimChar"/>
        </w:rPr>
        <w:t xml:space="preserve">la-webhook</w:t>
      </w:r>
      <w:r>
        <w:t xml:space="preserve">) is used.</w:t>
      </w:r>
      <w:r>
        <w:t xml:space="preserve"> </w:t>
      </w:r>
      <w:r>
        <w:rPr>
          <w:rStyle w:val="VerbatimChar"/>
        </w:rPr>
        <w:t xml:space="preserve">--output none</w:t>
      </w:r>
      <w:r>
        <w:t xml:space="preserve"> </w:t>
      </w:r>
      <w:r>
        <w:t xml:space="preserve">keeps the secret URL from printing back on screen.</w:t>
      </w:r>
    </w:p>
    <w:p>
      <w:pPr>
        <w:pStyle w:val="BodyText"/>
      </w:pPr>
      <w:r>
        <w:t xml:space="preserve">Clear the secret from your terminal.</w:t>
      </w:r>
    </w:p>
    <w:p>
      <w:pPr>
        <w:pStyle w:val="SourceCode"/>
        <w:shd w:val="clear" w:color="auto" w:fill="F3F4F6"/>
        <w:ind w:left="144"/>
      </w:pPr>
      <w:r>
        <w:rPr>
          <w:rStyle w:val="FunctionTok"/>
        </w:rPr>
        <w:t xml:space="preserve">Remove-Variable</w:t>
      </w:r>
      <w:r>
        <w:rPr>
          <w:rStyle w:val="NormalTok"/>
        </w:rPr>
        <w:t xml:space="preserve"> CALLBACK</w:t>
      </w:r>
    </w:p>
    <w:p>
      <w:pPr>
        <w:pStyle w:val="FirstParagraph"/>
      </w:pPr>
      <w:r>
        <w:rPr>
          <w:bCs/>
          <w:b/>
        </w:rPr>
        <w:t xml:space="preserve">Verify:</w:t>
      </w:r>
    </w:p>
    <w:p>
      <w:pPr>
        <w:pStyle w:val="SourceCode"/>
        <w:shd w:val="clear" w:color="auto" w:fill="F3F4F6"/>
        <w:ind w:left="144"/>
      </w:pPr>
      <w:r>
        <w:rPr>
          <w:rStyle w:val="NormalTok"/>
        </w:rPr>
        <w:t xml:space="preserve">az monitor action</w:t>
      </w:r>
      <w:r>
        <w:rPr>
          <w:rStyle w:val="OperatorTok"/>
        </w:rPr>
        <w:t xml:space="preserve">-</w:t>
      </w:r>
      <w:r>
        <w:rPr>
          <w:rStyle w:val="NormalTok"/>
        </w:rPr>
        <w:t xml:space="preserve">group show </w:t>
      </w:r>
      <w:r>
        <w:rPr>
          <w:rStyle w:val="OperatorTok"/>
        </w:rPr>
        <w:t xml:space="preserve">--</w:t>
      </w:r>
      <w:r>
        <w:rPr>
          <w:rStyle w:val="NormalTok"/>
        </w:rPr>
        <w:t xml:space="preserve">name </w:t>
      </w:r>
      <w:r>
        <w:rPr>
          <w:rStyle w:val="VariableTok"/>
        </w:rPr>
        <w:t xml:space="preserve">$AG</w:t>
      </w:r>
      <w:r>
        <w:rPr>
          <w:rStyle w:val="NormalTok"/>
        </w:rPr>
        <w:t xml:space="preserve"> </w:t>
      </w:r>
      <w:r>
        <w:rPr>
          <w:rStyle w:val="OperatorTok"/>
        </w:rPr>
        <w:t xml:space="preserve">--</w:t>
      </w:r>
      <w:r>
        <w:rPr>
          <w:rStyle w:val="NormalTok"/>
        </w:rPr>
        <w:t xml:space="preserve">resource</w:t>
      </w:r>
      <w:r>
        <w:rPr>
          <w:rStyle w:val="OperatorTok"/>
        </w:rPr>
        <w:t xml:space="preserve">-</w:t>
      </w:r>
      <w:r>
        <w:rPr>
          <w:rStyle w:val="NormalTok"/>
        </w:rPr>
        <w:t xml:space="preserve">group </w:t>
      </w:r>
      <w:r>
        <w:rPr>
          <w:rStyle w:val="VariableTok"/>
        </w:rPr>
        <w:t xml:space="preserve">$RG</w:t>
      </w:r>
      <w:r>
        <w:rPr>
          <w:rStyle w:val="NormalTok"/>
        </w:rPr>
        <w:t xml:space="preserve"> </w:t>
      </w:r>
      <w:r>
        <w:rPr>
          <w:rStyle w:val="OperatorTok"/>
        </w:rPr>
        <w:t xml:space="preserve">--</w:t>
      </w:r>
      <w:r>
        <w:rPr>
          <w:rStyle w:val="NormalTok"/>
        </w:rPr>
        <w:t xml:space="preserve">query </w:t>
      </w:r>
      <w:r>
        <w:rPr>
          <w:rStyle w:val="StringTok"/>
        </w:rPr>
        <w:t xml:space="preserve">"{emails:emailReceivers[].emailAddress, logicApps:logicAppReceivers[].name}"</w:t>
      </w:r>
      <w:r>
        <w:rPr>
          <w:rStyle w:val="NormalTok"/>
        </w:rPr>
        <w:t xml:space="preserve"> </w:t>
      </w:r>
      <w:r>
        <w:rPr>
          <w:rStyle w:val="OperatorTok"/>
        </w:rPr>
        <w:t xml:space="preserve">--</w:t>
      </w:r>
      <w:r>
        <w:rPr>
          <w:rStyle w:val="NormalTok"/>
        </w:rPr>
        <w:t xml:space="preserve">output json</w:t>
      </w:r>
    </w:p>
    <w:p>
      <w:pPr>
        <w:pStyle w:val="FirstParagraph"/>
      </w:pPr>
      <w:r>
        <w:t xml:space="preserve">You should see your email under</w:t>
      </w:r>
      <w:r>
        <w:t xml:space="preserve"> </w:t>
      </w:r>
      <w:r>
        <w:rPr>
          <w:rStyle w:val="VerbatimChar"/>
        </w:rPr>
        <w:t xml:space="preserve">emails</w:t>
      </w:r>
      <w:r>
        <w:t xml:space="preserve"> </w:t>
      </w:r>
      <w:r>
        <w:t xml:space="preserve">and</w:t>
      </w:r>
      <w:r>
        <w:t xml:space="preserve"> </w:t>
      </w:r>
      <w:r>
        <w:rPr>
          <w:rStyle w:val="VerbatimChar"/>
        </w:rPr>
        <w:t xml:space="preserve">la-webhook</w:t>
      </w:r>
      <w:r>
        <w:t xml:space="preserve"> </w:t>
      </w:r>
      <w:r>
        <w:t xml:space="preserve">under</w:t>
      </w:r>
      <w:r>
        <w:t xml:space="preserve"> </w:t>
      </w:r>
      <w:r>
        <w:rPr>
          <w:rStyle w:val="VerbatimChar"/>
        </w:rPr>
        <w:t xml:space="preserve">logicApps</w:t>
      </w:r>
      <w:r>
        <w:t xml:space="preserve">.</w:t>
      </w:r>
    </w:p>
    <w:p>
      <w:pPr>
        <w:pStyle w:val="BodyText"/>
      </w:pPr>
      <w:r>
        <w:rPr>
          <w:bCs/>
          <w:b/>
        </w:rPr>
        <w:t xml:space="preserve">Test it:</w:t>
      </w:r>
      <w:r>
        <w:t xml:space="preserve"> </w:t>
      </w:r>
      <w:r>
        <w:t xml:space="preserve">In the portal, open the action group</w:t>
      </w:r>
      <w:r>
        <w:t xml:space="preserve"> </w:t>
      </w:r>
      <w:r>
        <w:rPr>
          <w:rStyle w:val="VerbatimChar"/>
        </w:rPr>
        <w:t xml:space="preserve">ag-cost-alerts-giovanni</w:t>
      </w:r>
      <w:r>
        <w:t xml:space="preserve">, click</w:t>
      </w:r>
      <w:r>
        <w:t xml:space="preserve"> </w:t>
      </w:r>
      <w:r>
        <w:rPr>
          <w:bCs/>
          <w:b/>
        </w:rPr>
        <w:t xml:space="preserve">Test action group</w:t>
      </w:r>
      <w:r>
        <w:t xml:space="preserve">, pick a sample type, and run it. This proves the email path works without waiting for real spend.</w:t>
      </w:r>
    </w:p>
    <w:bookmarkEnd w:id="37"/>
    <w:bookmarkEnd w:id="38"/>
    <w:bookmarkStart w:id="39" w:name="Xefa298303b23a7f9d646e291ad305627db049a5"/>
    <w:p>
      <w:pPr>
        <w:pStyle w:val="Heading2"/>
      </w:pPr>
      <w:r>
        <w:t xml:space="preserve">Phase 8 - Build the Dashboard in Azure Workbooks</w:t>
      </w:r>
    </w:p>
    <w:p>
      <w:pPr>
        <w:pStyle w:val="FirstParagraph"/>
      </w:pPr>
      <w:r>
        <w:rPr>
          <w:bCs/>
          <w:b/>
        </w:rPr>
        <w:t xml:space="preserve">What:</w:t>
      </w:r>
      <w:r>
        <w:t xml:space="preserve"> </w:t>
      </w:r>
      <w:r>
        <w:t xml:space="preserve">Make a saved dashboard in the Azure portal.</w:t>
      </w:r>
      <w:r>
        <w:t xml:space="preserve"> </w:t>
      </w:r>
      <w:r>
        <w:rPr>
          <w:bCs/>
          <w:b/>
        </w:rPr>
        <w:t xml:space="preserve">Why:</w:t>
      </w:r>
      <w:r>
        <w:t xml:space="preserve"> </w:t>
      </w:r>
      <w:r>
        <w:t xml:space="preserve">This is the part the business owner actually looks at.</w:t>
      </w:r>
    </w:p>
    <w:p>
      <w:pPr>
        <w:numPr>
          <w:ilvl w:val="0"/>
          <w:numId w:val="1005"/>
        </w:numPr>
        <w:pStyle w:val="Compact"/>
      </w:pPr>
      <w:r>
        <w:t xml:space="preserve">In the portal, search for</w:t>
      </w:r>
      <w:r>
        <w:t xml:space="preserve"> </w:t>
      </w:r>
      <w:r>
        <w:rPr>
          <w:bCs/>
          <w:b/>
        </w:rPr>
        <w:t xml:space="preserve">Monitor</w:t>
      </w:r>
      <w:r>
        <w:t xml:space="preserve"> </w:t>
      </w:r>
      <w:r>
        <w:t xml:space="preserve">and open it.</w:t>
      </w:r>
    </w:p>
    <w:p>
      <w:pPr>
        <w:numPr>
          <w:ilvl w:val="0"/>
          <w:numId w:val="1005"/>
        </w:numPr>
        <w:pStyle w:val="Compact"/>
      </w:pPr>
      <w:r>
        <w:t xml:space="preserve">In the left menu, click</w:t>
      </w:r>
      <w:r>
        <w:t xml:space="preserve"> </w:t>
      </w:r>
      <w:r>
        <w:rPr>
          <w:bCs/>
          <w:b/>
        </w:rPr>
        <w:t xml:space="preserve">Workbooks</w:t>
      </w:r>
      <w:r>
        <w:t xml:space="preserve">, then</w:t>
      </w:r>
      <w:r>
        <w:t xml:space="preserve"> </w:t>
      </w:r>
      <w:r>
        <w:rPr>
          <w:bCs/>
          <w:b/>
        </w:rPr>
        <w:t xml:space="preserve">+ New</w:t>
      </w:r>
      <w:r>
        <w:t xml:space="preserve">.</w:t>
      </w:r>
    </w:p>
    <w:p>
      <w:pPr>
        <w:numPr>
          <w:ilvl w:val="0"/>
          <w:numId w:val="1005"/>
        </w:numPr>
        <w:pStyle w:val="Compact"/>
      </w:pPr>
      <w:r>
        <w:t xml:space="preserve">Click</w:t>
      </w:r>
      <w:r>
        <w:t xml:space="preserve"> </w:t>
      </w:r>
      <w:r>
        <w:rPr>
          <w:bCs/>
          <w:b/>
        </w:rPr>
        <w:t xml:space="preserve">+ Add</w:t>
      </w:r>
      <w:r>
        <w:t xml:space="preserve">, then</w:t>
      </w:r>
      <w:r>
        <w:t xml:space="preserve"> </w:t>
      </w:r>
      <w:r>
        <w:rPr>
          <w:bCs/>
          <w:b/>
        </w:rPr>
        <w:t xml:space="preserve">Add query</w:t>
      </w:r>
      <w:r>
        <w:t xml:space="preserve">.</w:t>
      </w:r>
    </w:p>
    <w:p>
      <w:pPr>
        <w:numPr>
          <w:ilvl w:val="0"/>
          <w:numId w:val="1005"/>
        </w:numPr>
        <w:pStyle w:val="Compact"/>
      </w:pPr>
      <w:r>
        <w:t xml:space="preserve">Set Data source to</w:t>
      </w:r>
      <w:r>
        <w:t xml:space="preserve"> </w:t>
      </w:r>
      <w:r>
        <w:rPr>
          <w:bCs/>
          <w:b/>
        </w:rPr>
        <w:t xml:space="preserve">Azure Resource Graph</w:t>
      </w:r>
      <w:r>
        <w:t xml:space="preserve"> </w:t>
      </w:r>
      <w:r>
        <w:t xml:space="preserve">and paste this query:</w:t>
      </w:r>
    </w:p>
    <w:p>
      <w:pPr>
        <w:pStyle w:val="SourceCode"/>
        <w:shd w:val="clear" w:color="auto" w:fill="F3F4F6"/>
        <w:ind w:left="144"/>
      </w:pPr>
      <w:r>
        <w:rPr>
          <w:rStyle w:val="VerbatimChar"/>
        </w:rPr>
        <w:t xml:space="preserve">resourcecontainers</w:t>
      </w:r>
      <w:r>
        <w:br/>
      </w:r>
      <w:r>
        <w:rPr>
          <w:rStyle w:val="VerbatimChar"/>
        </w:rPr>
        <w:t xml:space="preserve">| where type == "microsoft.resources/subscriptions/resourcegroups"</w:t>
      </w:r>
      <w:r>
        <w:br/>
      </w:r>
      <w:r>
        <w:rPr>
          <w:rStyle w:val="VerbatimChar"/>
        </w:rPr>
        <w:t xml:space="preserve">| project resourceGroup, location</w:t>
      </w:r>
    </w:p>
    <w:p>
      <w:pPr>
        <w:numPr>
          <w:ilvl w:val="0"/>
          <w:numId w:val="1006"/>
        </w:numPr>
        <w:pStyle w:val="Compact"/>
      </w:pPr>
      <w:r>
        <w:t xml:space="preserve">Click</w:t>
      </w:r>
      <w:r>
        <w:t xml:space="preserve"> </w:t>
      </w:r>
      <w:r>
        <w:rPr>
          <w:bCs/>
          <w:b/>
        </w:rPr>
        <w:t xml:space="preserve">Run Query</w:t>
      </w:r>
      <w:r>
        <w:t xml:space="preserve"> </w:t>
      </w:r>
      <w:r>
        <w:t xml:space="preserve">to check it works, then</w:t>
      </w:r>
      <w:r>
        <w:t xml:space="preserve"> </w:t>
      </w:r>
      <w:r>
        <w:rPr>
          <w:bCs/>
          <w:b/>
        </w:rPr>
        <w:t xml:space="preserve">Done Editing</w:t>
      </w:r>
      <w:r>
        <w:t xml:space="preserve">.</w:t>
      </w:r>
    </w:p>
    <w:p>
      <w:pPr>
        <w:numPr>
          <w:ilvl w:val="0"/>
          <w:numId w:val="1006"/>
        </w:numPr>
        <w:pStyle w:val="Compact"/>
      </w:pPr>
      <w:r>
        <w:t xml:space="preserve">Click</w:t>
      </w:r>
      <w:r>
        <w:t xml:space="preserve"> </w:t>
      </w:r>
      <w:r>
        <w:rPr>
          <w:bCs/>
          <w:b/>
        </w:rPr>
        <w:t xml:space="preserve">+ Add</w:t>
      </w:r>
      <w:r>
        <w:t xml:space="preserve">, then</w:t>
      </w:r>
      <w:r>
        <w:t xml:space="preserve"> </w:t>
      </w:r>
      <w:r>
        <w:rPr>
          <w:bCs/>
          <w:b/>
        </w:rPr>
        <w:t xml:space="preserve">Add metric</w:t>
      </w:r>
      <w:r>
        <w:t xml:space="preserve">. Pick your subscription and look for</w:t>
      </w:r>
      <w:r>
        <w:t xml:space="preserve"> </w:t>
      </w:r>
      <w:r>
        <w:rPr>
          <w:bCs/>
          <w:b/>
        </w:rPr>
        <w:t xml:space="preserve">Cost Management</w:t>
      </w:r>
      <w:r>
        <w:t xml:space="preserve"> </w:t>
      </w:r>
      <w:r>
        <w:t xml:space="preserve">as the resource type.</w:t>
      </w:r>
    </w:p>
    <w:p>
      <w:pPr>
        <w:numPr>
          <w:ilvl w:val="0"/>
          <w:numId w:val="1006"/>
        </w:numPr>
        <w:pStyle w:val="Compact"/>
      </w:pPr>
      <w:r>
        <w:t xml:space="preserve">Click</w:t>
      </w:r>
      <w:r>
        <w:t xml:space="preserve"> </w:t>
      </w:r>
      <w:r>
        <w:rPr>
          <w:bCs/>
          <w:b/>
        </w:rPr>
        <w:t xml:space="preserve">Save</w:t>
      </w:r>
      <w:r>
        <w:t xml:space="preserve">, name it</w:t>
      </w:r>
      <w:r>
        <w:t xml:space="preserve"> </w:t>
      </w:r>
      <w:r>
        <w:rPr>
          <w:rStyle w:val="VerbatimChar"/>
        </w:rPr>
        <w:t xml:space="preserve">Cost Visibility Dashboard</w:t>
      </w:r>
      <w:r>
        <w:t xml:space="preserve">, choose your resource group, and click Apply.</w:t>
      </w:r>
    </w:p>
    <w:p>
      <w:pPr>
        <w:pStyle w:val="FirstParagraph"/>
        <w:shd w:val="clear" w:color="auto" w:fill="E8F1FB"/>
        <w:pBdr>
          <w:left w:val="single" w:sz="24" w:space="6" w:color="0078D4"/>
        </w:pBdr>
        <w:ind w:left="144"/>
      </w:pPr>
      <w:r>
        <w:rPr>
          <w:bCs/>
          <w:b/>
        </w:rPr>
        <w:t xml:space="preserve">NOTE:</w:t>
      </w:r>
      <w:r>
        <w:t xml:space="preserve"> </w:t>
      </w:r>
      <w:r>
        <w:t xml:space="preserve">The Resource Graph query above lists resource groups, not dollars. The portal's metric picker may also not offer Cost Management as a resource type. Write down exactly what you see. If dollars are not available there, use the portal's</w:t>
      </w:r>
      <w:r>
        <w:t xml:space="preserve"> </w:t>
      </w:r>
      <w:r>
        <w:rPr>
          <w:bCs/>
          <w:b/>
        </w:rPr>
        <w:t xml:space="preserve">Cost analysis</w:t>
      </w:r>
      <w:r>
        <w:t xml:space="preserve"> </w:t>
      </w:r>
      <w:r>
        <w:t xml:space="preserve">page for the actual spend and note it in your build notes.</w:t>
      </w:r>
    </w:p>
    <w:bookmarkEnd w:id="39"/>
    <w:bookmarkStart w:id="40" w:name="phase-9---final-verification"/>
    <w:p>
      <w:pPr>
        <w:pStyle w:val="Heading2"/>
      </w:pPr>
      <w:r>
        <w:t xml:space="preserve">Phase 9 - Final Verification</w:t>
      </w:r>
    </w:p>
    <w:p>
      <w:pPr>
        <w:pStyle w:val="FirstParagraph"/>
      </w:pPr>
      <w:r>
        <w:t xml:space="preserve">Work down this list. Every line should be true.</w:t>
      </w:r>
    </w:p>
    <w:p>
      <w:pPr>
        <w:numPr>
          <w:ilvl w:val="0"/>
          <w:numId w:val="1007"/>
        </w:numPr>
        <w:pStyle w:val="Compact"/>
      </w:pPr>
      <w:r>
        <w:t xml:space="preserve">Resource group</w:t>
      </w:r>
      <w:r>
        <w:t xml:space="preserve"> </w:t>
      </w:r>
      <w:r>
        <w:rPr>
          <w:rStyle w:val="VerbatimChar"/>
        </w:rPr>
        <w:t xml:space="preserve">rg-cost-dashboard-giovanni</w:t>
      </w:r>
      <w:r>
        <w:t xml:space="preserve"> </w:t>
      </w:r>
      <w:r>
        <w:t xml:space="preserve">exists</w:t>
      </w:r>
    </w:p>
    <w:p>
      <w:pPr>
        <w:numPr>
          <w:ilvl w:val="0"/>
          <w:numId w:val="1007"/>
        </w:numPr>
        <w:pStyle w:val="Compact"/>
      </w:pPr>
      <w:r>
        <w:t xml:space="preserve">Budget</w:t>
      </w:r>
      <w:r>
        <w:t xml:space="preserve"> </w:t>
      </w:r>
      <w:r>
        <w:rPr>
          <w:rStyle w:val="VerbatimChar"/>
        </w:rPr>
        <w:t xml:space="preserve">budget-cost-giovanni</w:t>
      </w:r>
      <w:r>
        <w:t xml:space="preserve"> </w:t>
      </w:r>
      <w:r>
        <w:t xml:space="preserve">shows in Cost Management, then Budgets</w:t>
      </w:r>
    </w:p>
    <w:p>
      <w:pPr>
        <w:numPr>
          <w:ilvl w:val="0"/>
          <w:numId w:val="1007"/>
        </w:numPr>
        <w:pStyle w:val="Compact"/>
      </w:pPr>
      <w:r>
        <w:t xml:space="preserve">Action group</w:t>
      </w:r>
      <w:r>
        <w:t xml:space="preserve"> </w:t>
      </w:r>
      <w:r>
        <w:rPr>
          <w:rStyle w:val="VerbatimChar"/>
        </w:rPr>
        <w:t xml:space="preserve">ag-cost-alerts-giovanni</w:t>
      </w:r>
      <w:r>
        <w:t xml:space="preserve"> </w:t>
      </w:r>
      <w:r>
        <w:t xml:space="preserve">exists in Monitor, then Alerts, then Action groups</w:t>
      </w:r>
    </w:p>
    <w:p>
      <w:pPr>
        <w:numPr>
          <w:ilvl w:val="0"/>
          <w:numId w:val="1007"/>
        </w:numPr>
        <w:pStyle w:val="Compact"/>
      </w:pPr>
      <w:r>
        <w:t xml:space="preserve">Logic App</w:t>
      </w:r>
      <w:r>
        <w:t xml:space="preserve"> </w:t>
      </w:r>
      <w:r>
        <w:rPr>
          <w:rStyle w:val="VerbatimChar"/>
        </w:rPr>
        <w:t xml:space="preserve">la-cost-alert-giovanni</w:t>
      </w:r>
      <w:r>
        <w:t xml:space="preserve"> </w:t>
      </w:r>
      <w:r>
        <w:t xml:space="preserve">shows Enabled, and its designer shows an HTTP trigger plus a Send email step</w:t>
      </w:r>
    </w:p>
    <w:p>
      <w:pPr>
        <w:numPr>
          <w:ilvl w:val="0"/>
          <w:numId w:val="1007"/>
        </w:numPr>
        <w:pStyle w:val="Compact"/>
      </w:pPr>
      <w:r>
        <w:t xml:space="preserve">Log Analytics workspace</w:t>
      </w:r>
      <w:r>
        <w:t xml:space="preserve"> </w:t>
      </w:r>
      <w:r>
        <w:rPr>
          <w:rStyle w:val="VerbatimChar"/>
        </w:rPr>
        <w:t xml:space="preserve">law-cost-giovanni</w:t>
      </w:r>
      <w:r>
        <w:t xml:space="preserve"> </w:t>
      </w:r>
      <w:r>
        <w:t xml:space="preserve">exists</w:t>
      </w:r>
    </w:p>
    <w:p>
      <w:pPr>
        <w:numPr>
          <w:ilvl w:val="0"/>
          <w:numId w:val="1007"/>
        </w:numPr>
        <w:pStyle w:val="Compact"/>
      </w:pPr>
      <w:r>
        <w:t xml:space="preserve">The workbook is saved and visible in Monitor, then Workbooks</w:t>
      </w:r>
    </w:p>
    <w:p>
      <w:pPr>
        <w:pStyle w:val="SourceCode"/>
        <w:shd w:val="clear" w:color="auto" w:fill="F3F4F6"/>
        <w:ind w:left="144"/>
      </w:pPr>
      <w:r>
        <w:rPr>
          <w:rStyle w:val="NormalTok"/>
        </w:rPr>
        <w:t xml:space="preserve">az consumption budget show </w:t>
      </w:r>
      <w:r>
        <w:rPr>
          <w:rStyle w:val="OperatorTok"/>
        </w:rPr>
        <w:t xml:space="preserve">--</w:t>
      </w:r>
      <w:r>
        <w:rPr>
          <w:rStyle w:val="NormalTok"/>
        </w:rPr>
        <w:t xml:space="preserve">budget</w:t>
      </w:r>
      <w:r>
        <w:rPr>
          <w:rStyle w:val="OperatorTok"/>
        </w:rPr>
        <w:t xml:space="preserve">-</w:t>
      </w:r>
      <w:r>
        <w:rPr>
          <w:rStyle w:val="NormalTok"/>
        </w:rPr>
        <w:t xml:space="preserve">name </w:t>
      </w:r>
      <w:r>
        <w:rPr>
          <w:rStyle w:val="VariableTok"/>
        </w:rPr>
        <w:t xml:space="preserve">$BUDGET</w:t>
      </w:r>
      <w:r>
        <w:rPr>
          <w:rStyle w:val="NormalTok"/>
        </w:rPr>
        <w:t xml:space="preserve"> </w:t>
      </w:r>
      <w:r>
        <w:rPr>
          <w:rStyle w:val="OperatorTok"/>
        </w:rPr>
        <w:t xml:space="preserve">--</w:t>
      </w:r>
      <w:r>
        <w:rPr>
          <w:rStyle w:val="NormalTok"/>
        </w:rPr>
        <w:t xml:space="preserve">output table</w:t>
      </w:r>
    </w:p>
    <w:p>
      <w:pPr>
        <w:pStyle w:val="FirstParagraph"/>
        <w:shd w:val="clear" w:color="auto" w:fill="E8F1FB"/>
        <w:pBdr>
          <w:left w:val="single" w:sz="24" w:space="6" w:color="0078D4"/>
        </w:pBdr>
        <w:ind w:left="144"/>
      </w:pPr>
      <w:r>
        <w:rPr>
          <w:bCs/>
          <w:b/>
        </w:rPr>
        <w:t xml:space="preserve">NOTE:</w:t>
      </w:r>
      <w:r>
        <w:t xml:space="preserve"> </w:t>
      </w:r>
      <w:r>
        <w:t xml:space="preserve">If this command is not found or shows as preview in your CLI, check the budget in the portal instead.</w:t>
      </w:r>
    </w:p>
    <w:bookmarkEnd w:id="40"/>
    <w:bookmarkStart w:id="41" w:name="troubleshooting"/>
    <w:p>
      <w:pPr>
        <w:pStyle w:val="Heading2"/>
      </w:pPr>
      <w:r>
        <w:t xml:space="preserve">Troubleshooting</w:t>
      </w:r>
    </w:p>
    <w:tbl>
      <w:tblPr>
        <w:tblStyle w:val="Table"/>
        <w:tblW w:type="auto" w:w="0"/>
        <w:tblLook w:firstRow="1" w:lastRow="0" w:firstColumn="0" w:lastColumn="0" w:noHBand="0" w:noVBand="0" w:val="0020"/>
        <w:jc w:val="start"/>
        <w:tblBorders>
          <w:top w:val="single" w:sz="4" w:space="0" w:color="9CA3AF"/>
          <w:left w:val="single" w:sz="4" w:space="0" w:color="9CA3AF"/>
          <w:bottom w:val="single" w:sz="4" w:space="0" w:color="9CA3AF"/>
          <w:right w:val="single" w:sz="4" w:space="0" w:color="9CA3AF"/>
          <w:insideH w:val="single" w:sz="4" w:space="0" w:color="9CA3AF"/>
          <w:insideV w:val="single" w:sz="4" w:space="0" w:color="9CA3AF"/>
        </w:tblBorders>
      </w:tblPr>
      <w:tblGrid>
        <w:gridCol w:w="2640"/>
        <w:gridCol w:w="2640"/>
        <w:gridCol w:w="2640"/>
      </w:tblGrid>
      <w:tr>
        <w:trPr>
          <w:tblHeader w:val="true"/>
        </w:trPr>
        <w:tc>
          <w:tcPr>
            <w:shd w:val="clear" w:color="auto" w:fill="0078D4"/>
          </w:tcPr>
          <w:p>
            <w:pPr>
              <w:pStyle w:val="Compact"/>
              <w:jc w:val="left"/>
            </w:pPr>
            <w:r>
              <w:rPr>
                <w:b/>
                <w:color w:val="FFFFFF"/>
                <w:sz w:val="19"/>
              </w:rPr>
              <w:t xml:space="preserve">Error or symptom</w:t>
            </w:r>
          </w:p>
        </w:tc>
        <w:tc>
          <w:tcPr>
            <w:shd w:val="clear" w:color="auto" w:fill="0078D4"/>
          </w:tcPr>
          <w:p>
            <w:pPr>
              <w:pStyle w:val="Compact"/>
              <w:jc w:val="left"/>
            </w:pPr>
            <w:r>
              <w:rPr>
                <w:b/>
                <w:color w:val="FFFFFF"/>
                <w:sz w:val="19"/>
              </w:rPr>
              <w:t xml:space="preserve">Cause</w:t>
            </w:r>
          </w:p>
        </w:tc>
        <w:tc>
          <w:tcPr>
            <w:shd w:val="clear" w:color="auto" w:fill="0078D4"/>
          </w:tcPr>
          <w:p>
            <w:pPr>
              <w:pStyle w:val="Compact"/>
              <w:jc w:val="left"/>
            </w:pPr>
            <w:r>
              <w:rPr>
                <w:b/>
                <w:color w:val="FFFFFF"/>
                <w:sz w:val="19"/>
              </w:rPr>
              <w:t xml:space="preserve">Fix</w:t>
            </w:r>
          </w:p>
        </w:tc>
      </w:tr>
      <w:tr>
        <w:tc>
          <w:tcPr/>
          <w:p>
            <w:pPr>
              <w:pStyle w:val="Compact"/>
              <w:jc w:val="left"/>
            </w:pPr>
            <w:r>
              <w:rPr>
                <w:rStyle w:val="VerbatimChar"/>
                <w:sz w:val="19"/>
              </w:rPr>
              <w:t xml:space="preserve">BudgetStartDateInvalid</w:t>
            </w:r>
            <w:r>
              <w:rPr>
                <w:sz w:val="19"/>
              </w:rPr>
              <w:t xml:space="preserve"> </w:t>
            </w:r>
            <w:r>
              <w:rPr>
                <w:sz w:val="19"/>
              </w:rPr>
              <w:t xml:space="preserve">(expected)</w:t>
            </w:r>
          </w:p>
        </w:tc>
        <w:tc>
          <w:tcPr/>
          <w:p>
            <w:pPr>
              <w:pStyle w:val="Compact"/>
              <w:jc w:val="left"/>
            </w:pPr>
            <w:r>
              <w:rPr>
                <w:sz w:val="19"/>
              </w:rPr>
              <w:t xml:space="preserve">The start date was not the first day of the current or a future month.</w:t>
            </w:r>
          </w:p>
        </w:tc>
        <w:tc>
          <w:tcPr/>
          <w:p>
            <w:pPr>
              <w:pStyle w:val="Compact"/>
              <w:jc w:val="left"/>
            </w:pPr>
            <w:r>
              <w:rPr>
                <w:sz w:val="19"/>
              </w:rPr>
              <w:t xml:space="preserve">Set</w:t>
            </w:r>
            <w:r>
              <w:rPr>
                <w:sz w:val="19"/>
              </w:rPr>
              <w:t xml:space="preserve"> </w:t>
            </w:r>
            <w:r>
              <w:rPr>
                <w:rStyle w:val="VerbatimChar"/>
                <w:sz w:val="19"/>
              </w:rPr>
              <w:t xml:space="preserve">budget_start_date</w:t>
            </w:r>
            <w:r>
              <w:rPr>
                <w:sz w:val="19"/>
              </w:rPr>
              <w:t xml:space="preserve"> </w:t>
            </w:r>
            <w:r>
              <w:rPr>
                <w:sz w:val="19"/>
              </w:rPr>
              <w:t xml:space="preserve">in</w:t>
            </w:r>
            <w:r>
              <w:rPr>
                <w:sz w:val="19"/>
              </w:rPr>
              <w:t xml:space="preserve"> </w:t>
            </w:r>
            <w:r>
              <w:rPr>
                <w:rStyle w:val="VerbatimChar"/>
                <w:sz w:val="19"/>
              </w:rPr>
              <w:t xml:space="preserve">variables.tf</w:t>
            </w:r>
            <w:r>
              <w:rPr>
                <w:sz w:val="19"/>
              </w:rPr>
              <w:t xml:space="preserve"> </w:t>
            </w:r>
            <w:r>
              <w:rPr>
                <w:sz w:val="19"/>
              </w:rPr>
              <w:t xml:space="preserve">to the first of this month, then run</w:t>
            </w:r>
            <w:r>
              <w:rPr>
                <w:sz w:val="19"/>
              </w:rPr>
              <w:t xml:space="preserve"> </w:t>
            </w:r>
            <w:r>
              <w:rPr>
                <w:rStyle w:val="VerbatimChar"/>
                <w:sz w:val="19"/>
              </w:rPr>
              <w:t xml:space="preserve">terraform apply</w:t>
            </w:r>
            <w:r>
              <w:rPr>
                <w:sz w:val="19"/>
              </w:rPr>
              <w:t xml:space="preserve"> </w:t>
            </w:r>
            <w:r>
              <w:rPr>
                <w:sz w:val="19"/>
              </w:rPr>
              <w:t xml:space="preserve">again.</w:t>
            </w:r>
          </w:p>
        </w:tc>
      </w:tr>
      <w:tr>
        <w:tc>
          <w:tcPr/>
          <w:p>
            <w:pPr>
              <w:pStyle w:val="Compact"/>
              <w:jc w:val="left"/>
            </w:pPr>
            <w:r>
              <w:rPr>
                <w:rStyle w:val="VerbatimChar"/>
                <w:sz w:val="19"/>
              </w:rPr>
              <w:t xml:space="preserve">AuthorizationFailed</w:t>
            </w:r>
            <w:r>
              <w:rPr>
                <w:sz w:val="19"/>
              </w:rPr>
              <w:t xml:space="preserve"> </w:t>
            </w:r>
            <w:r>
              <w:rPr>
                <w:sz w:val="19"/>
              </w:rPr>
              <w:t xml:space="preserve">on the budget (expected)</w:t>
            </w:r>
          </w:p>
        </w:tc>
        <w:tc>
          <w:tcPr/>
          <w:p>
            <w:pPr>
              <w:pStyle w:val="Compact"/>
              <w:jc w:val="left"/>
            </w:pPr>
            <w:r>
              <w:rPr>
                <w:sz w:val="19"/>
              </w:rPr>
              <w:t xml:space="preserve">Your account lacks permission to create budgets.</w:t>
            </w:r>
          </w:p>
        </w:tc>
        <w:tc>
          <w:tcPr/>
          <w:p>
            <w:pPr>
              <w:pStyle w:val="Compact"/>
              <w:jc w:val="left"/>
            </w:pPr>
            <w:r>
              <w:rPr>
                <w:sz w:val="19"/>
              </w:rPr>
              <w:t xml:space="preserve">Run</w:t>
            </w:r>
            <w:r>
              <w:rPr>
                <w:sz w:val="19"/>
              </w:rPr>
              <w:t xml:space="preserve"> </w:t>
            </w:r>
            <w:r>
              <w:rPr>
                <w:rStyle w:val="VerbatimChar"/>
                <w:sz w:val="19"/>
              </w:rPr>
              <w:t xml:space="preserve">az role assignment create --role "Cost Management Contributor" --assignee $(az ad signed-in-user show --query id --output tsv) --scope /subscriptions/$(az account show --query id --output tsv)</w:t>
            </w:r>
            <w:r>
              <w:rPr>
                <w:sz w:val="19"/>
              </w:rPr>
              <w:t xml:space="preserve">.</w:t>
            </w:r>
          </w:p>
        </w:tc>
      </w:tr>
      <w:tr>
        <w:tc>
          <w:tcPr/>
          <w:p>
            <w:pPr>
              <w:pStyle w:val="Compact"/>
              <w:jc w:val="left"/>
            </w:pPr>
            <w:r>
              <w:rPr>
                <w:sz w:val="19"/>
              </w:rPr>
              <w:t xml:space="preserve">Outlook step will not sign in (expected)</w:t>
            </w:r>
          </w:p>
        </w:tc>
        <w:tc>
          <w:tcPr/>
          <w:p>
            <w:pPr>
              <w:pStyle w:val="Compact"/>
              <w:jc w:val="left"/>
            </w:pPr>
            <w:r>
              <w:rPr>
                <w:sz w:val="19"/>
              </w:rPr>
              <w:t xml:space="preserve">Office 365 needs a work or school mailbox, and sign-in must happen in the portal.</w:t>
            </w:r>
          </w:p>
        </w:tc>
        <w:tc>
          <w:tcPr/>
          <w:p>
            <w:pPr>
              <w:pStyle w:val="Compact"/>
              <w:jc w:val="left"/>
            </w:pPr>
            <w:r>
              <w:rPr>
                <w:sz w:val="19"/>
              </w:rPr>
              <w:t xml:space="preserve">Sign in through the designer. Terraform cannot do this step. If the tenant has no mailbox, use a Gmail connector.</w:t>
            </w:r>
          </w:p>
        </w:tc>
      </w:tr>
      <w:tr>
        <w:tc>
          <w:tcPr/>
          <w:p>
            <w:pPr>
              <w:pStyle w:val="Compact"/>
              <w:jc w:val="left"/>
            </w:pPr>
            <w:r>
              <w:rPr>
                <w:rStyle w:val="VerbatimChar"/>
                <w:sz w:val="19"/>
              </w:rPr>
              <w:t xml:space="preserve">az monitor action-group update</w:t>
            </w:r>
            <w:r>
              <w:rPr>
                <w:sz w:val="19"/>
              </w:rPr>
              <w:t xml:space="preserve"> </w:t>
            </w:r>
            <w:r>
              <w:rPr>
                <w:sz w:val="19"/>
              </w:rPr>
              <w:t xml:space="preserve">rejects the arguments (expected)</w:t>
            </w:r>
          </w:p>
        </w:tc>
        <w:tc>
          <w:tcPr/>
          <w:p>
            <w:pPr>
              <w:pStyle w:val="Compact"/>
              <w:jc w:val="left"/>
            </w:pPr>
            <w:r>
              <w:rPr>
                <w:sz w:val="19"/>
              </w:rPr>
              <w:t xml:space="preserve">The original guide's command had an extra name.</w:t>
            </w:r>
          </w:p>
        </w:tc>
        <w:tc>
          <w:tcPr/>
          <w:p>
            <w:pPr>
              <w:pStyle w:val="Compact"/>
              <w:jc w:val="left"/>
            </w:pPr>
            <w:r>
              <w:rPr>
                <w:sz w:val="19"/>
              </w:rPr>
              <w:t xml:space="preserve">Use</w:t>
            </w:r>
            <w:r>
              <w:rPr>
                <w:sz w:val="19"/>
              </w:rPr>
              <w:t xml:space="preserve"> </w:t>
            </w:r>
            <w:r>
              <w:rPr>
                <w:rStyle w:val="VerbatimChar"/>
                <w:sz w:val="19"/>
              </w:rPr>
              <w:t xml:space="preserve">--add-action logicapp la-webhook $LA_ID $CALLBACK</w:t>
            </w:r>
            <w:r>
              <w:rPr>
                <w:sz w:val="19"/>
              </w:rPr>
              <w:t xml:space="preserve"> </w:t>
            </w:r>
            <w:r>
              <w:rPr>
                <w:sz w:val="19"/>
              </w:rPr>
              <w:t xml:space="preserve">exactly as in Phase 7.</w:t>
            </w:r>
          </w:p>
        </w:tc>
      </w:tr>
      <w:tr>
        <w:tc>
          <w:tcPr/>
          <w:p>
            <w:pPr>
              <w:pStyle w:val="Compact"/>
              <w:jc w:val="left"/>
            </w:pPr>
            <w:r>
              <w:rPr>
                <w:sz w:val="19"/>
              </w:rPr>
              <w:t xml:space="preserve">No alert email arrives (expected)</w:t>
            </w:r>
          </w:p>
        </w:tc>
        <w:tc>
          <w:tcPr/>
          <w:p>
            <w:pPr>
              <w:pStyle w:val="Compact"/>
              <w:jc w:val="left"/>
            </w:pPr>
            <w:r>
              <w:rPr>
                <w:sz w:val="19"/>
              </w:rPr>
              <w:t xml:space="preserve">Budget alerts only fire after real spend crosses a line.</w:t>
            </w:r>
          </w:p>
        </w:tc>
        <w:tc>
          <w:tcPr/>
          <w:p>
            <w:pPr>
              <w:pStyle w:val="Compact"/>
              <w:jc w:val="left"/>
            </w:pPr>
            <w:r>
              <w:rPr>
                <w:sz w:val="19"/>
              </w:rPr>
              <w:t xml:space="preserve">Use</w:t>
            </w:r>
            <w:r>
              <w:rPr>
                <w:sz w:val="19"/>
              </w:rPr>
              <w:t xml:space="preserve"> </w:t>
            </w:r>
            <w:r>
              <w:rPr>
                <w:bCs/>
                <w:b/>
                <w:sz w:val="19"/>
              </w:rPr>
              <w:t xml:space="preserve">Test action group</w:t>
            </w:r>
            <w:r>
              <w:rPr>
                <w:sz w:val="19"/>
              </w:rPr>
              <w:t xml:space="preserve"> </w:t>
            </w:r>
            <w:r>
              <w:rPr>
                <w:sz w:val="19"/>
              </w:rPr>
              <w:t xml:space="preserve">in the portal to prove the email path.</w:t>
            </w:r>
          </w:p>
        </w:tc>
      </w:tr>
      <w:tr>
        <w:tc>
          <w:tcPr/>
          <w:p>
            <w:pPr>
              <w:pStyle w:val="Compact"/>
              <w:jc w:val="left"/>
            </w:pPr>
            <w:r>
              <w:rPr>
                <w:rStyle w:val="VerbatimChar"/>
                <w:sz w:val="19"/>
              </w:rPr>
              <w:t xml:space="preserve">terraform destroy</w:t>
            </w:r>
            <w:r>
              <w:rPr>
                <w:sz w:val="19"/>
              </w:rPr>
              <w:t xml:space="preserve"> </w:t>
            </w:r>
            <w:r>
              <w:rPr>
                <w:sz w:val="19"/>
              </w:rPr>
              <w:t xml:space="preserve">stops because the group still has resources (expected)</w:t>
            </w:r>
          </w:p>
        </w:tc>
        <w:tc>
          <w:tcPr/>
          <w:p>
            <w:pPr>
              <w:pStyle w:val="Compact"/>
              <w:jc w:val="left"/>
            </w:pPr>
            <w:r>
              <w:rPr>
                <w:sz w:val="19"/>
              </w:rPr>
              <w:t xml:space="preserve">The workbook and the Outlook connection were made in the portal, so Terraform does not know about them.</w:t>
            </w:r>
          </w:p>
        </w:tc>
        <w:tc>
          <w:tcPr/>
          <w:p>
            <w:pPr>
              <w:pStyle w:val="Compact"/>
              <w:jc w:val="left"/>
            </w:pPr>
            <w:r>
              <w:rPr>
                <w:sz w:val="19"/>
              </w:rPr>
              <w:t xml:space="preserve">Follow the Clean Up section: list the group, delete the extras, then destroy.</w:t>
            </w:r>
          </w:p>
        </w:tc>
      </w:tr>
    </w:tbl>
    <w:bookmarkEnd w:id="41"/>
    <w:bookmarkStart w:id="42" w:name="clean-up"/>
    <w:p>
      <w:pPr>
        <w:pStyle w:val="Heading2"/>
      </w:pPr>
      <w:r>
        <w:t xml:space="preserve">Clean Up</w:t>
      </w:r>
    </w:p>
    <w:p>
      <w:pPr>
        <w:pStyle w:val="FirstParagraph"/>
      </w:pPr>
      <w:r>
        <w:rPr>
          <w:bCs/>
          <w:b/>
        </w:rPr>
        <w:t xml:space="preserve">What:</w:t>
      </w:r>
      <w:r>
        <w:t xml:space="preserve"> </w:t>
      </w:r>
      <w:r>
        <w:t xml:space="preserve">Remove everything so nothing keeps billing.</w:t>
      </w:r>
      <w:r>
        <w:t xml:space="preserve"> </w:t>
      </w:r>
      <w:r>
        <w:rPr>
          <w:bCs/>
          <w:b/>
        </w:rPr>
        <w:t xml:space="preserve">Why:</w:t>
      </w:r>
      <w:r>
        <w:t xml:space="preserve"> </w:t>
      </w:r>
      <w:r>
        <w:t xml:space="preserve">Terraform only deletes what it created. The workbook and the email connection were made by hand in the portal, so look first.</w:t>
      </w:r>
    </w:p>
    <w:p>
      <w:pPr>
        <w:pStyle w:val="SourceCode"/>
        <w:shd w:val="clear" w:color="auto" w:fill="F3F4F6"/>
        <w:ind w:left="144"/>
      </w:pPr>
      <w:r>
        <w:rPr>
          <w:rStyle w:val="NormalTok"/>
        </w:rPr>
        <w:t xml:space="preserve">az resource list </w:t>
      </w:r>
      <w:r>
        <w:rPr>
          <w:rStyle w:val="OperatorTok"/>
        </w:rPr>
        <w:t xml:space="preserve">--</w:t>
      </w:r>
      <w:r>
        <w:rPr>
          <w:rStyle w:val="NormalTok"/>
        </w:rPr>
        <w:t xml:space="preserve">resource</w:t>
      </w:r>
      <w:r>
        <w:rPr>
          <w:rStyle w:val="OperatorTok"/>
        </w:rPr>
        <w:t xml:space="preserve">-</w:t>
      </w:r>
      <w:r>
        <w:rPr>
          <w:rStyle w:val="NormalTok"/>
        </w:rPr>
        <w:t xml:space="preserve">group </w:t>
      </w:r>
      <w:r>
        <w:rPr>
          <w:rStyle w:val="VariableTok"/>
        </w:rPr>
        <w:t xml:space="preserve">$RG</w:t>
      </w:r>
      <w:r>
        <w:rPr>
          <w:rStyle w:val="NormalTok"/>
        </w:rPr>
        <w:t xml:space="preserve"> </w:t>
      </w:r>
      <w:r>
        <w:rPr>
          <w:rStyle w:val="OperatorTok"/>
        </w:rPr>
        <w:t xml:space="preserve">--</w:t>
      </w:r>
      <w:r>
        <w:rPr>
          <w:rStyle w:val="NormalTok"/>
        </w:rPr>
        <w:t xml:space="preserve">output table</w:t>
      </w:r>
    </w:p>
    <w:p>
      <w:pPr>
        <w:pStyle w:val="FirstParagraph"/>
      </w:pPr>
      <w:r>
        <w:t xml:space="preserve">Anything listed that is not the workspace, action group, or Logic App was made in the portal (the workbook and the Office 365 connection). Delete those in the portal first: open each one and click Delete.</w:t>
      </w:r>
    </w:p>
    <w:p>
      <w:pPr>
        <w:pStyle w:val="SourceCode"/>
        <w:shd w:val="clear" w:color="auto" w:fill="F3F4F6"/>
        <w:ind w:left="144"/>
      </w:pPr>
      <w:r>
        <w:rPr>
          <w:rStyle w:val="NormalTok"/>
        </w:rPr>
        <w:t xml:space="preserve">terraform destroy</w:t>
      </w:r>
    </w:p>
    <w:p>
      <w:pPr>
        <w:pStyle w:val="FirstParagraph"/>
      </w:pPr>
      <w:r>
        <w:t xml:space="preserve">Type</w:t>
      </w:r>
      <w:r>
        <w:t xml:space="preserve"> </w:t>
      </w:r>
      <w:r>
        <w:rPr>
          <w:rStyle w:val="VerbatimChar"/>
        </w:rPr>
        <w:t xml:space="preserve">yes</w:t>
      </w:r>
      <w:r>
        <w:t xml:space="preserve"> </w:t>
      </w:r>
      <w:r>
        <w:t xml:space="preserve">when asked.</w:t>
      </w:r>
    </w:p>
    <w:p>
      <w:pPr>
        <w:pStyle w:val="BodyText"/>
      </w:pPr>
      <w:r>
        <w:rPr>
          <w:bCs/>
          <w:b/>
        </w:rPr>
        <w:t xml:space="preserve">Verify:</w:t>
      </w:r>
    </w:p>
    <w:p>
      <w:pPr>
        <w:pStyle w:val="SourceCode"/>
        <w:shd w:val="clear" w:color="auto" w:fill="F3F4F6"/>
        <w:ind w:left="144"/>
      </w:pPr>
      <w:r>
        <w:rPr>
          <w:rStyle w:val="NormalTok"/>
        </w:rPr>
        <w:t xml:space="preserve">az </w:t>
      </w:r>
      <w:r>
        <w:rPr>
          <w:rStyle w:val="FunctionTok"/>
        </w:rPr>
        <w:t xml:space="preserve">group</w:t>
      </w:r>
      <w:r>
        <w:rPr>
          <w:rStyle w:val="NormalTok"/>
        </w:rPr>
        <w:t xml:space="preserve"> exists </w:t>
      </w:r>
      <w:r>
        <w:rPr>
          <w:rStyle w:val="OperatorTok"/>
        </w:rPr>
        <w:t xml:space="preserve">--</w:t>
      </w:r>
      <w:r>
        <w:rPr>
          <w:rStyle w:val="NormalTok"/>
        </w:rPr>
        <w:t xml:space="preserve">name </w:t>
      </w:r>
      <w:r>
        <w:rPr>
          <w:rStyle w:val="VariableTok"/>
        </w:rPr>
        <w:t xml:space="preserve">$RG</w:t>
      </w:r>
    </w:p>
    <w:p>
      <w:pPr>
        <w:pStyle w:val="FirstParagraph"/>
      </w:pPr>
      <w:r>
        <w:t xml:space="preserve">You should see</w:t>
      </w:r>
      <w:r>
        <w:t xml:space="preserve"> </w:t>
      </w:r>
      <w:r>
        <w:rPr>
          <w:rStyle w:val="VerbatimChar"/>
        </w:rPr>
        <w:t xml:space="preserve">false</w:t>
      </w:r>
      <w:r>
        <w:t xml:space="preserve">.</w:t>
      </w:r>
    </w:p>
    <w:bookmarkEnd w:id="42"/>
    <w:bookmarkStart w:id="43" w:name="what-you-built"/>
    <w:p>
      <w:pPr>
        <w:pStyle w:val="Heading2"/>
      </w:pPr>
      <w:r>
        <w:t xml:space="preserve">What You Built</w:t>
      </w:r>
    </w:p>
    <w:tbl>
      <w:tblPr>
        <w:tblStyle w:val="Table"/>
        <w:tblW w:type="auto" w:w="0"/>
        <w:tblLook w:firstRow="1" w:lastRow="0" w:firstColumn="0" w:lastColumn="0" w:noHBand="0" w:noVBand="0" w:val="0020"/>
        <w:jc w:val="start"/>
        <w:tblBorders>
          <w:top w:val="single" w:sz="4" w:space="0" w:color="9CA3AF"/>
          <w:left w:val="single" w:sz="4" w:space="0" w:color="9CA3AF"/>
          <w:bottom w:val="single" w:sz="4" w:space="0" w:color="9CA3AF"/>
          <w:right w:val="single" w:sz="4" w:space="0" w:color="9CA3AF"/>
          <w:insideH w:val="single" w:sz="4" w:space="0" w:color="9CA3AF"/>
          <w:insideV w:val="single" w:sz="4" w:space="0" w:color="9CA3AF"/>
        </w:tblBorders>
      </w:tblPr>
      <w:tblGrid>
        <w:gridCol w:w="2640"/>
        <w:gridCol w:w="2640"/>
        <w:gridCol w:w="2640"/>
      </w:tblGrid>
      <w:tr>
        <w:trPr>
          <w:tblHeader w:val="true"/>
        </w:trPr>
        <w:tc>
          <w:tcPr>
            <w:shd w:val="clear" w:color="auto" w:fill="0078D4"/>
          </w:tcPr>
          <w:p>
            <w:pPr>
              <w:pStyle w:val="Compact"/>
              <w:jc w:val="left"/>
            </w:pPr>
            <w:r>
              <w:rPr>
                <w:b/>
                <w:color w:val="FFFFFF"/>
                <w:sz w:val="19"/>
              </w:rPr>
              <w:t xml:space="preserve">Resource</w:t>
            </w:r>
          </w:p>
        </w:tc>
        <w:tc>
          <w:tcPr>
            <w:shd w:val="clear" w:color="auto" w:fill="0078D4"/>
          </w:tcPr>
          <w:p>
            <w:pPr>
              <w:pStyle w:val="Compact"/>
              <w:jc w:val="left"/>
            </w:pPr>
            <w:r>
              <w:rPr>
                <w:b/>
                <w:color w:val="FFFFFF"/>
                <w:sz w:val="19"/>
              </w:rPr>
              <w:t xml:space="preserve">Name</w:t>
            </w:r>
          </w:p>
        </w:tc>
        <w:tc>
          <w:tcPr>
            <w:shd w:val="clear" w:color="auto" w:fill="0078D4"/>
          </w:tcPr>
          <w:p>
            <w:pPr>
              <w:pStyle w:val="Compact"/>
              <w:jc w:val="left"/>
            </w:pPr>
            <w:r>
              <w:rPr>
                <w:b/>
                <w:color w:val="FFFFFF"/>
                <w:sz w:val="19"/>
              </w:rPr>
              <w:t xml:space="preserve">Purpose</w:t>
            </w:r>
          </w:p>
        </w:tc>
      </w:tr>
      <w:tr>
        <w:tc>
          <w:tcPr/>
          <w:p>
            <w:pPr>
              <w:pStyle w:val="Compact"/>
              <w:jc w:val="left"/>
            </w:pPr>
            <w:r>
              <w:rPr>
                <w:sz w:val="19"/>
              </w:rPr>
              <w:t xml:space="preserve">Resource group</w:t>
            </w:r>
          </w:p>
        </w:tc>
        <w:tc>
          <w:tcPr/>
          <w:p>
            <w:pPr>
              <w:pStyle w:val="Compact"/>
              <w:jc w:val="left"/>
            </w:pPr>
            <w:r>
              <w:rPr>
                <w:rStyle w:val="VerbatimChar"/>
                <w:sz w:val="19"/>
              </w:rPr>
              <w:t xml:space="preserve">rg-cost-dashboard-giovanni</w:t>
            </w:r>
          </w:p>
        </w:tc>
        <w:tc>
          <w:tcPr/>
          <w:p>
            <w:pPr>
              <w:pStyle w:val="Compact"/>
              <w:jc w:val="left"/>
            </w:pPr>
            <w:r>
              <w:rPr>
                <w:sz w:val="19"/>
              </w:rPr>
              <w:t xml:space="preserve">Holds the project</w:t>
            </w:r>
          </w:p>
        </w:tc>
      </w:tr>
      <w:tr>
        <w:tc>
          <w:tcPr/>
          <w:p>
            <w:pPr>
              <w:pStyle w:val="Compact"/>
              <w:jc w:val="left"/>
            </w:pPr>
            <w:r>
              <w:rPr>
                <w:sz w:val="19"/>
              </w:rPr>
              <w:t xml:space="preserve">Budget</w:t>
            </w:r>
          </w:p>
        </w:tc>
        <w:tc>
          <w:tcPr/>
          <w:p>
            <w:pPr>
              <w:pStyle w:val="Compact"/>
              <w:jc w:val="left"/>
            </w:pPr>
            <w:r>
              <w:rPr>
                <w:rStyle w:val="VerbatimChar"/>
                <w:sz w:val="19"/>
              </w:rPr>
              <w:t xml:space="preserve">budget-cost-giovanni</w:t>
            </w:r>
          </w:p>
        </w:tc>
        <w:tc>
          <w:tcPr/>
          <w:p>
            <w:pPr>
              <w:pStyle w:val="Compact"/>
              <w:jc w:val="left"/>
            </w:pPr>
            <w:r>
              <w:rPr>
                <w:sz w:val="19"/>
              </w:rPr>
              <w:t xml:space="preserve">$200 per month, alerts at $50, $100, $200</w:t>
            </w:r>
          </w:p>
        </w:tc>
      </w:tr>
      <w:tr>
        <w:tc>
          <w:tcPr/>
          <w:p>
            <w:pPr>
              <w:pStyle w:val="Compact"/>
              <w:jc w:val="left"/>
            </w:pPr>
            <w:r>
              <w:rPr>
                <w:sz w:val="19"/>
              </w:rPr>
              <w:t xml:space="preserve">Action group</w:t>
            </w:r>
          </w:p>
        </w:tc>
        <w:tc>
          <w:tcPr/>
          <w:p>
            <w:pPr>
              <w:pStyle w:val="Compact"/>
              <w:jc w:val="left"/>
            </w:pPr>
            <w:r>
              <w:rPr>
                <w:rStyle w:val="VerbatimChar"/>
                <w:sz w:val="19"/>
              </w:rPr>
              <w:t xml:space="preserve">ag-cost-alerts-giovanni</w:t>
            </w:r>
          </w:p>
        </w:tc>
        <w:tc>
          <w:tcPr/>
          <w:p>
            <w:pPr>
              <w:pStyle w:val="Compact"/>
              <w:jc w:val="left"/>
            </w:pPr>
            <w:r>
              <w:rPr>
                <w:sz w:val="19"/>
              </w:rPr>
              <w:t xml:space="preserve">Email plus Logic App webhook</w:t>
            </w:r>
          </w:p>
        </w:tc>
      </w:tr>
      <w:tr>
        <w:tc>
          <w:tcPr/>
          <w:p>
            <w:pPr>
              <w:pStyle w:val="Compact"/>
              <w:jc w:val="left"/>
            </w:pPr>
            <w:r>
              <w:rPr>
                <w:sz w:val="19"/>
              </w:rPr>
              <w:t xml:space="preserve">Logic App</w:t>
            </w:r>
          </w:p>
        </w:tc>
        <w:tc>
          <w:tcPr/>
          <w:p>
            <w:pPr>
              <w:pStyle w:val="Compact"/>
              <w:jc w:val="left"/>
            </w:pPr>
            <w:r>
              <w:rPr>
                <w:rStyle w:val="VerbatimChar"/>
                <w:sz w:val="19"/>
              </w:rPr>
              <w:t xml:space="preserve">la-cost-alert-giovanni</w:t>
            </w:r>
          </w:p>
        </w:tc>
        <w:tc>
          <w:tcPr/>
          <w:p>
            <w:pPr>
              <w:pStyle w:val="Compact"/>
              <w:jc w:val="left"/>
            </w:pPr>
            <w:r>
              <w:rPr>
                <w:sz w:val="19"/>
              </w:rPr>
              <w:t xml:space="preserve">Formats and sends the alert email</w:t>
            </w:r>
          </w:p>
        </w:tc>
      </w:tr>
      <w:tr>
        <w:tc>
          <w:tcPr/>
          <w:p>
            <w:pPr>
              <w:pStyle w:val="Compact"/>
              <w:jc w:val="left"/>
            </w:pPr>
            <w:r>
              <w:rPr>
                <w:sz w:val="19"/>
              </w:rPr>
              <w:t xml:space="preserve">Log Analytics</w:t>
            </w:r>
          </w:p>
        </w:tc>
        <w:tc>
          <w:tcPr/>
          <w:p>
            <w:pPr>
              <w:pStyle w:val="Compact"/>
              <w:jc w:val="left"/>
            </w:pPr>
            <w:r>
              <w:rPr>
                <w:rStyle w:val="VerbatimChar"/>
                <w:sz w:val="19"/>
              </w:rPr>
              <w:t xml:space="preserve">law-cost-giovanni</w:t>
            </w:r>
          </w:p>
        </w:tc>
        <w:tc>
          <w:tcPr/>
          <w:p>
            <w:pPr>
              <w:pStyle w:val="Compact"/>
              <w:jc w:val="left"/>
            </w:pPr>
            <w:r>
              <w:rPr>
                <w:sz w:val="19"/>
              </w:rPr>
              <w:t xml:space="preserve">Stores 30 days of activity data</w:t>
            </w:r>
          </w:p>
        </w:tc>
      </w:tr>
      <w:tr>
        <w:tc>
          <w:tcPr/>
          <w:p>
            <w:pPr>
              <w:pStyle w:val="Compact"/>
              <w:jc w:val="left"/>
            </w:pPr>
            <w:r>
              <w:rPr>
                <w:sz w:val="19"/>
              </w:rPr>
              <w:t xml:space="preserve">Diagnostic setting</w:t>
            </w:r>
          </w:p>
        </w:tc>
        <w:tc>
          <w:tcPr/>
          <w:p>
            <w:pPr>
              <w:pStyle w:val="Compact"/>
              <w:jc w:val="left"/>
            </w:pPr>
            <w:r>
              <w:rPr>
                <w:rStyle w:val="VerbatimChar"/>
                <w:sz w:val="19"/>
              </w:rPr>
              <w:t xml:space="preserve">diag-sub-to-law</w:t>
            </w:r>
          </w:p>
        </w:tc>
        <w:tc>
          <w:tcPr/>
          <w:p>
            <w:pPr>
              <w:pStyle w:val="Compact"/>
              <w:jc w:val="left"/>
            </w:pPr>
            <w:r>
              <w:rPr>
                <w:sz w:val="19"/>
              </w:rPr>
              <w:t xml:space="preserve">Sends the activity log to Log Analytics</w:t>
            </w:r>
          </w:p>
        </w:tc>
      </w:tr>
      <w:tr>
        <w:tc>
          <w:tcPr/>
          <w:p>
            <w:pPr>
              <w:pStyle w:val="Compact"/>
              <w:jc w:val="left"/>
            </w:pPr>
            <w:r>
              <w:rPr>
                <w:sz w:val="19"/>
              </w:rPr>
              <w:t xml:space="preserve">Workbook</w:t>
            </w:r>
          </w:p>
        </w:tc>
        <w:tc>
          <w:tcPr/>
          <w:p>
            <w:pPr>
              <w:pStyle w:val="Compact"/>
              <w:jc w:val="left"/>
            </w:pPr>
            <w:r>
              <w:rPr>
                <w:sz w:val="19"/>
              </w:rPr>
              <w:t xml:space="preserve">Cost Visibility Dashboard</w:t>
            </w:r>
          </w:p>
        </w:tc>
        <w:tc>
          <w:tcPr/>
          <w:p>
            <w:pPr>
              <w:pStyle w:val="Compact"/>
              <w:jc w:val="left"/>
            </w:pPr>
            <w:r>
              <w:rPr>
                <w:sz w:val="19"/>
              </w:rPr>
              <w:t xml:space="preserve">Dashboard in Azure Monitor (portal only)</w:t>
            </w:r>
          </w:p>
        </w:tc>
      </w:tr>
    </w:tbl>
    <w:bookmarkEnd w:id="43"/>
    <w:bookmarkEnd w:id="44"/>
    <w:sectPr>
      <w:pgSz w:w="12240" w:h="15840"/>
      <w:pgMar w:left="1296" w:right="1296"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2"/>
    </w:rPr>
  </w:style>
  <w:style w:styleId="BodyText" w:type="paragraph">
    <w:name w:val="Body Text"/>
    <w:basedOn w:val="Normal"/>
    <w:link w:val="BodyTextChar"/>
    <w:pPr>
      <w:spacing w:after="180" w:before="180"/>
    </w:pPr>
    <w:qFormat/>
    <w:rPr>
      <w:rFonts w:ascii="Calibri" w:hAnsi="Calibri" w:cs="Calibri" w:eastAsia="Calibri"/>
      <w:sz w:val="22"/>
    </w:rPr>
  </w:style>
  <w:style w:customStyle="1" w:styleId="FirstParagraph" w:type="paragraph">
    <w:name w:val="First Paragraph"/>
    <w:basedOn w:val="BodyText"/>
    <w:next w:val="BodyText"/>
    <w:qFormat/>
    <w:rPr>
      <w:rFonts w:ascii="Calibri" w:hAnsi="Calibri" w:cs="Calibri" w:eastAsia="Calibri"/>
      <w:sz w:val="22"/>
    </w:rPr>
  </w:style>
  <w:style w:customStyle="1" w:styleId="Compact" w:type="paragraph">
    <w:name w:val="Compact"/>
    <w:basedOn w:val="BodyText"/>
    <w:qFormat/>
    <w:pPr>
      <w:spacing w:after="36" w:before="36"/>
    </w:pPr>
    <w:rPr>
      <w:rFonts w:ascii="Calibri" w:hAnsi="Calibri" w:cs="Calibri" w:eastAsia="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val="0B3D7A"/>
      <w:sz w:val="4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val="0078D4"/>
      <w:sz w:val="32"/>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val="0B3D7A"/>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eastAsia="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s="Consolas" w:eastAsia="Consolas"/>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2026-10-02T17:07:09Z</dcterms:created>
  <dcterms:modified xsi:type="dcterms:W3CDTF">2026-10-02T17:07:09Z</dcterms:modified>
</cp:coreProperties>
</file>

<file path=docProps/custom.xml><?xml version="1.0" encoding="utf-8"?>
<Properties xmlns="http://schemas.openxmlformats.org/officeDocument/2006/custom-properties" xmlns:vt="http://schemas.openxmlformats.org/officeDocument/2006/docPropsVTypes"/>
</file>