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Brasil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Aplicativo já identificou mais de 8 mil focos do Aedes desde 2017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Sigelu Combate Aedes realizou 300 mil vistorias em prédios públicos; São Paulo e Distrito Federal somam mais de 7 mil focos identificados pelo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https://noticias.r7.com/saude/aplicativo-ja-identificou-mais-de-8-mil-focos-do-aedes-desde-2017-21112018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Estados Unidos da America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Bono Vox e Pharrell Williams cantam ‘Stayin’ Alive’ em ‘Jimmy Kimmel Live’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Cantores e outras personalidades participaram do programa para arrecadar fundos para campanha contra HIV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https://emais.estadao.com.br/noticias/gente,bono-vox-e-pharrell-williams-cantam-stayin-alive-em-jimmy-kimmel-live,70002615646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São Paulo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Veneno de cobra e sangue de búfalo são matérias-primas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Descrição da Notícia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http://noticias.r7.com/sao-paulo/veneno-de-cobra-e-sangue-de-bufalo-sao-materias-primas-19112018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