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ind w:end="85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Факультет программной инженерии и компьютерной техники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Информационные системы и базы данных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Лабораторная работа №</w:t>
      </w:r>
      <w:r>
        <w:rPr>
          <w:rFonts w:cs="Times New Roman" w:ascii="Times New Roman" w:hAnsi="Times New Roman"/>
          <w:sz w:val="26"/>
          <w:szCs w:val="26"/>
        </w:rPr>
        <w:t>3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en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Выполнил:</w:t>
      </w:r>
    </w:p>
    <w:p>
      <w:pPr>
        <w:pStyle w:val="Normal"/>
        <w:jc w:val="en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Шалабодов Ярослав Дмитриевич, Р3110</w:t>
      </w:r>
    </w:p>
    <w:p>
      <w:pPr>
        <w:pStyle w:val="Normal"/>
        <w:jc w:val="en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Проверил:</w:t>
      </w:r>
    </w:p>
    <w:p>
      <w:pPr>
        <w:pStyle w:val="Normal"/>
        <w:jc w:val="en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Николаев Владимир Вячеславович</w:t>
      </w:r>
    </w:p>
    <w:p>
      <w:pPr>
        <w:pStyle w:val="Normal"/>
        <w:jc w:val="en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en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Санкт-Петербург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rPr>
              <w:color w:val="auto"/>
            </w:rPr>
          </w:pPr>
          <w:r>
            <w:br w:type="page"/>
          </w:r>
          <w:r>
            <w:rPr>
              <w:color w:val="auto"/>
            </w:rPr>
            <w:t>Содержание</w:t>
          </w:r>
        </w:p>
        <w:p>
          <w:pPr>
            <w:pStyle w:val="TOC3"/>
            <w:tabs>
              <w:tab w:val="clear" w:pos="708"/>
              <w:tab w:val="right" w:pos="9344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Toc222936695">
            <w:r>
              <w:rPr>
                <w:rStyle w:val="IndexLink"/>
                <w:webHidden/>
              </w:rPr>
              <w:t>Задание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_Toc222936695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4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22936696">
            <w:r>
              <w:rPr>
                <w:rStyle w:val="IndexLink"/>
                <w:webHidden/>
              </w:rPr>
              <w:t>Список сущностей и их классификация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_Toc222936696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4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22936697">
            <w:r>
              <w:rPr>
                <w:rStyle w:val="IndexLink"/>
                <w:webHidden/>
              </w:rPr>
              <w:t>Инфологическая модель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_Toc222936697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4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22936698">
            <w:r>
              <w:rPr>
                <w:rStyle w:val="IndexLink"/>
                <w:webHidden/>
              </w:rPr>
              <w:t>Даталогическая модель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_Toc222936698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4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22936699">
            <w:r>
              <w:rPr>
                <w:rStyle w:val="IndexLink"/>
                <w:webHidden/>
              </w:rPr>
              <w:t>Реализация даталогической модели на SQL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_Toc222936699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4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22936700">
            <w:r>
              <w:rPr>
                <w:rStyle w:val="IndexLink"/>
                <w:webHidden/>
              </w:rPr>
              <w:t>Вывод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_Toc222936700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  <w:r>
        <w:br w:type="page"/>
      </w:r>
    </w:p>
    <w:p>
      <w:pPr>
        <w:pStyle w:val="Heading3"/>
        <w:spacing w:before="0" w:after="80"/>
        <w:rPr>
          <w:color w:val="auto"/>
          <w:sz w:val="40"/>
          <w:szCs w:val="40"/>
        </w:rPr>
      </w:pPr>
      <w:bookmarkStart w:id="0" w:name="_Toc222936695"/>
      <w:r>
        <w:rPr>
          <w:rStyle w:val="Strong"/>
          <w:b w:val="false"/>
          <w:bCs w:val="false"/>
          <w:color w:val="auto"/>
          <w:sz w:val="40"/>
          <w:szCs w:val="40"/>
        </w:rPr>
        <w:t>Задание</w:t>
      </w:r>
      <w:bookmarkEnd w:id="0"/>
    </w:p>
    <w:p>
      <w:pPr>
        <w:pStyle w:val="BodyText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111111"/>
          <w:spacing w:val="0"/>
          <w:sz w:val="24"/>
          <w:szCs w:val="26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24"/>
          <w:szCs w:val="26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278" w:before="0" w:after="140"/>
        <w:ind w:hanging="0" w:start="709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111111"/>
          <w:spacing w:val="0"/>
          <w:sz w:val="24"/>
          <w:szCs w:val="26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24"/>
          <w:szCs w:val="26"/>
        </w:rPr>
        <w:t>Опишите функциональные зависимости для отношений полученной схемы (минимальное множество);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278" w:before="0" w:after="140"/>
        <w:ind w:hanging="0" w:start="709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111111"/>
          <w:spacing w:val="0"/>
          <w:sz w:val="24"/>
          <w:szCs w:val="26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24"/>
          <w:szCs w:val="26"/>
        </w:rPr>
        <w:t>Приведите отношения в 3NF (как минимум). Постройте схему на основеNF (как минимум). 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278" w:before="0" w:after="140"/>
        <w:ind w:hanging="0" w:start="709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111111"/>
          <w:spacing w:val="0"/>
          <w:sz w:val="24"/>
          <w:szCs w:val="26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24"/>
          <w:szCs w:val="26"/>
        </w:rPr>
        <w:t>Опишите изменения в функциональных зависимостях, произошедшие после преобразования в 3NF (как минимум). Постройте схему на основеNF;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278" w:before="0" w:after="140"/>
        <w:ind w:hanging="0" w:start="709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111111"/>
          <w:spacing w:val="0"/>
          <w:sz w:val="24"/>
          <w:szCs w:val="26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24"/>
          <w:szCs w:val="26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>
      <w:pPr>
        <w:pStyle w:val="BodyText"/>
        <w:widowControl/>
        <w:bidi w:val="0"/>
        <w:spacing w:lineRule="auto" w:line="278" w:before="0" w:after="14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111111"/>
          <w:spacing w:val="0"/>
          <w:sz w:val="24"/>
          <w:szCs w:val="26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24"/>
          <w:szCs w:val="26"/>
        </w:rPr>
        <w:t xml:space="preserve">Какие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24"/>
          <w:szCs w:val="26"/>
        </w:rPr>
        <w:t>денормализации будут полезны для вашей схемы? Приведите подробное описание.</w:t>
      </w:r>
    </w:p>
    <w:p>
      <w:pPr>
        <w:pStyle w:val="BodyText"/>
        <w:widowControl/>
        <w:bidi w:val="0"/>
        <w:spacing w:lineRule="auto" w:line="278" w:before="0" w:after="140"/>
        <w:ind w:hanging="0" w:start="0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111111"/>
          <w:spacing w:val="0"/>
          <w:sz w:val="24"/>
          <w:szCs w:val="26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24"/>
          <w:szCs w:val="26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PL/pgSQL.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</w:r>
    </w:p>
    <w:p>
      <w:pPr>
        <w:pStyle w:val="Normal"/>
        <w:jc w:val="both"/>
        <w:rPr>
          <w:rFonts w:ascii="Times New Roman" w:hAnsi="Times New Roman" w:cs="Times New Roman"/>
          <w:b w:val="false"/>
          <w:b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4860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3"/>
        <w:spacing w:before="0" w:after="80"/>
        <w:rPr>
          <w:rStyle w:val="Strong"/>
          <w:b w:val="false"/>
          <w:bCs w:val="false"/>
          <w:color w:val="auto"/>
          <w:sz w:val="40"/>
          <w:szCs w:val="40"/>
        </w:rPr>
      </w:pPr>
      <w:bookmarkStart w:id="1" w:name="_Toc222936696"/>
      <w:r>
        <w:rPr>
          <w:rStyle w:val="Strong"/>
          <w:b w:val="false"/>
          <w:bCs w:val="false"/>
          <w:color w:val="auto"/>
          <w:sz w:val="40"/>
          <w:szCs w:val="40"/>
        </w:rPr>
        <w:t>Ф</w:t>
      </w:r>
      <w:bookmarkEnd w:id="1"/>
      <w:r>
        <w:rPr>
          <w:rStyle w:val="Strong"/>
          <w:b w:val="false"/>
          <w:bCs w:val="false"/>
          <w:color w:val="auto"/>
          <w:sz w:val="40"/>
          <w:szCs w:val="40"/>
        </w:rPr>
        <w:t xml:space="preserve">ункциональные зависимости </w:t>
      </w:r>
      <w:r>
        <w:rPr>
          <w:rStyle w:val="Strong"/>
          <w:b w:val="false"/>
          <w:bCs w:val="false"/>
          <w:color w:val="auto"/>
          <w:sz w:val="40"/>
          <w:szCs w:val="40"/>
        </w:rPr>
        <w:t>и нормализация</w:t>
      </w:r>
    </w:p>
    <w:p>
      <w:pPr>
        <w:pStyle w:val="Normal"/>
        <w:rPr>
          <w:b/>
          <w:bCs/>
        </w:rPr>
      </w:pPr>
      <w:r>
        <w:rPr>
          <w:b/>
          <w:bCs/>
        </w:rPr>
        <w:t>Функциональные зависимости: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4"/>
      </w:tblGrid>
      <w:tr>
        <w:trPr/>
        <w:tc>
          <w:tcPr>
            <w:tcW w:w="9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color w:val="2A6099"/>
              </w:rPr>
              <w:t>pithecanthropus</w:t>
            </w:r>
            <w:r>
              <w:rPr/>
              <w:t>: id → (name, band_id, weight, height)</w:t>
            </w:r>
          </w:p>
          <w:p>
            <w:pPr>
              <w:pStyle w:val="TableContents"/>
              <w:rPr/>
            </w:pPr>
            <w:r>
              <w:rPr>
                <w:color w:val="2A6099"/>
              </w:rPr>
              <w:t>band</w:t>
            </w:r>
            <w:r>
              <w:rPr/>
              <w:t>: id → (name, area)</w:t>
            </w:r>
          </w:p>
          <w:p>
            <w:pPr>
              <w:pStyle w:val="TableContents"/>
              <w:rPr/>
            </w:pPr>
            <w:r>
              <w:rPr>
                <w:color w:val="2A6099"/>
              </w:rPr>
              <w:t>action</w:t>
            </w:r>
            <w:r>
              <w:rPr/>
              <w:t>: id → (start, finish, name)</w:t>
            </w:r>
          </w:p>
          <w:p>
            <w:pPr>
              <w:pStyle w:val="TableContents"/>
              <w:rPr/>
            </w:pPr>
            <w:r>
              <w:rPr>
                <w:color w:val="2A6099"/>
              </w:rPr>
              <w:t>invention</w:t>
            </w:r>
            <w:r>
              <w:rPr/>
              <w:t>: id → (name, weight)</w:t>
            </w:r>
          </w:p>
          <w:p>
            <w:pPr>
              <w:pStyle w:val="TableContents"/>
              <w:rPr/>
            </w:pPr>
            <w:r>
              <w:rPr>
                <w:color w:val="2A6099"/>
              </w:rPr>
              <w:t>invention_type</w:t>
            </w:r>
            <w:r>
              <w:rPr/>
              <w:t xml:space="preserve">: id → (applicability, material, suggested_sex_of_user, </w:t>
            </w:r>
            <w:r>
              <w:rPr/>
              <w:t>invention_id</w:t>
            </w:r>
            <w:r>
              <w:rPr/>
              <w:t>)</w:t>
            </w:r>
          </w:p>
          <w:p>
            <w:pPr>
              <w:pStyle w:val="TableContents"/>
              <w:rPr/>
            </w:pPr>
            <w:r>
              <w:rPr>
                <w:color w:val="2A6099"/>
              </w:rPr>
              <w:t>symboled_band_invention</w:t>
            </w:r>
            <w:r>
              <w:rPr/>
              <w:t xml:space="preserve">: id → (type, </w:t>
            </w:r>
            <w:r>
              <w:rPr/>
              <w:t>band_id, invention_id</w:t>
            </w:r>
            <w:r>
              <w:rPr/>
              <w:t>)</w:t>
            </w:r>
          </w:p>
          <w:p>
            <w:pPr>
              <w:pStyle w:val="TableContents"/>
              <w:spacing w:before="0" w:after="160"/>
              <w:rPr/>
            </w:pPr>
            <w:r>
              <w:rPr>
                <w:color w:val="2A6099"/>
              </w:rPr>
              <w:t>invention_pithec_action</w:t>
            </w:r>
            <w:r>
              <w:rPr/>
              <w:t xml:space="preserve">: </w:t>
            </w:r>
            <w:r>
              <w:rPr/>
              <w:t xml:space="preserve">id → </w:t>
            </w:r>
            <w:r>
              <w:rPr/>
              <w:t>(action_id, invention_id, pithec_id)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Нормализация: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4"/>
      </w:tblGrid>
      <w:tr>
        <w:trPr/>
        <w:tc>
          <w:tcPr>
            <w:tcW w:w="9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1NF: отношение находится в 1NF если все его атрибуты имеют атомарные значения. Модель удовлетворяет 1NF, так как все фтрибуты атомарны, и нет повторяющихся групп.</w:t>
            </w:r>
          </w:p>
          <w:p>
            <w:pPr>
              <w:pStyle w:val="TableContents"/>
              <w:rPr/>
            </w:pPr>
            <w:r>
              <w:rPr/>
              <w:t>2NF: отношение находится в 2NF, если оно находится в 1NF и все его неключевые атрибуты полностью функционально зависят от первичного ключа. Модель удовлетворяет 2NF, так как все неключевые атрибуты полностью функционально зависят от первичных ключей.</w:t>
            </w:r>
          </w:p>
          <w:p>
            <w:pPr>
              <w:pStyle w:val="TableContents"/>
              <w:spacing w:before="0" w:after="160"/>
              <w:rPr/>
            </w:pPr>
            <w:r>
              <w:rPr/>
              <w:t>3NF: отношение находится в 3NF, если оно находится в 2NF и не содержит транзитивных зависимостей. Модель удовлетворяет 3NF, так как все неключевые атрибуты зависят только от первичных ключей и не содержат транзитивных зависимостей.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BCNF: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4"/>
      </w:tblGrid>
      <w:tr>
        <w:trPr/>
        <w:tc>
          <w:tcPr>
            <w:tcW w:w="9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 xml:space="preserve">Отношение находится в BCNF, если </w:t>
            </w:r>
            <w:r>
              <w:rPr/>
              <w:t xml:space="preserve">X является суперключом </w:t>
            </w:r>
            <w:r>
              <w:rPr/>
              <w:t>для каждой функциональной зависимости X → Y. Модель удовлетворяет BCNF, так как для всех функциональных зависимостей X является суперключом.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Дено</w:t>
      </w:r>
      <w:r>
        <w:rPr>
          <w:b/>
          <w:bCs/>
        </w:rPr>
        <w:t>р</w:t>
      </w:r>
      <w:r>
        <w:rPr>
          <w:b/>
          <w:bCs/>
        </w:rPr>
        <w:t>мализация: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4"/>
      </w:tblGrid>
      <w:tr>
        <w:trPr/>
        <w:tc>
          <w:tcPr>
            <w:tcW w:w="9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>
                <w:b w:val="false"/>
                <w:bCs w:val="false"/>
              </w:rPr>
              <w:t>В</w:t>
            </w:r>
            <w:r>
              <w:rPr/>
              <w:t xml:space="preserve"> некоторых случаях объединение таблиц может уменьшить количество операций JOIN и ускорить выполнение запросов. Например, можно рассмотреть объединение таблиц Invention и Invention_type, если часто будут запрашиваться данные об изобретении и его описании.</w:t>
            </w:r>
          </w:p>
        </w:tc>
      </w:tr>
    </w:tbl>
    <w:p>
      <w:pPr>
        <w:pStyle w:val="Normal"/>
        <w:rPr>
          <w:rStyle w:val="Strong"/>
          <w:b w:val="false"/>
          <w:bCs w:val="false"/>
          <w:color w:val="auto"/>
          <w:sz w:val="40"/>
          <w:szCs w:val="40"/>
        </w:rPr>
      </w:pPr>
      <w:r>
        <w:rPr/>
      </w:r>
      <w:r>
        <w:br w:type="page"/>
      </w:r>
    </w:p>
    <w:p>
      <w:pPr>
        <w:pStyle w:val="Heading3"/>
        <w:spacing w:before="0" w:after="80"/>
        <w:rPr>
          <w:rStyle w:val="Strong"/>
          <w:b w:val="false"/>
          <w:bCs w:val="false"/>
          <w:color w:val="auto"/>
          <w:sz w:val="40"/>
          <w:szCs w:val="40"/>
        </w:rPr>
      </w:pPr>
      <w:bookmarkStart w:id="2" w:name="_Toc222936698"/>
      <w:r>
        <w:rPr>
          <w:rStyle w:val="Strong"/>
          <w:b w:val="false"/>
          <w:bCs w:val="false"/>
          <w:color w:val="auto"/>
          <w:sz w:val="40"/>
          <w:szCs w:val="40"/>
        </w:rPr>
        <w:t>Ф</w:t>
      </w:r>
      <w:bookmarkEnd w:id="2"/>
      <w:r>
        <w:rPr>
          <w:rStyle w:val="Strong"/>
          <w:b w:val="false"/>
          <w:bCs w:val="false"/>
          <w:color w:val="auto"/>
          <w:sz w:val="40"/>
          <w:szCs w:val="40"/>
        </w:rPr>
        <w:t>ункция и триггер на языке PL/pgSQL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Функция: удаление записей из таблицы Invention_pithec_action, </w:t>
      </w:r>
      <w:r>
        <w:rPr/>
        <w:t>если пол питекантропа не соответствует тому, который рекомнедуется для использования данного изобретения.</w:t>
      </w:r>
    </w:p>
    <w:tbl>
      <w:tblPr>
        <w:tblW w:w="10660" w:type="dxa"/>
        <w:jc w:val="start"/>
        <w:tblInd w:w="-949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660"/>
      </w:tblGrid>
      <w:tr>
        <w:trPr/>
        <w:tc>
          <w:tcPr>
            <w:tcW w:w="10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CREATE FUNCTION remove_mismatched_gender_value_function()</w:t>
            </w:r>
          </w:p>
          <w:p>
            <w:pPr>
              <w:pStyle w:val="TableContents"/>
              <w:rPr/>
            </w:pPr>
            <w:r>
              <w:rPr/>
              <w:t>RETURNS TRIGGER $$</w:t>
            </w:r>
          </w:p>
          <w:p>
            <w:pPr>
              <w:pStyle w:val="TableContents"/>
              <w:rPr/>
            </w:pPr>
            <w:r>
              <w:rPr/>
              <w:t>DECLARE</w:t>
            </w:r>
          </w:p>
          <w:p>
            <w:pPr>
              <w:pStyle w:val="TableContents"/>
              <w:rPr/>
            </w:pPr>
            <w:r>
              <w:rPr/>
              <w:tab/>
              <w:t>pithec_sex varchar(6);</w:t>
            </w:r>
          </w:p>
          <w:p>
            <w:pPr>
              <w:pStyle w:val="TableContents"/>
              <w:rPr/>
            </w:pPr>
            <w:r>
              <w:rPr/>
              <w:tab/>
              <w:t>suggested_sex varchar(6);</w:t>
            </w:r>
          </w:p>
          <w:p>
            <w:pPr>
              <w:pStyle w:val="TableContents"/>
              <w:rPr/>
            </w:pPr>
            <w:r>
              <w:rPr/>
              <w:t>BEGIN</w:t>
            </w:r>
          </w:p>
          <w:p>
            <w:pPr>
              <w:pStyle w:val="TableContents"/>
              <w:rPr/>
            </w:pPr>
            <w:r>
              <w:rPr/>
              <w:tab/>
              <w:t>SELECT sex INTO pithec_sex</w:t>
            </w:r>
          </w:p>
          <w:p>
            <w:pPr>
              <w:pStyle w:val="TableContents"/>
              <w:rPr/>
            </w:pPr>
            <w:r>
              <w:rPr/>
              <w:tab/>
              <w:t>FROM Pithecanthropus</w:t>
            </w:r>
          </w:p>
          <w:p>
            <w:pPr>
              <w:pStyle w:val="TableContents"/>
              <w:rPr/>
            </w:pPr>
            <w:r>
              <w:rPr/>
              <w:tab/>
              <w:t>WHERE id = NEW.pithec_id;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ab/>
              <w:t>SELECT suggested_sex_of_user INTO suggested_sex</w:t>
            </w:r>
          </w:p>
          <w:p>
            <w:pPr>
              <w:pStyle w:val="TableContents"/>
              <w:rPr/>
            </w:pPr>
            <w:r>
              <w:rPr/>
              <w:tab/>
              <w:t>FROM Invention i</w:t>
            </w:r>
          </w:p>
          <w:p>
            <w:pPr>
              <w:pStyle w:val="TableContents"/>
              <w:rPr/>
            </w:pPr>
            <w:r>
              <w:rPr/>
              <w:tab/>
              <w:t>JOIN Invention_type it ON</w:t>
            </w:r>
          </w:p>
          <w:p>
            <w:pPr>
              <w:pStyle w:val="TableContents"/>
              <w:rPr/>
            </w:pPr>
            <w:r>
              <w:rPr/>
              <w:tab/>
              <w:t>it.invention_id = i.id</w:t>
            </w:r>
          </w:p>
          <w:p>
            <w:pPr>
              <w:pStyle w:val="TableContents"/>
              <w:rPr/>
            </w:pPr>
            <w:r>
              <w:rPr/>
              <w:tab/>
              <w:t>WHERE i.id = NEW.invention_id;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ab/>
              <w:t xml:space="preserve">IF pithec_sex IS NOT NULL AND Suggested_sex IS NOT NULL AND pithec_sex != suggested_sex THEN </w:t>
            </w:r>
          </w:p>
          <w:p>
            <w:pPr>
              <w:pStyle w:val="TableContents"/>
              <w:rPr/>
            </w:pPr>
            <w:r>
              <w:rPr/>
              <w:tab/>
              <w:tab/>
              <w:t>INSERT INTO ipaLog(</w:t>
            </w:r>
          </w:p>
          <w:p>
            <w:pPr>
              <w:pStyle w:val="TableContents"/>
              <w:rPr/>
            </w:pPr>
            <w:r>
              <w:rPr/>
              <w:tab/>
              <w:tab/>
              <w:tab/>
              <w:t>deleted_action,</w:t>
            </w:r>
          </w:p>
          <w:p>
            <w:pPr>
              <w:pStyle w:val="TableContents"/>
              <w:rPr/>
            </w:pPr>
            <w:r>
              <w:rPr/>
              <w:tab/>
              <w:tab/>
              <w:tab/>
              <w:t>deleted_pithec,</w:t>
            </w:r>
          </w:p>
          <w:p>
            <w:pPr>
              <w:pStyle w:val="TableContents"/>
              <w:rPr/>
            </w:pPr>
            <w:r>
              <w:rPr/>
              <w:tab/>
              <w:tab/>
              <w:tab/>
              <w:t>deleted_invention,</w:t>
            </w:r>
          </w:p>
          <w:p>
            <w:pPr>
              <w:pStyle w:val="TableContents"/>
              <w:rPr/>
            </w:pPr>
            <w:r>
              <w:rPr/>
              <w:tab/>
              <w:tab/>
              <w:tab/>
              <w:t>deleted_pithec_sex,</w:t>
            </w:r>
          </w:p>
          <w:p>
            <w:pPr>
              <w:pStyle w:val="TableContents"/>
              <w:rPr/>
            </w:pPr>
            <w:r>
              <w:rPr/>
              <w:tab/>
              <w:tab/>
              <w:tab/>
              <w:t>suggested_sex,</w:t>
            </w:r>
          </w:p>
          <w:p>
            <w:pPr>
              <w:pStyle w:val="TableContents"/>
              <w:rPr/>
            </w:pPr>
            <w:r>
              <w:rPr/>
              <w:tab/>
              <w:tab/>
              <w:tab/>
              <w:t>reason</w:t>
            </w:r>
          </w:p>
          <w:p>
            <w:pPr>
              <w:pStyle w:val="TableContents"/>
              <w:rPr/>
            </w:pPr>
            <w:r>
              <w:rPr/>
              <w:tab/>
              <w:tab/>
              <w:t>)</w:t>
            </w:r>
          </w:p>
          <w:p>
            <w:pPr>
              <w:pStyle w:val="TableContents"/>
              <w:rPr/>
            </w:pPr>
            <w:r>
              <w:rPr/>
              <w:tab/>
              <w:tab/>
              <w:t>VALUES (</w:t>
            </w:r>
          </w:p>
          <w:p>
            <w:pPr>
              <w:pStyle w:val="TableContents"/>
              <w:rPr/>
            </w:pPr>
            <w:r>
              <w:rPr/>
              <w:tab/>
              <w:tab/>
              <w:tab/>
              <w:t>NEW.action_id,</w:t>
            </w:r>
          </w:p>
          <w:p>
            <w:pPr>
              <w:pStyle w:val="TableContents"/>
              <w:rPr/>
            </w:pPr>
            <w:r>
              <w:rPr/>
              <w:tab/>
              <w:tab/>
              <w:tab/>
              <w:t>NEW.pithec_id,</w:t>
            </w:r>
          </w:p>
          <w:p>
            <w:pPr>
              <w:pStyle w:val="TableContents"/>
              <w:rPr/>
            </w:pPr>
            <w:r>
              <w:rPr/>
              <w:tab/>
              <w:tab/>
              <w:tab/>
              <w:t>NEW.invention_id,</w:t>
            </w:r>
          </w:p>
          <w:p>
            <w:pPr>
              <w:pStyle w:val="TableContents"/>
              <w:rPr/>
            </w:pPr>
            <w:r>
              <w:rPr/>
              <w:tab/>
              <w:tab/>
              <w:tab/>
              <w:t>pithec_sex,</w:t>
            </w:r>
          </w:p>
          <w:p>
            <w:pPr>
              <w:pStyle w:val="TableContents"/>
              <w:rPr/>
            </w:pPr>
            <w:r>
              <w:rPr/>
              <w:tab/>
              <w:tab/>
              <w:tab/>
              <w:t>suggested_sex,</w:t>
            </w:r>
          </w:p>
          <w:p>
            <w:pPr>
              <w:pStyle w:val="TableContents"/>
              <w:rPr/>
            </w:pPr>
            <w:r>
              <w:rPr/>
              <w:tab/>
              <w:tab/>
              <w:tab/>
              <w:t>'Sex of pithecanthropus does not match the recommended one.'</w:t>
            </w:r>
          </w:p>
          <w:p>
            <w:pPr>
              <w:pStyle w:val="TableContents"/>
              <w:rPr/>
            </w:pPr>
            <w:r>
              <w:rPr/>
              <w:tab/>
              <w:tab/>
              <w:t>);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ab/>
              <w:tab/>
              <w:t>DELETE FROM Invention_pithec_action</w:t>
            </w:r>
          </w:p>
          <w:p>
            <w:pPr>
              <w:pStyle w:val="TableContents"/>
              <w:rPr/>
            </w:pPr>
            <w:r>
              <w:rPr/>
              <w:tab/>
              <w:tab/>
              <w:t>WHERE id = NEW.id;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ab/>
              <w:tab/>
              <w:t>RAISE NOTICE 'This "insert" operation does not match the rule: Pithecanthropus.sex = Invention_id.suggested_sex_of_user.'</w:t>
            </w:r>
          </w:p>
          <w:p>
            <w:pPr>
              <w:pStyle w:val="TableContents"/>
              <w:rPr/>
            </w:pPr>
            <w:r>
              <w:rPr/>
              <w:tab/>
              <w:t>END IF;</w:t>
            </w:r>
          </w:p>
          <w:p>
            <w:pPr>
              <w:pStyle w:val="TableContents"/>
              <w:rPr/>
            </w:pPr>
            <w:r>
              <w:rPr/>
              <w:tab/>
              <w:t>RETURN NULL;</w:t>
            </w:r>
          </w:p>
          <w:p>
            <w:pPr>
              <w:pStyle w:val="TableContents"/>
              <w:rPr/>
            </w:pPr>
            <w:r>
              <w:rPr/>
              <w:t>END;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$$ LANGUAGE plpgsql;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Триггер: добавление или изменение значений в таблице Invention_pithec_action.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4"/>
      </w:tblGrid>
      <w:tr>
        <w:trPr/>
        <w:tc>
          <w:tcPr>
            <w:tcW w:w="9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CREATE TRIGGER check_right_sex</w:t>
            </w:r>
          </w:p>
          <w:p>
            <w:pPr>
              <w:pStyle w:val="TableContents"/>
              <w:rPr/>
            </w:pPr>
            <w:r>
              <w:rPr/>
              <w:tab/>
              <w:t>AFTER INSERT OR UPDATE on Invention_pithec_action</w:t>
            </w:r>
          </w:p>
          <w:p>
            <w:pPr>
              <w:pStyle w:val="TableContents"/>
              <w:rPr/>
            </w:pPr>
            <w:r>
              <w:rPr/>
              <w:tab/>
              <w:t>FOR EACH ROW</w:t>
            </w:r>
          </w:p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ab/>
              <w:t>EXECUTE FUNCTION remove_mismatched_gender_values_function();</w:t>
            </w:r>
          </w:p>
        </w:tc>
      </w:tr>
    </w:tbl>
    <w:p>
      <w:pPr>
        <w:pStyle w:val="Normal"/>
        <w:rPr>
          <w:rStyle w:val="Strong"/>
          <w:b w:val="false"/>
          <w:bCs w:val="false"/>
          <w:color w:val="auto"/>
          <w:sz w:val="40"/>
          <w:szCs w:val="40"/>
        </w:rPr>
      </w:pPr>
      <w:r>
        <w:rPr>
          <w:lang w:val="en-US"/>
        </w:rPr>
      </w:r>
      <w:r>
        <w:br w:type="page"/>
      </w:r>
    </w:p>
    <w:p>
      <w:pPr>
        <w:pStyle w:val="Heading3"/>
        <w:spacing w:before="0" w:after="80"/>
        <w:rPr>
          <w:color w:val="auto"/>
          <w:sz w:val="40"/>
          <w:szCs w:val="40"/>
        </w:rPr>
      </w:pPr>
      <w:bookmarkStart w:id="3" w:name="_Toc222936700"/>
      <w:r>
        <w:rPr>
          <w:color w:val="auto"/>
          <w:sz w:val="40"/>
          <w:szCs w:val="40"/>
        </w:rPr>
        <w:t>Вывод</w:t>
      </w:r>
      <w:bookmarkEnd w:id="3"/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t xml:space="preserve">В результате выполнения лабораторной работы были </w:t>
      </w:r>
      <w:r>
        <w:rPr/>
        <w:t xml:space="preserve">изучены </w:t>
      </w:r>
      <w:r>
        <w:rPr/>
        <w:t xml:space="preserve">«нормализация», </w:t>
      </w:r>
      <w:r>
        <w:rPr/>
        <w:t>её виды</w:t>
      </w:r>
      <w:r>
        <w:rPr/>
        <w:t xml:space="preserve"> и «денормализация». Также были получены навыки </w:t>
      </w:r>
      <w:r>
        <w:rPr/>
        <w:t xml:space="preserve">приведения таблиц к нормальным формам, </w:t>
      </w:r>
      <w:r>
        <w:rPr/>
        <w:t>написания триггеров и функций.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1" w:gutter="0" w:header="0" w:top="1134" w:footer="709" w:bottom="1134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395202713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b75502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b75502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b7550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7550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b7550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b7550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b7550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b7550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b7550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b7550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b7550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b75502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b75502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b75502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b75502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b75502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b75502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b75502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b7550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b7550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b7550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75502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b7550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75502"/>
    <w:rPr>
      <w:b/>
      <w:bCs/>
      <w:smallCaps/>
      <w:color w:themeColor="accent1" w:themeShade="bf" w:val="2F5496"/>
      <w:spacing w:val="5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c85bab"/>
    <w:rPr/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c85bab"/>
    <w:rPr/>
  </w:style>
  <w:style w:type="character" w:styleId="Hyperlink">
    <w:name w:val="Hyperlink"/>
    <w:basedOn w:val="DefaultParagraphFont"/>
    <w:uiPriority w:val="99"/>
    <w:unhideWhenUsed/>
    <w:rsid w:val="00e9721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9721c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3d4c6d"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634f36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85c20"/>
    <w:rPr>
      <w:color w:themeColor="followedHyperlink" w:val="954F72"/>
      <w:u w:val="single"/>
    </w:rPr>
  </w:style>
  <w:style w:type="character" w:styleId="Style10" w:customStyle="1">
    <w:name w:val="Мой стиль Знак"/>
    <w:basedOn w:val="Style5"/>
    <w:link w:val="Style11"/>
    <w:qFormat/>
    <w:rsid w:val="00f11018"/>
    <w:rPr>
      <w:rFonts w:ascii="Times New Roman" w:hAnsi="Times New Roman" w:eastAsia="" w:cs="" w:cstheme="majorBidi" w:eastAsiaTheme="majorEastAsia"/>
      <w:b/>
      <w:i/>
      <w:spacing w:val="-10"/>
      <w:kern w:val="2"/>
      <w:sz w:val="32"/>
      <w:szCs w:val="56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7c57d3"/>
    <w:pPr>
      <w:spacing w:lineRule="auto" w:line="240" w:before="0" w:after="200"/>
      <w:jc w:val="center"/>
    </w:pPr>
    <w:rPr>
      <w:rFonts w:ascii="Times New Roman" w:hAnsi="Times New Roman" w:eastAsia="Times New Roman" w:cs="Times New Roman"/>
      <w:i/>
      <w:iCs/>
      <w:kern w:val="0"/>
      <w:lang w:eastAsia="ru-RU"/>
      <w14:ligatures w14:val="none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b75502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b7550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b7550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7550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b75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c85ba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c85ba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1f77c6"/>
    <w:pPr>
      <w:spacing w:lineRule="auto" w:line="259"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f77c6"/>
    <w:pPr>
      <w:spacing w:before="0" w:after="100"/>
      <w:ind w:start="2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1f77c6"/>
    <w:pPr>
      <w:spacing w:before="0" w:after="100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634f36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Style11" w:customStyle="1">
    <w:name w:val="Мой стиль"/>
    <w:basedOn w:val="Title"/>
    <w:link w:val="Style10"/>
    <w:qFormat/>
    <w:rsid w:val="00f11018"/>
    <w:pPr/>
    <w:rPr>
      <w:rFonts w:ascii="Times New Roman" w:hAnsi="Times New Roman"/>
      <w:b/>
      <w:i/>
      <w:sz w:val="32"/>
    </w:rPr>
  </w:style>
  <w:style w:type="paragraph" w:styleId="TOC3">
    <w:name w:val="toc 3"/>
    <w:basedOn w:val="Normal"/>
    <w:next w:val="Normal"/>
    <w:autoRedefine/>
    <w:uiPriority w:val="39"/>
    <w:unhideWhenUsed/>
    <w:rsid w:val="00847953"/>
    <w:pPr>
      <w:spacing w:lineRule="auto" w:line="259" w:before="0" w:after="100"/>
      <w:ind w:start="440"/>
    </w:pPr>
    <w:rPr>
      <w:rFonts w:eastAsia="" w:cs="Times New Roman" w:eastAsiaTheme="minorEastAsia"/>
      <w:kern w:val="0"/>
      <w:sz w:val="22"/>
      <w:szCs w:val="22"/>
      <w:lang w:eastAsia="ru-RU"/>
      <w14:ligatures w14:val="non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5">
    <w:name w:val="Table Grid"/>
    <w:basedOn w:val="a1"/>
    <w:uiPriority w:val="39"/>
    <w:rsid w:val="003d18c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9CDCE-9CD7-4F0D-9209-5823B75C5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Application>LibreOffice/25.8.6.2$Linux_X86_64 LibreOffice_project/580$Build-2</Application>
  <AppVersion>15.0000</AppVersion>
  <Pages>9</Pages>
  <Words>552</Words>
  <Characters>3919</Characters>
  <CharactersWithSpaces>4447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2025-09-17T19:29:00Z</dcterms:created>
  <dc:creator>Ярослав Шалабодов</dc:creator>
  <dc:description/>
  <dc:language>en-US</dc:language>
  <cp:lastModifiedBy/>
  <dcterms:modified xsi:type="dcterms:W3CDTF">2026-04-14T17:18:32Z</dcterms:modified>
  <cp:revision>389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