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8be98d4626a579430da9212fedf2304ee7f099f"/>
    <w:p>
      <w:pPr>
        <w:pStyle w:val="Heading1"/>
      </w:pPr>
      <w:r>
        <w:t xml:space="preserve">CMX-PRD-019 Notification &amp; Communication Hub - Enterprise Edition</w:t>
      </w:r>
    </w:p>
    <w:p>
      <w:pPr>
        <w:pStyle w:val="FirstParagraph"/>
      </w:pPr>
      <w:r>
        <w:t xml:space="preserve">Version: 1.0 Enterprise Edition</w:t>
      </w:r>
      <w:r>
        <w:br/>
      </w:r>
      <w:r>
        <w:t xml:space="preserve">Status: Authoritative Implementation Baseline</w:t>
      </w:r>
      <w:r>
        <w:br/>
      </w:r>
      <w:r>
        <w:t xml:space="preserve">Project: CleanMateX - Laundry and Dry Cleaning SaaS</w:t>
      </w:r>
      <w:r>
        <w:br/>
      </w:r>
      <w:r>
        <w:t xml:space="preserve">Target region: GCC first, global-ready</w:t>
      </w:r>
      <w:r>
        <w:br/>
      </w:r>
      <w:r>
        <w:t xml:space="preserve">Languages: English and Arabic with RTL support</w:t>
      </w:r>
      <w:r>
        <w:br/>
      </w:r>
      <w:r>
        <w:t xml:space="preserve">Prepared for: Cursor AI, Claude, Copilot, backend developers, frontend developers, QA, DevOps</w:t>
      </w:r>
      <w:r>
        <w:br/>
      </w:r>
      <w:r>
        <w:t xml:space="preserve">Generated: 2026-05-29</w:t>
      </w:r>
    </w:p>
    <w:bookmarkStart w:id="20" w:name="document-control"/>
    <w:p>
      <w:pPr>
        <w:pStyle w:val="Heading2"/>
      </w:pPr>
      <w:r>
        <w:t xml:space="preserve">Document Control</w:t>
      </w:r>
    </w:p>
    <w:p>
      <w:pPr>
        <w:pStyle w:val="FirstParagraph"/>
      </w:pPr>
      <w:r>
        <w:t xml:space="preserve">This package defines the production-grade Notification &amp; Communication Hub for CleanMateX. It is intended to be used as the implementation source of truth. Developers must not hardcode notification behavior inside business modules. All communication must flow through this hub.</w:t>
      </w:r>
    </w:p>
    <w:bookmarkEnd w:id="20"/>
    <w:bookmarkStart w:id="21" w:name="included-package-files"/>
    <w:p>
      <w:pPr>
        <w:pStyle w:val="Heading2"/>
      </w:pPr>
      <w:r>
        <w:t xml:space="preserve">Included Package Files</w:t>
      </w:r>
    </w:p>
    <w:tbl>
      <w:tblPr>
        <w:tblStyle w:val="Table"/>
        <w:tblW w:type="pct" w:w="500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File</w:t>
            </w:r>
          </w:p>
        </w:tc>
        <w:tc>
          <w:tcPr/>
          <w:p>
            <w:pPr>
              <w:pStyle w:val="Compact"/>
              <w:jc w:val="left"/>
            </w:pPr>
            <w:r>
              <w:rPr>
                <w:sz w:val="16"/>
              </w:rPr>
              <w:t xml:space="preserve">Purpose</w:t>
            </w:r>
          </w:p>
        </w:tc>
      </w:tr>
      <w:tr>
        <w:tc>
          <w:tcPr/>
          <w:p>
            <w:pPr>
              <w:pStyle w:val="Compact"/>
              <w:jc w:val="left"/>
            </w:pPr>
            <w:r>
              <w:rPr>
                <w:rStyle w:val="VerbatimChar"/>
                <w:sz w:val="16"/>
              </w:rPr>
              <w:t xml:space="preserve">CMX-PRD-019_Notification_Communication_Hub_Enterprise_Edition.md</w:t>
            </w:r>
          </w:p>
        </w:tc>
        <w:tc>
          <w:tcPr/>
          <w:p>
            <w:pPr>
              <w:pStyle w:val="Compact"/>
              <w:jc w:val="left"/>
            </w:pPr>
            <w:r>
              <w:rPr>
                <w:sz w:val="16"/>
              </w:rPr>
              <w:t xml:space="preserve">Main authoritative PRD and architecture document.</w:t>
            </w:r>
          </w:p>
        </w:tc>
      </w:tr>
      <w:tr>
        <w:tc>
          <w:tcPr/>
          <w:p>
            <w:pPr>
              <w:pStyle w:val="Compact"/>
              <w:jc w:val="left"/>
            </w:pPr>
            <w:r>
              <w:rPr>
                <w:rStyle w:val="VerbatimChar"/>
                <w:sz w:val="16"/>
              </w:rPr>
              <w:t xml:space="preserve">CMX-PRD-019_Notification_Communication_Hub_Enterprise_Edition.docx</w:t>
            </w:r>
          </w:p>
        </w:tc>
        <w:tc>
          <w:tcPr/>
          <w:p>
            <w:pPr>
              <w:pStyle w:val="Compact"/>
              <w:jc w:val="left"/>
            </w:pPr>
            <w:r>
              <w:rPr>
                <w:sz w:val="16"/>
              </w:rPr>
              <w:t xml:space="preserve">Client-ready DOCX version.</w:t>
            </w:r>
          </w:p>
        </w:tc>
      </w:tr>
      <w:tr>
        <w:tc>
          <w:tcPr/>
          <w:p>
            <w:pPr>
              <w:pStyle w:val="Compact"/>
              <w:jc w:val="left"/>
            </w:pPr>
            <w:r>
              <w:rPr>
                <w:rStyle w:val="VerbatimChar"/>
                <w:sz w:val="16"/>
              </w:rPr>
              <w:t xml:space="preserve">019_notification_schema.sql</w:t>
            </w:r>
          </w:p>
        </w:tc>
        <w:tc>
          <w:tcPr/>
          <w:p>
            <w:pPr>
              <w:pStyle w:val="Compact"/>
              <w:jc w:val="left"/>
            </w:pPr>
            <w:r>
              <w:rPr>
                <w:sz w:val="16"/>
              </w:rPr>
              <w:t xml:space="preserve">PostgreSQL 16 schema, indexes, catalogs, RLS hooks, and seeds.</w:t>
            </w:r>
          </w:p>
        </w:tc>
      </w:tr>
      <w:tr>
        <w:tc>
          <w:tcPr/>
          <w:p>
            <w:pPr>
              <w:pStyle w:val="Compact"/>
              <w:jc w:val="left"/>
            </w:pPr>
            <w:r>
              <w:rPr>
                <w:rStyle w:val="VerbatimChar"/>
                <w:sz w:val="16"/>
              </w:rPr>
              <w:t xml:space="preserve">019_notification_openapi.yaml</w:t>
            </w:r>
          </w:p>
        </w:tc>
        <w:tc>
          <w:tcPr/>
          <w:p>
            <w:pPr>
              <w:pStyle w:val="Compact"/>
              <w:jc w:val="left"/>
            </w:pPr>
            <w:r>
              <w:rPr>
                <w:sz w:val="16"/>
              </w:rPr>
              <w:t xml:space="preserve">API contract for backend and frontend teams.</w:t>
            </w:r>
          </w:p>
        </w:tc>
      </w:tr>
      <w:tr>
        <w:tc>
          <w:tcPr/>
          <w:p>
            <w:pPr>
              <w:pStyle w:val="Compact"/>
              <w:jc w:val="left"/>
            </w:pPr>
            <w:r>
              <w:rPr>
                <w:rStyle w:val="VerbatimChar"/>
                <w:sz w:val="16"/>
              </w:rPr>
              <w:t xml:space="preserve">notification_event_catalog.csv</w:t>
            </w:r>
          </w:p>
        </w:tc>
        <w:tc>
          <w:tcPr/>
          <w:p>
            <w:pPr>
              <w:pStyle w:val="Compact"/>
              <w:jc w:val="left"/>
            </w:pPr>
            <w:r>
              <w:rPr>
                <w:sz w:val="16"/>
              </w:rPr>
              <w:t xml:space="preserve">Full event catalog for product, QA, and implementation teams.</w:t>
            </w:r>
          </w:p>
        </w:tc>
      </w:tr>
      <w:tr>
        <w:tc>
          <w:tcPr/>
          <w:p>
            <w:pPr>
              <w:pStyle w:val="Compact"/>
              <w:jc w:val="left"/>
            </w:pPr>
            <w:r>
              <w:rPr>
                <w:rStyle w:val="VerbatimChar"/>
                <w:sz w:val="16"/>
              </w:rPr>
              <w:t xml:space="preserve">notification_template_catalog_en_ar.json</w:t>
            </w:r>
          </w:p>
        </w:tc>
        <w:tc>
          <w:tcPr/>
          <w:p>
            <w:pPr>
              <w:pStyle w:val="Compact"/>
              <w:jc w:val="left"/>
            </w:pPr>
            <w:r>
              <w:rPr>
                <w:sz w:val="16"/>
              </w:rPr>
              <w:t xml:space="preserve">EN/AR template catalog across channels.</w:t>
            </w:r>
          </w:p>
        </w:tc>
      </w:tr>
      <w:tr>
        <w:tc>
          <w:tcPr/>
          <w:p>
            <w:pPr>
              <w:pStyle w:val="Compact"/>
              <w:jc w:val="left"/>
            </w:pPr>
            <w:r>
              <w:rPr>
                <w:rStyle w:val="VerbatimChar"/>
                <w:sz w:val="16"/>
              </w:rPr>
              <w:t xml:space="preserve">cursor_implementation_prompt.md</w:t>
            </w:r>
          </w:p>
        </w:tc>
        <w:tc>
          <w:tcPr/>
          <w:p>
            <w:pPr>
              <w:pStyle w:val="Compact"/>
              <w:jc w:val="left"/>
            </w:pPr>
            <w:r>
              <w:rPr>
                <w:sz w:val="16"/>
              </w:rPr>
              <w:t xml:space="preserve">Ready prompt for Cursor/Claude/Copilot implementation.</w:t>
            </w:r>
          </w:p>
        </w:tc>
      </w:tr>
    </w:tbl>
    <w:bookmarkEnd w:id="21"/>
    <w:bookmarkStart w:id="25" w:name="executive-summary"/>
    <w:p>
      <w:pPr>
        <w:pStyle w:val="Heading2"/>
      </w:pPr>
      <w:r>
        <w:t xml:space="preserve">1. Executive Summary</w:t>
      </w:r>
    </w:p>
    <w:p>
      <w:pPr>
        <w:pStyle w:val="FirstParagraph"/>
      </w:pPr>
      <w:r>
        <w:t xml:space="preserve">The Notification &amp; Communication Hub is a central platform service responsible for transactional, operational, marketing, security, and SaaS platform communications. It supports in-app notifications, push notifications, WhatsApp Business API, SMS, email, and real-time web alerts.</w:t>
      </w:r>
    </w:p>
    <w:p>
      <w:pPr>
        <w:pStyle w:val="BodyText"/>
      </w:pPr>
      <w:r>
        <w:t xml:space="preserve">This subsystem is not a simple message sender. It is an event-driven communication engine with templates, localization, preferences, consent, retry, fallback, quotas, feature flags, provider abstraction, audit logs, and observability.</w:t>
      </w:r>
    </w:p>
    <w:bookmarkStart w:id="22" w:name="strategic-position"/>
    <w:p>
      <w:pPr>
        <w:pStyle w:val="Heading3"/>
      </w:pPr>
      <w:r>
        <w:t xml:space="preserve">Strategic Position</w:t>
      </w:r>
    </w:p>
    <w:p>
      <w:pPr>
        <w:pStyle w:val="FirstParagraph"/>
      </w:pPr>
      <w:r>
        <w:t xml:space="preserve">CleanMateX depends on notifications for customer trust, workflow speed, driver coordination, payment collection, SLA control, marketing growth, and platform monetization. A weak notification design will create operational chaos and customer complaints. A strong design becomes a competitive advantage.</w:t>
      </w:r>
    </w:p>
    <w:bookmarkEnd w:id="22"/>
    <w:bookmarkStart w:id="23" w:name="primary-goals"/>
    <w:p>
      <w:pPr>
        <w:pStyle w:val="Heading3"/>
      </w:pPr>
      <w:r>
        <w:t xml:space="preserve">Primary Goals</w:t>
      </w:r>
    </w:p>
    <w:p>
      <w:pPr>
        <w:numPr>
          <w:ilvl w:val="0"/>
          <w:numId w:val="1001"/>
        </w:numPr>
        <w:pStyle w:val="Compact"/>
      </w:pPr>
      <w:r>
        <w:t xml:space="preserve">Centralize all outbound and in-app communication.</w:t>
      </w:r>
    </w:p>
    <w:p>
      <w:pPr>
        <w:numPr>
          <w:ilvl w:val="0"/>
          <w:numId w:val="1001"/>
        </w:numPr>
        <w:pStyle w:val="Compact"/>
      </w:pPr>
      <w:r>
        <w:t xml:space="preserve">Remove notification logic from business modules.</w:t>
      </w:r>
    </w:p>
    <w:p>
      <w:pPr>
        <w:numPr>
          <w:ilvl w:val="0"/>
          <w:numId w:val="1001"/>
        </w:numPr>
        <w:pStyle w:val="Compact"/>
      </w:pPr>
      <w:r>
        <w:t xml:space="preserve">Support AR/EN templates and RTL-safe messaging.</w:t>
      </w:r>
    </w:p>
    <w:p>
      <w:pPr>
        <w:numPr>
          <w:ilvl w:val="0"/>
          <w:numId w:val="1001"/>
        </w:numPr>
        <w:pStyle w:val="Compact"/>
      </w:pPr>
      <w:r>
        <w:t xml:space="preserve">Support GCC-first WhatsApp and SMS behavior.</w:t>
      </w:r>
    </w:p>
    <w:p>
      <w:pPr>
        <w:numPr>
          <w:ilvl w:val="0"/>
          <w:numId w:val="1001"/>
        </w:numPr>
        <w:pStyle w:val="Compact"/>
      </w:pPr>
      <w:r>
        <w:t xml:space="preserve">Support customer preferences and marketing consent.</w:t>
      </w:r>
    </w:p>
    <w:p>
      <w:pPr>
        <w:numPr>
          <w:ilvl w:val="0"/>
          <w:numId w:val="1001"/>
        </w:numPr>
        <w:pStyle w:val="Compact"/>
      </w:pPr>
      <w:r>
        <w:t xml:space="preserve">Enforce tenant feature flags and plan quotas.</w:t>
      </w:r>
    </w:p>
    <w:p>
      <w:pPr>
        <w:numPr>
          <w:ilvl w:val="0"/>
          <w:numId w:val="1001"/>
        </w:numPr>
        <w:pStyle w:val="Compact"/>
      </w:pPr>
      <w:r>
        <w:t xml:space="preserve">Provide full delivery audit and provider diagnostics.</w:t>
      </w:r>
    </w:p>
    <w:p>
      <w:pPr>
        <w:numPr>
          <w:ilvl w:val="0"/>
          <w:numId w:val="1001"/>
        </w:numPr>
        <w:pStyle w:val="Compact"/>
      </w:pPr>
      <w:r>
        <w:t xml:space="preserve">Enable reliable async delivery with retries and fallback.</w:t>
      </w:r>
    </w:p>
    <w:p>
      <w:pPr>
        <w:numPr>
          <w:ilvl w:val="0"/>
          <w:numId w:val="1001"/>
        </w:numPr>
        <w:pStyle w:val="Compact"/>
      </w:pPr>
      <w:r>
        <w:t xml:space="preserve">Prepare for future campaign automation and AI personalization.</w:t>
      </w:r>
    </w:p>
    <w:bookmarkEnd w:id="23"/>
    <w:bookmarkStart w:id="24" w:name="non-goals-for-mvp"/>
    <w:p>
      <w:pPr>
        <w:pStyle w:val="Heading3"/>
      </w:pPr>
      <w:r>
        <w:t xml:space="preserve">Non-Goals for MVP</w:t>
      </w:r>
    </w:p>
    <w:p>
      <w:pPr>
        <w:pStyle w:val="FirstParagraph"/>
      </w:pPr>
      <w:r>
        <w:t xml:space="preserve">The following must not be built in the first implementation slice:</w:t>
      </w:r>
    </w:p>
    <w:p>
      <w:pPr>
        <w:numPr>
          <w:ilvl w:val="0"/>
          <w:numId w:val="1002"/>
        </w:numPr>
        <w:pStyle w:val="Compact"/>
      </w:pPr>
      <w:r>
        <w:t xml:space="preserve">AI best-send-time optimization.</w:t>
      </w:r>
    </w:p>
    <w:p>
      <w:pPr>
        <w:numPr>
          <w:ilvl w:val="0"/>
          <w:numId w:val="1002"/>
        </w:numPr>
        <w:pStyle w:val="Compact"/>
      </w:pPr>
      <w:r>
        <w:t xml:space="preserve">Complex omnichannel marketing journeys.</w:t>
      </w:r>
    </w:p>
    <w:p>
      <w:pPr>
        <w:numPr>
          <w:ilvl w:val="0"/>
          <w:numId w:val="1002"/>
        </w:numPr>
        <w:pStyle w:val="Compact"/>
      </w:pPr>
      <w:r>
        <w:t xml:space="preserve">Custom visual email builder.</w:t>
      </w:r>
    </w:p>
    <w:p>
      <w:pPr>
        <w:numPr>
          <w:ilvl w:val="0"/>
          <w:numId w:val="1002"/>
        </w:numPr>
        <w:pStyle w:val="Compact"/>
      </w:pPr>
      <w:r>
        <w:t xml:space="preserve">Two-way WhatsApp bot conversation engine.</w:t>
      </w:r>
    </w:p>
    <w:p>
      <w:pPr>
        <w:numPr>
          <w:ilvl w:val="0"/>
          <w:numId w:val="1002"/>
        </w:numPr>
        <w:pStyle w:val="Compact"/>
      </w:pPr>
      <w:r>
        <w:t xml:space="preserve">Multi-provider least-cost routing engine.</w:t>
      </w:r>
    </w:p>
    <w:p>
      <w:pPr>
        <w:pStyle w:val="FirstParagraph"/>
      </w:pPr>
      <w:r>
        <w:t xml:space="preserve">These are planned for later phases after the transactional and operational foundation is stable.</w:t>
      </w:r>
    </w:p>
    <w:bookmarkEnd w:id="24"/>
    <w:bookmarkEnd w:id="25"/>
    <w:bookmarkStart w:id="32" w:name="architectural-principles"/>
    <w:p>
      <w:pPr>
        <w:pStyle w:val="Heading2"/>
      </w:pPr>
      <w:r>
        <w:t xml:space="preserve">2. Architectural Principles</w:t>
      </w:r>
    </w:p>
    <w:bookmarkStart w:id="26" w:name="event-driven-first"/>
    <w:p>
      <w:pPr>
        <w:pStyle w:val="Heading3"/>
      </w:pPr>
      <w:r>
        <w:t xml:space="preserve">2.1 Event-Driven First</w:t>
      </w:r>
    </w:p>
    <w:p>
      <w:pPr>
        <w:pStyle w:val="FirstParagraph"/>
      </w:pPr>
      <w:r>
        <w:t xml:space="preserve">All business modules emit events. The notification hub consumes events and decides who receives what, through which channel, when, and in which language.</w:t>
      </w:r>
    </w:p>
    <w:p>
      <w:pPr>
        <w:pStyle w:val="BodyText"/>
      </w:pPr>
      <w:r>
        <w:t xml:space="preserve">Bad pattern:</w:t>
      </w:r>
    </w:p>
    <w:p>
      <w:pPr>
        <w:pStyle w:val="SourceCode"/>
      </w:pPr>
      <w:r>
        <w:rPr>
          <w:rStyle w:val="NormalTok"/>
        </w:rPr>
        <w:t xml:space="preserve">OrderService -&gt; WhatsApp API</w:t>
      </w:r>
      <w:r>
        <w:br/>
      </w:r>
      <w:r>
        <w:rPr>
          <w:rStyle w:val="NormalTok"/>
        </w:rPr>
        <w:t xml:space="preserve">PaymentService -&gt; SMS API</w:t>
      </w:r>
      <w:r>
        <w:br/>
      </w:r>
      <w:r>
        <w:rPr>
          <w:rStyle w:val="NormalTok"/>
        </w:rPr>
        <w:t xml:space="preserve">DriverService -&gt; FCM API</w:t>
      </w:r>
    </w:p>
    <w:p>
      <w:pPr>
        <w:pStyle w:val="FirstParagraph"/>
      </w:pPr>
      <w:r>
        <w:t xml:space="preserve">Approved pattern:</w:t>
      </w:r>
    </w:p>
    <w:p>
      <w:pPr>
        <w:pStyle w:val="SourceCode"/>
      </w:pPr>
      <w:r>
        <w:rPr>
          <w:rStyle w:val="NormalTok"/>
        </w:rPr>
        <w:t xml:space="preserve">Business Module -&gt; Domain Event -&gt; Notification Event -&gt; Orchestrator -&gt; Outbox -&gt; Provider Adapter</w:t>
      </w:r>
    </w:p>
    <w:bookmarkEnd w:id="26"/>
    <w:bookmarkStart w:id="27" w:name="backend-enforcement"/>
    <w:p>
      <w:pPr>
        <w:pStyle w:val="Heading3"/>
      </w:pPr>
      <w:r>
        <w:t xml:space="preserve">2.2 Backend Enforcement</w:t>
      </w:r>
    </w:p>
    <w:p>
      <w:pPr>
        <w:pStyle w:val="FirstParagraph"/>
      </w:pPr>
      <w:r>
        <w:t xml:space="preserve">The frontend may display settings, preferences, and templates, but enforcement must happen in the backend. The backend must check:</w:t>
      </w:r>
    </w:p>
    <w:p>
      <w:pPr>
        <w:numPr>
          <w:ilvl w:val="0"/>
          <w:numId w:val="1003"/>
        </w:numPr>
        <w:pStyle w:val="Compact"/>
      </w:pPr>
      <w:r>
        <w:t xml:space="preserve">Tenant feature flags.</w:t>
      </w:r>
    </w:p>
    <w:p>
      <w:pPr>
        <w:numPr>
          <w:ilvl w:val="0"/>
          <w:numId w:val="1003"/>
        </w:numPr>
        <w:pStyle w:val="Compact"/>
      </w:pPr>
      <w:r>
        <w:t xml:space="preserve">Plan quotas.</w:t>
      </w:r>
    </w:p>
    <w:p>
      <w:pPr>
        <w:numPr>
          <w:ilvl w:val="0"/>
          <w:numId w:val="1003"/>
        </w:numPr>
        <w:pStyle w:val="Compact"/>
      </w:pPr>
      <w:r>
        <w:t xml:space="preserve">Recipient consent.</w:t>
      </w:r>
    </w:p>
    <w:p>
      <w:pPr>
        <w:numPr>
          <w:ilvl w:val="0"/>
          <w:numId w:val="1003"/>
        </w:numPr>
        <w:pStyle w:val="Compact"/>
      </w:pPr>
      <w:r>
        <w:t xml:space="preserve">Channel availability.</w:t>
      </w:r>
    </w:p>
    <w:p>
      <w:pPr>
        <w:numPr>
          <w:ilvl w:val="0"/>
          <w:numId w:val="1003"/>
        </w:numPr>
        <w:pStyle w:val="Compact"/>
      </w:pPr>
      <w:r>
        <w:t xml:space="preserve">Quiet hours.</w:t>
      </w:r>
    </w:p>
    <w:p>
      <w:pPr>
        <w:numPr>
          <w:ilvl w:val="0"/>
          <w:numId w:val="1003"/>
        </w:numPr>
        <w:pStyle w:val="Compact"/>
      </w:pPr>
      <w:r>
        <w:t xml:space="preserve">Template approval status.</w:t>
      </w:r>
    </w:p>
    <w:p>
      <w:pPr>
        <w:numPr>
          <w:ilvl w:val="0"/>
          <w:numId w:val="1003"/>
        </w:numPr>
        <w:pStyle w:val="Compact"/>
      </w:pPr>
      <w:r>
        <w:t xml:space="preserve">Provider health.</w:t>
      </w:r>
    </w:p>
    <w:bookmarkEnd w:id="27"/>
    <w:bookmarkStart w:id="28" w:name="multi-tenant-by-design"/>
    <w:p>
      <w:pPr>
        <w:pStyle w:val="Heading3"/>
      </w:pPr>
      <w:r>
        <w:t xml:space="preserve">2.3 Multi-Tenant by Design</w:t>
      </w:r>
    </w:p>
    <w:p>
      <w:pPr>
        <w:pStyle w:val="FirstParagraph"/>
      </w:pPr>
      <w:r>
        <w:t xml:space="preserve">Every tenant-owned runtime table must include</w:t>
      </w:r>
      <w:r>
        <w:t xml:space="preserve"> </w:t>
      </w:r>
      <w:r>
        <w:rPr>
          <w:rStyle w:val="VerbatimChar"/>
        </w:rPr>
        <w:t xml:space="preserve">tenant_org_id</w:t>
      </w:r>
      <w:r>
        <w:t xml:space="preserve">. RLS policies must prevent tenant data leakage. Platform catalogs are global and read-only for tenants.</w:t>
      </w:r>
    </w:p>
    <w:bookmarkEnd w:id="28"/>
    <w:bookmarkStart w:id="29" w:name="whatsapp-first-for-gcc-not-whatsapp-only"/>
    <w:p>
      <w:pPr>
        <w:pStyle w:val="Heading3"/>
      </w:pPr>
      <w:r>
        <w:t xml:space="preserve">2.4 WhatsApp-First for GCC, Not WhatsApp-Only</w:t>
      </w:r>
    </w:p>
    <w:p>
      <w:pPr>
        <w:pStyle w:val="FirstParagraph"/>
      </w:pPr>
      <w:r>
        <w:t xml:space="preserve">WhatsApp is a primary channel in the GCC market, especially for stub customers and small laundries. However, the architecture must not depend on one provider. Every WhatsApp flow must have fallback options.</w:t>
      </w:r>
    </w:p>
    <w:bookmarkEnd w:id="29"/>
    <w:bookmarkStart w:id="30" w:name="no-silent-failures"/>
    <w:p>
      <w:pPr>
        <w:pStyle w:val="Heading3"/>
      </w:pPr>
      <w:r>
        <w:t xml:space="preserve">2.5 No Silent Failures</w:t>
      </w:r>
    </w:p>
    <w:p>
      <w:pPr>
        <w:pStyle w:val="FirstParagraph"/>
      </w:pPr>
      <w:r>
        <w:t xml:space="preserve">Every notification attempt must be logged. Failures must be visible in admin screens and operational dashboards.</w:t>
      </w:r>
    </w:p>
    <w:bookmarkEnd w:id="30"/>
    <w:bookmarkStart w:id="31" w:name="consent-and-compliance"/>
    <w:p>
      <w:pPr>
        <w:pStyle w:val="Heading3"/>
      </w:pPr>
      <w:r>
        <w:t xml:space="preserve">2.6 Consent and Compliance</w:t>
      </w:r>
    </w:p>
    <w:p>
      <w:pPr>
        <w:pStyle w:val="FirstParagraph"/>
      </w:pPr>
      <w:r>
        <w:t xml:space="preserve">Transactional notifications can be sent as part of service delivery. Marketing notifications require explicit consent and opt-out support.</w:t>
      </w:r>
    </w:p>
    <w:bookmarkEnd w:id="31"/>
    <w:bookmarkEnd w:id="32"/>
    <w:bookmarkStart w:id="35" w:name="scope"/>
    <w:p>
      <w:pPr>
        <w:pStyle w:val="Heading2"/>
      </w:pPr>
      <w:r>
        <w:t xml:space="preserve">3. Scope</w:t>
      </w:r>
    </w:p>
    <w:bookmarkStart w:id="33" w:name="in-scope"/>
    <w:p>
      <w:pPr>
        <w:pStyle w:val="Heading3"/>
      </w:pPr>
      <w:r>
        <w:t xml:space="preserve">3.1 In Scope</w:t>
      </w:r>
    </w:p>
    <w:p>
      <w:pPr>
        <w:numPr>
          <w:ilvl w:val="0"/>
          <w:numId w:val="1004"/>
        </w:numPr>
        <w:pStyle w:val="Compact"/>
      </w:pPr>
      <w:r>
        <w:t xml:space="preserve">In-app notification center.</w:t>
      </w:r>
    </w:p>
    <w:p>
      <w:pPr>
        <w:numPr>
          <w:ilvl w:val="0"/>
          <w:numId w:val="1004"/>
        </w:numPr>
        <w:pStyle w:val="Compact"/>
      </w:pPr>
      <w:r>
        <w:t xml:space="preserve">Notification bell and unread count.</w:t>
      </w:r>
    </w:p>
    <w:p>
      <w:pPr>
        <w:numPr>
          <w:ilvl w:val="0"/>
          <w:numId w:val="1004"/>
        </w:numPr>
        <w:pStyle w:val="Compact"/>
      </w:pPr>
      <w:r>
        <w:t xml:space="preserve">FCM push notification support.</w:t>
      </w:r>
    </w:p>
    <w:p>
      <w:pPr>
        <w:numPr>
          <w:ilvl w:val="0"/>
          <w:numId w:val="1004"/>
        </w:numPr>
        <w:pStyle w:val="Compact"/>
      </w:pPr>
      <w:r>
        <w:t xml:space="preserve">WhatsApp Business API adapter.</w:t>
      </w:r>
    </w:p>
    <w:p>
      <w:pPr>
        <w:numPr>
          <w:ilvl w:val="0"/>
          <w:numId w:val="1004"/>
        </w:numPr>
        <w:pStyle w:val="Compact"/>
      </w:pPr>
      <w:r>
        <w:t xml:space="preserve">SMS adapter.</w:t>
      </w:r>
    </w:p>
    <w:p>
      <w:pPr>
        <w:numPr>
          <w:ilvl w:val="0"/>
          <w:numId w:val="1004"/>
        </w:numPr>
        <w:pStyle w:val="Compact"/>
      </w:pPr>
      <w:r>
        <w:t xml:space="preserve">Email adapter.</w:t>
      </w:r>
    </w:p>
    <w:p>
      <w:pPr>
        <w:numPr>
          <w:ilvl w:val="0"/>
          <w:numId w:val="1004"/>
        </w:numPr>
        <w:pStyle w:val="Compact"/>
      </w:pPr>
      <w:r>
        <w:t xml:space="preserve">WebSocket live alerts for admin dashboards.</w:t>
      </w:r>
    </w:p>
    <w:p>
      <w:pPr>
        <w:numPr>
          <w:ilvl w:val="0"/>
          <w:numId w:val="1004"/>
        </w:numPr>
        <w:pStyle w:val="Compact"/>
      </w:pPr>
      <w:r>
        <w:t xml:space="preserve">Template catalog with EN/AR versions.</w:t>
      </w:r>
    </w:p>
    <w:p>
      <w:pPr>
        <w:numPr>
          <w:ilvl w:val="0"/>
          <w:numId w:val="1004"/>
        </w:numPr>
        <w:pStyle w:val="Compact"/>
      </w:pPr>
      <w:r>
        <w:t xml:space="preserve">Event catalog.</w:t>
      </w:r>
    </w:p>
    <w:p>
      <w:pPr>
        <w:numPr>
          <w:ilvl w:val="0"/>
          <w:numId w:val="1004"/>
        </w:numPr>
        <w:pStyle w:val="Compact"/>
      </w:pPr>
      <w:r>
        <w:t xml:space="preserve">Tenant settings.</w:t>
      </w:r>
    </w:p>
    <w:p>
      <w:pPr>
        <w:numPr>
          <w:ilvl w:val="0"/>
          <w:numId w:val="1004"/>
        </w:numPr>
        <w:pStyle w:val="Compact"/>
      </w:pPr>
      <w:r>
        <w:t xml:space="preserve">Customer/staff preferences.</w:t>
      </w:r>
    </w:p>
    <w:p>
      <w:pPr>
        <w:numPr>
          <w:ilvl w:val="0"/>
          <w:numId w:val="1004"/>
        </w:numPr>
        <w:pStyle w:val="Compact"/>
      </w:pPr>
      <w:r>
        <w:t xml:space="preserve">Quiet hours.</w:t>
      </w:r>
    </w:p>
    <w:p>
      <w:pPr>
        <w:numPr>
          <w:ilvl w:val="0"/>
          <w:numId w:val="1004"/>
        </w:numPr>
        <w:pStyle w:val="Compact"/>
      </w:pPr>
      <w:r>
        <w:t xml:space="preserve">Retry logic.</w:t>
      </w:r>
    </w:p>
    <w:p>
      <w:pPr>
        <w:numPr>
          <w:ilvl w:val="0"/>
          <w:numId w:val="1004"/>
        </w:numPr>
        <w:pStyle w:val="Compact"/>
      </w:pPr>
      <w:r>
        <w:t xml:space="preserve">Fallback logic.</w:t>
      </w:r>
    </w:p>
    <w:p>
      <w:pPr>
        <w:numPr>
          <w:ilvl w:val="0"/>
          <w:numId w:val="1004"/>
        </w:numPr>
        <w:pStyle w:val="Compact"/>
      </w:pPr>
      <w:r>
        <w:t xml:space="preserve">Outbox pattern.</w:t>
      </w:r>
    </w:p>
    <w:p>
      <w:pPr>
        <w:numPr>
          <w:ilvl w:val="0"/>
          <w:numId w:val="1004"/>
        </w:numPr>
        <w:pStyle w:val="Compact"/>
      </w:pPr>
      <w:r>
        <w:t xml:space="preserve">Delivery logs.</w:t>
      </w:r>
    </w:p>
    <w:p>
      <w:pPr>
        <w:numPr>
          <w:ilvl w:val="0"/>
          <w:numId w:val="1004"/>
        </w:numPr>
        <w:pStyle w:val="Compact"/>
      </w:pPr>
      <w:r>
        <w:t xml:space="preserve">Usage tracking.</w:t>
      </w:r>
    </w:p>
    <w:p>
      <w:pPr>
        <w:numPr>
          <w:ilvl w:val="0"/>
          <w:numId w:val="1004"/>
        </w:numPr>
        <w:pStyle w:val="Compact"/>
      </w:pPr>
      <w:r>
        <w:t xml:space="preserve">Plan quota enforcement.</w:t>
      </w:r>
    </w:p>
    <w:p>
      <w:pPr>
        <w:numPr>
          <w:ilvl w:val="0"/>
          <w:numId w:val="1004"/>
        </w:numPr>
        <w:pStyle w:val="Compact"/>
      </w:pPr>
      <w:r>
        <w:t xml:space="preserve">Feature flag enforcement.</w:t>
      </w:r>
    </w:p>
    <w:p>
      <w:pPr>
        <w:numPr>
          <w:ilvl w:val="0"/>
          <w:numId w:val="1004"/>
        </w:numPr>
        <w:pStyle w:val="Compact"/>
      </w:pPr>
      <w:r>
        <w:t xml:space="preserve">Campaign foundation.</w:t>
      </w:r>
    </w:p>
    <w:p>
      <w:pPr>
        <w:numPr>
          <w:ilvl w:val="0"/>
          <w:numId w:val="1004"/>
        </w:numPr>
        <w:pStyle w:val="Compact"/>
      </w:pPr>
      <w:r>
        <w:t xml:space="preserve">Provider webhook handling.</w:t>
      </w:r>
    </w:p>
    <w:p>
      <w:pPr>
        <w:numPr>
          <w:ilvl w:val="0"/>
          <w:numId w:val="1004"/>
        </w:numPr>
        <w:pStyle w:val="Compact"/>
      </w:pPr>
      <w:r>
        <w:t xml:space="preserve">Observability and dashboards.</w:t>
      </w:r>
    </w:p>
    <w:bookmarkEnd w:id="33"/>
    <w:bookmarkStart w:id="34" w:name="out-of-scope-for-initial-build"/>
    <w:p>
      <w:pPr>
        <w:pStyle w:val="Heading3"/>
      </w:pPr>
      <w:r>
        <w:t xml:space="preserve">3.2 Out of Scope for Initial Build</w:t>
      </w:r>
    </w:p>
    <w:p>
      <w:pPr>
        <w:numPr>
          <w:ilvl w:val="0"/>
          <w:numId w:val="1005"/>
        </w:numPr>
        <w:pStyle w:val="Compact"/>
      </w:pPr>
      <w:r>
        <w:t xml:space="preserve">Drag-and-drop campaign journey builder.</w:t>
      </w:r>
    </w:p>
    <w:p>
      <w:pPr>
        <w:numPr>
          <w:ilvl w:val="0"/>
          <w:numId w:val="1005"/>
        </w:numPr>
        <w:pStyle w:val="Compact"/>
      </w:pPr>
      <w:r>
        <w:t xml:space="preserve">AI copywriting assistant.</w:t>
      </w:r>
    </w:p>
    <w:p>
      <w:pPr>
        <w:numPr>
          <w:ilvl w:val="0"/>
          <w:numId w:val="1005"/>
        </w:numPr>
        <w:pStyle w:val="Compact"/>
      </w:pPr>
      <w:r>
        <w:t xml:space="preserve">AI audience segmentation.</w:t>
      </w:r>
    </w:p>
    <w:p>
      <w:pPr>
        <w:numPr>
          <w:ilvl w:val="0"/>
          <w:numId w:val="1005"/>
        </w:numPr>
        <w:pStyle w:val="Compact"/>
      </w:pPr>
      <w:r>
        <w:t xml:space="preserve">WhatsApp conversational bot.</w:t>
      </w:r>
    </w:p>
    <w:p>
      <w:pPr>
        <w:numPr>
          <w:ilvl w:val="0"/>
          <w:numId w:val="1005"/>
        </w:numPr>
        <w:pStyle w:val="Compact"/>
      </w:pPr>
      <w:r>
        <w:t xml:space="preserve">Full CRM replacement.</w:t>
      </w:r>
    </w:p>
    <w:p>
      <w:pPr>
        <w:numPr>
          <w:ilvl w:val="0"/>
          <w:numId w:val="1005"/>
        </w:numPr>
        <w:pStyle w:val="Compact"/>
      </w:pPr>
      <w:r>
        <w:t xml:space="preserve">External marketing platform replacement.</w:t>
      </w:r>
    </w:p>
    <w:bookmarkEnd w:id="34"/>
    <w:bookmarkEnd w:id="35"/>
    <w:bookmarkStart w:id="36" w:name="stakeholders-and-recipients"/>
    <w:p>
      <w:pPr>
        <w:pStyle w:val="Heading2"/>
      </w:pPr>
      <w:r>
        <w:t xml:space="preserve">4. Stakeholders and Recipients</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rPr>
                <w:sz w:val="16"/>
              </w:rPr>
              <w:t xml:space="preserve">Recipient Type</w:t>
            </w:r>
          </w:p>
        </w:tc>
        <w:tc>
          <w:tcPr/>
          <w:p>
            <w:pPr>
              <w:pStyle w:val="Compact"/>
              <w:jc w:val="left"/>
            </w:pPr>
            <w:r>
              <w:rPr>
                <w:sz w:val="16"/>
              </w:rPr>
              <w:t xml:space="preserve">Description</w:t>
            </w:r>
          </w:p>
        </w:tc>
        <w:tc>
          <w:tcPr/>
          <w:p>
            <w:pPr>
              <w:pStyle w:val="Compact"/>
              <w:jc w:val="left"/>
            </w:pPr>
            <w:r>
              <w:rPr>
                <w:sz w:val="16"/>
              </w:rPr>
              <w:t xml:space="preserve">Primary Channels</w:t>
            </w:r>
          </w:p>
        </w:tc>
        <w:tc>
          <w:tcPr/>
          <w:p>
            <w:pPr>
              <w:pStyle w:val="Compact"/>
              <w:jc w:val="left"/>
            </w:pPr>
            <w:r>
              <w:rPr>
                <w:sz w:val="16"/>
              </w:rPr>
              <w:t xml:space="preserve">Notes</w:t>
            </w:r>
          </w:p>
        </w:tc>
      </w:tr>
      <w:tr>
        <w:tc>
          <w:tcPr/>
          <w:p>
            <w:pPr>
              <w:pStyle w:val="Compact"/>
              <w:jc w:val="left"/>
            </w:pPr>
            <w:r>
              <w:rPr>
                <w:sz w:val="16"/>
              </w:rPr>
              <w:t xml:space="preserve">Customer - Guest</w:t>
            </w:r>
          </w:p>
        </w:tc>
        <w:tc>
          <w:tcPr/>
          <w:p>
            <w:pPr>
              <w:pStyle w:val="Compact"/>
              <w:jc w:val="left"/>
            </w:pPr>
            <w:r>
              <w:rPr>
                <w:sz w:val="16"/>
              </w:rPr>
              <w:t xml:space="preserve">No app, may not have phone.</w:t>
            </w:r>
          </w:p>
        </w:tc>
        <w:tc>
          <w:tcPr/>
          <w:p>
            <w:pPr>
              <w:pStyle w:val="Compact"/>
              <w:jc w:val="left"/>
            </w:pPr>
            <w:r>
              <w:rPr>
                <w:sz w:val="16"/>
              </w:rPr>
              <w:t xml:space="preserve">Printed receipt, QR, SMS if phone exists</w:t>
            </w:r>
          </w:p>
        </w:tc>
        <w:tc>
          <w:tcPr/>
          <w:p>
            <w:pPr>
              <w:pStyle w:val="Compact"/>
              <w:jc w:val="left"/>
            </w:pPr>
            <w:r>
              <w:rPr>
                <w:sz w:val="16"/>
              </w:rPr>
              <w:t xml:space="preserve">Limited digital capability.</w:t>
            </w:r>
          </w:p>
        </w:tc>
      </w:tr>
      <w:tr>
        <w:tc>
          <w:tcPr/>
          <w:p>
            <w:pPr>
              <w:pStyle w:val="Compact"/>
              <w:jc w:val="left"/>
            </w:pPr>
            <w:r>
              <w:rPr>
                <w:sz w:val="16"/>
              </w:rPr>
              <w:t xml:space="preserve">Customer - Stub</w:t>
            </w:r>
          </w:p>
        </w:tc>
        <w:tc>
          <w:tcPr/>
          <w:p>
            <w:pPr>
              <w:pStyle w:val="Compact"/>
              <w:jc w:val="left"/>
            </w:pPr>
            <w:r>
              <w:rPr>
                <w:sz w:val="16"/>
              </w:rPr>
              <w:t xml:space="preserve">POS-created minimal profile with phone.</w:t>
            </w:r>
          </w:p>
        </w:tc>
        <w:tc>
          <w:tcPr/>
          <w:p>
            <w:pPr>
              <w:pStyle w:val="Compact"/>
              <w:jc w:val="left"/>
            </w:pPr>
            <w:r>
              <w:rPr>
                <w:sz w:val="16"/>
              </w:rPr>
              <w:t xml:space="preserve">WhatsApp, SMS, tracking link</w:t>
            </w:r>
          </w:p>
        </w:tc>
        <w:tc>
          <w:tcPr/>
          <w:p>
            <w:pPr>
              <w:pStyle w:val="Compact"/>
              <w:jc w:val="left"/>
            </w:pPr>
            <w:r>
              <w:rPr>
                <w:sz w:val="16"/>
              </w:rPr>
              <w:t xml:space="preserve">Most important early GCC flow.</w:t>
            </w:r>
          </w:p>
        </w:tc>
      </w:tr>
      <w:tr>
        <w:tc>
          <w:tcPr/>
          <w:p>
            <w:pPr>
              <w:pStyle w:val="Compact"/>
              <w:jc w:val="left"/>
            </w:pPr>
            <w:r>
              <w:rPr>
                <w:sz w:val="16"/>
              </w:rPr>
              <w:t xml:space="preserve">Customer - Full</w:t>
            </w:r>
          </w:p>
        </w:tc>
        <w:tc>
          <w:tcPr/>
          <w:p>
            <w:pPr>
              <w:pStyle w:val="Compact"/>
              <w:jc w:val="left"/>
            </w:pPr>
            <w:r>
              <w:rPr>
                <w:sz w:val="16"/>
              </w:rPr>
              <w:t xml:space="preserve">App user with verified OTP.</w:t>
            </w:r>
          </w:p>
        </w:tc>
        <w:tc>
          <w:tcPr/>
          <w:p>
            <w:pPr>
              <w:pStyle w:val="Compact"/>
              <w:jc w:val="left"/>
            </w:pPr>
            <w:r>
              <w:rPr>
                <w:sz w:val="16"/>
              </w:rPr>
              <w:t xml:space="preserve">In-app, push, WhatsApp</w:t>
            </w:r>
          </w:p>
        </w:tc>
        <w:tc>
          <w:tcPr/>
          <w:p>
            <w:pPr>
              <w:pStyle w:val="Compact"/>
              <w:jc w:val="left"/>
            </w:pPr>
            <w:r>
              <w:rPr>
                <w:sz w:val="16"/>
              </w:rPr>
              <w:t xml:space="preserve">Best digital experience.</w:t>
            </w:r>
          </w:p>
        </w:tc>
      </w:tr>
      <w:tr>
        <w:tc>
          <w:tcPr/>
          <w:p>
            <w:pPr>
              <w:pStyle w:val="Compact"/>
              <w:jc w:val="left"/>
            </w:pPr>
            <w:r>
              <w:rPr>
                <w:sz w:val="16"/>
              </w:rPr>
              <w:t xml:space="preserve">B2B Contact</w:t>
            </w:r>
          </w:p>
        </w:tc>
        <w:tc>
          <w:tcPr/>
          <w:p>
            <w:pPr>
              <w:pStyle w:val="Compact"/>
              <w:jc w:val="left"/>
            </w:pPr>
            <w:r>
              <w:rPr>
                <w:sz w:val="16"/>
              </w:rPr>
              <w:t xml:space="preserve">Corporate/hotel/restaurant contact.</w:t>
            </w:r>
          </w:p>
        </w:tc>
        <w:tc>
          <w:tcPr/>
          <w:p>
            <w:pPr>
              <w:pStyle w:val="Compact"/>
              <w:jc w:val="left"/>
            </w:pPr>
            <w:r>
              <w:rPr>
                <w:sz w:val="16"/>
              </w:rPr>
              <w:t xml:space="preserve">Email, WhatsApp, PDF link</w:t>
            </w:r>
          </w:p>
        </w:tc>
        <w:tc>
          <w:tcPr/>
          <w:p>
            <w:pPr>
              <w:pStyle w:val="Compact"/>
              <w:jc w:val="left"/>
            </w:pPr>
            <w:r>
              <w:rPr>
                <w:sz w:val="16"/>
              </w:rPr>
              <w:t xml:space="preserve">Formal documents preferred.</w:t>
            </w:r>
          </w:p>
        </w:tc>
      </w:tr>
      <w:tr>
        <w:tc>
          <w:tcPr/>
          <w:p>
            <w:pPr>
              <w:pStyle w:val="Compact"/>
              <w:jc w:val="left"/>
            </w:pPr>
            <w:r>
              <w:rPr>
                <w:sz w:val="16"/>
              </w:rPr>
              <w:t xml:space="preserve">Driver</w:t>
            </w:r>
          </w:p>
        </w:tc>
        <w:tc>
          <w:tcPr/>
          <w:p>
            <w:pPr>
              <w:pStyle w:val="Compact"/>
              <w:jc w:val="left"/>
            </w:pPr>
            <w:r>
              <w:rPr>
                <w:sz w:val="16"/>
              </w:rPr>
              <w:t xml:space="preserve">Delivery staff.</w:t>
            </w:r>
          </w:p>
        </w:tc>
        <w:tc>
          <w:tcPr/>
          <w:p>
            <w:pPr>
              <w:pStyle w:val="Compact"/>
              <w:jc w:val="left"/>
            </w:pPr>
            <w:r>
              <w:rPr>
                <w:sz w:val="16"/>
              </w:rPr>
              <w:t xml:space="preserve">Push, in-app, critical SMS</w:t>
            </w:r>
          </w:p>
        </w:tc>
        <w:tc>
          <w:tcPr/>
          <w:p>
            <w:pPr>
              <w:pStyle w:val="Compact"/>
              <w:jc w:val="left"/>
            </w:pPr>
            <w:r>
              <w:rPr>
                <w:sz w:val="16"/>
              </w:rPr>
              <w:t xml:space="preserve">Needs urgent operational alerts.</w:t>
            </w:r>
          </w:p>
        </w:tc>
      </w:tr>
      <w:tr>
        <w:tc>
          <w:tcPr/>
          <w:p>
            <w:pPr>
              <w:pStyle w:val="Compact"/>
              <w:jc w:val="left"/>
            </w:pPr>
            <w:r>
              <w:rPr>
                <w:sz w:val="16"/>
              </w:rPr>
              <w:t xml:space="preserve">Staff</w:t>
            </w:r>
          </w:p>
        </w:tc>
        <w:tc>
          <w:tcPr/>
          <w:p>
            <w:pPr>
              <w:pStyle w:val="Compact"/>
              <w:jc w:val="left"/>
            </w:pPr>
            <w:r>
              <w:rPr>
                <w:sz w:val="16"/>
              </w:rPr>
              <w:t xml:space="preserve">Reception, preparation, processing, QA, packing.</w:t>
            </w:r>
          </w:p>
        </w:tc>
        <w:tc>
          <w:tcPr/>
          <w:p>
            <w:pPr>
              <w:pStyle w:val="Compact"/>
              <w:jc w:val="left"/>
            </w:pPr>
            <w:r>
              <w:rPr>
                <w:sz w:val="16"/>
              </w:rPr>
              <w:t xml:space="preserve">In-app, push, web live alert</w:t>
            </w:r>
          </w:p>
        </w:tc>
        <w:tc>
          <w:tcPr/>
          <w:p>
            <w:pPr>
              <w:pStyle w:val="Compact"/>
              <w:jc w:val="left"/>
            </w:pPr>
            <w:r>
              <w:rPr>
                <w:sz w:val="16"/>
              </w:rPr>
              <w:t xml:space="preserve">Task-focused.</w:t>
            </w:r>
          </w:p>
        </w:tc>
      </w:tr>
      <w:tr>
        <w:tc>
          <w:tcPr/>
          <w:p>
            <w:pPr>
              <w:pStyle w:val="Compact"/>
              <w:jc w:val="left"/>
            </w:pPr>
            <w:r>
              <w:rPr>
                <w:sz w:val="16"/>
              </w:rPr>
              <w:t xml:space="preserve">Branch Manager</w:t>
            </w:r>
          </w:p>
        </w:tc>
        <w:tc>
          <w:tcPr/>
          <w:p>
            <w:pPr>
              <w:pStyle w:val="Compact"/>
              <w:jc w:val="left"/>
            </w:pPr>
            <w:r>
              <w:rPr>
                <w:sz w:val="16"/>
              </w:rPr>
              <w:t xml:space="preserve">Branch operational manager.</w:t>
            </w:r>
          </w:p>
        </w:tc>
        <w:tc>
          <w:tcPr/>
          <w:p>
            <w:pPr>
              <w:pStyle w:val="Compact"/>
              <w:jc w:val="left"/>
            </w:pPr>
            <w:r>
              <w:rPr>
                <w:sz w:val="16"/>
              </w:rPr>
              <w:t xml:space="preserve">In-app, push, email</w:t>
            </w:r>
          </w:p>
        </w:tc>
        <w:tc>
          <w:tcPr/>
          <w:p>
            <w:pPr>
              <w:pStyle w:val="Compact"/>
              <w:jc w:val="left"/>
            </w:pPr>
            <w:r>
              <w:rPr>
                <w:sz w:val="16"/>
              </w:rPr>
              <w:t xml:space="preserve">SLA, staff, issues.</w:t>
            </w:r>
          </w:p>
        </w:tc>
      </w:tr>
      <w:tr>
        <w:tc>
          <w:tcPr/>
          <w:p>
            <w:pPr>
              <w:pStyle w:val="Compact"/>
              <w:jc w:val="left"/>
            </w:pPr>
            <w:r>
              <w:rPr>
                <w:sz w:val="16"/>
              </w:rPr>
              <w:t xml:space="preserve">Tenant Admin</w:t>
            </w:r>
          </w:p>
        </w:tc>
        <w:tc>
          <w:tcPr/>
          <w:p>
            <w:pPr>
              <w:pStyle w:val="Compact"/>
              <w:jc w:val="left"/>
            </w:pPr>
            <w:r>
              <w:rPr>
                <w:sz w:val="16"/>
              </w:rPr>
              <w:t xml:space="preserve">Laundry owner/admin.</w:t>
            </w:r>
          </w:p>
        </w:tc>
        <w:tc>
          <w:tcPr/>
          <w:p>
            <w:pPr>
              <w:pStyle w:val="Compact"/>
              <w:jc w:val="left"/>
            </w:pPr>
            <w:r>
              <w:rPr>
                <w:sz w:val="16"/>
              </w:rPr>
              <w:t xml:space="preserve">In-app, email, WhatsApp optional</w:t>
            </w:r>
          </w:p>
        </w:tc>
        <w:tc>
          <w:tcPr/>
          <w:p>
            <w:pPr>
              <w:pStyle w:val="Compact"/>
              <w:jc w:val="left"/>
            </w:pPr>
            <w:r>
              <w:rPr>
                <w:sz w:val="16"/>
              </w:rPr>
              <w:t xml:space="preserve">Billing, limits, system alerts.</w:t>
            </w:r>
          </w:p>
        </w:tc>
      </w:tr>
      <w:tr>
        <w:tc>
          <w:tcPr/>
          <w:p>
            <w:pPr>
              <w:pStyle w:val="Compact"/>
              <w:jc w:val="left"/>
            </w:pPr>
            <w:r>
              <w:rPr>
                <w:sz w:val="16"/>
              </w:rPr>
              <w:t xml:space="preserve">Platform Admin</w:t>
            </w:r>
          </w:p>
        </w:tc>
        <w:tc>
          <w:tcPr/>
          <w:p>
            <w:pPr>
              <w:pStyle w:val="Compact"/>
              <w:jc w:val="left"/>
            </w:pPr>
            <w:r>
              <w:rPr>
                <w:sz w:val="16"/>
              </w:rPr>
              <w:t xml:space="preserve">CleanMateX HQ.</w:t>
            </w:r>
          </w:p>
        </w:tc>
        <w:tc>
          <w:tcPr/>
          <w:p>
            <w:pPr>
              <w:pStyle w:val="Compact"/>
              <w:jc w:val="left"/>
            </w:pPr>
            <w:r>
              <w:rPr>
                <w:sz w:val="16"/>
              </w:rPr>
              <w:t xml:space="preserve">In-app, email, dashboard</w:t>
            </w:r>
          </w:p>
        </w:tc>
        <w:tc>
          <w:tcPr/>
          <w:p>
            <w:pPr>
              <w:pStyle w:val="Compact"/>
              <w:jc w:val="left"/>
            </w:pPr>
            <w:r>
              <w:rPr>
                <w:sz w:val="16"/>
              </w:rPr>
              <w:t xml:space="preserve">Provider, queue, tenant health.</w:t>
            </w:r>
          </w:p>
        </w:tc>
      </w:tr>
    </w:tbl>
    <w:bookmarkEnd w:id="36"/>
    <w:bookmarkStart w:id="37" w:name="notification-categories"/>
    <w:p>
      <w:pPr>
        <w:pStyle w:val="Heading2"/>
      </w:pPr>
      <w:r>
        <w:t xml:space="preserve">5. Notification Categories</w:t>
      </w:r>
    </w:p>
    <w:p>
      <w:pPr>
        <w:pStyle w:val="FirstParagraph"/>
      </w:pPr>
      <w:r>
        <w:t xml:space="preserve">The system must use stable category codes. These codes are used for filtering, templates, permissions, analytics, and recipient preferences.</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p>
            <w:pPr>
              <w:pStyle w:val="Compact"/>
              <w:jc w:val="left"/>
            </w:pPr>
            <w:r>
              <w:rPr>
                <w:sz w:val="16"/>
              </w:rPr>
              <w:t xml:space="preserve">Category Code</w:t>
            </w:r>
          </w:p>
        </w:tc>
        <w:tc>
          <w:tcPr/>
          <w:p>
            <w:pPr>
              <w:pStyle w:val="Compact"/>
              <w:jc w:val="left"/>
            </w:pPr>
            <w:r>
              <w:rPr>
                <w:sz w:val="16"/>
              </w:rPr>
              <w:t xml:space="preserve">Name</w:t>
            </w:r>
          </w:p>
        </w:tc>
        <w:tc>
          <w:tcPr/>
          <w:p>
            <w:pPr>
              <w:pStyle w:val="Compact"/>
              <w:jc w:val="left"/>
            </w:pPr>
            <w:r>
              <w:rPr>
                <w:sz w:val="16"/>
              </w:rPr>
              <w:t xml:space="preserve">Description</w:t>
            </w:r>
          </w:p>
        </w:tc>
      </w:tr>
      <w:tr>
        <w:tc>
          <w:tcPr/>
          <w:p>
            <w:pPr>
              <w:pStyle w:val="Compact"/>
              <w:jc w:val="left"/>
            </w:pPr>
            <w:r>
              <w:rPr>
                <w:sz w:val="16"/>
              </w:rPr>
              <w:t xml:space="preserve">ASSEMBLY</w:t>
            </w:r>
          </w:p>
        </w:tc>
        <w:tc>
          <w:tcPr/>
          <w:p>
            <w:pPr>
              <w:pStyle w:val="Compact"/>
              <w:jc w:val="left"/>
            </w:pPr>
            <w:r>
              <w:rPr>
                <w:sz w:val="16"/>
              </w:rPr>
              <w:t xml:space="preserve">Assembly</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CUSTOMER</w:t>
            </w:r>
          </w:p>
        </w:tc>
        <w:tc>
          <w:tcPr/>
          <w:p>
            <w:pPr>
              <w:pStyle w:val="Compact"/>
              <w:jc w:val="left"/>
            </w:pPr>
            <w:r>
              <w:rPr>
                <w:sz w:val="16"/>
              </w:rPr>
              <w:t xml:space="preserve">Customer</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DELIVERY</w:t>
            </w:r>
          </w:p>
        </w:tc>
        <w:tc>
          <w:tcPr/>
          <w:p>
            <w:pPr>
              <w:pStyle w:val="Compact"/>
              <w:jc w:val="left"/>
            </w:pPr>
            <w:r>
              <w:rPr>
                <w:sz w:val="16"/>
              </w:rPr>
              <w:t xml:space="preserve">Delivery</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GIFTCARD</w:t>
            </w:r>
          </w:p>
        </w:tc>
        <w:tc>
          <w:tcPr/>
          <w:p>
            <w:pPr>
              <w:pStyle w:val="Compact"/>
              <w:jc w:val="left"/>
            </w:pPr>
            <w:r>
              <w:rPr>
                <w:sz w:val="16"/>
              </w:rPr>
              <w:t xml:space="preserve">Giftcard</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INVENTORY</w:t>
            </w:r>
          </w:p>
        </w:tc>
        <w:tc>
          <w:tcPr/>
          <w:p>
            <w:pPr>
              <w:pStyle w:val="Compact"/>
              <w:jc w:val="left"/>
            </w:pPr>
            <w:r>
              <w:rPr>
                <w:sz w:val="16"/>
              </w:rPr>
              <w:t xml:space="preserve">Inventory</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INVOICE</w:t>
            </w:r>
          </w:p>
        </w:tc>
        <w:tc>
          <w:tcPr/>
          <w:p>
            <w:pPr>
              <w:pStyle w:val="Compact"/>
              <w:jc w:val="left"/>
            </w:pPr>
            <w:r>
              <w:rPr>
                <w:sz w:val="16"/>
              </w:rPr>
              <w:t xml:space="preserve">Invoice</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LOYALTY</w:t>
            </w:r>
          </w:p>
        </w:tc>
        <w:tc>
          <w:tcPr/>
          <w:p>
            <w:pPr>
              <w:pStyle w:val="Compact"/>
              <w:jc w:val="left"/>
            </w:pPr>
            <w:r>
              <w:rPr>
                <w:sz w:val="16"/>
              </w:rPr>
              <w:t xml:space="preserve">Loyalty</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MACHINE</w:t>
            </w:r>
          </w:p>
        </w:tc>
        <w:tc>
          <w:tcPr/>
          <w:p>
            <w:pPr>
              <w:pStyle w:val="Compact"/>
              <w:jc w:val="left"/>
            </w:pPr>
            <w:r>
              <w:rPr>
                <w:sz w:val="16"/>
              </w:rPr>
              <w:t xml:space="preserve">Machine</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MARKETING</w:t>
            </w:r>
          </w:p>
        </w:tc>
        <w:tc>
          <w:tcPr/>
          <w:p>
            <w:pPr>
              <w:pStyle w:val="Compact"/>
              <w:jc w:val="left"/>
            </w:pPr>
            <w:r>
              <w:rPr>
                <w:sz w:val="16"/>
              </w:rPr>
              <w:t xml:space="preserve">Marketing</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MEMBERSHIP</w:t>
            </w:r>
          </w:p>
        </w:tc>
        <w:tc>
          <w:tcPr/>
          <w:p>
            <w:pPr>
              <w:pStyle w:val="Compact"/>
              <w:jc w:val="left"/>
            </w:pPr>
            <w:r>
              <w:rPr>
                <w:sz w:val="16"/>
              </w:rPr>
              <w:t xml:space="preserve">Membership</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ORDER</w:t>
            </w:r>
          </w:p>
        </w:tc>
        <w:tc>
          <w:tcPr/>
          <w:p>
            <w:pPr>
              <w:pStyle w:val="Compact"/>
              <w:jc w:val="left"/>
            </w:pPr>
            <w:r>
              <w:rPr>
                <w:sz w:val="16"/>
              </w:rPr>
              <w:t xml:space="preserve">Order</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ORDER_ITEM</w:t>
            </w:r>
          </w:p>
        </w:tc>
        <w:tc>
          <w:tcPr/>
          <w:p>
            <w:pPr>
              <w:pStyle w:val="Compact"/>
              <w:jc w:val="left"/>
            </w:pPr>
            <w:r>
              <w:rPr>
                <w:sz w:val="16"/>
              </w:rPr>
              <w:t xml:space="preserve">Order Item</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PACKING</w:t>
            </w:r>
          </w:p>
        </w:tc>
        <w:tc>
          <w:tcPr/>
          <w:p>
            <w:pPr>
              <w:pStyle w:val="Compact"/>
              <w:jc w:val="left"/>
            </w:pPr>
            <w:r>
              <w:rPr>
                <w:sz w:val="16"/>
              </w:rPr>
              <w:t xml:space="preserve">Packing</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PAYMENT</w:t>
            </w:r>
          </w:p>
        </w:tc>
        <w:tc>
          <w:tcPr/>
          <w:p>
            <w:pPr>
              <w:pStyle w:val="Compact"/>
              <w:jc w:val="left"/>
            </w:pPr>
            <w:r>
              <w:rPr>
                <w:sz w:val="16"/>
              </w:rPr>
              <w:t xml:space="preserve">Payment</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PICKUP</w:t>
            </w:r>
          </w:p>
        </w:tc>
        <w:tc>
          <w:tcPr/>
          <w:p>
            <w:pPr>
              <w:pStyle w:val="Compact"/>
              <w:jc w:val="left"/>
            </w:pPr>
            <w:r>
              <w:rPr>
                <w:sz w:val="16"/>
              </w:rPr>
              <w:t xml:space="preserve">Pickup</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PLAN_LIMIT</w:t>
            </w:r>
          </w:p>
        </w:tc>
        <w:tc>
          <w:tcPr/>
          <w:p>
            <w:pPr>
              <w:pStyle w:val="Compact"/>
              <w:jc w:val="left"/>
            </w:pPr>
            <w:r>
              <w:rPr>
                <w:sz w:val="16"/>
              </w:rPr>
              <w:t xml:space="preserve">Plan Limit</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PREPARATION</w:t>
            </w:r>
          </w:p>
        </w:tc>
        <w:tc>
          <w:tcPr/>
          <w:p>
            <w:pPr>
              <w:pStyle w:val="Compact"/>
              <w:jc w:val="left"/>
            </w:pPr>
            <w:r>
              <w:rPr>
                <w:sz w:val="16"/>
              </w:rPr>
              <w:t xml:space="preserve">Preparation</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PROCESSING</w:t>
            </w:r>
          </w:p>
        </w:tc>
        <w:tc>
          <w:tcPr/>
          <w:p>
            <w:pPr>
              <w:pStyle w:val="Compact"/>
              <w:jc w:val="left"/>
            </w:pPr>
            <w:r>
              <w:rPr>
                <w:sz w:val="16"/>
              </w:rPr>
              <w:t xml:space="preserve">Processing</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QA</w:t>
            </w:r>
          </w:p>
        </w:tc>
        <w:tc>
          <w:tcPr/>
          <w:p>
            <w:pPr>
              <w:pStyle w:val="Compact"/>
              <w:jc w:val="left"/>
            </w:pPr>
            <w:r>
              <w:rPr>
                <w:sz w:val="16"/>
              </w:rPr>
              <w:t xml:space="preserve">Qa</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REFUND</w:t>
            </w:r>
          </w:p>
        </w:tc>
        <w:tc>
          <w:tcPr/>
          <w:p>
            <w:pPr>
              <w:pStyle w:val="Compact"/>
              <w:jc w:val="left"/>
            </w:pPr>
            <w:r>
              <w:rPr>
                <w:sz w:val="16"/>
              </w:rPr>
              <w:t xml:space="preserve">Refund</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SECURITY</w:t>
            </w:r>
          </w:p>
        </w:tc>
        <w:tc>
          <w:tcPr/>
          <w:p>
            <w:pPr>
              <w:pStyle w:val="Compact"/>
              <w:jc w:val="left"/>
            </w:pPr>
            <w:r>
              <w:rPr>
                <w:sz w:val="16"/>
              </w:rPr>
              <w:t xml:space="preserve">Security</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STAFF</w:t>
            </w:r>
          </w:p>
        </w:tc>
        <w:tc>
          <w:tcPr/>
          <w:p>
            <w:pPr>
              <w:pStyle w:val="Compact"/>
              <w:jc w:val="left"/>
            </w:pPr>
            <w:r>
              <w:rPr>
                <w:sz w:val="16"/>
              </w:rPr>
              <w:t xml:space="preserve">Staff</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STATEMENT</w:t>
            </w:r>
          </w:p>
        </w:tc>
        <w:tc>
          <w:tcPr/>
          <w:p>
            <w:pPr>
              <w:pStyle w:val="Compact"/>
              <w:jc w:val="left"/>
            </w:pPr>
            <w:r>
              <w:rPr>
                <w:sz w:val="16"/>
              </w:rPr>
              <w:t xml:space="preserve">Statement</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SUBSCRIPTION</w:t>
            </w:r>
          </w:p>
        </w:tc>
        <w:tc>
          <w:tcPr/>
          <w:p>
            <w:pPr>
              <w:pStyle w:val="Compact"/>
              <w:jc w:val="left"/>
            </w:pPr>
            <w:r>
              <w:rPr>
                <w:sz w:val="16"/>
              </w:rPr>
              <w:t xml:space="preserve">Subscription</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SYSTEM</w:t>
            </w:r>
          </w:p>
        </w:tc>
        <w:tc>
          <w:tcPr/>
          <w:p>
            <w:pPr>
              <w:pStyle w:val="Compact"/>
              <w:jc w:val="left"/>
            </w:pPr>
            <w:r>
              <w:rPr>
                <w:sz w:val="16"/>
              </w:rPr>
              <w:t xml:space="preserve">System</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WALLET</w:t>
            </w:r>
          </w:p>
        </w:tc>
        <w:tc>
          <w:tcPr/>
          <w:p>
            <w:pPr>
              <w:pStyle w:val="Compact"/>
              <w:jc w:val="left"/>
            </w:pPr>
            <w:r>
              <w:rPr>
                <w:sz w:val="16"/>
              </w:rPr>
              <w:t xml:space="preserve">Wallet</w:t>
            </w:r>
          </w:p>
        </w:tc>
        <w:tc>
          <w:tcPr/>
          <w:p>
            <w:pPr>
              <w:pStyle w:val="Compact"/>
              <w:jc w:val="left"/>
            </w:pPr>
            <w:r>
              <w:rPr>
                <w:sz w:val="16"/>
              </w:rPr>
              <w:t xml:space="preserve">Global category for notification grouping and filtering.</w:t>
            </w:r>
          </w:p>
        </w:tc>
      </w:tr>
      <w:tr>
        <w:tc>
          <w:tcPr/>
          <w:p>
            <w:pPr>
              <w:pStyle w:val="Compact"/>
              <w:jc w:val="left"/>
            </w:pPr>
            <w:r>
              <w:rPr>
                <w:sz w:val="16"/>
              </w:rPr>
              <w:t xml:space="preserve">WORKFLOW</w:t>
            </w:r>
          </w:p>
        </w:tc>
        <w:tc>
          <w:tcPr/>
          <w:p>
            <w:pPr>
              <w:pStyle w:val="Compact"/>
              <w:jc w:val="left"/>
            </w:pPr>
            <w:r>
              <w:rPr>
                <w:sz w:val="16"/>
              </w:rPr>
              <w:t xml:space="preserve">Workflow</w:t>
            </w:r>
          </w:p>
        </w:tc>
        <w:tc>
          <w:tcPr/>
          <w:p>
            <w:pPr>
              <w:pStyle w:val="Compact"/>
              <w:jc w:val="left"/>
            </w:pPr>
            <w:r>
              <w:rPr>
                <w:sz w:val="16"/>
              </w:rPr>
              <w:t xml:space="preserve">Global category for notification grouping and filtering.</w:t>
            </w:r>
          </w:p>
        </w:tc>
      </w:tr>
    </w:tbl>
    <w:bookmarkEnd w:id="37"/>
    <w:bookmarkStart w:id="39" w:name="channel-strategy"/>
    <w:p>
      <w:pPr>
        <w:pStyle w:val="Heading2"/>
      </w:pPr>
      <w:r>
        <w:t xml:space="preserve">6. Channel Strategy</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sz w:val="16"/>
              </w:rPr>
              <w:t xml:space="preserve">Channel</w:t>
            </w:r>
          </w:p>
        </w:tc>
        <w:tc>
          <w:tcPr/>
          <w:p>
            <w:pPr>
              <w:pStyle w:val="Compact"/>
              <w:jc w:val="left"/>
            </w:pPr>
            <w:r>
              <w:rPr>
                <w:sz w:val="16"/>
              </w:rPr>
              <w:t xml:space="preserve">Purpose</w:t>
            </w:r>
          </w:p>
        </w:tc>
        <w:tc>
          <w:tcPr/>
          <w:p>
            <w:pPr>
              <w:pStyle w:val="Compact"/>
              <w:jc w:val="left"/>
            </w:pPr>
            <w:r>
              <w:rPr>
                <w:sz w:val="16"/>
              </w:rPr>
              <w:t xml:space="preserve">Strength</w:t>
            </w:r>
          </w:p>
        </w:tc>
        <w:tc>
          <w:tcPr/>
          <w:p>
            <w:pPr>
              <w:pStyle w:val="Compact"/>
              <w:jc w:val="left"/>
            </w:pPr>
            <w:r>
              <w:rPr>
                <w:sz w:val="16"/>
              </w:rPr>
              <w:t xml:space="preserve">Weakness</w:t>
            </w:r>
          </w:p>
        </w:tc>
        <w:tc>
          <w:tcPr/>
          <w:p>
            <w:pPr>
              <w:pStyle w:val="Compact"/>
              <w:jc w:val="left"/>
            </w:pPr>
            <w:r>
              <w:rPr>
                <w:sz w:val="16"/>
              </w:rPr>
              <w:t xml:space="preserve">Use For</w:t>
            </w:r>
          </w:p>
        </w:tc>
      </w:tr>
      <w:tr>
        <w:tc>
          <w:tcPr/>
          <w:p>
            <w:pPr>
              <w:pStyle w:val="Compact"/>
              <w:jc w:val="left"/>
            </w:pPr>
            <w:r>
              <w:rPr>
                <w:sz w:val="16"/>
              </w:rPr>
              <w:t xml:space="preserve">IN_APP</w:t>
            </w:r>
          </w:p>
        </w:tc>
        <w:tc>
          <w:tcPr/>
          <w:p>
            <w:pPr>
              <w:pStyle w:val="Compact"/>
              <w:jc w:val="left"/>
            </w:pPr>
            <w:r>
              <w:rPr>
                <w:sz w:val="16"/>
              </w:rPr>
              <w:t xml:space="preserve">Permanent notification center.</w:t>
            </w:r>
          </w:p>
        </w:tc>
        <w:tc>
          <w:tcPr/>
          <w:p>
            <w:pPr>
              <w:pStyle w:val="Compact"/>
              <w:jc w:val="left"/>
            </w:pPr>
            <w:r>
              <w:rPr>
                <w:sz w:val="16"/>
              </w:rPr>
              <w:t xml:space="preserve">Reliable, auditable, no external cost.</w:t>
            </w:r>
          </w:p>
        </w:tc>
        <w:tc>
          <w:tcPr/>
          <w:p>
            <w:pPr>
              <w:pStyle w:val="Compact"/>
              <w:jc w:val="left"/>
            </w:pPr>
            <w:r>
              <w:rPr>
                <w:sz w:val="16"/>
              </w:rPr>
              <w:t xml:space="preserve">Requires user login.</w:t>
            </w:r>
          </w:p>
        </w:tc>
        <w:tc>
          <w:tcPr/>
          <w:p>
            <w:pPr>
              <w:pStyle w:val="Compact"/>
              <w:jc w:val="left"/>
            </w:pPr>
            <w:r>
              <w:rPr>
                <w:sz w:val="16"/>
              </w:rPr>
              <w:t xml:space="preserve">All user-visible events.</w:t>
            </w:r>
          </w:p>
        </w:tc>
      </w:tr>
      <w:tr>
        <w:tc>
          <w:tcPr/>
          <w:p>
            <w:pPr>
              <w:pStyle w:val="Compact"/>
              <w:jc w:val="left"/>
            </w:pPr>
            <w:r>
              <w:rPr>
                <w:sz w:val="16"/>
              </w:rPr>
              <w:t xml:space="preserve">PUSH</w:t>
            </w:r>
          </w:p>
        </w:tc>
        <w:tc>
          <w:tcPr/>
          <w:p>
            <w:pPr>
              <w:pStyle w:val="Compact"/>
              <w:jc w:val="left"/>
            </w:pPr>
            <w:r>
              <w:rPr>
                <w:sz w:val="16"/>
              </w:rPr>
              <w:t xml:space="preserve">Immediate mobile alert.</w:t>
            </w:r>
          </w:p>
        </w:tc>
        <w:tc>
          <w:tcPr/>
          <w:p>
            <w:pPr>
              <w:pStyle w:val="Compact"/>
              <w:jc w:val="left"/>
            </w:pPr>
            <w:r>
              <w:rPr>
                <w:sz w:val="16"/>
              </w:rPr>
              <w:t xml:space="preserve">Fast, cheap.</w:t>
            </w:r>
          </w:p>
        </w:tc>
        <w:tc>
          <w:tcPr/>
          <w:p>
            <w:pPr>
              <w:pStyle w:val="Compact"/>
              <w:jc w:val="left"/>
            </w:pPr>
            <w:r>
              <w:rPr>
                <w:sz w:val="16"/>
              </w:rPr>
              <w:t xml:space="preserve">Token may expire, app may be disabled.</w:t>
            </w:r>
          </w:p>
        </w:tc>
        <w:tc>
          <w:tcPr/>
          <w:p>
            <w:pPr>
              <w:pStyle w:val="Compact"/>
              <w:jc w:val="left"/>
            </w:pPr>
            <w:r>
              <w:rPr>
                <w:sz w:val="16"/>
              </w:rPr>
              <w:t xml:space="preserve">Customer, driver, staff alerts.</w:t>
            </w:r>
          </w:p>
        </w:tc>
      </w:tr>
      <w:tr>
        <w:tc>
          <w:tcPr/>
          <w:p>
            <w:pPr>
              <w:pStyle w:val="Compact"/>
              <w:jc w:val="left"/>
            </w:pPr>
            <w:r>
              <w:rPr>
                <w:sz w:val="16"/>
              </w:rPr>
              <w:t xml:space="preserve">WHATSAPP</w:t>
            </w:r>
          </w:p>
        </w:tc>
        <w:tc>
          <w:tcPr/>
          <w:p>
            <w:pPr>
              <w:pStyle w:val="Compact"/>
              <w:jc w:val="left"/>
            </w:pPr>
            <w:r>
              <w:rPr>
                <w:sz w:val="16"/>
              </w:rPr>
              <w:t xml:space="preserve">GCC-friendly customer communication.</w:t>
            </w:r>
          </w:p>
        </w:tc>
        <w:tc>
          <w:tcPr/>
          <w:p>
            <w:pPr>
              <w:pStyle w:val="Compact"/>
              <w:jc w:val="left"/>
            </w:pPr>
            <w:r>
              <w:rPr>
                <w:sz w:val="16"/>
              </w:rPr>
              <w:t xml:space="preserve">High open rate, familiar UX.</w:t>
            </w:r>
          </w:p>
        </w:tc>
        <w:tc>
          <w:tcPr/>
          <w:p>
            <w:pPr>
              <w:pStyle w:val="Compact"/>
              <w:jc w:val="left"/>
            </w:pPr>
            <w:r>
              <w:rPr>
                <w:sz w:val="16"/>
              </w:rPr>
              <w:t xml:space="preserve">Paid, template approval, provider limits.</w:t>
            </w:r>
          </w:p>
        </w:tc>
        <w:tc>
          <w:tcPr/>
          <w:p>
            <w:pPr>
              <w:pStyle w:val="Compact"/>
              <w:jc w:val="left"/>
            </w:pPr>
            <w:r>
              <w:rPr>
                <w:sz w:val="16"/>
              </w:rPr>
              <w:t xml:space="preserve">Stub customers, order status, invoices.</w:t>
            </w:r>
          </w:p>
        </w:tc>
      </w:tr>
      <w:tr>
        <w:tc>
          <w:tcPr/>
          <w:p>
            <w:pPr>
              <w:pStyle w:val="Compact"/>
              <w:jc w:val="left"/>
            </w:pPr>
            <w:r>
              <w:rPr>
                <w:sz w:val="16"/>
              </w:rPr>
              <w:t xml:space="preserve">SMS</w:t>
            </w:r>
          </w:p>
        </w:tc>
        <w:tc>
          <w:tcPr/>
          <w:p>
            <w:pPr>
              <w:pStyle w:val="Compact"/>
              <w:jc w:val="left"/>
            </w:pPr>
            <w:r>
              <w:rPr>
                <w:sz w:val="16"/>
              </w:rPr>
              <w:t xml:space="preserve">Critical fallback.</w:t>
            </w:r>
          </w:p>
        </w:tc>
        <w:tc>
          <w:tcPr/>
          <w:p>
            <w:pPr>
              <w:pStyle w:val="Compact"/>
              <w:jc w:val="left"/>
            </w:pPr>
            <w:r>
              <w:rPr>
                <w:sz w:val="16"/>
              </w:rPr>
              <w:t xml:space="preserve">Works without smartphone/data.</w:t>
            </w:r>
          </w:p>
        </w:tc>
        <w:tc>
          <w:tcPr/>
          <w:p>
            <w:pPr>
              <w:pStyle w:val="Compact"/>
              <w:jc w:val="left"/>
            </w:pPr>
            <w:r>
              <w:rPr>
                <w:sz w:val="16"/>
              </w:rPr>
              <w:t xml:space="preserve">Costly, limited content.</w:t>
            </w:r>
          </w:p>
        </w:tc>
        <w:tc>
          <w:tcPr/>
          <w:p>
            <w:pPr>
              <w:pStyle w:val="Compact"/>
              <w:jc w:val="left"/>
            </w:pPr>
            <w:r>
              <w:rPr>
                <w:sz w:val="16"/>
              </w:rPr>
              <w:t xml:space="preserve">OTP, fallback, urgent delivery.</w:t>
            </w:r>
          </w:p>
        </w:tc>
      </w:tr>
      <w:tr>
        <w:tc>
          <w:tcPr/>
          <w:p>
            <w:pPr>
              <w:pStyle w:val="Compact"/>
              <w:jc w:val="left"/>
            </w:pPr>
            <w:r>
              <w:rPr>
                <w:sz w:val="16"/>
              </w:rPr>
              <w:t xml:space="preserve">EMAIL</w:t>
            </w:r>
          </w:p>
        </w:tc>
        <w:tc>
          <w:tcPr/>
          <w:p>
            <w:pPr>
              <w:pStyle w:val="Compact"/>
              <w:jc w:val="left"/>
            </w:pPr>
            <w:r>
              <w:rPr>
                <w:sz w:val="16"/>
              </w:rPr>
              <w:t xml:space="preserve">Formal documents and admin communication.</w:t>
            </w:r>
          </w:p>
        </w:tc>
        <w:tc>
          <w:tcPr/>
          <w:p>
            <w:pPr>
              <w:pStyle w:val="Compact"/>
              <w:jc w:val="left"/>
            </w:pPr>
            <w:r>
              <w:rPr>
                <w:sz w:val="16"/>
              </w:rPr>
              <w:t xml:space="preserve">Good for invoices/statements.</w:t>
            </w:r>
          </w:p>
        </w:tc>
        <w:tc>
          <w:tcPr/>
          <w:p>
            <w:pPr>
              <w:pStyle w:val="Compact"/>
              <w:jc w:val="left"/>
            </w:pPr>
            <w:r>
              <w:rPr>
                <w:sz w:val="16"/>
              </w:rPr>
              <w:t xml:space="preserve">Slow engagement for B2C.</w:t>
            </w:r>
          </w:p>
        </w:tc>
        <w:tc>
          <w:tcPr/>
          <w:p>
            <w:pPr>
              <w:pStyle w:val="Compact"/>
              <w:jc w:val="left"/>
            </w:pPr>
            <w:r>
              <w:rPr>
                <w:sz w:val="16"/>
              </w:rPr>
              <w:t xml:space="preserve">B2B, tenant admin, platform alerts.</w:t>
            </w:r>
          </w:p>
        </w:tc>
      </w:tr>
      <w:tr>
        <w:tc>
          <w:tcPr/>
          <w:p>
            <w:pPr>
              <w:pStyle w:val="Compact"/>
              <w:jc w:val="left"/>
            </w:pPr>
            <w:r>
              <w:rPr>
                <w:sz w:val="16"/>
              </w:rPr>
              <w:t xml:space="preserve">WEB_SOCKET</w:t>
            </w:r>
          </w:p>
        </w:tc>
        <w:tc>
          <w:tcPr/>
          <w:p>
            <w:pPr>
              <w:pStyle w:val="Compact"/>
              <w:jc w:val="left"/>
            </w:pPr>
            <w:r>
              <w:rPr>
                <w:sz w:val="16"/>
              </w:rPr>
              <w:t xml:space="preserve">Live dashboard alert.</w:t>
            </w:r>
          </w:p>
        </w:tc>
        <w:tc>
          <w:tcPr/>
          <w:p>
            <w:pPr>
              <w:pStyle w:val="Compact"/>
              <w:jc w:val="left"/>
            </w:pPr>
            <w:r>
              <w:rPr>
                <w:sz w:val="16"/>
              </w:rPr>
              <w:t xml:space="preserve">Real-time operations.</w:t>
            </w:r>
          </w:p>
        </w:tc>
        <w:tc>
          <w:tcPr/>
          <w:p>
            <w:pPr>
              <w:pStyle w:val="Compact"/>
              <w:jc w:val="left"/>
            </w:pPr>
            <w:r>
              <w:rPr>
                <w:sz w:val="16"/>
              </w:rPr>
              <w:t xml:space="preserve">Online session required.</w:t>
            </w:r>
          </w:p>
        </w:tc>
        <w:tc>
          <w:tcPr/>
          <w:p>
            <w:pPr>
              <w:pStyle w:val="Compact"/>
              <w:jc w:val="left"/>
            </w:pPr>
            <w:r>
              <w:rPr>
                <w:sz w:val="16"/>
              </w:rPr>
              <w:t xml:space="preserve">Web Admin, HQ dashboards.</w:t>
            </w:r>
          </w:p>
        </w:tc>
      </w:tr>
    </w:tbl>
    <w:bookmarkStart w:id="38" w:name="channel-selection-rules"/>
    <w:p>
      <w:pPr>
        <w:pStyle w:val="Heading3"/>
      </w:pPr>
      <w:r>
        <w:t xml:space="preserve">Channel Selection Rules</w:t>
      </w:r>
    </w:p>
    <w:p>
      <w:pPr>
        <w:numPr>
          <w:ilvl w:val="0"/>
          <w:numId w:val="1006"/>
        </w:numPr>
        <w:pStyle w:val="Compact"/>
      </w:pPr>
      <w:r>
        <w:t xml:space="preserve">Always create IN_APP record for authenticated users unless the event is internal-only.</w:t>
      </w:r>
    </w:p>
    <w:p>
      <w:pPr>
        <w:numPr>
          <w:ilvl w:val="0"/>
          <w:numId w:val="1006"/>
        </w:numPr>
        <w:pStyle w:val="Compact"/>
      </w:pPr>
      <w:r>
        <w:t xml:space="preserve">Use PUSH for app users when token exists and preference allows.</w:t>
      </w:r>
    </w:p>
    <w:p>
      <w:pPr>
        <w:numPr>
          <w:ilvl w:val="0"/>
          <w:numId w:val="1006"/>
        </w:numPr>
        <w:pStyle w:val="Compact"/>
      </w:pPr>
      <w:r>
        <w:t xml:space="preserve">Use WHATSAPP for stub customers and customer-visible transactional events when tenant has entitlement.</w:t>
      </w:r>
    </w:p>
    <w:p>
      <w:pPr>
        <w:numPr>
          <w:ilvl w:val="0"/>
          <w:numId w:val="1006"/>
        </w:numPr>
        <w:pStyle w:val="Compact"/>
      </w:pPr>
      <w:r>
        <w:t xml:space="preserve">Use SMS only for OTP, fallback, or critical events due to cost.</w:t>
      </w:r>
    </w:p>
    <w:p>
      <w:pPr>
        <w:numPr>
          <w:ilvl w:val="0"/>
          <w:numId w:val="1006"/>
        </w:numPr>
        <w:pStyle w:val="Compact"/>
      </w:pPr>
      <w:r>
        <w:t xml:space="preserve">Use EMAIL for documents, B2B, tenant admin, platform notices, and formal audit communication.</w:t>
      </w:r>
    </w:p>
    <w:p>
      <w:pPr>
        <w:numPr>
          <w:ilvl w:val="0"/>
          <w:numId w:val="1006"/>
        </w:numPr>
        <w:pStyle w:val="Compact"/>
      </w:pPr>
      <w:r>
        <w:t xml:space="preserve">Use WEB_SOCKET only as a live companion, never as the only durable notification.</w:t>
      </w:r>
    </w:p>
    <w:bookmarkEnd w:id="38"/>
    <w:bookmarkEnd w:id="39"/>
    <w:bookmarkStart w:id="41" w:name="event-catalog-summary"/>
    <w:p>
      <w:pPr>
        <w:pStyle w:val="Heading2"/>
      </w:pPr>
      <w:r>
        <w:t xml:space="preserve">7. Event Catalog Summary</w:t>
      </w:r>
    </w:p>
    <w:p>
      <w:pPr>
        <w:pStyle w:val="FirstParagraph"/>
      </w:pPr>
      <w:r>
        <w:t xml:space="preserve">The complete machine-readable event catalog is included in</w:t>
      </w:r>
      <w:r>
        <w:t xml:space="preserve"> </w:t>
      </w:r>
      <w:r>
        <w:rPr>
          <w:rStyle w:val="VerbatimChar"/>
        </w:rPr>
        <w:t xml:space="preserve">notification_event_catalog.csv</w:t>
      </w:r>
      <w:r>
        <w:t xml:space="preserve">. Each event has category, name, description, default recipients, channels, priority, consent behavior, and idempotency key pattern.</w:t>
      </w:r>
    </w:p>
    <w:bookmarkStart w:id="40" w:name="sample-events"/>
    <w:p>
      <w:pPr>
        <w:pStyle w:val="Heading3"/>
      </w:pPr>
      <w:r>
        <w:t xml:space="preserve">Sample Events</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sz w:val="16"/>
              </w:rPr>
              <w:t xml:space="preserve">Category</w:t>
            </w:r>
          </w:p>
        </w:tc>
        <w:tc>
          <w:tcPr/>
          <w:p>
            <w:pPr>
              <w:pStyle w:val="Compact"/>
              <w:jc w:val="left"/>
            </w:pPr>
            <w:r>
              <w:rPr>
                <w:sz w:val="16"/>
              </w:rPr>
              <w:t xml:space="preserve">Event Code</w:t>
            </w:r>
          </w:p>
        </w:tc>
        <w:tc>
          <w:tcPr/>
          <w:p>
            <w:pPr>
              <w:pStyle w:val="Compact"/>
              <w:jc w:val="left"/>
            </w:pPr>
            <w:r>
              <w:rPr>
                <w:sz w:val="16"/>
              </w:rPr>
              <w:t xml:space="preserve">Name</w:t>
            </w:r>
          </w:p>
        </w:tc>
        <w:tc>
          <w:tcPr/>
          <w:p>
            <w:pPr>
              <w:pStyle w:val="Compact"/>
              <w:jc w:val="left"/>
            </w:pPr>
            <w:r>
              <w:rPr>
                <w:sz w:val="16"/>
              </w:rPr>
              <w:t xml:space="preserve">Channels</w:t>
            </w:r>
          </w:p>
        </w:tc>
        <w:tc>
          <w:tcPr/>
          <w:p>
            <w:pPr>
              <w:pStyle w:val="Compact"/>
              <w:jc w:val="left"/>
            </w:pPr>
            <w:r>
              <w:rPr>
                <w:sz w:val="16"/>
              </w:rPr>
              <w:t xml:space="preserve">Priority</w:t>
            </w:r>
          </w:p>
        </w:tc>
      </w:tr>
      <w:tr>
        <w:tc>
          <w:tcPr/>
          <w:p>
            <w:pPr>
              <w:pStyle w:val="Compact"/>
              <w:jc w:val="left"/>
            </w:pPr>
            <w:r>
              <w:rPr>
                <w:sz w:val="16"/>
              </w:rPr>
              <w:t xml:space="preserve">ORDER</w:t>
            </w:r>
          </w:p>
        </w:tc>
        <w:tc>
          <w:tcPr/>
          <w:p>
            <w:pPr>
              <w:pStyle w:val="Compact"/>
              <w:jc w:val="left"/>
            </w:pPr>
            <w:r>
              <w:rPr>
                <w:sz w:val="16"/>
              </w:rPr>
              <w:t xml:space="preserve">order.created</w:t>
            </w:r>
          </w:p>
        </w:tc>
        <w:tc>
          <w:tcPr/>
          <w:p>
            <w:pPr>
              <w:pStyle w:val="Compact"/>
              <w:jc w:val="left"/>
            </w:pPr>
            <w:r>
              <w:rPr>
                <w:sz w:val="16"/>
              </w:rPr>
              <w:t xml:space="preserve">Order created</w:t>
            </w:r>
          </w:p>
        </w:tc>
        <w:tc>
          <w:tcPr/>
          <w:p>
            <w:pPr>
              <w:pStyle w:val="Compact"/>
              <w:jc w:val="left"/>
            </w:pPr>
            <w:r>
              <w:rPr>
                <w:sz w:val="16"/>
              </w:rPr>
              <w:t xml:space="preserve">IN_APP,PUSH,WHATSAPP</w:t>
            </w:r>
          </w:p>
        </w:tc>
        <w:tc>
          <w:tcPr/>
          <w:p>
            <w:pPr>
              <w:pStyle w:val="Compact"/>
              <w:jc w:val="left"/>
            </w:pPr>
            <w:r>
              <w:rPr>
                <w:sz w:val="16"/>
              </w:rPr>
              <w:t xml:space="preserve">NORMAL</w:t>
            </w:r>
          </w:p>
        </w:tc>
      </w:tr>
      <w:tr>
        <w:tc>
          <w:tcPr/>
          <w:p>
            <w:pPr>
              <w:pStyle w:val="Compact"/>
              <w:jc w:val="left"/>
            </w:pPr>
            <w:r>
              <w:rPr>
                <w:sz w:val="16"/>
              </w:rPr>
              <w:t xml:space="preserve">ORDER</w:t>
            </w:r>
          </w:p>
        </w:tc>
        <w:tc>
          <w:tcPr/>
          <w:p>
            <w:pPr>
              <w:pStyle w:val="Compact"/>
              <w:jc w:val="left"/>
            </w:pPr>
            <w:r>
              <w:rPr>
                <w:sz w:val="16"/>
              </w:rPr>
              <w:t xml:space="preserve">order.quick_drop.created</w:t>
            </w:r>
          </w:p>
        </w:tc>
        <w:tc>
          <w:tcPr/>
          <w:p>
            <w:pPr>
              <w:pStyle w:val="Compact"/>
              <w:jc w:val="left"/>
            </w:pPr>
            <w:r>
              <w:rPr>
                <w:sz w:val="16"/>
              </w:rPr>
              <w:t xml:space="preserve">Quick drop order created</w:t>
            </w:r>
          </w:p>
        </w:tc>
        <w:tc>
          <w:tcPr/>
          <w:p>
            <w:pPr>
              <w:pStyle w:val="Compact"/>
              <w:jc w:val="left"/>
            </w:pPr>
            <w:r>
              <w:rPr>
                <w:sz w:val="16"/>
              </w:rPr>
              <w:t xml:space="preserve">IN_APP,WHATSAPP</w:t>
            </w:r>
          </w:p>
        </w:tc>
        <w:tc>
          <w:tcPr/>
          <w:p>
            <w:pPr>
              <w:pStyle w:val="Compact"/>
              <w:jc w:val="left"/>
            </w:pPr>
            <w:r>
              <w:rPr>
                <w:sz w:val="16"/>
              </w:rPr>
              <w:t xml:space="preserve">NORMAL</w:t>
            </w:r>
          </w:p>
        </w:tc>
      </w:tr>
      <w:tr>
        <w:tc>
          <w:tcPr/>
          <w:p>
            <w:pPr>
              <w:pStyle w:val="Compact"/>
              <w:jc w:val="left"/>
            </w:pPr>
            <w:r>
              <w:rPr>
                <w:sz w:val="16"/>
              </w:rPr>
              <w:t xml:space="preserve">ORDER</w:t>
            </w:r>
          </w:p>
        </w:tc>
        <w:tc>
          <w:tcPr/>
          <w:p>
            <w:pPr>
              <w:pStyle w:val="Compact"/>
              <w:jc w:val="left"/>
            </w:pPr>
            <w:r>
              <w:rPr>
                <w:sz w:val="16"/>
              </w:rPr>
              <w:t xml:space="preserve">order.preparation.required</w:t>
            </w:r>
          </w:p>
        </w:tc>
        <w:tc>
          <w:tcPr/>
          <w:p>
            <w:pPr>
              <w:pStyle w:val="Compact"/>
              <w:jc w:val="left"/>
            </w:pPr>
            <w:r>
              <w:rPr>
                <w:sz w:val="16"/>
              </w:rPr>
              <w:t xml:space="preserve">Preparation required</w:t>
            </w:r>
          </w:p>
        </w:tc>
        <w:tc>
          <w:tcPr/>
          <w:p>
            <w:pPr>
              <w:pStyle w:val="Compact"/>
              <w:jc w:val="left"/>
            </w:pPr>
            <w:r>
              <w:rPr>
                <w:sz w:val="16"/>
              </w:rPr>
              <w:t xml:space="preserve">IN_APP,PUSH</w:t>
            </w:r>
          </w:p>
        </w:tc>
        <w:tc>
          <w:tcPr/>
          <w:p>
            <w:pPr>
              <w:pStyle w:val="Compact"/>
              <w:jc w:val="left"/>
            </w:pPr>
            <w:r>
              <w:rPr>
                <w:sz w:val="16"/>
              </w:rPr>
              <w:t xml:space="preserve">HIGH</w:t>
            </w:r>
          </w:p>
        </w:tc>
      </w:tr>
      <w:tr>
        <w:tc>
          <w:tcPr/>
          <w:p>
            <w:pPr>
              <w:pStyle w:val="Compact"/>
              <w:jc w:val="left"/>
            </w:pPr>
            <w:r>
              <w:rPr>
                <w:sz w:val="16"/>
              </w:rPr>
              <w:t xml:space="preserve">ORDER</w:t>
            </w:r>
          </w:p>
        </w:tc>
        <w:tc>
          <w:tcPr/>
          <w:p>
            <w:pPr>
              <w:pStyle w:val="Compact"/>
              <w:jc w:val="left"/>
            </w:pPr>
            <w:r>
              <w:rPr>
                <w:sz w:val="16"/>
              </w:rPr>
              <w:t xml:space="preserve">order.prepared</w:t>
            </w:r>
          </w:p>
        </w:tc>
        <w:tc>
          <w:tcPr/>
          <w:p>
            <w:pPr>
              <w:pStyle w:val="Compact"/>
              <w:jc w:val="left"/>
            </w:pPr>
            <w:r>
              <w:rPr>
                <w:sz w:val="16"/>
              </w:rPr>
              <w:t xml:space="preserve">Order prepared</w:t>
            </w:r>
          </w:p>
        </w:tc>
        <w:tc>
          <w:tcPr/>
          <w:p>
            <w:pPr>
              <w:pStyle w:val="Compact"/>
              <w:jc w:val="left"/>
            </w:pPr>
            <w:r>
              <w:rPr>
                <w:sz w:val="16"/>
              </w:rPr>
              <w:t xml:space="preserve">IN_APP,PUSH,WHATSAPP</w:t>
            </w:r>
          </w:p>
        </w:tc>
        <w:tc>
          <w:tcPr/>
          <w:p>
            <w:pPr>
              <w:pStyle w:val="Compact"/>
              <w:jc w:val="left"/>
            </w:pPr>
            <w:r>
              <w:rPr>
                <w:sz w:val="16"/>
              </w:rPr>
              <w:t xml:space="preserve">NORMAL</w:t>
            </w:r>
          </w:p>
        </w:tc>
      </w:tr>
      <w:tr>
        <w:tc>
          <w:tcPr/>
          <w:p>
            <w:pPr>
              <w:pStyle w:val="Compact"/>
              <w:jc w:val="left"/>
            </w:pPr>
            <w:r>
              <w:rPr>
                <w:sz w:val="16"/>
              </w:rPr>
              <w:t xml:space="preserve">ORDER</w:t>
            </w:r>
          </w:p>
        </w:tc>
        <w:tc>
          <w:tcPr/>
          <w:p>
            <w:pPr>
              <w:pStyle w:val="Compact"/>
              <w:jc w:val="left"/>
            </w:pPr>
            <w:r>
              <w:rPr>
                <w:sz w:val="16"/>
              </w:rPr>
              <w:t xml:space="preserve">order.processing.started</w:t>
            </w:r>
          </w:p>
        </w:tc>
        <w:tc>
          <w:tcPr/>
          <w:p>
            <w:pPr>
              <w:pStyle w:val="Compact"/>
              <w:jc w:val="left"/>
            </w:pPr>
            <w:r>
              <w:rPr>
                <w:sz w:val="16"/>
              </w:rPr>
              <w:t xml:space="preserve">Processing started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ORDER</w:t>
            </w:r>
          </w:p>
        </w:tc>
        <w:tc>
          <w:tcPr/>
          <w:p>
            <w:pPr>
              <w:pStyle w:val="Compact"/>
              <w:jc w:val="left"/>
            </w:pPr>
            <w:r>
              <w:rPr>
                <w:sz w:val="16"/>
              </w:rPr>
              <w:t xml:space="preserve">order.ready</w:t>
            </w:r>
          </w:p>
        </w:tc>
        <w:tc>
          <w:tcPr/>
          <w:p>
            <w:pPr>
              <w:pStyle w:val="Compact"/>
              <w:jc w:val="left"/>
            </w:pPr>
            <w:r>
              <w:rPr>
                <w:sz w:val="16"/>
              </w:rPr>
              <w:t xml:space="preserve">Order ready</w:t>
            </w:r>
          </w:p>
        </w:tc>
        <w:tc>
          <w:tcPr/>
          <w:p>
            <w:pPr>
              <w:pStyle w:val="Compact"/>
              <w:jc w:val="left"/>
            </w:pPr>
            <w:r>
              <w:rPr>
                <w:sz w:val="16"/>
              </w:rPr>
              <w:t xml:space="preserve">IN_APP,PUSH,WHATSAPP,SMS</w:t>
            </w:r>
          </w:p>
        </w:tc>
        <w:tc>
          <w:tcPr/>
          <w:p>
            <w:pPr>
              <w:pStyle w:val="Compact"/>
              <w:jc w:val="left"/>
            </w:pPr>
            <w:r>
              <w:rPr>
                <w:sz w:val="16"/>
              </w:rPr>
              <w:t xml:space="preserve">HIGH</w:t>
            </w:r>
          </w:p>
        </w:tc>
      </w:tr>
      <w:tr>
        <w:tc>
          <w:tcPr/>
          <w:p>
            <w:pPr>
              <w:pStyle w:val="Compact"/>
              <w:jc w:val="left"/>
            </w:pPr>
            <w:r>
              <w:rPr>
                <w:sz w:val="16"/>
              </w:rPr>
              <w:t xml:space="preserve">ORDER</w:t>
            </w:r>
          </w:p>
        </w:tc>
        <w:tc>
          <w:tcPr/>
          <w:p>
            <w:pPr>
              <w:pStyle w:val="Compact"/>
              <w:jc w:val="left"/>
            </w:pPr>
            <w:r>
              <w:rPr>
                <w:sz w:val="16"/>
              </w:rPr>
              <w:t xml:space="preserve">order.delayed</w:t>
            </w:r>
          </w:p>
        </w:tc>
        <w:tc>
          <w:tcPr/>
          <w:p>
            <w:pPr>
              <w:pStyle w:val="Compact"/>
              <w:jc w:val="left"/>
            </w:pPr>
            <w:r>
              <w:rPr>
                <w:sz w:val="16"/>
              </w:rPr>
              <w:t xml:space="preserve">Order delayed</w:t>
            </w:r>
          </w:p>
        </w:tc>
        <w:tc>
          <w:tcPr/>
          <w:p>
            <w:pPr>
              <w:pStyle w:val="Compact"/>
              <w:jc w:val="left"/>
            </w:pPr>
            <w:r>
              <w:rPr>
                <w:sz w:val="16"/>
              </w:rPr>
              <w:t xml:space="preserve">IN_APP,PUSH,WHATSAPP</w:t>
            </w:r>
          </w:p>
        </w:tc>
        <w:tc>
          <w:tcPr/>
          <w:p>
            <w:pPr>
              <w:pStyle w:val="Compact"/>
              <w:jc w:val="left"/>
            </w:pPr>
            <w:r>
              <w:rPr>
                <w:sz w:val="16"/>
              </w:rPr>
              <w:t xml:space="preserve">HIGH</w:t>
            </w:r>
          </w:p>
        </w:tc>
      </w:tr>
      <w:tr>
        <w:tc>
          <w:tcPr/>
          <w:p>
            <w:pPr>
              <w:pStyle w:val="Compact"/>
              <w:jc w:val="left"/>
            </w:pPr>
            <w:r>
              <w:rPr>
                <w:sz w:val="16"/>
              </w:rPr>
              <w:t xml:space="preserve">ORDER</w:t>
            </w:r>
          </w:p>
        </w:tc>
        <w:tc>
          <w:tcPr/>
          <w:p>
            <w:pPr>
              <w:pStyle w:val="Compact"/>
              <w:jc w:val="left"/>
            </w:pPr>
            <w:r>
              <w:rPr>
                <w:sz w:val="16"/>
              </w:rPr>
              <w:t xml:space="preserve">order.cancelled</w:t>
            </w:r>
          </w:p>
        </w:tc>
        <w:tc>
          <w:tcPr/>
          <w:p>
            <w:pPr>
              <w:pStyle w:val="Compact"/>
              <w:jc w:val="left"/>
            </w:pPr>
            <w:r>
              <w:rPr>
                <w:sz w:val="16"/>
              </w:rPr>
              <w:t xml:space="preserve">Order cancelled</w:t>
            </w:r>
          </w:p>
        </w:tc>
        <w:tc>
          <w:tcPr/>
          <w:p>
            <w:pPr>
              <w:pStyle w:val="Compact"/>
              <w:jc w:val="left"/>
            </w:pPr>
            <w:r>
              <w:rPr>
                <w:sz w:val="16"/>
              </w:rPr>
              <w:t xml:space="preserve">IN_APP,PUSH,WHATSAPP,EMAIL</w:t>
            </w:r>
          </w:p>
        </w:tc>
        <w:tc>
          <w:tcPr/>
          <w:p>
            <w:pPr>
              <w:pStyle w:val="Compact"/>
              <w:jc w:val="left"/>
            </w:pPr>
            <w:r>
              <w:rPr>
                <w:sz w:val="16"/>
              </w:rPr>
              <w:t xml:space="preserve">HIGH</w:t>
            </w:r>
          </w:p>
        </w:tc>
      </w:tr>
      <w:tr>
        <w:tc>
          <w:tcPr/>
          <w:p>
            <w:pPr>
              <w:pStyle w:val="Compact"/>
              <w:jc w:val="left"/>
            </w:pPr>
            <w:r>
              <w:rPr>
                <w:sz w:val="16"/>
              </w:rPr>
              <w:t xml:space="preserve">ORDER</w:t>
            </w:r>
          </w:p>
        </w:tc>
        <w:tc>
          <w:tcPr/>
          <w:p>
            <w:pPr>
              <w:pStyle w:val="Compact"/>
              <w:jc w:val="left"/>
            </w:pPr>
            <w:r>
              <w:rPr>
                <w:sz w:val="16"/>
              </w:rPr>
              <w:t xml:space="preserve">order.closed</w:t>
            </w:r>
          </w:p>
        </w:tc>
        <w:tc>
          <w:tcPr/>
          <w:p>
            <w:pPr>
              <w:pStyle w:val="Compact"/>
              <w:jc w:val="left"/>
            </w:pPr>
            <w:r>
              <w:rPr>
                <w:sz w:val="16"/>
              </w:rPr>
              <w:t xml:space="preserve">Order closed</w:t>
            </w:r>
          </w:p>
        </w:tc>
        <w:tc>
          <w:tcPr/>
          <w:p>
            <w:pPr>
              <w:pStyle w:val="Compact"/>
              <w:jc w:val="left"/>
            </w:pPr>
            <w:r>
              <w:rPr>
                <w:sz w:val="16"/>
              </w:rPr>
              <w:t xml:space="preserve">IN_APP,EMAIL</w:t>
            </w:r>
          </w:p>
        </w:tc>
        <w:tc>
          <w:tcPr/>
          <w:p>
            <w:pPr>
              <w:pStyle w:val="Compact"/>
              <w:jc w:val="left"/>
            </w:pPr>
            <w:r>
              <w:rPr>
                <w:sz w:val="16"/>
              </w:rPr>
              <w:t xml:space="preserve">NORMAL</w:t>
            </w:r>
          </w:p>
        </w:tc>
      </w:tr>
      <w:tr>
        <w:tc>
          <w:tcPr/>
          <w:p>
            <w:pPr>
              <w:pStyle w:val="Compact"/>
              <w:jc w:val="left"/>
            </w:pPr>
            <w:r>
              <w:rPr>
                <w:sz w:val="16"/>
              </w:rPr>
              <w:t xml:space="preserve">ORDER</w:t>
            </w:r>
          </w:p>
        </w:tc>
        <w:tc>
          <w:tcPr/>
          <w:p>
            <w:pPr>
              <w:pStyle w:val="Compact"/>
              <w:jc w:val="left"/>
            </w:pPr>
            <w:r>
              <w:rPr>
                <w:sz w:val="16"/>
              </w:rPr>
              <w:t xml:space="preserve">order.priority.changed</w:t>
            </w:r>
          </w:p>
        </w:tc>
        <w:tc>
          <w:tcPr/>
          <w:p>
            <w:pPr>
              <w:pStyle w:val="Compact"/>
              <w:jc w:val="left"/>
            </w:pPr>
            <w:r>
              <w:rPr>
                <w:sz w:val="16"/>
              </w:rPr>
              <w:t xml:space="preserve">Order priority changed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ORDER</w:t>
            </w:r>
          </w:p>
        </w:tc>
        <w:tc>
          <w:tcPr/>
          <w:p>
            <w:pPr>
              <w:pStyle w:val="Compact"/>
              <w:jc w:val="left"/>
            </w:pPr>
            <w:r>
              <w:rPr>
                <w:sz w:val="16"/>
              </w:rPr>
              <w:t xml:space="preserve">order.split.created</w:t>
            </w:r>
          </w:p>
        </w:tc>
        <w:tc>
          <w:tcPr/>
          <w:p>
            <w:pPr>
              <w:pStyle w:val="Compact"/>
              <w:jc w:val="left"/>
            </w:pPr>
            <w:r>
              <w:rPr>
                <w:sz w:val="16"/>
              </w:rPr>
              <w:t xml:space="preserve">Split order created</w:t>
            </w:r>
          </w:p>
        </w:tc>
        <w:tc>
          <w:tcPr/>
          <w:p>
            <w:pPr>
              <w:pStyle w:val="Compact"/>
              <w:jc w:val="left"/>
            </w:pPr>
            <w:r>
              <w:rPr>
                <w:sz w:val="16"/>
              </w:rPr>
              <w:t xml:space="preserve">IN_APP,PUSH</w:t>
            </w:r>
          </w:p>
        </w:tc>
        <w:tc>
          <w:tcPr/>
          <w:p>
            <w:pPr>
              <w:pStyle w:val="Compact"/>
              <w:jc w:val="left"/>
            </w:pPr>
            <w:r>
              <w:rPr>
                <w:sz w:val="16"/>
              </w:rPr>
              <w:t xml:space="preserve">HIGH</w:t>
            </w:r>
          </w:p>
        </w:tc>
      </w:tr>
      <w:tr>
        <w:tc>
          <w:tcPr/>
          <w:p>
            <w:pPr>
              <w:pStyle w:val="Compact"/>
              <w:jc w:val="left"/>
            </w:pPr>
            <w:r>
              <w:rPr>
                <w:sz w:val="16"/>
              </w:rPr>
              <w:t xml:space="preserve">ORDER</w:t>
            </w:r>
          </w:p>
        </w:tc>
        <w:tc>
          <w:tcPr/>
          <w:p>
            <w:pPr>
              <w:pStyle w:val="Compact"/>
              <w:jc w:val="left"/>
            </w:pPr>
            <w:r>
              <w:rPr>
                <w:sz w:val="16"/>
              </w:rPr>
              <w:t xml:space="preserve">order.issue.created</w:t>
            </w:r>
          </w:p>
        </w:tc>
        <w:tc>
          <w:tcPr/>
          <w:p>
            <w:pPr>
              <w:pStyle w:val="Compact"/>
              <w:jc w:val="left"/>
            </w:pPr>
            <w:r>
              <w:rPr>
                <w:sz w:val="16"/>
              </w:rPr>
              <w:t xml:space="preserve">Order issue created</w:t>
            </w:r>
          </w:p>
        </w:tc>
        <w:tc>
          <w:tcPr/>
          <w:p>
            <w:pPr>
              <w:pStyle w:val="Compact"/>
              <w:jc w:val="left"/>
            </w:pPr>
            <w:r>
              <w:rPr>
                <w:sz w:val="16"/>
              </w:rPr>
              <w:t xml:space="preserve">IN_APP,PUSH,WHATSAPP</w:t>
            </w:r>
          </w:p>
        </w:tc>
        <w:tc>
          <w:tcPr/>
          <w:p>
            <w:pPr>
              <w:pStyle w:val="Compact"/>
              <w:jc w:val="left"/>
            </w:pPr>
            <w:r>
              <w:rPr>
                <w:sz w:val="16"/>
              </w:rPr>
              <w:t xml:space="preserve">HIGH</w:t>
            </w:r>
          </w:p>
        </w:tc>
      </w:tr>
      <w:tr>
        <w:tc>
          <w:tcPr/>
          <w:p>
            <w:pPr>
              <w:pStyle w:val="Compact"/>
              <w:jc w:val="left"/>
            </w:pPr>
            <w:r>
              <w:rPr>
                <w:sz w:val="16"/>
              </w:rPr>
              <w:t xml:space="preserve">ORDER</w:t>
            </w:r>
          </w:p>
        </w:tc>
        <w:tc>
          <w:tcPr/>
          <w:p>
            <w:pPr>
              <w:pStyle w:val="Compact"/>
              <w:jc w:val="left"/>
            </w:pPr>
            <w:r>
              <w:rPr>
                <w:sz w:val="16"/>
              </w:rPr>
              <w:t xml:space="preserve">order.issue.resolved</w:t>
            </w:r>
          </w:p>
        </w:tc>
        <w:tc>
          <w:tcPr/>
          <w:p>
            <w:pPr>
              <w:pStyle w:val="Compact"/>
              <w:jc w:val="left"/>
            </w:pPr>
            <w:r>
              <w:rPr>
                <w:sz w:val="16"/>
              </w:rPr>
              <w:t xml:space="preserve">Order issue resolved</w:t>
            </w:r>
          </w:p>
        </w:tc>
        <w:tc>
          <w:tcPr/>
          <w:p>
            <w:pPr>
              <w:pStyle w:val="Compact"/>
              <w:jc w:val="left"/>
            </w:pPr>
            <w:r>
              <w:rPr>
                <w:sz w:val="16"/>
              </w:rPr>
              <w:t xml:space="preserve">IN_APP,PUSH,WHATSAPP</w:t>
            </w:r>
          </w:p>
        </w:tc>
        <w:tc>
          <w:tcPr/>
          <w:p>
            <w:pPr>
              <w:pStyle w:val="Compact"/>
              <w:jc w:val="left"/>
            </w:pPr>
            <w:r>
              <w:rPr>
                <w:sz w:val="16"/>
              </w:rPr>
              <w:t xml:space="preserve">NORMAL</w:t>
            </w:r>
          </w:p>
        </w:tc>
      </w:tr>
      <w:tr>
        <w:tc>
          <w:tcPr/>
          <w:p>
            <w:pPr>
              <w:pStyle w:val="Compact"/>
              <w:jc w:val="left"/>
            </w:pPr>
            <w:r>
              <w:rPr>
                <w:sz w:val="16"/>
              </w:rPr>
              <w:t xml:space="preserve">ORDER_ITEM</w:t>
            </w:r>
          </w:p>
        </w:tc>
        <w:tc>
          <w:tcPr/>
          <w:p>
            <w:pPr>
              <w:pStyle w:val="Compact"/>
              <w:jc w:val="left"/>
            </w:pPr>
            <w:r>
              <w:rPr>
                <w:sz w:val="16"/>
              </w:rPr>
              <w:t xml:space="preserve">order.item.added</w:t>
            </w:r>
          </w:p>
        </w:tc>
        <w:tc>
          <w:tcPr/>
          <w:p>
            <w:pPr>
              <w:pStyle w:val="Compact"/>
              <w:jc w:val="left"/>
            </w:pPr>
            <w:r>
              <w:rPr>
                <w:sz w:val="16"/>
              </w:rPr>
              <w:t xml:space="preserve">Order item added</w:t>
            </w:r>
          </w:p>
        </w:tc>
        <w:tc>
          <w:tcPr/>
          <w:p>
            <w:pPr>
              <w:pStyle w:val="Compact"/>
              <w:jc w:val="left"/>
            </w:pPr>
            <w:r>
              <w:rPr>
                <w:sz w:val="16"/>
              </w:rPr>
              <w:t xml:space="preserve">IN_APP</w:t>
            </w:r>
          </w:p>
        </w:tc>
        <w:tc>
          <w:tcPr/>
          <w:p>
            <w:pPr>
              <w:pStyle w:val="Compact"/>
              <w:jc w:val="left"/>
            </w:pPr>
            <w:r>
              <w:rPr>
                <w:sz w:val="16"/>
              </w:rPr>
              <w:t xml:space="preserve">LOW</w:t>
            </w:r>
          </w:p>
        </w:tc>
      </w:tr>
      <w:tr>
        <w:tc>
          <w:tcPr/>
          <w:p>
            <w:pPr>
              <w:pStyle w:val="Compact"/>
              <w:jc w:val="left"/>
            </w:pPr>
            <w:r>
              <w:rPr>
                <w:sz w:val="16"/>
              </w:rPr>
              <w:t xml:space="preserve">ORDER_ITEM</w:t>
            </w:r>
          </w:p>
        </w:tc>
        <w:tc>
          <w:tcPr/>
          <w:p>
            <w:pPr>
              <w:pStyle w:val="Compact"/>
              <w:jc w:val="left"/>
            </w:pPr>
            <w:r>
              <w:rPr>
                <w:sz w:val="16"/>
              </w:rPr>
              <w:t xml:space="preserve">order.item.removed</w:t>
            </w:r>
          </w:p>
        </w:tc>
        <w:tc>
          <w:tcPr/>
          <w:p>
            <w:pPr>
              <w:pStyle w:val="Compact"/>
              <w:jc w:val="left"/>
            </w:pPr>
            <w:r>
              <w:rPr>
                <w:sz w:val="16"/>
              </w:rPr>
              <w:t xml:space="preserve">Order item removed</w:t>
            </w:r>
          </w:p>
        </w:tc>
        <w:tc>
          <w:tcPr/>
          <w:p>
            <w:pPr>
              <w:pStyle w:val="Compact"/>
              <w:jc w:val="left"/>
            </w:pPr>
            <w:r>
              <w:rPr>
                <w:sz w:val="16"/>
              </w:rPr>
              <w:t xml:space="preserve">IN_APP</w:t>
            </w:r>
          </w:p>
        </w:tc>
        <w:tc>
          <w:tcPr/>
          <w:p>
            <w:pPr>
              <w:pStyle w:val="Compact"/>
              <w:jc w:val="left"/>
            </w:pPr>
            <w:r>
              <w:rPr>
                <w:sz w:val="16"/>
              </w:rPr>
              <w:t xml:space="preserve">NORMAL</w:t>
            </w:r>
          </w:p>
        </w:tc>
      </w:tr>
      <w:tr>
        <w:tc>
          <w:tcPr/>
          <w:p>
            <w:pPr>
              <w:pStyle w:val="Compact"/>
              <w:jc w:val="left"/>
            </w:pPr>
            <w:r>
              <w:rPr>
                <w:sz w:val="16"/>
              </w:rPr>
              <w:t xml:space="preserve">ORDER_ITEM</w:t>
            </w:r>
          </w:p>
        </w:tc>
        <w:tc>
          <w:tcPr/>
          <w:p>
            <w:pPr>
              <w:pStyle w:val="Compact"/>
              <w:jc w:val="left"/>
            </w:pPr>
            <w:r>
              <w:rPr>
                <w:sz w:val="16"/>
              </w:rPr>
              <w:t xml:space="preserve">order.item.missing</w:t>
            </w:r>
          </w:p>
        </w:tc>
        <w:tc>
          <w:tcPr/>
          <w:p>
            <w:pPr>
              <w:pStyle w:val="Compact"/>
              <w:jc w:val="left"/>
            </w:pPr>
            <w:r>
              <w:rPr>
                <w:sz w:val="16"/>
              </w:rPr>
              <w:t xml:space="preserve">Order item missing</w:t>
            </w:r>
          </w:p>
        </w:tc>
        <w:tc>
          <w:tcPr/>
          <w:p>
            <w:pPr>
              <w:pStyle w:val="Compact"/>
              <w:jc w:val="left"/>
            </w:pPr>
            <w:r>
              <w:rPr>
                <w:sz w:val="16"/>
              </w:rPr>
              <w:t xml:space="preserve">IN_APP,PUSH,WHATSAPP</w:t>
            </w:r>
          </w:p>
        </w:tc>
        <w:tc>
          <w:tcPr/>
          <w:p>
            <w:pPr>
              <w:pStyle w:val="Compact"/>
              <w:jc w:val="left"/>
            </w:pPr>
            <w:r>
              <w:rPr>
                <w:sz w:val="16"/>
              </w:rPr>
              <w:t xml:space="preserve">URGENT</w:t>
            </w:r>
          </w:p>
        </w:tc>
      </w:tr>
      <w:tr>
        <w:tc>
          <w:tcPr/>
          <w:p>
            <w:pPr>
              <w:pStyle w:val="Compact"/>
              <w:jc w:val="left"/>
            </w:pPr>
            <w:r>
              <w:rPr>
                <w:sz w:val="16"/>
              </w:rPr>
              <w:t xml:space="preserve">ORDER_ITEM</w:t>
            </w:r>
          </w:p>
        </w:tc>
        <w:tc>
          <w:tcPr/>
          <w:p>
            <w:pPr>
              <w:pStyle w:val="Compact"/>
              <w:jc w:val="left"/>
            </w:pPr>
            <w:r>
              <w:rPr>
                <w:sz w:val="16"/>
              </w:rPr>
              <w:t xml:space="preserve">order.item.damaged</w:t>
            </w:r>
          </w:p>
        </w:tc>
        <w:tc>
          <w:tcPr/>
          <w:p>
            <w:pPr>
              <w:pStyle w:val="Compact"/>
              <w:jc w:val="left"/>
            </w:pPr>
            <w:r>
              <w:rPr>
                <w:sz w:val="16"/>
              </w:rPr>
              <w:t xml:space="preserve">Order item damaged</w:t>
            </w:r>
          </w:p>
        </w:tc>
        <w:tc>
          <w:tcPr/>
          <w:p>
            <w:pPr>
              <w:pStyle w:val="Compact"/>
              <w:jc w:val="left"/>
            </w:pPr>
            <w:r>
              <w:rPr>
                <w:sz w:val="16"/>
              </w:rPr>
              <w:t xml:space="preserve">IN_APP,PUSH,WHATSAPP</w:t>
            </w:r>
          </w:p>
        </w:tc>
        <w:tc>
          <w:tcPr/>
          <w:p>
            <w:pPr>
              <w:pStyle w:val="Compact"/>
              <w:jc w:val="left"/>
            </w:pPr>
            <w:r>
              <w:rPr>
                <w:sz w:val="16"/>
              </w:rPr>
              <w:t xml:space="preserve">URGENT</w:t>
            </w:r>
          </w:p>
        </w:tc>
      </w:tr>
      <w:tr>
        <w:tc>
          <w:tcPr/>
          <w:p>
            <w:pPr>
              <w:pStyle w:val="Compact"/>
              <w:jc w:val="left"/>
            </w:pPr>
            <w:r>
              <w:rPr>
                <w:sz w:val="16"/>
              </w:rPr>
              <w:t xml:space="preserve">ORDER_ITEM</w:t>
            </w:r>
          </w:p>
        </w:tc>
        <w:tc>
          <w:tcPr/>
          <w:p>
            <w:pPr>
              <w:pStyle w:val="Compact"/>
              <w:jc w:val="left"/>
            </w:pPr>
            <w:r>
              <w:rPr>
                <w:sz w:val="16"/>
              </w:rPr>
              <w:t xml:space="preserve">order.item.rework.required</w:t>
            </w:r>
          </w:p>
        </w:tc>
        <w:tc>
          <w:tcPr/>
          <w:p>
            <w:pPr>
              <w:pStyle w:val="Compact"/>
              <w:jc w:val="left"/>
            </w:pPr>
            <w:r>
              <w:rPr>
                <w:sz w:val="16"/>
              </w:rPr>
              <w:t xml:space="preserve">Item rework required</w:t>
            </w:r>
          </w:p>
        </w:tc>
        <w:tc>
          <w:tcPr/>
          <w:p>
            <w:pPr>
              <w:pStyle w:val="Compact"/>
              <w:jc w:val="left"/>
            </w:pPr>
            <w:r>
              <w:rPr>
                <w:sz w:val="16"/>
              </w:rPr>
              <w:t xml:space="preserve">IN_APP,PUSH</w:t>
            </w:r>
          </w:p>
        </w:tc>
        <w:tc>
          <w:tcPr/>
          <w:p>
            <w:pPr>
              <w:pStyle w:val="Compact"/>
              <w:jc w:val="left"/>
            </w:pPr>
            <w:r>
              <w:rPr>
                <w:sz w:val="16"/>
              </w:rPr>
              <w:t xml:space="preserve">HIGH</w:t>
            </w:r>
          </w:p>
        </w:tc>
      </w:tr>
      <w:tr>
        <w:tc>
          <w:tcPr/>
          <w:p>
            <w:pPr>
              <w:pStyle w:val="Compact"/>
              <w:jc w:val="left"/>
            </w:pPr>
            <w:r>
              <w:rPr>
                <w:sz w:val="16"/>
              </w:rPr>
              <w:t xml:space="preserve">PREPARATION</w:t>
            </w:r>
          </w:p>
        </w:tc>
        <w:tc>
          <w:tcPr/>
          <w:p>
            <w:pPr>
              <w:pStyle w:val="Compact"/>
              <w:jc w:val="left"/>
            </w:pPr>
            <w:r>
              <w:rPr>
                <w:sz w:val="16"/>
              </w:rPr>
              <w:t xml:space="preserve">preparation.task.created</w:t>
            </w:r>
          </w:p>
        </w:tc>
        <w:tc>
          <w:tcPr/>
          <w:p>
            <w:pPr>
              <w:pStyle w:val="Compact"/>
              <w:jc w:val="left"/>
            </w:pPr>
            <w:r>
              <w:rPr>
                <w:sz w:val="16"/>
              </w:rPr>
              <w:t xml:space="preserve">Preparation task created</w:t>
            </w:r>
          </w:p>
        </w:tc>
        <w:tc>
          <w:tcPr/>
          <w:p>
            <w:pPr>
              <w:pStyle w:val="Compact"/>
              <w:jc w:val="left"/>
            </w:pPr>
            <w:r>
              <w:rPr>
                <w:sz w:val="16"/>
              </w:rPr>
              <w:t xml:space="preserve">IN_APP,PUSH</w:t>
            </w:r>
          </w:p>
        </w:tc>
        <w:tc>
          <w:tcPr/>
          <w:p>
            <w:pPr>
              <w:pStyle w:val="Compact"/>
              <w:jc w:val="left"/>
            </w:pPr>
            <w:r>
              <w:rPr>
                <w:sz w:val="16"/>
              </w:rPr>
              <w:t xml:space="preserve">HIGH</w:t>
            </w:r>
          </w:p>
        </w:tc>
      </w:tr>
      <w:tr>
        <w:tc>
          <w:tcPr/>
          <w:p>
            <w:pPr>
              <w:pStyle w:val="Compact"/>
              <w:jc w:val="left"/>
            </w:pPr>
            <w:r>
              <w:rPr>
                <w:sz w:val="16"/>
              </w:rPr>
              <w:t xml:space="preserve">PREPARATION</w:t>
            </w:r>
          </w:p>
        </w:tc>
        <w:tc>
          <w:tcPr/>
          <w:p>
            <w:pPr>
              <w:pStyle w:val="Compact"/>
              <w:jc w:val="left"/>
            </w:pPr>
            <w:r>
              <w:rPr>
                <w:sz w:val="16"/>
              </w:rPr>
              <w:t xml:space="preserve">preparation.task.completed</w:t>
            </w:r>
          </w:p>
        </w:tc>
        <w:tc>
          <w:tcPr/>
          <w:p>
            <w:pPr>
              <w:pStyle w:val="Compact"/>
              <w:jc w:val="left"/>
            </w:pPr>
            <w:r>
              <w:rPr>
                <w:sz w:val="16"/>
              </w:rPr>
              <w:t xml:space="preserve">Preparation task completed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PROCESSING</w:t>
            </w:r>
          </w:p>
        </w:tc>
        <w:tc>
          <w:tcPr/>
          <w:p>
            <w:pPr>
              <w:pStyle w:val="Compact"/>
              <w:jc w:val="left"/>
            </w:pPr>
            <w:r>
              <w:rPr>
                <w:sz w:val="16"/>
              </w:rPr>
              <w:t xml:space="preserve">processing.step.completed</w:t>
            </w:r>
          </w:p>
        </w:tc>
        <w:tc>
          <w:tcPr/>
          <w:p>
            <w:pPr>
              <w:pStyle w:val="Compact"/>
              <w:jc w:val="left"/>
            </w:pPr>
            <w:r>
              <w:rPr>
                <w:sz w:val="16"/>
              </w:rPr>
              <w:t xml:space="preserve">Processing step completed</w:t>
            </w:r>
          </w:p>
        </w:tc>
        <w:tc>
          <w:tcPr/>
          <w:p>
            <w:pPr>
              <w:pStyle w:val="Compact"/>
              <w:jc w:val="left"/>
            </w:pPr>
            <w:r>
              <w:rPr>
                <w:sz w:val="16"/>
              </w:rPr>
              <w:t xml:space="preserve">IN_APP</w:t>
            </w:r>
          </w:p>
        </w:tc>
        <w:tc>
          <w:tcPr/>
          <w:p>
            <w:pPr>
              <w:pStyle w:val="Compact"/>
              <w:jc w:val="left"/>
            </w:pPr>
            <w:r>
              <w:rPr>
                <w:sz w:val="16"/>
              </w:rPr>
              <w:t xml:space="preserve">LOW</w:t>
            </w:r>
          </w:p>
        </w:tc>
      </w:tr>
      <w:tr>
        <w:tc>
          <w:tcPr/>
          <w:p>
            <w:pPr>
              <w:pStyle w:val="Compact"/>
              <w:jc w:val="left"/>
            </w:pPr>
            <w:r>
              <w:rPr>
                <w:sz w:val="16"/>
              </w:rPr>
              <w:t xml:space="preserve">ASSEMBLY</w:t>
            </w:r>
          </w:p>
        </w:tc>
        <w:tc>
          <w:tcPr/>
          <w:p>
            <w:pPr>
              <w:pStyle w:val="Compact"/>
              <w:jc w:val="left"/>
            </w:pPr>
            <w:r>
              <w:rPr>
                <w:sz w:val="16"/>
              </w:rPr>
              <w:t xml:space="preserve">assembly.started</w:t>
            </w:r>
          </w:p>
        </w:tc>
        <w:tc>
          <w:tcPr/>
          <w:p>
            <w:pPr>
              <w:pStyle w:val="Compact"/>
              <w:jc w:val="left"/>
            </w:pPr>
            <w:r>
              <w:rPr>
                <w:sz w:val="16"/>
              </w:rPr>
              <w:t xml:space="preserve">Assembly started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ASSEMBLY</w:t>
            </w:r>
          </w:p>
        </w:tc>
        <w:tc>
          <w:tcPr/>
          <w:p>
            <w:pPr>
              <w:pStyle w:val="Compact"/>
              <w:jc w:val="left"/>
            </w:pPr>
            <w:r>
              <w:rPr>
                <w:sz w:val="16"/>
              </w:rPr>
              <w:t xml:space="preserve">assembly.exception</w:t>
            </w:r>
          </w:p>
        </w:tc>
        <w:tc>
          <w:tcPr/>
          <w:p>
            <w:pPr>
              <w:pStyle w:val="Compact"/>
              <w:jc w:val="left"/>
            </w:pPr>
            <w:r>
              <w:rPr>
                <w:sz w:val="16"/>
              </w:rPr>
              <w:t xml:space="preserve">Assembly exception</w:t>
            </w:r>
          </w:p>
        </w:tc>
        <w:tc>
          <w:tcPr/>
          <w:p>
            <w:pPr>
              <w:pStyle w:val="Compact"/>
              <w:jc w:val="left"/>
            </w:pPr>
            <w:r>
              <w:rPr>
                <w:sz w:val="16"/>
              </w:rPr>
              <w:t xml:space="preserve">IN_APP,PUSH</w:t>
            </w:r>
          </w:p>
        </w:tc>
        <w:tc>
          <w:tcPr/>
          <w:p>
            <w:pPr>
              <w:pStyle w:val="Compact"/>
              <w:jc w:val="left"/>
            </w:pPr>
            <w:r>
              <w:rPr>
                <w:sz w:val="16"/>
              </w:rPr>
              <w:t xml:space="preserve">URGENT</w:t>
            </w:r>
          </w:p>
        </w:tc>
      </w:tr>
      <w:tr>
        <w:tc>
          <w:tcPr/>
          <w:p>
            <w:pPr>
              <w:pStyle w:val="Compact"/>
              <w:jc w:val="left"/>
            </w:pPr>
            <w:r>
              <w:rPr>
                <w:sz w:val="16"/>
              </w:rPr>
              <w:t xml:space="preserve">ASSEMBLY</w:t>
            </w:r>
          </w:p>
        </w:tc>
        <w:tc>
          <w:tcPr/>
          <w:p>
            <w:pPr>
              <w:pStyle w:val="Compact"/>
              <w:jc w:val="left"/>
            </w:pPr>
            <w:r>
              <w:rPr>
                <w:sz w:val="16"/>
              </w:rPr>
              <w:t xml:space="preserve">assembly.completed</w:t>
            </w:r>
          </w:p>
        </w:tc>
        <w:tc>
          <w:tcPr/>
          <w:p>
            <w:pPr>
              <w:pStyle w:val="Compact"/>
              <w:jc w:val="left"/>
            </w:pPr>
            <w:r>
              <w:rPr>
                <w:sz w:val="16"/>
              </w:rPr>
              <w:t xml:space="preserve">Assembly completed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QA</w:t>
            </w:r>
          </w:p>
        </w:tc>
        <w:tc>
          <w:tcPr/>
          <w:p>
            <w:pPr>
              <w:pStyle w:val="Compact"/>
              <w:jc w:val="left"/>
            </w:pPr>
            <w:r>
              <w:rPr>
                <w:sz w:val="16"/>
              </w:rPr>
              <w:t xml:space="preserve">qa.started</w:t>
            </w:r>
          </w:p>
        </w:tc>
        <w:tc>
          <w:tcPr/>
          <w:p>
            <w:pPr>
              <w:pStyle w:val="Compact"/>
              <w:jc w:val="left"/>
            </w:pPr>
            <w:r>
              <w:rPr>
                <w:sz w:val="16"/>
              </w:rPr>
              <w:t xml:space="preserve">QA started</w:t>
            </w:r>
          </w:p>
        </w:tc>
        <w:tc>
          <w:tcPr/>
          <w:p>
            <w:pPr>
              <w:pStyle w:val="Compact"/>
              <w:jc w:val="left"/>
            </w:pPr>
            <w:r>
              <w:rPr>
                <w:sz w:val="16"/>
              </w:rPr>
              <w:t xml:space="preserve">IN_APP</w:t>
            </w:r>
          </w:p>
        </w:tc>
        <w:tc>
          <w:tcPr/>
          <w:p>
            <w:pPr>
              <w:pStyle w:val="Compact"/>
              <w:jc w:val="left"/>
            </w:pPr>
            <w:r>
              <w:rPr>
                <w:sz w:val="16"/>
              </w:rPr>
              <w:t xml:space="preserve">NORMAL</w:t>
            </w:r>
          </w:p>
        </w:tc>
      </w:tr>
      <w:tr>
        <w:tc>
          <w:tcPr/>
          <w:p>
            <w:pPr>
              <w:pStyle w:val="Compact"/>
              <w:jc w:val="left"/>
            </w:pPr>
            <w:r>
              <w:rPr>
                <w:sz w:val="16"/>
              </w:rPr>
              <w:t xml:space="preserve">QA</w:t>
            </w:r>
          </w:p>
        </w:tc>
        <w:tc>
          <w:tcPr/>
          <w:p>
            <w:pPr>
              <w:pStyle w:val="Compact"/>
              <w:jc w:val="left"/>
            </w:pPr>
            <w:r>
              <w:rPr>
                <w:sz w:val="16"/>
              </w:rPr>
              <w:t xml:space="preserve">qa.passed</w:t>
            </w:r>
          </w:p>
        </w:tc>
        <w:tc>
          <w:tcPr/>
          <w:p>
            <w:pPr>
              <w:pStyle w:val="Compact"/>
              <w:jc w:val="left"/>
            </w:pPr>
            <w:r>
              <w:rPr>
                <w:sz w:val="16"/>
              </w:rPr>
              <w:t xml:space="preserve">QA passed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QA</w:t>
            </w:r>
          </w:p>
        </w:tc>
        <w:tc>
          <w:tcPr/>
          <w:p>
            <w:pPr>
              <w:pStyle w:val="Compact"/>
              <w:jc w:val="left"/>
            </w:pPr>
            <w:r>
              <w:rPr>
                <w:sz w:val="16"/>
              </w:rPr>
              <w:t xml:space="preserve">qa.failed</w:t>
            </w:r>
          </w:p>
        </w:tc>
        <w:tc>
          <w:tcPr/>
          <w:p>
            <w:pPr>
              <w:pStyle w:val="Compact"/>
              <w:jc w:val="left"/>
            </w:pPr>
            <w:r>
              <w:rPr>
                <w:sz w:val="16"/>
              </w:rPr>
              <w:t xml:space="preserve">QA failed</w:t>
            </w:r>
          </w:p>
        </w:tc>
        <w:tc>
          <w:tcPr/>
          <w:p>
            <w:pPr>
              <w:pStyle w:val="Compact"/>
              <w:jc w:val="left"/>
            </w:pPr>
            <w:r>
              <w:rPr>
                <w:sz w:val="16"/>
              </w:rPr>
              <w:t xml:space="preserve">IN_APP,PUSH,WHATSAPP</w:t>
            </w:r>
          </w:p>
        </w:tc>
        <w:tc>
          <w:tcPr/>
          <w:p>
            <w:pPr>
              <w:pStyle w:val="Compact"/>
              <w:jc w:val="left"/>
            </w:pPr>
            <w:r>
              <w:rPr>
                <w:sz w:val="16"/>
              </w:rPr>
              <w:t xml:space="preserve">HIGH</w:t>
            </w:r>
          </w:p>
        </w:tc>
      </w:tr>
      <w:tr>
        <w:tc>
          <w:tcPr/>
          <w:p>
            <w:pPr>
              <w:pStyle w:val="Compact"/>
              <w:jc w:val="left"/>
            </w:pPr>
            <w:r>
              <w:rPr>
                <w:sz w:val="16"/>
              </w:rPr>
              <w:t xml:space="preserve">PACKING</w:t>
            </w:r>
          </w:p>
        </w:tc>
        <w:tc>
          <w:tcPr/>
          <w:p>
            <w:pPr>
              <w:pStyle w:val="Compact"/>
              <w:jc w:val="left"/>
            </w:pPr>
            <w:r>
              <w:rPr>
                <w:sz w:val="16"/>
              </w:rPr>
              <w:t xml:space="preserve">packing.completed</w:t>
            </w:r>
          </w:p>
        </w:tc>
        <w:tc>
          <w:tcPr/>
          <w:p>
            <w:pPr>
              <w:pStyle w:val="Compact"/>
              <w:jc w:val="left"/>
            </w:pPr>
            <w:r>
              <w:rPr>
                <w:sz w:val="16"/>
              </w:rPr>
              <w:t xml:space="preserve">Packing completed</w:t>
            </w:r>
          </w:p>
        </w:tc>
        <w:tc>
          <w:tcPr/>
          <w:p>
            <w:pPr>
              <w:pStyle w:val="Compact"/>
              <w:jc w:val="left"/>
            </w:pPr>
            <w:r>
              <w:rPr>
                <w:sz w:val="16"/>
              </w:rPr>
              <w:t xml:space="preserve">IN_APP,PUSH</w:t>
            </w:r>
          </w:p>
        </w:tc>
        <w:tc>
          <w:tcPr/>
          <w:p>
            <w:pPr>
              <w:pStyle w:val="Compact"/>
              <w:jc w:val="left"/>
            </w:pPr>
            <w:r>
              <w:rPr>
                <w:sz w:val="16"/>
              </w:rPr>
              <w:t xml:space="preserve">NORMAL</w:t>
            </w:r>
          </w:p>
        </w:tc>
      </w:tr>
      <w:tr>
        <w:tc>
          <w:tcPr/>
          <w:p>
            <w:pPr>
              <w:pStyle w:val="Compact"/>
              <w:jc w:val="left"/>
            </w:pPr>
            <w:r>
              <w:rPr>
                <w:sz w:val="16"/>
              </w:rPr>
              <w:t xml:space="preserve">PICKUP</w:t>
            </w:r>
          </w:p>
        </w:tc>
        <w:tc>
          <w:tcPr/>
          <w:p>
            <w:pPr>
              <w:pStyle w:val="Compact"/>
              <w:jc w:val="left"/>
            </w:pPr>
            <w:r>
              <w:rPr>
                <w:sz w:val="16"/>
              </w:rPr>
              <w:t xml:space="preserve">pickup.scheduled</w:t>
            </w:r>
          </w:p>
        </w:tc>
        <w:tc>
          <w:tcPr/>
          <w:p>
            <w:pPr>
              <w:pStyle w:val="Compact"/>
              <w:jc w:val="left"/>
            </w:pPr>
            <w:r>
              <w:rPr>
                <w:sz w:val="16"/>
              </w:rPr>
              <w:t xml:space="preserve">Pickup scheduled</w:t>
            </w:r>
          </w:p>
        </w:tc>
        <w:tc>
          <w:tcPr/>
          <w:p>
            <w:pPr>
              <w:pStyle w:val="Compact"/>
              <w:jc w:val="left"/>
            </w:pPr>
            <w:r>
              <w:rPr>
                <w:sz w:val="16"/>
              </w:rPr>
              <w:t xml:space="preserve">IN_APP,PUSH,WHATSAPP</w:t>
            </w:r>
          </w:p>
        </w:tc>
        <w:tc>
          <w:tcPr/>
          <w:p>
            <w:pPr>
              <w:pStyle w:val="Compact"/>
              <w:jc w:val="left"/>
            </w:pPr>
            <w:r>
              <w:rPr>
                <w:sz w:val="16"/>
              </w:rPr>
              <w:t xml:space="preserve">NORMAL</w:t>
            </w:r>
          </w:p>
        </w:tc>
      </w:tr>
      <w:tr>
        <w:tc>
          <w:tcPr/>
          <w:p>
            <w:pPr>
              <w:pStyle w:val="Compact"/>
              <w:jc w:val="left"/>
            </w:pPr>
            <w:r>
              <w:rPr>
                <w:sz w:val="16"/>
              </w:rPr>
              <w:t xml:space="preserve">PICKUP</w:t>
            </w:r>
          </w:p>
        </w:tc>
        <w:tc>
          <w:tcPr/>
          <w:p>
            <w:pPr>
              <w:pStyle w:val="Compact"/>
              <w:jc w:val="left"/>
            </w:pPr>
            <w:r>
              <w:rPr>
                <w:sz w:val="16"/>
              </w:rPr>
              <w:t xml:space="preserve">pickup.reminder</w:t>
            </w:r>
          </w:p>
        </w:tc>
        <w:tc>
          <w:tcPr/>
          <w:p>
            <w:pPr>
              <w:pStyle w:val="Compact"/>
              <w:jc w:val="left"/>
            </w:pPr>
            <w:r>
              <w:rPr>
                <w:sz w:val="16"/>
              </w:rPr>
              <w:t xml:space="preserve">Pickup reminder</w:t>
            </w:r>
          </w:p>
        </w:tc>
        <w:tc>
          <w:tcPr/>
          <w:p>
            <w:pPr>
              <w:pStyle w:val="Compact"/>
              <w:jc w:val="left"/>
            </w:pPr>
            <w:r>
              <w:rPr>
                <w:sz w:val="16"/>
              </w:rPr>
              <w:t xml:space="preserve">PUSH,WHATSAPP,SMS</w:t>
            </w:r>
          </w:p>
        </w:tc>
        <w:tc>
          <w:tcPr/>
          <w:p>
            <w:pPr>
              <w:pStyle w:val="Compact"/>
              <w:jc w:val="left"/>
            </w:pPr>
            <w:r>
              <w:rPr>
                <w:sz w:val="16"/>
              </w:rPr>
              <w:t xml:space="preserve">NORMAL</w:t>
            </w:r>
          </w:p>
        </w:tc>
      </w:tr>
      <w:tr>
        <w:tc>
          <w:tcPr/>
          <w:p>
            <w:pPr>
              <w:pStyle w:val="Compact"/>
              <w:jc w:val="left"/>
            </w:pPr>
            <w:r>
              <w:rPr>
                <w:sz w:val="16"/>
              </w:rPr>
              <w:t xml:space="preserve">PICKUP</w:t>
            </w:r>
          </w:p>
        </w:tc>
        <w:tc>
          <w:tcPr/>
          <w:p>
            <w:pPr>
              <w:pStyle w:val="Compact"/>
              <w:jc w:val="left"/>
            </w:pPr>
            <w:r>
              <w:rPr>
                <w:sz w:val="16"/>
              </w:rPr>
              <w:t xml:space="preserve">pickup.driver_assigned</w:t>
            </w:r>
          </w:p>
        </w:tc>
        <w:tc>
          <w:tcPr/>
          <w:p>
            <w:pPr>
              <w:pStyle w:val="Compact"/>
              <w:jc w:val="left"/>
            </w:pPr>
            <w:r>
              <w:rPr>
                <w:sz w:val="16"/>
              </w:rPr>
              <w:t xml:space="preserve">Pickup driver assigned</w:t>
            </w:r>
          </w:p>
        </w:tc>
        <w:tc>
          <w:tcPr/>
          <w:p>
            <w:pPr>
              <w:pStyle w:val="Compact"/>
              <w:jc w:val="left"/>
            </w:pPr>
            <w:r>
              <w:rPr>
                <w:sz w:val="16"/>
              </w:rPr>
              <w:t xml:space="preserve">PUSH,WHATSAPP</w:t>
            </w:r>
          </w:p>
        </w:tc>
        <w:tc>
          <w:tcPr/>
          <w:p>
            <w:pPr>
              <w:pStyle w:val="Compact"/>
              <w:jc w:val="left"/>
            </w:pPr>
            <w:r>
              <w:rPr>
                <w:sz w:val="16"/>
              </w:rPr>
              <w:t xml:space="preserve">NORMAL</w:t>
            </w:r>
          </w:p>
        </w:tc>
      </w:tr>
      <w:tr>
        <w:tc>
          <w:tcPr/>
          <w:p>
            <w:pPr>
              <w:pStyle w:val="Compact"/>
              <w:jc w:val="left"/>
            </w:pPr>
            <w:r>
              <w:rPr>
                <w:sz w:val="16"/>
              </w:rPr>
              <w:t xml:space="preserve">PICKUP</w:t>
            </w:r>
          </w:p>
        </w:tc>
        <w:tc>
          <w:tcPr/>
          <w:p>
            <w:pPr>
              <w:pStyle w:val="Compact"/>
              <w:jc w:val="left"/>
            </w:pPr>
            <w:r>
              <w:rPr>
                <w:sz w:val="16"/>
              </w:rPr>
              <w:t xml:space="preserve">pickup.completed</w:t>
            </w:r>
          </w:p>
        </w:tc>
        <w:tc>
          <w:tcPr/>
          <w:p>
            <w:pPr>
              <w:pStyle w:val="Compact"/>
              <w:jc w:val="left"/>
            </w:pPr>
            <w:r>
              <w:rPr>
                <w:sz w:val="16"/>
              </w:rPr>
              <w:t xml:space="preserve">Pickup completed</w:t>
            </w:r>
          </w:p>
        </w:tc>
        <w:tc>
          <w:tcPr/>
          <w:p>
            <w:pPr>
              <w:pStyle w:val="Compact"/>
              <w:jc w:val="left"/>
            </w:pPr>
            <w:r>
              <w:rPr>
                <w:sz w:val="16"/>
              </w:rPr>
              <w:t xml:space="preserve">PUSH,WHATSAPP,IN_APP</w:t>
            </w:r>
          </w:p>
        </w:tc>
        <w:tc>
          <w:tcPr/>
          <w:p>
            <w:pPr>
              <w:pStyle w:val="Compact"/>
              <w:jc w:val="left"/>
            </w:pPr>
            <w:r>
              <w:rPr>
                <w:sz w:val="16"/>
              </w:rPr>
              <w:t xml:space="preserve">NORMAL</w:t>
            </w:r>
          </w:p>
        </w:tc>
      </w:tr>
      <w:tr>
        <w:tc>
          <w:tcPr/>
          <w:p>
            <w:pPr>
              <w:pStyle w:val="Compact"/>
              <w:jc w:val="left"/>
            </w:pPr>
            <w:r>
              <w:rPr>
                <w:sz w:val="16"/>
              </w:rPr>
              <w:t xml:space="preserve">DELIVERY</w:t>
            </w:r>
          </w:p>
        </w:tc>
        <w:tc>
          <w:tcPr/>
          <w:p>
            <w:pPr>
              <w:pStyle w:val="Compact"/>
              <w:jc w:val="left"/>
            </w:pPr>
            <w:r>
              <w:rPr>
                <w:sz w:val="16"/>
              </w:rPr>
              <w:t xml:space="preserve">delivery.assigned</w:t>
            </w:r>
          </w:p>
        </w:tc>
        <w:tc>
          <w:tcPr/>
          <w:p>
            <w:pPr>
              <w:pStyle w:val="Compact"/>
              <w:jc w:val="left"/>
            </w:pPr>
            <w:r>
              <w:rPr>
                <w:sz w:val="16"/>
              </w:rPr>
              <w:t xml:space="preserve">Delivery assigned</w:t>
            </w:r>
          </w:p>
        </w:tc>
        <w:tc>
          <w:tcPr/>
          <w:p>
            <w:pPr>
              <w:pStyle w:val="Compact"/>
              <w:jc w:val="left"/>
            </w:pPr>
            <w:r>
              <w:rPr>
                <w:sz w:val="16"/>
              </w:rPr>
              <w:t xml:space="preserve">PUSH,IN_APP,WHATSAPP</w:t>
            </w:r>
          </w:p>
        </w:tc>
        <w:tc>
          <w:tcPr/>
          <w:p>
            <w:pPr>
              <w:pStyle w:val="Compact"/>
              <w:jc w:val="left"/>
            </w:pPr>
            <w:r>
              <w:rPr>
                <w:sz w:val="16"/>
              </w:rPr>
              <w:t xml:space="preserve">HIGH</w:t>
            </w:r>
          </w:p>
        </w:tc>
      </w:tr>
      <w:tr>
        <w:tc>
          <w:tcPr/>
          <w:p>
            <w:pPr>
              <w:pStyle w:val="Compact"/>
              <w:jc w:val="left"/>
            </w:pPr>
            <w:r>
              <w:rPr>
                <w:sz w:val="16"/>
              </w:rPr>
              <w:t xml:space="preserve">DELIVERY</w:t>
            </w:r>
          </w:p>
        </w:tc>
        <w:tc>
          <w:tcPr/>
          <w:p>
            <w:pPr>
              <w:pStyle w:val="Compact"/>
              <w:jc w:val="left"/>
            </w:pPr>
            <w:r>
              <w:rPr>
                <w:sz w:val="16"/>
              </w:rPr>
              <w:t xml:space="preserve">delivery.out_for_delivery</w:t>
            </w:r>
          </w:p>
        </w:tc>
        <w:tc>
          <w:tcPr/>
          <w:p>
            <w:pPr>
              <w:pStyle w:val="Compact"/>
              <w:jc w:val="left"/>
            </w:pPr>
            <w:r>
              <w:rPr>
                <w:sz w:val="16"/>
              </w:rPr>
              <w:t xml:space="preserve">Out for delivery</w:t>
            </w:r>
          </w:p>
        </w:tc>
        <w:tc>
          <w:tcPr/>
          <w:p>
            <w:pPr>
              <w:pStyle w:val="Compact"/>
              <w:jc w:val="left"/>
            </w:pPr>
            <w:r>
              <w:rPr>
                <w:sz w:val="16"/>
              </w:rPr>
              <w:t xml:space="preserve">PUSH,WHATSAPP,SMS</w:t>
            </w:r>
          </w:p>
        </w:tc>
        <w:tc>
          <w:tcPr/>
          <w:p>
            <w:pPr>
              <w:pStyle w:val="Compact"/>
              <w:jc w:val="left"/>
            </w:pPr>
            <w:r>
              <w:rPr>
                <w:sz w:val="16"/>
              </w:rPr>
              <w:t xml:space="preserve">HIGH</w:t>
            </w:r>
          </w:p>
        </w:tc>
      </w:tr>
      <w:tr>
        <w:tc>
          <w:tcPr/>
          <w:p>
            <w:pPr>
              <w:pStyle w:val="Compact"/>
              <w:jc w:val="left"/>
            </w:pPr>
            <w:r>
              <w:rPr>
                <w:sz w:val="16"/>
              </w:rPr>
              <w:t xml:space="preserve">DELIVERY</w:t>
            </w:r>
          </w:p>
        </w:tc>
        <w:tc>
          <w:tcPr/>
          <w:p>
            <w:pPr>
              <w:pStyle w:val="Compact"/>
              <w:jc w:val="left"/>
            </w:pPr>
            <w:r>
              <w:rPr>
                <w:sz w:val="16"/>
              </w:rPr>
              <w:t xml:space="preserve">delivery.otp_generated</w:t>
            </w:r>
          </w:p>
        </w:tc>
        <w:tc>
          <w:tcPr/>
          <w:p>
            <w:pPr>
              <w:pStyle w:val="Compact"/>
              <w:jc w:val="left"/>
            </w:pPr>
            <w:r>
              <w:rPr>
                <w:sz w:val="16"/>
              </w:rPr>
              <w:t xml:space="preserve">Delivery OTP generated</w:t>
            </w:r>
          </w:p>
        </w:tc>
        <w:tc>
          <w:tcPr/>
          <w:p>
            <w:pPr>
              <w:pStyle w:val="Compact"/>
              <w:jc w:val="left"/>
            </w:pPr>
            <w:r>
              <w:rPr>
                <w:sz w:val="16"/>
              </w:rPr>
              <w:t xml:space="preserve">PUSH,WHATSAPP,SMS</w:t>
            </w:r>
          </w:p>
        </w:tc>
        <w:tc>
          <w:tcPr/>
          <w:p>
            <w:pPr>
              <w:pStyle w:val="Compact"/>
              <w:jc w:val="left"/>
            </w:pPr>
            <w:r>
              <w:rPr>
                <w:sz w:val="16"/>
              </w:rPr>
              <w:t xml:space="preserve">URGENT</w:t>
            </w:r>
          </w:p>
        </w:tc>
      </w:tr>
      <w:tr>
        <w:tc>
          <w:tcPr/>
          <w:p>
            <w:pPr>
              <w:pStyle w:val="Compact"/>
              <w:jc w:val="left"/>
            </w:pPr>
            <w:r>
              <w:rPr>
                <w:sz w:val="16"/>
              </w:rPr>
              <w:t xml:space="preserve">DELIVERY</w:t>
            </w:r>
          </w:p>
        </w:tc>
        <w:tc>
          <w:tcPr/>
          <w:p>
            <w:pPr>
              <w:pStyle w:val="Compact"/>
              <w:jc w:val="left"/>
            </w:pPr>
            <w:r>
              <w:rPr>
                <w:sz w:val="16"/>
              </w:rPr>
              <w:t xml:space="preserve">delivery.arrived</w:t>
            </w:r>
          </w:p>
        </w:tc>
        <w:tc>
          <w:tcPr/>
          <w:p>
            <w:pPr>
              <w:pStyle w:val="Compact"/>
              <w:jc w:val="left"/>
            </w:pPr>
            <w:r>
              <w:rPr>
                <w:sz w:val="16"/>
              </w:rPr>
              <w:t xml:space="preserve">Driver arrived</w:t>
            </w:r>
          </w:p>
        </w:tc>
        <w:tc>
          <w:tcPr/>
          <w:p>
            <w:pPr>
              <w:pStyle w:val="Compact"/>
              <w:jc w:val="left"/>
            </w:pPr>
            <w:r>
              <w:rPr>
                <w:sz w:val="16"/>
              </w:rPr>
              <w:t xml:space="preserve">PUSH,WHATSAPP,SMS</w:t>
            </w:r>
          </w:p>
        </w:tc>
        <w:tc>
          <w:tcPr/>
          <w:p>
            <w:pPr>
              <w:pStyle w:val="Compact"/>
              <w:jc w:val="left"/>
            </w:pPr>
            <w:r>
              <w:rPr>
                <w:sz w:val="16"/>
              </w:rPr>
              <w:t xml:space="preserve">URGENT</w:t>
            </w:r>
          </w:p>
        </w:tc>
      </w:tr>
      <w:tr>
        <w:tc>
          <w:tcPr/>
          <w:p>
            <w:pPr>
              <w:pStyle w:val="Compact"/>
              <w:jc w:val="left"/>
            </w:pPr>
            <w:r>
              <w:rPr>
                <w:sz w:val="16"/>
              </w:rPr>
              <w:t xml:space="preserve">DELIVERY</w:t>
            </w:r>
          </w:p>
        </w:tc>
        <w:tc>
          <w:tcPr/>
          <w:p>
            <w:pPr>
              <w:pStyle w:val="Compact"/>
              <w:jc w:val="left"/>
            </w:pPr>
            <w:r>
              <w:rPr>
                <w:sz w:val="16"/>
              </w:rPr>
              <w:t xml:space="preserve">delivery.failed</w:t>
            </w:r>
          </w:p>
        </w:tc>
        <w:tc>
          <w:tcPr/>
          <w:p>
            <w:pPr>
              <w:pStyle w:val="Compact"/>
              <w:jc w:val="left"/>
            </w:pPr>
            <w:r>
              <w:rPr>
                <w:sz w:val="16"/>
              </w:rPr>
              <w:t xml:space="preserve">Delivery failed</w:t>
            </w:r>
          </w:p>
        </w:tc>
        <w:tc>
          <w:tcPr/>
          <w:p>
            <w:pPr>
              <w:pStyle w:val="Compact"/>
              <w:jc w:val="left"/>
            </w:pPr>
            <w:r>
              <w:rPr>
                <w:sz w:val="16"/>
              </w:rPr>
              <w:t xml:space="preserve">PUSH,WHATSAPP,IN_APP</w:t>
            </w:r>
          </w:p>
        </w:tc>
        <w:tc>
          <w:tcPr/>
          <w:p>
            <w:pPr>
              <w:pStyle w:val="Compact"/>
              <w:jc w:val="left"/>
            </w:pPr>
            <w:r>
              <w:rPr>
                <w:sz w:val="16"/>
              </w:rPr>
              <w:t xml:space="preserve">HIGH</w:t>
            </w:r>
          </w:p>
        </w:tc>
      </w:tr>
      <w:tr>
        <w:tc>
          <w:tcPr/>
          <w:p>
            <w:pPr>
              <w:pStyle w:val="Compact"/>
              <w:jc w:val="left"/>
            </w:pPr>
            <w:r>
              <w:rPr>
                <w:sz w:val="16"/>
              </w:rPr>
              <w:t xml:space="preserve">DELIVERY</w:t>
            </w:r>
          </w:p>
        </w:tc>
        <w:tc>
          <w:tcPr/>
          <w:p>
            <w:pPr>
              <w:pStyle w:val="Compact"/>
              <w:jc w:val="left"/>
            </w:pPr>
            <w:r>
              <w:rPr>
                <w:sz w:val="16"/>
              </w:rPr>
              <w:t xml:space="preserve">delivery.delivered</w:t>
            </w:r>
          </w:p>
        </w:tc>
        <w:tc>
          <w:tcPr/>
          <w:p>
            <w:pPr>
              <w:pStyle w:val="Compact"/>
              <w:jc w:val="left"/>
            </w:pPr>
            <w:r>
              <w:rPr>
                <w:sz w:val="16"/>
              </w:rPr>
              <w:t xml:space="preserve">Delivered</w:t>
            </w:r>
          </w:p>
        </w:tc>
        <w:tc>
          <w:tcPr/>
          <w:p>
            <w:pPr>
              <w:pStyle w:val="Compact"/>
              <w:jc w:val="left"/>
            </w:pPr>
            <w:r>
              <w:rPr>
                <w:sz w:val="16"/>
              </w:rPr>
              <w:t xml:space="preserve">PUSH,WHATSAPP,EMAIL,IN_APP</w:t>
            </w:r>
          </w:p>
        </w:tc>
        <w:tc>
          <w:tcPr/>
          <w:p>
            <w:pPr>
              <w:pStyle w:val="Compact"/>
              <w:jc w:val="left"/>
            </w:pPr>
            <w:r>
              <w:rPr>
                <w:sz w:val="16"/>
              </w:rPr>
              <w:t xml:space="preserve">NORMAL</w:t>
            </w:r>
          </w:p>
        </w:tc>
      </w:tr>
      <w:tr>
        <w:tc>
          <w:tcPr/>
          <w:p>
            <w:pPr>
              <w:pStyle w:val="Compact"/>
              <w:jc w:val="left"/>
            </w:pPr>
            <w:r>
              <w:rPr>
                <w:sz w:val="16"/>
              </w:rPr>
              <w:t xml:space="preserve">DELIVERY</w:t>
            </w:r>
          </w:p>
        </w:tc>
        <w:tc>
          <w:tcPr/>
          <w:p>
            <w:pPr>
              <w:pStyle w:val="Compact"/>
              <w:jc w:val="left"/>
            </w:pPr>
            <w:r>
              <w:rPr>
                <w:sz w:val="16"/>
              </w:rPr>
              <w:t xml:space="preserve">delivery.collected</w:t>
            </w:r>
          </w:p>
        </w:tc>
        <w:tc>
          <w:tcPr/>
          <w:p>
            <w:pPr>
              <w:pStyle w:val="Compact"/>
              <w:jc w:val="left"/>
            </w:pPr>
            <w:r>
              <w:rPr>
                <w:sz w:val="16"/>
              </w:rPr>
              <w:t xml:space="preserve">Collected</w:t>
            </w:r>
          </w:p>
        </w:tc>
        <w:tc>
          <w:tcPr/>
          <w:p>
            <w:pPr>
              <w:pStyle w:val="Compact"/>
              <w:jc w:val="left"/>
            </w:pPr>
            <w:r>
              <w:rPr>
                <w:sz w:val="16"/>
              </w:rPr>
              <w:t xml:space="preserve">PUSH,WHATSAPP,IN_APP</w:t>
            </w:r>
          </w:p>
        </w:tc>
        <w:tc>
          <w:tcPr/>
          <w:p>
            <w:pPr>
              <w:pStyle w:val="Compact"/>
              <w:jc w:val="left"/>
            </w:pPr>
            <w:r>
              <w:rPr>
                <w:sz w:val="16"/>
              </w:rPr>
              <w:t xml:space="preserve">NORMAL</w:t>
            </w:r>
          </w:p>
        </w:tc>
      </w:tr>
      <w:tr>
        <w:tc>
          <w:tcPr/>
          <w:p>
            <w:pPr>
              <w:pStyle w:val="Compact"/>
              <w:jc w:val="left"/>
            </w:pPr>
            <w:r>
              <w:rPr>
                <w:sz w:val="16"/>
              </w:rPr>
              <w:t xml:space="preserve">PAYMENT</w:t>
            </w:r>
          </w:p>
        </w:tc>
        <w:tc>
          <w:tcPr/>
          <w:p>
            <w:pPr>
              <w:pStyle w:val="Compact"/>
              <w:jc w:val="left"/>
            </w:pPr>
            <w:r>
              <w:rPr>
                <w:sz w:val="16"/>
              </w:rPr>
              <w:t xml:space="preserve">payment.requested</w:t>
            </w:r>
          </w:p>
        </w:tc>
        <w:tc>
          <w:tcPr/>
          <w:p>
            <w:pPr>
              <w:pStyle w:val="Compact"/>
              <w:jc w:val="left"/>
            </w:pPr>
            <w:r>
              <w:rPr>
                <w:sz w:val="16"/>
              </w:rPr>
              <w:t xml:space="preserve">Payment requested</w:t>
            </w:r>
          </w:p>
        </w:tc>
        <w:tc>
          <w:tcPr/>
          <w:p>
            <w:pPr>
              <w:pStyle w:val="Compact"/>
              <w:jc w:val="left"/>
            </w:pPr>
            <w:r>
              <w:rPr>
                <w:sz w:val="16"/>
              </w:rPr>
              <w:t xml:space="preserve">PUSH,WHATSAPP,SMS,EMAIL</w:t>
            </w:r>
          </w:p>
        </w:tc>
        <w:tc>
          <w:tcPr/>
          <w:p>
            <w:pPr>
              <w:pStyle w:val="Compact"/>
              <w:jc w:val="left"/>
            </w:pPr>
            <w:r>
              <w:rPr>
                <w:sz w:val="16"/>
              </w:rPr>
              <w:t xml:space="preserve">HIGH</w:t>
            </w:r>
          </w:p>
        </w:tc>
      </w:tr>
    </w:tbl>
    <w:bookmarkEnd w:id="40"/>
    <w:bookmarkEnd w:id="41"/>
    <w:bookmarkStart w:id="43" w:name="event-payload-contract"/>
    <w:p>
      <w:pPr>
        <w:pStyle w:val="Heading2"/>
      </w:pPr>
      <w:r>
        <w:t xml:space="preserve">8. Event Payload Contract</w:t>
      </w:r>
    </w:p>
    <w:p>
      <w:pPr>
        <w:pStyle w:val="FirstParagraph"/>
      </w:pPr>
      <w:r>
        <w:t xml:space="preserve">Every emitted notification event must follow this shape:</w:t>
      </w:r>
    </w:p>
    <w:p>
      <w:pPr>
        <w:pStyle w:val="SourceCode"/>
      </w:pPr>
      <w:r>
        <w:rPr>
          <w:rStyle w:val="FunctionTok"/>
        </w:rPr>
        <w:t xml:space="preserve">{</w:t>
      </w:r>
      <w:r>
        <w:br/>
      </w:r>
      <w:r>
        <w:rPr>
          <w:rStyle w:val="NormalTok"/>
        </w:rPr>
        <w:t xml:space="preserve">  </w:t>
      </w:r>
      <w:r>
        <w:rPr>
          <w:rStyle w:val="DataTypeTok"/>
        </w:rPr>
        <w:t xml:space="preserve">"tenant_org_id"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"event_code"</w:t>
      </w:r>
      <w:r>
        <w:rPr>
          <w:rStyle w:val="FunctionTok"/>
        </w:rPr>
        <w:t xml:space="preserve">:</w:t>
      </w:r>
      <w:r>
        <w:rPr>
          <w:rStyle w:val="NormalTok"/>
        </w:rPr>
        <w:t xml:space="preserve"> </w:t>
      </w:r>
      <w:r>
        <w:rPr>
          <w:rStyle w:val="StringTok"/>
        </w:rPr>
        <w:t xml:space="preserve">"order.ready"</w:t>
      </w:r>
      <w:r>
        <w:rPr>
          <w:rStyle w:val="FunctionTok"/>
        </w:rPr>
        <w:t xml:space="preserve">,</w:t>
      </w:r>
      <w:r>
        <w:br/>
      </w:r>
      <w:r>
        <w:rPr>
          <w:rStyle w:val="NormalTok"/>
        </w:rPr>
        <w:t xml:space="preserve">  </w:t>
      </w:r>
      <w:r>
        <w:rPr>
          <w:rStyle w:val="DataTypeTok"/>
        </w:rPr>
        <w:t xml:space="preserve">"source_module"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"source_entity_type"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"source_entity_id"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"tenant:event:entity:recipient-scope"</w:t>
      </w:r>
      <w:r>
        <w:rPr>
          <w:rStyle w:val="FunctionTok"/>
        </w:rPr>
        <w:t xml:space="preserve">,</w:t>
      </w:r>
      <w:r>
        <w:br/>
      </w:r>
      <w:r>
        <w:rPr>
          <w:rStyle w:val="NormalTok"/>
        </w:rPr>
        <w:t xml:space="preserve">  </w:t>
      </w:r>
      <w:r>
        <w:rPr>
          <w:rStyle w:val="DataTypeTok"/>
        </w:rPr>
        <w:t xml:space="preserve">"payload_jsonb"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"orderNo"</w:t>
      </w:r>
      <w:r>
        <w:rPr>
          <w:rStyle w:val="FunctionTok"/>
        </w:rPr>
        <w:t xml:space="preserve">:</w:t>
      </w:r>
      <w:r>
        <w:rPr>
          <w:rStyle w:val="NormalTok"/>
        </w:rPr>
        <w:t xml:space="preserve"> </w:t>
      </w:r>
      <w:r>
        <w:rPr>
          <w:rStyle w:val="StringTok"/>
        </w:rPr>
        <w:t xml:space="preserve">"ORD-2026-0001"</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"customerName"</w:t>
      </w:r>
      <w:r>
        <w:rPr>
          <w:rStyle w:val="FunctionTok"/>
        </w:rPr>
        <w:t xml:space="preserve">:</w:t>
      </w:r>
      <w:r>
        <w:rPr>
          <w:rStyle w:val="NormalTok"/>
        </w:rPr>
        <w:t xml:space="preserve"> </w:t>
      </w:r>
      <w:r>
        <w:rPr>
          <w:rStyle w:val="StringTok"/>
        </w:rPr>
        <w:t xml:space="preserve">"Ali"</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"+968..."</w:t>
      </w:r>
      <w:r>
        <w:rPr>
          <w:rStyle w:val="FunctionTok"/>
        </w:rPr>
        <w:t xml:space="preserve">,</w:t>
      </w:r>
      <w:r>
        <w:br/>
      </w:r>
      <w:r>
        <w:rPr>
          <w:rStyle w:val="NormalTok"/>
        </w:rPr>
        <w:t xml:space="preserve">    </w:t>
      </w:r>
      <w:r>
        <w:rPr>
          <w:rStyle w:val="DataTypeTok"/>
        </w:rPr>
        <w:t xml:space="preserve">"lang"</w:t>
      </w:r>
      <w:r>
        <w:rPr>
          <w:rStyle w:val="FunctionTok"/>
        </w:rPr>
        <w:t xml:space="preserve">:</w:t>
      </w:r>
      <w:r>
        <w:rPr>
          <w:rStyle w:val="NormalTok"/>
        </w:rPr>
        <w:t xml:space="preserve"> </w:t>
      </w:r>
      <w:r>
        <w:rPr>
          <w:rStyle w:val="StringTok"/>
        </w:rPr>
        <w:t xml:space="preserve">"ar"</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StringTok"/>
        </w:rPr>
        <w:t xml:space="preserve">"5.250"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"OMR"</w:t>
      </w:r>
      <w:r>
        <w:rPr>
          <w:rStyle w:val="FunctionTok"/>
        </w:rPr>
        <w:t xml:space="preserve">,</w:t>
      </w:r>
      <w:r>
        <w:br/>
      </w:r>
      <w:r>
        <w:rPr>
          <w:rStyle w:val="NormalTok"/>
        </w:rPr>
        <w:t xml:space="preserve">    </w:t>
      </w:r>
      <w:r>
        <w:rPr>
          <w:rStyle w:val="DataTypeTok"/>
        </w:rPr>
        <w:t xml:space="preserve">"trackingUrl"</w:t>
      </w:r>
      <w:r>
        <w:rPr>
          <w:rStyle w:val="FunctionTok"/>
        </w:rPr>
        <w:t xml:space="preserve">:</w:t>
      </w:r>
      <w:r>
        <w:rPr>
          <w:rStyle w:val="NormalTok"/>
        </w:rPr>
        <w:t xml:space="preserve"> </w:t>
      </w:r>
      <w:r>
        <w:rPr>
          <w:rStyle w:val="StringTok"/>
        </w:rPr>
        <w:t xml:space="preserve">"https://..."</w:t>
      </w:r>
      <w:r>
        <w:br/>
      </w:r>
      <w:r>
        <w:rPr>
          <w:rStyle w:val="NormalTok"/>
        </w:rPr>
        <w:t xml:space="preserve">  </w:t>
      </w:r>
      <w:r>
        <w:rPr>
          <w:rStyle w:val="FunctionTok"/>
        </w:rPr>
        <w:t xml:space="preserve">}</w:t>
      </w:r>
      <w:r>
        <w:br/>
      </w:r>
      <w:r>
        <w:rPr>
          <w:rStyle w:val="FunctionTok"/>
        </w:rPr>
        <w:t xml:space="preserve">}</w:t>
      </w:r>
    </w:p>
    <w:bookmarkStart w:id="42" w:name="required-payload-fields-by-event-family"/>
    <w:p>
      <w:pPr>
        <w:pStyle w:val="Heading3"/>
      </w:pPr>
      <w:r>
        <w:t xml:space="preserve">Required Payload Fields by Event Family</w:t>
      </w:r>
    </w:p>
    <w:tbl>
      <w:tblPr>
        <w:tblStyle w:val="Table"/>
        <w:tblW w:type="pct" w:w="500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Event Family</w:t>
            </w:r>
          </w:p>
        </w:tc>
        <w:tc>
          <w:tcPr/>
          <w:p>
            <w:pPr>
              <w:pStyle w:val="Compact"/>
              <w:jc w:val="left"/>
            </w:pPr>
            <w:r>
              <w:rPr>
                <w:sz w:val="16"/>
              </w:rPr>
              <w:t xml:space="preserve">Required Fields</w:t>
            </w:r>
          </w:p>
        </w:tc>
      </w:tr>
      <w:tr>
        <w:tc>
          <w:tcPr/>
          <w:p>
            <w:pPr>
              <w:pStyle w:val="Compact"/>
              <w:jc w:val="left"/>
            </w:pPr>
            <w:r>
              <w:rPr>
                <w:sz w:val="16"/>
              </w:rPr>
              <w:t xml:space="preserve">ORDER</w:t>
            </w:r>
          </w:p>
        </w:tc>
        <w:tc>
          <w:tcPr/>
          <w:p>
            <w:pPr>
              <w:pStyle w:val="Compact"/>
              <w:jc w:val="left"/>
            </w:pPr>
            <w:r>
              <w:rPr>
                <w:sz w:val="16"/>
              </w:rPr>
              <w:t xml:space="preserve">orderId, orderNo, customerId/customer reference, branchId, status, trackingUrl</w:t>
            </w:r>
          </w:p>
        </w:tc>
      </w:tr>
      <w:tr>
        <w:tc>
          <w:tcPr/>
          <w:p>
            <w:pPr>
              <w:pStyle w:val="Compact"/>
              <w:jc w:val="left"/>
            </w:pPr>
            <w:r>
              <w:rPr>
                <w:sz w:val="16"/>
              </w:rPr>
              <w:t xml:space="preserve">DELIVERY</w:t>
            </w:r>
          </w:p>
        </w:tc>
        <w:tc>
          <w:tcPr/>
          <w:p>
            <w:pPr>
              <w:pStyle w:val="Compact"/>
              <w:jc w:val="left"/>
            </w:pPr>
            <w:r>
              <w:rPr>
                <w:sz w:val="16"/>
              </w:rPr>
              <w:t xml:space="preserve">orderId, orderNo, driverId, driverName, destination, otpCode when applicable</w:t>
            </w:r>
          </w:p>
        </w:tc>
      </w:tr>
      <w:tr>
        <w:tc>
          <w:tcPr/>
          <w:p>
            <w:pPr>
              <w:pStyle w:val="Compact"/>
              <w:jc w:val="left"/>
            </w:pPr>
            <w:r>
              <w:rPr>
                <w:sz w:val="16"/>
              </w:rPr>
              <w:t xml:space="preserve">PAYMENT</w:t>
            </w:r>
          </w:p>
        </w:tc>
        <w:tc>
          <w:tcPr/>
          <w:p>
            <w:pPr>
              <w:pStyle w:val="Compact"/>
              <w:jc w:val="left"/>
            </w:pPr>
            <w:r>
              <w:rPr>
                <w:sz w:val="16"/>
              </w:rPr>
              <w:t xml:space="preserve">orderId, orderNo, amount, currency, paymentStatus, paymentMethod</w:t>
            </w:r>
          </w:p>
        </w:tc>
      </w:tr>
      <w:tr>
        <w:tc>
          <w:tcPr/>
          <w:p>
            <w:pPr>
              <w:pStyle w:val="Compact"/>
              <w:jc w:val="left"/>
            </w:pPr>
            <w:r>
              <w:rPr>
                <w:sz w:val="16"/>
              </w:rPr>
              <w:t xml:space="preserve">INVOICE</w:t>
            </w:r>
          </w:p>
        </w:tc>
        <w:tc>
          <w:tcPr/>
          <w:p>
            <w:pPr>
              <w:pStyle w:val="Compact"/>
              <w:jc w:val="left"/>
            </w:pPr>
            <w:r>
              <w:rPr>
                <w:sz w:val="16"/>
              </w:rPr>
              <w:t xml:space="preserve">invoiceId, invoiceNo, orderId, customerId, invoiceUrl</w:t>
            </w:r>
          </w:p>
        </w:tc>
      </w:tr>
      <w:tr>
        <w:tc>
          <w:tcPr/>
          <w:p>
            <w:pPr>
              <w:pStyle w:val="Compact"/>
              <w:jc w:val="left"/>
            </w:pPr>
            <w:r>
              <w:rPr>
                <w:sz w:val="16"/>
              </w:rPr>
              <w:t xml:space="preserve">B2B STATEMENT</w:t>
            </w:r>
          </w:p>
        </w:tc>
        <w:tc>
          <w:tcPr/>
          <w:p>
            <w:pPr>
              <w:pStyle w:val="Compact"/>
              <w:jc w:val="left"/>
            </w:pPr>
            <w:r>
              <w:rPr>
                <w:sz w:val="16"/>
              </w:rPr>
              <w:t xml:space="preserve">statementId, statementNo, companyName, statementUrl</w:t>
            </w:r>
          </w:p>
        </w:tc>
      </w:tr>
      <w:tr>
        <w:tc>
          <w:tcPr/>
          <w:p>
            <w:pPr>
              <w:pStyle w:val="Compact"/>
              <w:jc w:val="left"/>
            </w:pPr>
            <w:r>
              <w:rPr>
                <w:sz w:val="16"/>
              </w:rPr>
              <w:t xml:space="preserve">CAMPAIGN</w:t>
            </w:r>
          </w:p>
        </w:tc>
        <w:tc>
          <w:tcPr/>
          <w:p>
            <w:pPr>
              <w:pStyle w:val="Compact"/>
              <w:jc w:val="left"/>
            </w:pPr>
            <w:r>
              <w:rPr>
                <w:sz w:val="16"/>
              </w:rPr>
              <w:t xml:space="preserve">campaignId, campaignName, recipientId, promoCode if applicable</w:t>
            </w:r>
          </w:p>
        </w:tc>
      </w:tr>
      <w:tr>
        <w:tc>
          <w:tcPr/>
          <w:p>
            <w:pPr>
              <w:pStyle w:val="Compact"/>
              <w:jc w:val="left"/>
            </w:pPr>
            <w:r>
              <w:rPr>
                <w:sz w:val="16"/>
              </w:rPr>
              <w:t xml:space="preserve">SECURITY</w:t>
            </w:r>
          </w:p>
        </w:tc>
        <w:tc>
          <w:tcPr/>
          <w:p>
            <w:pPr>
              <w:pStyle w:val="Compact"/>
              <w:jc w:val="left"/>
            </w:pPr>
            <w:r>
              <w:rPr>
                <w:sz w:val="16"/>
              </w:rPr>
              <w:t xml:space="preserve">userId, actionName, ipAddress, deviceInfo, riskScore</w:t>
            </w:r>
          </w:p>
        </w:tc>
      </w:tr>
      <w:tr>
        <w:tc>
          <w:tcPr/>
          <w:p>
            <w:pPr>
              <w:pStyle w:val="Compact"/>
              <w:jc w:val="left"/>
            </w:pPr>
            <w:r>
              <w:rPr>
                <w:sz w:val="16"/>
              </w:rPr>
              <w:t xml:space="preserve">SYSTEM</w:t>
            </w:r>
          </w:p>
        </w:tc>
        <w:tc>
          <w:tcPr/>
          <w:p>
            <w:pPr>
              <w:pStyle w:val="Compact"/>
              <w:jc w:val="left"/>
            </w:pPr>
            <w:r>
              <w:rPr>
                <w:sz w:val="16"/>
              </w:rPr>
              <w:t xml:space="preserve">incidentId or maintenanceId, startAt, endAt, impactLevel</w:t>
            </w:r>
          </w:p>
        </w:tc>
      </w:tr>
    </w:tbl>
    <w:bookmarkEnd w:id="42"/>
    <w:bookmarkEnd w:id="43"/>
    <w:bookmarkStart w:id="47" w:name="runtime-flow"/>
    <w:p>
      <w:pPr>
        <w:pStyle w:val="Heading2"/>
      </w:pPr>
      <w:r>
        <w:t xml:space="preserve">9. Runtime Flow</w:t>
      </w:r>
    </w:p>
    <w:bookmarkStart w:id="44" w:name="transactional-flow---order-ready"/>
    <w:p>
      <w:pPr>
        <w:pStyle w:val="Heading3"/>
      </w:pPr>
      <w:r>
        <w:t xml:space="preserve">9.1 Transactional Flow - Order Ready</w:t>
      </w:r>
    </w:p>
    <w:p>
      <w:pPr>
        <w:pStyle w:val="SourceCode"/>
      </w:pPr>
      <w:r>
        <w:rPr>
          <w:rStyle w:val="NormalTok"/>
        </w:rPr>
        <w:t xml:space="preserve">1. Staff completes packing and marks order READY.</w:t>
      </w:r>
      <w:r>
        <w:br/>
      </w:r>
      <w:r>
        <w:rPr>
          <w:rStyle w:val="NormalTok"/>
        </w:rPr>
        <w:t xml:space="preserve">2. Order module commits order status and writes domain history.</w:t>
      </w:r>
      <w:r>
        <w:br/>
      </w:r>
      <w:r>
        <w:rPr>
          <w:rStyle w:val="NormalTok"/>
        </w:rPr>
        <w:t xml:space="preserve">3. Order module emits event: order.ready.</w:t>
      </w:r>
      <w:r>
        <w:br/>
      </w:r>
      <w:r>
        <w:rPr>
          <w:rStyle w:val="NormalTok"/>
        </w:rPr>
        <w:t xml:space="preserve">4. Notification event is inserted with idempotency key.</w:t>
      </w:r>
      <w:r>
        <w:br/>
      </w:r>
      <w:r>
        <w:rPr>
          <w:rStyle w:val="NormalTok"/>
        </w:rPr>
        <w:t xml:space="preserve">5. BullMQ notification-events worker picks event.</w:t>
      </w:r>
      <w:r>
        <w:br/>
      </w:r>
      <w:r>
        <w:rPr>
          <w:rStyle w:val="NormalTok"/>
        </w:rPr>
        <w:t xml:space="preserve">6. Orchestrator resolves recipients.</w:t>
      </w:r>
      <w:r>
        <w:br/>
      </w:r>
      <w:r>
        <w:rPr>
          <w:rStyle w:val="NormalTok"/>
        </w:rPr>
        <w:t xml:space="preserve">7. Policy resolver checks tenant feature flags and plan quotas.</w:t>
      </w:r>
      <w:r>
        <w:br/>
      </w:r>
      <w:r>
        <w:rPr>
          <w:rStyle w:val="NormalTok"/>
        </w:rPr>
        <w:t xml:space="preserve">8. Preference resolver checks customer preferences and consent.</w:t>
      </w:r>
      <w:r>
        <w:br/>
      </w:r>
      <w:r>
        <w:rPr>
          <w:rStyle w:val="NormalTok"/>
        </w:rPr>
        <w:t xml:space="preserve">9. Template renderer resolves EN/AR template.</w:t>
      </w:r>
      <w:r>
        <w:br/>
      </w:r>
      <w:r>
        <w:rPr>
          <w:rStyle w:val="NormalTok"/>
        </w:rPr>
        <w:t xml:space="preserve">10. Channel router creates outbox rows.</w:t>
      </w:r>
      <w:r>
        <w:br/>
      </w:r>
      <w:r>
        <w:rPr>
          <w:rStyle w:val="NormalTok"/>
        </w:rPr>
        <w:t xml:space="preserve">11. Dispatch worker sends provider messages asynchronously.</w:t>
      </w:r>
      <w:r>
        <w:br/>
      </w:r>
      <w:r>
        <w:rPr>
          <w:rStyle w:val="NormalTok"/>
        </w:rPr>
        <w:t xml:space="preserve">12. Delivery log records every attempt.</w:t>
      </w:r>
      <w:r>
        <w:br/>
      </w:r>
      <w:r>
        <w:rPr>
          <w:rStyle w:val="NormalTok"/>
        </w:rPr>
        <w:t xml:space="preserve">13. Provider webhooks update delivery/read status.</w:t>
      </w:r>
      <w:r>
        <w:br/>
      </w:r>
      <w:r>
        <w:rPr>
          <w:rStyle w:val="NormalTok"/>
        </w:rPr>
        <w:t xml:space="preserve">14. Notification center shows durable in-app record.</w:t>
      </w:r>
    </w:p>
    <w:bookmarkEnd w:id="44"/>
    <w:bookmarkStart w:id="45" w:name="marketing-flow---campaign"/>
    <w:p>
      <w:pPr>
        <w:pStyle w:val="Heading3"/>
      </w:pPr>
      <w:r>
        <w:t xml:space="preserve">9.2 Marketing Flow - Campaign</w:t>
      </w:r>
    </w:p>
    <w:p>
      <w:pPr>
        <w:pStyle w:val="SourceCode"/>
      </w:pPr>
      <w:r>
        <w:rPr>
          <w:rStyle w:val="NormalTok"/>
        </w:rPr>
        <w:t xml:space="preserve">1. Marketing user creates campaign draft.</w:t>
      </w:r>
      <w:r>
        <w:br/>
      </w:r>
      <w:r>
        <w:rPr>
          <w:rStyle w:val="NormalTok"/>
        </w:rPr>
        <w:t xml:space="preserve">2. Segment preview calculates eligible recipients.</w:t>
      </w:r>
      <w:r>
        <w:br/>
      </w:r>
      <w:r>
        <w:rPr>
          <w:rStyle w:val="NormalTok"/>
        </w:rPr>
        <w:t xml:space="preserve">3. System excludes recipients without marketing consent.</w:t>
      </w:r>
      <w:r>
        <w:br/>
      </w:r>
      <w:r>
        <w:rPr>
          <w:rStyle w:val="NormalTok"/>
        </w:rPr>
        <w:t xml:space="preserve">4. Campaign is approved by authorized role.</w:t>
      </w:r>
      <w:r>
        <w:br/>
      </w:r>
      <w:r>
        <w:rPr>
          <w:rStyle w:val="NormalTok"/>
        </w:rPr>
        <w:t xml:space="preserve">5. Campaign is scheduled or launched.</w:t>
      </w:r>
      <w:r>
        <w:br/>
      </w:r>
      <w:r>
        <w:rPr>
          <w:rStyle w:val="NormalTok"/>
        </w:rPr>
        <w:t xml:space="preserve">6. Campaign worker chunks recipients.</w:t>
      </w:r>
      <w:r>
        <w:br/>
      </w:r>
      <w:r>
        <w:rPr>
          <w:rStyle w:val="NormalTok"/>
        </w:rPr>
        <w:t xml:space="preserve">7. Quota service validates limits.</w:t>
      </w:r>
      <w:r>
        <w:br/>
      </w:r>
      <w:r>
        <w:rPr>
          <w:rStyle w:val="NormalTok"/>
        </w:rPr>
        <w:t xml:space="preserve">8. Outbox rows are created.</w:t>
      </w:r>
      <w:r>
        <w:br/>
      </w:r>
      <w:r>
        <w:rPr>
          <w:rStyle w:val="NormalTok"/>
        </w:rPr>
        <w:t xml:space="preserve">9. Dispatch worker sends messages with safe-send caps.</w:t>
      </w:r>
      <w:r>
        <w:br/>
      </w:r>
      <w:r>
        <w:rPr>
          <w:rStyle w:val="NormalTok"/>
        </w:rPr>
        <w:t xml:space="preserve">10. Opens, clicks, bounces, and conversions are tracked.</w:t>
      </w:r>
    </w:p>
    <w:bookmarkEnd w:id="45"/>
    <w:bookmarkStart w:id="46" w:name="provider-webhook-flow"/>
    <w:p>
      <w:pPr>
        <w:pStyle w:val="Heading3"/>
      </w:pPr>
      <w:r>
        <w:t xml:space="preserve">9.3 Provider Webhook Flow</w:t>
      </w:r>
    </w:p>
    <w:p>
      <w:pPr>
        <w:pStyle w:val="SourceCode"/>
      </w:pPr>
      <w:r>
        <w:rPr>
          <w:rStyle w:val="NormalTok"/>
        </w:rPr>
        <w:t xml:space="preserve">1. Provider sends webhook callback.</w:t>
      </w:r>
      <w:r>
        <w:br/>
      </w:r>
      <w:r>
        <w:rPr>
          <w:rStyle w:val="NormalTok"/>
        </w:rPr>
        <w:t xml:space="preserve">2. Webhook signature is verified.</w:t>
      </w:r>
      <w:r>
        <w:br/>
      </w:r>
      <w:r>
        <w:rPr>
          <w:rStyle w:val="NormalTok"/>
        </w:rPr>
        <w:t xml:space="preserve">3. Provider message ID is resolved to outbox row.</w:t>
      </w:r>
      <w:r>
        <w:br/>
      </w:r>
      <w:r>
        <w:rPr>
          <w:rStyle w:val="NormalTok"/>
        </w:rPr>
        <w:t xml:space="preserve">4. Delivery status is updated.</w:t>
      </w:r>
      <w:r>
        <w:br/>
      </w:r>
      <w:r>
        <w:rPr>
          <w:rStyle w:val="NormalTok"/>
        </w:rPr>
        <w:t xml:space="preserve">5. Delivery log entry is inserted.</w:t>
      </w:r>
      <w:r>
        <w:br/>
      </w:r>
      <w:r>
        <w:rPr>
          <w:rStyle w:val="NormalTok"/>
        </w:rPr>
        <w:t xml:space="preserve">6. Usage counters are updated.</w:t>
      </w:r>
      <w:r>
        <w:br/>
      </w:r>
      <w:r>
        <w:rPr>
          <w:rStyle w:val="NormalTok"/>
        </w:rPr>
        <w:t xml:space="preserve">7. Failed messages may trigger fallback.</w:t>
      </w:r>
    </w:p>
    <w:bookmarkEnd w:id="46"/>
    <w:bookmarkEnd w:id="47"/>
    <w:bookmarkStart w:id="51" w:name="state-machines"/>
    <w:p>
      <w:pPr>
        <w:pStyle w:val="Heading2"/>
      </w:pPr>
      <w:r>
        <w:t xml:space="preserve">10. State Machines</w:t>
      </w:r>
    </w:p>
    <w:bookmarkStart w:id="48" w:name="outbox-state-machine"/>
    <w:p>
      <w:pPr>
        <w:pStyle w:val="Heading3"/>
      </w:pPr>
      <w:r>
        <w:t xml:space="preserve">10.1 Outbox State Machine</w:t>
      </w:r>
    </w:p>
    <w:p>
      <w:pPr>
        <w:pStyle w:val="SourceCode"/>
      </w:pPr>
      <w:r>
        <w:rPr>
          <w:rStyle w:val="NormalTok"/>
        </w:rPr>
        <w:t xml:space="preserve">QUEUED -&gt; PROCESSING -&gt; SENT -&gt; DELIVERED -&gt; READ</w:t>
      </w:r>
      <w:r>
        <w:br/>
      </w:r>
      <w:r>
        <w:rPr>
          <w:rStyle w:val="NormalTok"/>
        </w:rPr>
        <w:t xml:space="preserve">QUEUED -&gt; PROCESSING -&gt; FAILED_TEMPORARY -&gt; RETRYING -&gt; PROCESSING</w:t>
      </w:r>
      <w:r>
        <w:br/>
      </w:r>
      <w:r>
        <w:rPr>
          <w:rStyle w:val="NormalTok"/>
        </w:rPr>
        <w:t xml:space="preserve">QUEUED -&gt; PROCESSING -&gt; FAILED_PERMANENT</w:t>
      </w:r>
      <w:r>
        <w:br/>
      </w:r>
      <w:r>
        <w:rPr>
          <w:rStyle w:val="NormalTok"/>
        </w:rPr>
        <w:t xml:space="preserve">QUEUED -&gt; SKIPPED</w:t>
      </w:r>
      <w:r>
        <w:br/>
      </w:r>
      <w:r>
        <w:rPr>
          <w:rStyle w:val="NormalTok"/>
        </w:rPr>
        <w:t xml:space="preserve">QUEUED -&gt; CANCELLED</w:t>
      </w:r>
    </w:p>
    <w:bookmarkEnd w:id="48"/>
    <w:bookmarkStart w:id="49" w:name="campaign-state-machine"/>
    <w:p>
      <w:pPr>
        <w:pStyle w:val="Heading3"/>
      </w:pPr>
      <w:r>
        <w:t xml:space="preserve">10.2 Campaign State Machine</w:t>
      </w:r>
    </w:p>
    <w:p>
      <w:pPr>
        <w:pStyle w:val="SourceCode"/>
      </w:pPr>
      <w:r>
        <w:rPr>
          <w:rStyle w:val="NormalTok"/>
        </w:rPr>
        <w:t xml:space="preserve">DRAFT -&gt; PENDING_APPROVAL -&gt; APPROVED -&gt; SCHEDULED -&gt; RUNNING -&gt; COMPLETED</w:t>
      </w:r>
      <w:r>
        <w:br/>
      </w:r>
      <w:r>
        <w:rPr>
          <w:rStyle w:val="NormalTok"/>
        </w:rPr>
        <w:t xml:space="preserve">DRAFT -&gt; CANCELLED</w:t>
      </w:r>
      <w:r>
        <w:br/>
      </w:r>
      <w:r>
        <w:rPr>
          <w:rStyle w:val="NormalTok"/>
        </w:rPr>
        <w:t xml:space="preserve">PENDING_APPROVAL -&gt; DRAFT</w:t>
      </w:r>
      <w:r>
        <w:br/>
      </w:r>
      <w:r>
        <w:rPr>
          <w:rStyle w:val="NormalTok"/>
        </w:rPr>
        <w:t xml:space="preserve">APPROVED -&gt; CANCELLED</w:t>
      </w:r>
      <w:r>
        <w:br/>
      </w:r>
      <w:r>
        <w:rPr>
          <w:rStyle w:val="NormalTok"/>
        </w:rPr>
        <w:t xml:space="preserve">RUNNING -&gt; PAUSED -&gt; RUNNING</w:t>
      </w:r>
      <w:r>
        <w:br/>
      </w:r>
      <w:r>
        <w:rPr>
          <w:rStyle w:val="NormalTok"/>
        </w:rPr>
        <w:t xml:space="preserve">RUNNING -&gt; FAILED</w:t>
      </w:r>
    </w:p>
    <w:bookmarkEnd w:id="49"/>
    <w:bookmarkStart w:id="50" w:name="template-version-state-machine"/>
    <w:p>
      <w:pPr>
        <w:pStyle w:val="Heading3"/>
      </w:pPr>
      <w:r>
        <w:t xml:space="preserve">10.3 Template Version State Machine</w:t>
      </w:r>
    </w:p>
    <w:p>
      <w:pPr>
        <w:pStyle w:val="SourceCode"/>
      </w:pPr>
      <w:r>
        <w:rPr>
          <w:rStyle w:val="NormalTok"/>
        </w:rPr>
        <w:t xml:space="preserve">DRAFT -&gt; APPROVED -&gt; RETIRED</w:t>
      </w:r>
      <w:r>
        <w:br/>
      </w:r>
      <w:r>
        <w:rPr>
          <w:rStyle w:val="NormalTok"/>
        </w:rPr>
        <w:t xml:space="preserve">DRAFT -&gt; RETIRED</w:t>
      </w:r>
    </w:p>
    <w:p>
      <w:pPr>
        <w:pStyle w:val="FirstParagraph"/>
      </w:pPr>
      <w:r>
        <w:t xml:space="preserve">Rules:</w:t>
      </w:r>
    </w:p>
    <w:p>
      <w:pPr>
        <w:numPr>
          <w:ilvl w:val="0"/>
          <w:numId w:val="1007"/>
        </w:numPr>
        <w:pStyle w:val="Compact"/>
      </w:pPr>
      <w:r>
        <w:t xml:space="preserve">Only one active approved template version per template.</w:t>
      </w:r>
    </w:p>
    <w:p>
      <w:pPr>
        <w:numPr>
          <w:ilvl w:val="0"/>
          <w:numId w:val="1007"/>
        </w:numPr>
        <w:pStyle w:val="Compact"/>
      </w:pPr>
      <w:r>
        <w:t xml:space="preserve">WhatsApp templates may require provider approval before activation.</w:t>
      </w:r>
    </w:p>
    <w:p>
      <w:pPr>
        <w:numPr>
          <w:ilvl w:val="0"/>
          <w:numId w:val="1007"/>
        </w:numPr>
        <w:pStyle w:val="Compact"/>
      </w:pPr>
      <w:r>
        <w:t xml:space="preserve">Retired templates remain available for historical delivery logs.</w:t>
      </w:r>
    </w:p>
    <w:bookmarkEnd w:id="50"/>
    <w:bookmarkEnd w:id="51"/>
    <w:bookmarkStart w:id="56" w:name="database-design"/>
    <w:p>
      <w:pPr>
        <w:pStyle w:val="Heading2"/>
      </w:pPr>
      <w:r>
        <w:t xml:space="preserve">11. Database Design</w:t>
      </w:r>
    </w:p>
    <w:p>
      <w:pPr>
        <w:pStyle w:val="FirstParagraph"/>
      </w:pPr>
      <w:r>
        <w:t xml:space="preserve">The complete SQL is included in</w:t>
      </w:r>
      <w:r>
        <w:t xml:space="preserve"> </w:t>
      </w:r>
      <w:r>
        <w:rPr>
          <w:rStyle w:val="VerbatimChar"/>
        </w:rPr>
        <w:t xml:space="preserve">019_notification_schema.sql</w:t>
      </w:r>
      <w:r>
        <w:t xml:space="preserve">. This document summarizes the model.</w:t>
      </w:r>
    </w:p>
    <w:bookmarkStart w:id="52" w:name="global-catalogs"/>
    <w:p>
      <w:pPr>
        <w:pStyle w:val="Heading3"/>
      </w:pPr>
      <w:r>
        <w:t xml:space="preserve">11.1 Global Catalogs</w:t>
      </w:r>
    </w:p>
    <w:tbl>
      <w:tblPr>
        <w:tblStyle w:val="Table"/>
        <w:tblW w:type="auto" w:w="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Table</w:t>
            </w:r>
          </w:p>
        </w:tc>
        <w:tc>
          <w:tcPr/>
          <w:p>
            <w:pPr>
              <w:pStyle w:val="Compact"/>
              <w:jc w:val="left"/>
            </w:pPr>
            <w:r>
              <w:rPr>
                <w:sz w:val="16"/>
              </w:rPr>
              <w:t xml:space="preserve">Purpose</w:t>
            </w:r>
          </w:p>
        </w:tc>
      </w:tr>
      <w:tr>
        <w:tc>
          <w:tcPr/>
          <w:p>
            <w:pPr>
              <w:pStyle w:val="Compact"/>
              <w:jc w:val="left"/>
            </w:pPr>
            <w:r>
              <w:rPr>
                <w:sz w:val="16"/>
              </w:rPr>
              <w:t xml:space="preserve">sys_notification_categories_cd</w:t>
            </w:r>
          </w:p>
        </w:tc>
        <w:tc>
          <w:tcPr/>
          <w:p>
            <w:pPr>
              <w:pStyle w:val="Compact"/>
              <w:jc w:val="left"/>
            </w:pPr>
            <w:r>
              <w:rPr>
                <w:sz w:val="16"/>
              </w:rPr>
              <w:t xml:space="preserve">Stable categories.</w:t>
            </w:r>
          </w:p>
        </w:tc>
      </w:tr>
      <w:tr>
        <w:tc>
          <w:tcPr/>
          <w:p>
            <w:pPr>
              <w:pStyle w:val="Compact"/>
              <w:jc w:val="left"/>
            </w:pPr>
            <w:r>
              <w:rPr>
                <w:sz w:val="16"/>
              </w:rPr>
              <w:t xml:space="preserve">sys_notification_channels_cd</w:t>
            </w:r>
          </w:p>
        </w:tc>
        <w:tc>
          <w:tcPr/>
          <w:p>
            <w:pPr>
              <w:pStyle w:val="Compact"/>
              <w:jc w:val="left"/>
            </w:pPr>
            <w:r>
              <w:rPr>
                <w:sz w:val="16"/>
              </w:rPr>
              <w:t xml:space="preserve">Channel metadata and capabilities.</w:t>
            </w:r>
          </w:p>
        </w:tc>
      </w:tr>
      <w:tr>
        <w:tc>
          <w:tcPr/>
          <w:p>
            <w:pPr>
              <w:pStyle w:val="Compact"/>
              <w:jc w:val="left"/>
            </w:pPr>
            <w:r>
              <w:rPr>
                <w:sz w:val="16"/>
              </w:rPr>
              <w:t xml:space="preserve">sys_notification_providers_cd</w:t>
            </w:r>
          </w:p>
        </w:tc>
        <w:tc>
          <w:tcPr/>
          <w:p>
            <w:pPr>
              <w:pStyle w:val="Compact"/>
              <w:jc w:val="left"/>
            </w:pPr>
            <w:r>
              <w:rPr>
                <w:sz w:val="16"/>
              </w:rPr>
              <w:t xml:space="preserve">Provider catalog.</w:t>
            </w:r>
          </w:p>
        </w:tc>
      </w:tr>
      <w:tr>
        <w:tc>
          <w:tcPr/>
          <w:p>
            <w:pPr>
              <w:pStyle w:val="Compact"/>
              <w:jc w:val="left"/>
            </w:pPr>
            <w:r>
              <w:rPr>
                <w:sz w:val="16"/>
              </w:rPr>
              <w:t xml:space="preserve">sys_notification_events_cd</w:t>
            </w:r>
          </w:p>
        </w:tc>
        <w:tc>
          <w:tcPr/>
          <w:p>
            <w:pPr>
              <w:pStyle w:val="Compact"/>
              <w:jc w:val="left"/>
            </w:pPr>
            <w:r>
              <w:rPr>
                <w:sz w:val="16"/>
              </w:rPr>
              <w:t xml:space="preserve">Global event catalog.</w:t>
            </w:r>
          </w:p>
        </w:tc>
      </w:tr>
      <w:tr>
        <w:tc>
          <w:tcPr/>
          <w:p>
            <w:pPr>
              <w:pStyle w:val="Compact"/>
              <w:jc w:val="left"/>
            </w:pPr>
            <w:r>
              <w:rPr>
                <w:sz w:val="16"/>
              </w:rPr>
              <w:t xml:space="preserve">sys_notification_templates</w:t>
            </w:r>
          </w:p>
        </w:tc>
        <w:tc>
          <w:tcPr/>
          <w:p>
            <w:pPr>
              <w:pStyle w:val="Compact"/>
              <w:jc w:val="left"/>
            </w:pPr>
            <w:r>
              <w:rPr>
                <w:sz w:val="16"/>
              </w:rPr>
              <w:t xml:space="preserve">Template master.</w:t>
            </w:r>
          </w:p>
        </w:tc>
      </w:tr>
      <w:tr>
        <w:tc>
          <w:tcPr/>
          <w:p>
            <w:pPr>
              <w:pStyle w:val="Compact"/>
              <w:jc w:val="left"/>
            </w:pPr>
            <w:r>
              <w:rPr>
                <w:sz w:val="16"/>
              </w:rPr>
              <w:t xml:space="preserve">sys_notification_template_versions</w:t>
            </w:r>
          </w:p>
        </w:tc>
        <w:tc>
          <w:tcPr/>
          <w:p>
            <w:pPr>
              <w:pStyle w:val="Compact"/>
              <w:jc w:val="left"/>
            </w:pPr>
            <w:r>
              <w:rPr>
                <w:sz w:val="16"/>
              </w:rPr>
              <w:t xml:space="preserve">Versioned template lifecycle.</w:t>
            </w:r>
          </w:p>
        </w:tc>
      </w:tr>
      <w:tr>
        <w:tc>
          <w:tcPr/>
          <w:p>
            <w:pPr>
              <w:pStyle w:val="Compact"/>
              <w:jc w:val="left"/>
            </w:pPr>
            <w:r>
              <w:rPr>
                <w:sz w:val="16"/>
              </w:rPr>
              <w:t xml:space="preserve">sys_notification_template_channels</w:t>
            </w:r>
          </w:p>
        </w:tc>
        <w:tc>
          <w:tcPr/>
          <w:p>
            <w:pPr>
              <w:pStyle w:val="Compact"/>
              <w:jc w:val="left"/>
            </w:pPr>
            <w:r>
              <w:rPr>
                <w:sz w:val="16"/>
              </w:rPr>
              <w:t xml:space="preserve">Channel/language-specific body.</w:t>
            </w:r>
          </w:p>
        </w:tc>
      </w:tr>
    </w:tbl>
    <w:bookmarkEnd w:id="52"/>
    <w:bookmarkStart w:id="53" w:name="tenant-runtime-tables"/>
    <w:p>
      <w:pPr>
        <w:pStyle w:val="Heading3"/>
      </w:pPr>
      <w:r>
        <w:t xml:space="preserve">11.2 Tenant Runtime Tables</w:t>
      </w:r>
    </w:p>
    <w:tbl>
      <w:tblPr>
        <w:tblStyle w:val="Table"/>
        <w:tblW w:type="auto" w:w="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Table</w:t>
            </w:r>
          </w:p>
        </w:tc>
        <w:tc>
          <w:tcPr/>
          <w:p>
            <w:pPr>
              <w:pStyle w:val="Compact"/>
              <w:jc w:val="left"/>
            </w:pPr>
            <w:r>
              <w:rPr>
                <w:sz w:val="16"/>
              </w:rPr>
              <w:t xml:space="preserve">Purpose</w:t>
            </w:r>
          </w:p>
        </w:tc>
      </w:tr>
      <w:tr>
        <w:tc>
          <w:tcPr/>
          <w:p>
            <w:pPr>
              <w:pStyle w:val="Compact"/>
              <w:jc w:val="left"/>
            </w:pPr>
            <w:r>
              <w:rPr>
                <w:sz w:val="16"/>
              </w:rPr>
              <w:t xml:space="preserve">org_notification_settings_cf</w:t>
            </w:r>
          </w:p>
        </w:tc>
        <w:tc>
          <w:tcPr/>
          <w:p>
            <w:pPr>
              <w:pStyle w:val="Compact"/>
              <w:jc w:val="left"/>
            </w:pPr>
            <w:r>
              <w:rPr>
                <w:sz w:val="16"/>
              </w:rPr>
              <w:t xml:space="preserve">Tenant notification settings.</w:t>
            </w:r>
          </w:p>
        </w:tc>
      </w:tr>
      <w:tr>
        <w:tc>
          <w:tcPr/>
          <w:p>
            <w:pPr>
              <w:pStyle w:val="Compact"/>
              <w:jc w:val="left"/>
            </w:pPr>
            <w:r>
              <w:rPr>
                <w:sz w:val="16"/>
              </w:rPr>
              <w:t xml:space="preserve">org_notification_preferences</w:t>
            </w:r>
          </w:p>
        </w:tc>
        <w:tc>
          <w:tcPr/>
          <w:p>
            <w:pPr>
              <w:pStyle w:val="Compact"/>
              <w:jc w:val="left"/>
            </w:pPr>
            <w:r>
              <w:rPr>
                <w:sz w:val="16"/>
              </w:rPr>
              <w:t xml:space="preserve">User/customer/staff preferences.</w:t>
            </w:r>
          </w:p>
        </w:tc>
      </w:tr>
      <w:tr>
        <w:tc>
          <w:tcPr/>
          <w:p>
            <w:pPr>
              <w:pStyle w:val="Compact"/>
              <w:jc w:val="left"/>
            </w:pPr>
            <w:r>
              <w:rPr>
                <w:sz w:val="16"/>
              </w:rPr>
              <w:t xml:space="preserve">org_notification_events</w:t>
            </w:r>
          </w:p>
        </w:tc>
        <w:tc>
          <w:tcPr/>
          <w:p>
            <w:pPr>
              <w:pStyle w:val="Compact"/>
              <w:jc w:val="left"/>
            </w:pPr>
            <w:r>
              <w:rPr>
                <w:sz w:val="16"/>
              </w:rPr>
              <w:t xml:space="preserve">Runtime notification events.</w:t>
            </w:r>
          </w:p>
        </w:tc>
      </w:tr>
      <w:tr>
        <w:tc>
          <w:tcPr/>
          <w:p>
            <w:pPr>
              <w:pStyle w:val="Compact"/>
              <w:jc w:val="left"/>
            </w:pPr>
            <w:r>
              <w:rPr>
                <w:sz w:val="16"/>
              </w:rPr>
              <w:t xml:space="preserve">org_notifications</w:t>
            </w:r>
          </w:p>
        </w:tc>
        <w:tc>
          <w:tcPr/>
          <w:p>
            <w:pPr>
              <w:pStyle w:val="Compact"/>
              <w:jc w:val="left"/>
            </w:pPr>
            <w:r>
              <w:rPr>
                <w:sz w:val="16"/>
              </w:rPr>
              <w:t xml:space="preserve">Durable in-app notification center records.</w:t>
            </w:r>
          </w:p>
        </w:tc>
      </w:tr>
      <w:tr>
        <w:tc>
          <w:tcPr/>
          <w:p>
            <w:pPr>
              <w:pStyle w:val="Compact"/>
              <w:jc w:val="left"/>
            </w:pPr>
            <w:r>
              <w:rPr>
                <w:sz w:val="16"/>
              </w:rPr>
              <w:t xml:space="preserve">org_notification_outbox</w:t>
            </w:r>
          </w:p>
        </w:tc>
        <w:tc>
          <w:tcPr/>
          <w:p>
            <w:pPr>
              <w:pStyle w:val="Compact"/>
              <w:jc w:val="left"/>
            </w:pPr>
            <w:r>
              <w:rPr>
                <w:sz w:val="16"/>
              </w:rPr>
              <w:t xml:space="preserve">Async dispatch outbox.</w:t>
            </w:r>
          </w:p>
        </w:tc>
      </w:tr>
      <w:tr>
        <w:tc>
          <w:tcPr/>
          <w:p>
            <w:pPr>
              <w:pStyle w:val="Compact"/>
              <w:jc w:val="left"/>
            </w:pPr>
            <w:r>
              <w:rPr>
                <w:sz w:val="16"/>
              </w:rPr>
              <w:t xml:space="preserve">org_notification_delivery_log</w:t>
            </w:r>
          </w:p>
        </w:tc>
        <w:tc>
          <w:tcPr/>
          <w:p>
            <w:pPr>
              <w:pStyle w:val="Compact"/>
              <w:jc w:val="left"/>
            </w:pPr>
            <w:r>
              <w:rPr>
                <w:sz w:val="16"/>
              </w:rPr>
              <w:t xml:space="preserve">Provider attempts and results.</w:t>
            </w:r>
          </w:p>
        </w:tc>
      </w:tr>
      <w:tr>
        <w:tc>
          <w:tcPr/>
          <w:p>
            <w:pPr>
              <w:pStyle w:val="Compact"/>
              <w:jc w:val="left"/>
            </w:pPr>
            <w:r>
              <w:rPr>
                <w:sz w:val="16"/>
              </w:rPr>
              <w:t xml:space="preserve">org_notification_campaigns</w:t>
            </w:r>
          </w:p>
        </w:tc>
        <w:tc>
          <w:tcPr/>
          <w:p>
            <w:pPr>
              <w:pStyle w:val="Compact"/>
              <w:jc w:val="left"/>
            </w:pPr>
            <w:r>
              <w:rPr>
                <w:sz w:val="16"/>
              </w:rPr>
              <w:t xml:space="preserve">Campaign master.</w:t>
            </w:r>
          </w:p>
        </w:tc>
      </w:tr>
      <w:tr>
        <w:tc>
          <w:tcPr/>
          <w:p>
            <w:pPr>
              <w:pStyle w:val="Compact"/>
              <w:jc w:val="left"/>
            </w:pPr>
            <w:r>
              <w:rPr>
                <w:sz w:val="16"/>
              </w:rPr>
              <w:t xml:space="preserve">org_notification_campaign_recipients</w:t>
            </w:r>
          </w:p>
        </w:tc>
        <w:tc>
          <w:tcPr/>
          <w:p>
            <w:pPr>
              <w:pStyle w:val="Compact"/>
              <w:jc w:val="left"/>
            </w:pPr>
            <w:r>
              <w:rPr>
                <w:sz w:val="16"/>
              </w:rPr>
              <w:t xml:space="preserve">Campaign target tracking.</w:t>
            </w:r>
          </w:p>
        </w:tc>
      </w:tr>
      <w:tr>
        <w:tc>
          <w:tcPr/>
          <w:p>
            <w:pPr>
              <w:pStyle w:val="Compact"/>
              <w:jc w:val="left"/>
            </w:pPr>
            <w:r>
              <w:rPr>
                <w:sz w:val="16"/>
              </w:rPr>
              <w:t xml:space="preserve">org_notification_usage_daily</w:t>
            </w:r>
          </w:p>
        </w:tc>
        <w:tc>
          <w:tcPr/>
          <w:p>
            <w:pPr>
              <w:pStyle w:val="Compact"/>
              <w:jc w:val="left"/>
            </w:pPr>
            <w:r>
              <w:rPr>
                <w:sz w:val="16"/>
              </w:rPr>
              <w:t xml:space="preserve">Usage and cost aggregation.</w:t>
            </w:r>
          </w:p>
        </w:tc>
      </w:tr>
      <w:tr>
        <w:tc>
          <w:tcPr/>
          <w:p>
            <w:pPr>
              <w:pStyle w:val="Compact"/>
              <w:jc w:val="left"/>
            </w:pPr>
            <w:r>
              <w:rPr>
                <w:sz w:val="16"/>
              </w:rPr>
              <w:t xml:space="preserve">org_notification_audit</w:t>
            </w:r>
          </w:p>
        </w:tc>
        <w:tc>
          <w:tcPr/>
          <w:p>
            <w:pPr>
              <w:pStyle w:val="Compact"/>
              <w:jc w:val="left"/>
            </w:pPr>
            <w:r>
              <w:rPr>
                <w:sz w:val="16"/>
              </w:rPr>
              <w:t xml:space="preserve">Admin changes and sensitive actions.</w:t>
            </w:r>
          </w:p>
        </w:tc>
      </w:tr>
    </w:tbl>
    <w:bookmarkEnd w:id="53"/>
    <w:bookmarkStart w:id="54" w:name="indexing-strategy"/>
    <w:p>
      <w:pPr>
        <w:pStyle w:val="Heading3"/>
      </w:pPr>
      <w:r>
        <w:t xml:space="preserve">11.3 Indexing Strategy</w:t>
      </w:r>
    </w:p>
    <w:p>
      <w:pPr>
        <w:numPr>
          <w:ilvl w:val="0"/>
          <w:numId w:val="1008"/>
        </w:numPr>
        <w:pStyle w:val="Compact"/>
      </w:pPr>
      <w:r>
        <w:t xml:space="preserve">Outbox dispatch index:</w:t>
      </w:r>
      <w:r>
        <w:t xml:space="preserve"> </w:t>
      </w:r>
      <w:r>
        <w:rPr>
          <w:rStyle w:val="VerbatimChar"/>
        </w:rPr>
        <w:t xml:space="preserve">(status, scheduled_at, priority)</w:t>
      </w:r>
      <w:r>
        <w:t xml:space="preserve">.</w:t>
      </w:r>
    </w:p>
    <w:p>
      <w:pPr>
        <w:numPr>
          <w:ilvl w:val="0"/>
          <w:numId w:val="1008"/>
        </w:numPr>
        <w:pStyle w:val="Compact"/>
      </w:pPr>
      <w:r>
        <w:t xml:space="preserve">Recipient notification index:</w:t>
      </w:r>
      <w:r>
        <w:t xml:space="preserve"> </w:t>
      </w:r>
      <w:r>
        <w:rPr>
          <w:rStyle w:val="VerbatimChar"/>
        </w:rPr>
        <w:t xml:space="preserve">(tenant_org_id, recipient_type, recipient_id, status, created_at desc)</w:t>
      </w:r>
      <w:r>
        <w:t xml:space="preserve">.</w:t>
      </w:r>
    </w:p>
    <w:p>
      <w:pPr>
        <w:numPr>
          <w:ilvl w:val="0"/>
          <w:numId w:val="1008"/>
        </w:numPr>
        <w:pStyle w:val="Compact"/>
      </w:pPr>
      <w:r>
        <w:t xml:space="preserve">Event entity index:</w:t>
      </w:r>
      <w:r>
        <w:t xml:space="preserve"> </w:t>
      </w:r>
      <w:r>
        <w:rPr>
          <w:rStyle w:val="VerbatimChar"/>
        </w:rPr>
        <w:t xml:space="preserve">(tenant_org_id, source_entity_type, source_entity_id)</w:t>
      </w:r>
      <w:r>
        <w:t xml:space="preserve">.</w:t>
      </w:r>
    </w:p>
    <w:p>
      <w:pPr>
        <w:numPr>
          <w:ilvl w:val="0"/>
          <w:numId w:val="1008"/>
        </w:numPr>
        <w:pStyle w:val="Compact"/>
      </w:pPr>
      <w:r>
        <w:t xml:space="preserve">Provider message lookup:</w:t>
      </w:r>
      <w:r>
        <w:t xml:space="preserve"> </w:t>
      </w:r>
      <w:r>
        <w:rPr>
          <w:rStyle w:val="VerbatimChar"/>
        </w:rPr>
        <w:t xml:space="preserve">(provider_code, provider_message_id)</w:t>
      </w:r>
      <w:r>
        <w:t xml:space="preserve">.</w:t>
      </w:r>
    </w:p>
    <w:p>
      <w:pPr>
        <w:numPr>
          <w:ilvl w:val="0"/>
          <w:numId w:val="1008"/>
        </w:numPr>
        <w:pStyle w:val="Compact"/>
      </w:pPr>
      <w:r>
        <w:t xml:space="preserve">Usage daily unique index for channel/provider/date aggregation.</w:t>
      </w:r>
    </w:p>
    <w:bookmarkEnd w:id="54"/>
    <w:bookmarkStart w:id="55" w:name="partitioning-recommendation"/>
    <w:p>
      <w:pPr>
        <w:pStyle w:val="Heading3"/>
      </w:pPr>
      <w:r>
        <w:t xml:space="preserve">11.4 Partitioning Recommendation</w:t>
      </w:r>
    </w:p>
    <w:p>
      <w:pPr>
        <w:pStyle w:val="FirstParagraph"/>
      </w:pPr>
      <w:r>
        <w:t xml:space="preserve">For large tenants, partition high-volume tables by month:</w:t>
      </w:r>
    </w:p>
    <w:p>
      <w:pPr>
        <w:numPr>
          <w:ilvl w:val="0"/>
          <w:numId w:val="1009"/>
        </w:numPr>
        <w:pStyle w:val="Compact"/>
      </w:pPr>
      <w:r>
        <w:rPr>
          <w:rStyle w:val="VerbatimChar"/>
        </w:rPr>
        <w:t xml:space="preserve">org_notification_outbox</w:t>
      </w:r>
    </w:p>
    <w:p>
      <w:pPr>
        <w:numPr>
          <w:ilvl w:val="0"/>
          <w:numId w:val="1009"/>
        </w:numPr>
        <w:pStyle w:val="Compact"/>
      </w:pPr>
      <w:r>
        <w:rPr>
          <w:rStyle w:val="VerbatimChar"/>
        </w:rPr>
        <w:t xml:space="preserve">org_notification_delivery_log</w:t>
      </w:r>
    </w:p>
    <w:p>
      <w:pPr>
        <w:numPr>
          <w:ilvl w:val="0"/>
          <w:numId w:val="1009"/>
        </w:numPr>
        <w:pStyle w:val="Compact"/>
      </w:pPr>
      <w:r>
        <w:rPr>
          <w:rStyle w:val="VerbatimChar"/>
        </w:rPr>
        <w:t xml:space="preserve">org_notification_events</w:t>
      </w:r>
    </w:p>
    <w:p>
      <w:pPr>
        <w:pStyle w:val="FirstParagraph"/>
      </w:pPr>
      <w:r>
        <w:t xml:space="preserve">Initial MVP may run without partitions, but the schema must be partition-ready.</w:t>
      </w:r>
    </w:p>
    <w:bookmarkEnd w:id="55"/>
    <w:bookmarkEnd w:id="56"/>
    <w:bookmarkStart w:id="58" w:name="multi-tenant-rls-requirements"/>
    <w:p>
      <w:pPr>
        <w:pStyle w:val="Heading2"/>
      </w:pPr>
      <w:r>
        <w:t xml:space="preserve">12. Multi-Tenant RLS Requirements</w:t>
      </w:r>
    </w:p>
    <w:p>
      <w:pPr>
        <w:pStyle w:val="FirstParagraph"/>
      </w:pPr>
      <w:r>
        <w:t xml:space="preserve">Every</w:t>
      </w:r>
      <w:r>
        <w:t xml:space="preserve"> </w:t>
      </w:r>
      <w:r>
        <w:rPr>
          <w:rStyle w:val="VerbatimChar"/>
        </w:rPr>
        <w:t xml:space="preserve">org_*</w:t>
      </w:r>
      <w:r>
        <w:t xml:space="preserve"> </w:t>
      </w:r>
      <w:r>
        <w:t xml:space="preserve">table must be protected by tenant context.</w:t>
      </w:r>
    </w:p>
    <w:p>
      <w:pPr>
        <w:pStyle w:val="BodyText"/>
      </w:pPr>
      <w:r>
        <w:t xml:space="preserve">Example policy pattern:</w:t>
      </w:r>
    </w:p>
    <w:p>
      <w:pPr>
        <w:pStyle w:val="SourceCode"/>
      </w:pPr>
      <w:r>
        <w:rPr>
          <w:rStyle w:val="KeywordTok"/>
        </w:rPr>
        <w:t xml:space="preserve">create</w:t>
      </w:r>
      <w:r>
        <w:rPr>
          <w:rStyle w:val="NormalTok"/>
        </w:rPr>
        <w:t xml:space="preserve"> policy tenant_isolation_org_notification_events</w:t>
      </w:r>
      <w:r>
        <w:br/>
      </w:r>
      <w:r>
        <w:rPr>
          <w:rStyle w:val="KeywordTok"/>
        </w:rPr>
        <w:t xml:space="preserve">on</w:t>
      </w:r>
      <w:r>
        <w:rPr>
          <w:rStyle w:val="NormalTok"/>
        </w:rPr>
        <w:t xml:space="preserve"> </w:t>
      </w:r>
      <w:r>
        <w:rPr>
          <w:rStyle w:val="KeywordTok"/>
        </w:rPr>
        <w:t xml:space="preserve">public</w:t>
      </w:r>
      <w:r>
        <w:rPr>
          <w:rStyle w:val="NormalTok"/>
        </w:rPr>
        <w:t xml:space="preserve">.org_notification_events</w:t>
      </w:r>
      <w:r>
        <w:br/>
      </w:r>
      <w:r>
        <w:rPr>
          <w:rStyle w:val="KeywordTok"/>
        </w:rPr>
        <w:t xml:space="preserve">using</w:t>
      </w:r>
      <w:r>
        <w:rPr>
          <w:rStyle w:val="NormalTok"/>
        </w:rPr>
        <w:t xml:space="preserve"> (tenant_org_id </w:t>
      </w:r>
      <w:r>
        <w:rPr>
          <w:rStyle w:val="OperatorTok"/>
        </w:rPr>
        <w:t xml:space="preserve">=</w:t>
      </w:r>
      <w:r>
        <w:rPr>
          <w:rStyle w:val="NormalTok"/>
        </w:rPr>
        <w:t xml:space="preserve"> current_setting(</w:t>
      </w:r>
      <w:r>
        <w:rPr>
          <w:rStyle w:val="StringTok"/>
        </w:rPr>
        <w:t xml:space="preserve">'app.current_tenant_id'</w:t>
      </w:r>
      <w:r>
        <w:rPr>
          <w:rStyle w:val="NormalTok"/>
        </w:rPr>
        <w:t xml:space="preserve">, </w:t>
      </w:r>
      <w:r>
        <w:rPr>
          <w:rStyle w:val="KeywordTok"/>
        </w:rPr>
        <w:t xml:space="preserve">true</w:t>
      </w:r>
      <w:r>
        <w:rPr>
          <w:rStyle w:val="NormalTok"/>
        </w:rPr>
        <w:t xml:space="preserve">):</w:t>
      </w:r>
      <w:r>
        <w:rPr>
          <w:rStyle w:val="CharTok"/>
        </w:rPr>
        <w:t xml:space="preserve">:uuid</w:t>
      </w:r>
      <w:r>
        <w:rPr>
          <w:rStyle w:val="NormalTok"/>
        </w:rPr>
        <w:t xml:space="preserve">);</w:t>
      </w:r>
    </w:p>
    <w:bookmarkStart w:id="57" w:name="rls-rules"/>
    <w:p>
      <w:pPr>
        <w:pStyle w:val="Heading3"/>
      </w:pPr>
      <w:r>
        <w:t xml:space="preserve">RLS Rules</w:t>
      </w:r>
    </w:p>
    <w:p>
      <w:pPr>
        <w:numPr>
          <w:ilvl w:val="0"/>
          <w:numId w:val="1010"/>
        </w:numPr>
        <w:pStyle w:val="Compact"/>
      </w:pPr>
      <w:r>
        <w:t xml:space="preserve">Tenant users can only access rows matching their</w:t>
      </w:r>
      <w:r>
        <w:t xml:space="preserve"> </w:t>
      </w:r>
      <w:r>
        <w:rPr>
          <w:rStyle w:val="VerbatimChar"/>
        </w:rPr>
        <w:t xml:space="preserve">tenant_org_id</w:t>
      </w:r>
      <w:r>
        <w:t xml:space="preserve">.</w:t>
      </w:r>
    </w:p>
    <w:p>
      <w:pPr>
        <w:numPr>
          <w:ilvl w:val="0"/>
          <w:numId w:val="1010"/>
        </w:numPr>
        <w:pStyle w:val="Compact"/>
      </w:pPr>
      <w:r>
        <w:t xml:space="preserve">Platform admin access must use a controlled service role, never normal tenant JWT.</w:t>
      </w:r>
    </w:p>
    <w:p>
      <w:pPr>
        <w:numPr>
          <w:ilvl w:val="0"/>
          <w:numId w:val="1010"/>
        </w:numPr>
        <w:pStyle w:val="Compact"/>
      </w:pPr>
      <w:r>
        <w:t xml:space="preserve">Provider webhooks must not bypass validation. They may use service role but must resolve tenant and provider message identity.</w:t>
      </w:r>
    </w:p>
    <w:p>
      <w:pPr>
        <w:numPr>
          <w:ilvl w:val="0"/>
          <w:numId w:val="1010"/>
        </w:numPr>
        <w:pStyle w:val="Compact"/>
      </w:pPr>
      <w:r>
        <w:t xml:space="preserve">Campaign operations must verify tenant admin/marketing permissions.</w:t>
      </w:r>
    </w:p>
    <w:p>
      <w:pPr>
        <w:numPr>
          <w:ilvl w:val="0"/>
          <w:numId w:val="1010"/>
        </w:numPr>
        <w:pStyle w:val="Compact"/>
      </w:pPr>
      <w:r>
        <w:t xml:space="preserve">Delivery logs can be visible to tenant admins but sensitive provider payloads may be masked.</w:t>
      </w:r>
    </w:p>
    <w:bookmarkEnd w:id="57"/>
    <w:bookmarkEnd w:id="58"/>
    <w:bookmarkStart w:id="62" w:name="feature-flags-and-plan-limits"/>
    <w:p>
      <w:pPr>
        <w:pStyle w:val="Heading2"/>
      </w:pPr>
      <w:r>
        <w:t xml:space="preserve">13. Feature Flags and Plan Limits</w:t>
      </w:r>
    </w:p>
    <w:bookmarkStart w:id="59" w:name="feature-flags"/>
    <w:p>
      <w:pPr>
        <w:pStyle w:val="Heading3"/>
      </w:pPr>
      <w:r>
        <w:t xml:space="preserve">13.1 Feature Flags</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p>
            <w:pPr>
              <w:pStyle w:val="Compact"/>
              <w:jc w:val="left"/>
            </w:pPr>
            <w:r>
              <w:rPr>
                <w:sz w:val="16"/>
              </w:rPr>
              <w:t xml:space="preserve">Flag</w:t>
            </w:r>
          </w:p>
        </w:tc>
        <w:tc>
          <w:tcPr/>
          <w:p>
            <w:pPr>
              <w:pStyle w:val="Compact"/>
              <w:jc w:val="left"/>
            </w:pPr>
            <w:r>
              <w:rPr>
                <w:sz w:val="16"/>
              </w:rPr>
              <w:t xml:space="preserve">Description</w:t>
            </w:r>
          </w:p>
        </w:tc>
        <w:tc>
          <w:tcPr/>
          <w:p>
            <w:pPr>
              <w:pStyle w:val="Compact"/>
              <w:jc w:val="left"/>
            </w:pPr>
            <w:r>
              <w:rPr>
                <w:sz w:val="16"/>
              </w:rPr>
              <w:t xml:space="preserve">Default MVP</w:t>
            </w:r>
          </w:p>
        </w:tc>
      </w:tr>
      <w:tr>
        <w:tc>
          <w:tcPr/>
          <w:p>
            <w:pPr>
              <w:pStyle w:val="Compact"/>
              <w:jc w:val="left"/>
            </w:pPr>
            <w:r>
              <w:rPr>
                <w:sz w:val="16"/>
              </w:rPr>
              <w:t xml:space="preserve">notifications_enabled</w:t>
            </w:r>
          </w:p>
        </w:tc>
        <w:tc>
          <w:tcPr/>
          <w:p>
            <w:pPr>
              <w:pStyle w:val="Compact"/>
              <w:jc w:val="left"/>
            </w:pPr>
            <w:r>
              <w:rPr>
                <w:sz w:val="16"/>
              </w:rPr>
              <w:t xml:space="preserve">Enables notification hub.</w:t>
            </w:r>
          </w:p>
        </w:tc>
        <w:tc>
          <w:tcPr/>
          <w:p>
            <w:pPr>
              <w:pStyle w:val="Compact"/>
              <w:jc w:val="left"/>
            </w:pPr>
            <w:r>
              <w:rPr>
                <w:sz w:val="16"/>
              </w:rPr>
              <w:t xml:space="preserve">true</w:t>
            </w:r>
          </w:p>
        </w:tc>
      </w:tr>
      <w:tr>
        <w:tc>
          <w:tcPr/>
          <w:p>
            <w:pPr>
              <w:pStyle w:val="Compact"/>
              <w:jc w:val="left"/>
            </w:pPr>
            <w:r>
              <w:rPr>
                <w:sz w:val="16"/>
              </w:rPr>
              <w:t xml:space="preserve">in_app_notifications_enabled</w:t>
            </w:r>
          </w:p>
        </w:tc>
        <w:tc>
          <w:tcPr/>
          <w:p>
            <w:pPr>
              <w:pStyle w:val="Compact"/>
              <w:jc w:val="left"/>
            </w:pPr>
            <w:r>
              <w:rPr>
                <w:sz w:val="16"/>
              </w:rPr>
              <w:t xml:space="preserve">Enables notification center.</w:t>
            </w:r>
          </w:p>
        </w:tc>
        <w:tc>
          <w:tcPr/>
          <w:p>
            <w:pPr>
              <w:pStyle w:val="Compact"/>
              <w:jc w:val="left"/>
            </w:pPr>
            <w:r>
              <w:rPr>
                <w:sz w:val="16"/>
              </w:rPr>
              <w:t xml:space="preserve">true</w:t>
            </w:r>
          </w:p>
        </w:tc>
      </w:tr>
      <w:tr>
        <w:tc>
          <w:tcPr/>
          <w:p>
            <w:pPr>
              <w:pStyle w:val="Compact"/>
              <w:jc w:val="left"/>
            </w:pPr>
            <w:r>
              <w:rPr>
                <w:sz w:val="16"/>
              </w:rPr>
              <w:t xml:space="preserve">push_notifications_enabled</w:t>
            </w:r>
          </w:p>
        </w:tc>
        <w:tc>
          <w:tcPr/>
          <w:p>
            <w:pPr>
              <w:pStyle w:val="Compact"/>
              <w:jc w:val="left"/>
            </w:pPr>
            <w:r>
              <w:rPr>
                <w:sz w:val="16"/>
              </w:rPr>
              <w:t xml:space="preserve">Enables FCM push.</w:t>
            </w:r>
          </w:p>
        </w:tc>
        <w:tc>
          <w:tcPr/>
          <w:p>
            <w:pPr>
              <w:pStyle w:val="Compact"/>
              <w:jc w:val="left"/>
            </w:pPr>
            <w:r>
              <w:rPr>
                <w:sz w:val="16"/>
              </w:rPr>
              <w:t xml:space="preserve">true</w:t>
            </w:r>
          </w:p>
        </w:tc>
      </w:tr>
      <w:tr>
        <w:tc>
          <w:tcPr/>
          <w:p>
            <w:pPr>
              <w:pStyle w:val="Compact"/>
              <w:jc w:val="left"/>
            </w:pPr>
            <w:r>
              <w:rPr>
                <w:sz w:val="16"/>
              </w:rPr>
              <w:t xml:space="preserve">whatsapp_notifications_enabled</w:t>
            </w:r>
          </w:p>
        </w:tc>
        <w:tc>
          <w:tcPr/>
          <w:p>
            <w:pPr>
              <w:pStyle w:val="Compact"/>
              <w:jc w:val="left"/>
            </w:pPr>
            <w:r>
              <w:rPr>
                <w:sz w:val="16"/>
              </w:rPr>
              <w:t xml:space="preserve">Enables WhatsApp sending.</w:t>
            </w:r>
          </w:p>
        </w:tc>
        <w:tc>
          <w:tcPr/>
          <w:p>
            <w:pPr>
              <w:pStyle w:val="Compact"/>
              <w:jc w:val="left"/>
            </w:pPr>
            <w:r>
              <w:rPr>
                <w:sz w:val="16"/>
              </w:rPr>
              <w:t xml:space="preserve">false until provider configured</w:t>
            </w:r>
          </w:p>
        </w:tc>
      </w:tr>
      <w:tr>
        <w:tc>
          <w:tcPr/>
          <w:p>
            <w:pPr>
              <w:pStyle w:val="Compact"/>
              <w:jc w:val="left"/>
            </w:pPr>
            <w:r>
              <w:rPr>
                <w:sz w:val="16"/>
              </w:rPr>
              <w:t xml:space="preserve">sms_notifications_enabled</w:t>
            </w:r>
          </w:p>
        </w:tc>
        <w:tc>
          <w:tcPr/>
          <w:p>
            <w:pPr>
              <w:pStyle w:val="Compact"/>
              <w:jc w:val="left"/>
            </w:pPr>
            <w:r>
              <w:rPr>
                <w:sz w:val="16"/>
              </w:rPr>
              <w:t xml:space="preserve">Enables SMS sending.</w:t>
            </w:r>
          </w:p>
        </w:tc>
        <w:tc>
          <w:tcPr/>
          <w:p>
            <w:pPr>
              <w:pStyle w:val="Compact"/>
              <w:jc w:val="left"/>
            </w:pPr>
            <w:r>
              <w:rPr>
                <w:sz w:val="16"/>
              </w:rPr>
              <w:t xml:space="preserve">false until provider configured</w:t>
            </w:r>
          </w:p>
        </w:tc>
      </w:tr>
      <w:tr>
        <w:tc>
          <w:tcPr/>
          <w:p>
            <w:pPr>
              <w:pStyle w:val="Compact"/>
              <w:jc w:val="left"/>
            </w:pPr>
            <w:r>
              <w:rPr>
                <w:sz w:val="16"/>
              </w:rPr>
              <w:t xml:space="preserve">email_notifications_enabled</w:t>
            </w:r>
          </w:p>
        </w:tc>
        <w:tc>
          <w:tcPr/>
          <w:p>
            <w:pPr>
              <w:pStyle w:val="Compact"/>
              <w:jc w:val="left"/>
            </w:pPr>
            <w:r>
              <w:rPr>
                <w:sz w:val="16"/>
              </w:rPr>
              <w:t xml:space="preserve">Enables email.</w:t>
            </w:r>
          </w:p>
        </w:tc>
        <w:tc>
          <w:tcPr/>
          <w:p>
            <w:pPr>
              <w:pStyle w:val="Compact"/>
              <w:jc w:val="left"/>
            </w:pPr>
            <w:r>
              <w:rPr>
                <w:sz w:val="16"/>
              </w:rPr>
              <w:t xml:space="preserve">true</w:t>
            </w:r>
          </w:p>
        </w:tc>
      </w:tr>
      <w:tr>
        <w:tc>
          <w:tcPr/>
          <w:p>
            <w:pPr>
              <w:pStyle w:val="Compact"/>
              <w:jc w:val="left"/>
            </w:pPr>
            <w:r>
              <w:rPr>
                <w:sz w:val="16"/>
              </w:rPr>
              <w:t xml:space="preserve">notification_campaigns_enabled</w:t>
            </w:r>
          </w:p>
        </w:tc>
        <w:tc>
          <w:tcPr/>
          <w:p>
            <w:pPr>
              <w:pStyle w:val="Compact"/>
              <w:jc w:val="left"/>
            </w:pPr>
            <w:r>
              <w:rPr>
                <w:sz w:val="16"/>
              </w:rPr>
              <w:t xml:space="preserve">Enables campaigns.</w:t>
            </w:r>
          </w:p>
        </w:tc>
        <w:tc>
          <w:tcPr/>
          <w:p>
            <w:pPr>
              <w:pStyle w:val="Compact"/>
              <w:jc w:val="left"/>
            </w:pPr>
            <w:r>
              <w:rPr>
                <w:sz w:val="16"/>
              </w:rPr>
              <w:t xml:space="preserve">false</w:t>
            </w:r>
          </w:p>
        </w:tc>
      </w:tr>
      <w:tr>
        <w:tc>
          <w:tcPr/>
          <w:p>
            <w:pPr>
              <w:pStyle w:val="Compact"/>
              <w:jc w:val="left"/>
            </w:pPr>
            <w:r>
              <w:rPr>
                <w:sz w:val="16"/>
              </w:rPr>
              <w:t xml:space="preserve">notification_templates_editable</w:t>
            </w:r>
          </w:p>
        </w:tc>
        <w:tc>
          <w:tcPr/>
          <w:p>
            <w:pPr>
              <w:pStyle w:val="Compact"/>
              <w:jc w:val="left"/>
            </w:pPr>
            <w:r>
              <w:rPr>
                <w:sz w:val="16"/>
              </w:rPr>
              <w:t xml:space="preserve">Allows tenant template override.</w:t>
            </w:r>
          </w:p>
        </w:tc>
        <w:tc>
          <w:tcPr/>
          <w:p>
            <w:pPr>
              <w:pStyle w:val="Compact"/>
              <w:jc w:val="left"/>
            </w:pPr>
            <w:r>
              <w:rPr>
                <w:sz w:val="16"/>
              </w:rPr>
              <w:t xml:space="preserve">false</w:t>
            </w:r>
          </w:p>
        </w:tc>
      </w:tr>
      <w:tr>
        <w:tc>
          <w:tcPr/>
          <w:p>
            <w:pPr>
              <w:pStyle w:val="Compact"/>
              <w:jc w:val="left"/>
            </w:pPr>
            <w:r>
              <w:rPr>
                <w:sz w:val="16"/>
              </w:rPr>
              <w:t xml:space="preserve">notification_quiet_hours_enabled</w:t>
            </w:r>
          </w:p>
        </w:tc>
        <w:tc>
          <w:tcPr/>
          <w:p>
            <w:pPr>
              <w:pStyle w:val="Compact"/>
              <w:jc w:val="left"/>
            </w:pPr>
            <w:r>
              <w:rPr>
                <w:sz w:val="16"/>
              </w:rPr>
              <w:t xml:space="preserve">Enables quiet hours.</w:t>
            </w:r>
          </w:p>
        </w:tc>
        <w:tc>
          <w:tcPr/>
          <w:p>
            <w:pPr>
              <w:pStyle w:val="Compact"/>
              <w:jc w:val="left"/>
            </w:pPr>
            <w:r>
              <w:rPr>
                <w:sz w:val="16"/>
              </w:rPr>
              <w:t xml:space="preserve">true</w:t>
            </w:r>
          </w:p>
        </w:tc>
      </w:tr>
      <w:tr>
        <w:tc>
          <w:tcPr/>
          <w:p>
            <w:pPr>
              <w:pStyle w:val="Compact"/>
              <w:jc w:val="left"/>
            </w:pPr>
            <w:r>
              <w:rPr>
                <w:sz w:val="16"/>
              </w:rPr>
              <w:t xml:space="preserve">notification_webhooks_enabled</w:t>
            </w:r>
          </w:p>
        </w:tc>
        <w:tc>
          <w:tcPr/>
          <w:p>
            <w:pPr>
              <w:pStyle w:val="Compact"/>
              <w:jc w:val="left"/>
            </w:pPr>
            <w:r>
              <w:rPr>
                <w:sz w:val="16"/>
              </w:rPr>
              <w:t xml:space="preserve">Enables provider callback handling.</w:t>
            </w:r>
          </w:p>
        </w:tc>
        <w:tc>
          <w:tcPr/>
          <w:p>
            <w:pPr>
              <w:pStyle w:val="Compact"/>
              <w:jc w:val="left"/>
            </w:pPr>
            <w:r>
              <w:rPr>
                <w:sz w:val="16"/>
              </w:rPr>
              <w:t xml:space="preserve">true</w:t>
            </w:r>
          </w:p>
        </w:tc>
      </w:tr>
    </w:tbl>
    <w:bookmarkEnd w:id="59"/>
    <w:bookmarkStart w:id="60" w:name="plan-quotas"/>
    <w:p>
      <w:pPr>
        <w:pStyle w:val="Heading3"/>
      </w:pPr>
      <w:r>
        <w:t xml:space="preserve">13.2 Plan Quotas</w:t>
      </w:r>
    </w:p>
    <w:tbl>
      <w:tblPr>
        <w:tblStyle w:val="Table"/>
        <w:tblW w:type="pct" w:w="5000"/>
        <w:tblLayout w:type="autofit"/>
        <w:tblLook w:firstRow="1" w:lastRow="0" w:firstColumn="0" w:lastColumn="0" w:noHBand="0" w:noVBand="0" w:val="0020"/>
      </w:tblPr>
      <w:tblGrid>
        <w:gridCol w:w="1080"/>
        <w:gridCol w:w="1440"/>
        <w:gridCol w:w="1440"/>
        <w:gridCol w:w="1440"/>
        <w:gridCol w:w="1440"/>
        <w:gridCol w:w="1080"/>
      </w:tblGrid>
      <w:tr>
        <w:trPr>
          <w:tblHeader w:val="true"/>
        </w:trPr>
        <w:tc>
          <w:tcPr/>
          <w:p>
            <w:pPr>
              <w:pStyle w:val="Compact"/>
              <w:jc w:val="left"/>
            </w:pPr>
            <w:r>
              <w:rPr>
                <w:sz w:val="16"/>
              </w:rPr>
              <w:t xml:space="preserve">Plan</w:t>
            </w:r>
          </w:p>
        </w:tc>
        <w:tc>
          <w:tcPr/>
          <w:p>
            <w:pPr>
              <w:pStyle w:val="Compact"/>
              <w:jc w:val="right"/>
            </w:pPr>
            <w:r>
              <w:rPr>
                <w:sz w:val="16"/>
              </w:rPr>
              <w:t xml:space="preserve">Push/month</w:t>
            </w:r>
          </w:p>
        </w:tc>
        <w:tc>
          <w:tcPr/>
          <w:p>
            <w:pPr>
              <w:pStyle w:val="Compact"/>
              <w:jc w:val="right"/>
            </w:pPr>
            <w:r>
              <w:rPr>
                <w:sz w:val="16"/>
              </w:rPr>
              <w:t xml:space="preserve">WhatsApp/month</w:t>
            </w:r>
          </w:p>
        </w:tc>
        <w:tc>
          <w:tcPr/>
          <w:p>
            <w:pPr>
              <w:pStyle w:val="Compact"/>
              <w:jc w:val="right"/>
            </w:pPr>
            <w:r>
              <w:rPr>
                <w:sz w:val="16"/>
              </w:rPr>
              <w:t xml:space="preserve">SMS/month</w:t>
            </w:r>
          </w:p>
        </w:tc>
        <w:tc>
          <w:tcPr/>
          <w:p>
            <w:pPr>
              <w:pStyle w:val="Compact"/>
              <w:jc w:val="right"/>
            </w:pPr>
            <w:r>
              <w:rPr>
                <w:sz w:val="16"/>
              </w:rPr>
              <w:t xml:space="preserve">Email/month</w:t>
            </w:r>
          </w:p>
        </w:tc>
        <w:tc>
          <w:tcPr/>
          <w:p>
            <w:pPr>
              <w:pStyle w:val="Compact"/>
              <w:jc w:val="left"/>
            </w:pPr>
            <w:r>
              <w:rPr>
                <w:sz w:val="16"/>
              </w:rPr>
              <w:t xml:space="preserve">Campaigns</w:t>
            </w:r>
          </w:p>
        </w:tc>
      </w:tr>
      <w:tr>
        <w:tc>
          <w:tcPr/>
          <w:p>
            <w:pPr>
              <w:pStyle w:val="Compact"/>
              <w:jc w:val="left"/>
            </w:pPr>
            <w:r>
              <w:rPr>
                <w:sz w:val="16"/>
              </w:rPr>
              <w:t xml:space="preserve">Free Trial</w:t>
            </w:r>
          </w:p>
        </w:tc>
        <w:tc>
          <w:tcPr/>
          <w:p>
            <w:pPr>
              <w:pStyle w:val="Compact"/>
              <w:jc w:val="right"/>
            </w:pPr>
            <w:r>
              <w:rPr>
                <w:sz w:val="16"/>
              </w:rPr>
              <w:t xml:space="preserve">200</w:t>
            </w:r>
          </w:p>
        </w:tc>
        <w:tc>
          <w:tcPr/>
          <w:p>
            <w:pPr>
              <w:pStyle w:val="Compact"/>
              <w:jc w:val="right"/>
            </w:pPr>
            <w:r>
              <w:rPr>
                <w:sz w:val="16"/>
              </w:rPr>
              <w:t xml:space="preserve">50</w:t>
            </w:r>
          </w:p>
        </w:tc>
        <w:tc>
          <w:tcPr/>
          <w:p>
            <w:pPr>
              <w:pStyle w:val="Compact"/>
              <w:jc w:val="right"/>
            </w:pPr>
            <w:r>
              <w:rPr>
                <w:sz w:val="16"/>
              </w:rPr>
              <w:t xml:space="preserve">20</w:t>
            </w:r>
          </w:p>
        </w:tc>
        <w:tc>
          <w:tcPr/>
          <w:p>
            <w:pPr>
              <w:pStyle w:val="Compact"/>
              <w:jc w:val="right"/>
            </w:pPr>
            <w:r>
              <w:rPr>
                <w:sz w:val="16"/>
              </w:rPr>
              <w:t xml:space="preserve">100</w:t>
            </w:r>
          </w:p>
        </w:tc>
        <w:tc>
          <w:tcPr/>
          <w:p>
            <w:pPr>
              <w:pStyle w:val="Compact"/>
              <w:jc w:val="left"/>
            </w:pPr>
            <w:r>
              <w:rPr>
                <w:sz w:val="16"/>
              </w:rPr>
              <w:t xml:space="preserve">No</w:t>
            </w:r>
          </w:p>
        </w:tc>
      </w:tr>
      <w:tr>
        <w:tc>
          <w:tcPr/>
          <w:p>
            <w:pPr>
              <w:pStyle w:val="Compact"/>
              <w:jc w:val="left"/>
            </w:pPr>
            <w:r>
              <w:rPr>
                <w:sz w:val="16"/>
              </w:rPr>
              <w:t xml:space="preserve">Starter</w:t>
            </w:r>
          </w:p>
        </w:tc>
        <w:tc>
          <w:tcPr/>
          <w:p>
            <w:pPr>
              <w:pStyle w:val="Compact"/>
              <w:jc w:val="right"/>
            </w:pPr>
            <w:r>
              <w:rPr>
                <w:sz w:val="16"/>
              </w:rPr>
              <w:t xml:space="preserve">1000</w:t>
            </w:r>
          </w:p>
        </w:tc>
        <w:tc>
          <w:tcPr/>
          <w:p>
            <w:pPr>
              <w:pStyle w:val="Compact"/>
              <w:jc w:val="right"/>
            </w:pPr>
            <w:r>
              <w:rPr>
                <w:sz w:val="16"/>
              </w:rPr>
              <w:t xml:space="preserve">500</w:t>
            </w:r>
          </w:p>
        </w:tc>
        <w:tc>
          <w:tcPr/>
          <w:p>
            <w:pPr>
              <w:pStyle w:val="Compact"/>
              <w:jc w:val="right"/>
            </w:pPr>
            <w:r>
              <w:rPr>
                <w:sz w:val="16"/>
              </w:rPr>
              <w:t xml:space="preserve">500</w:t>
            </w:r>
          </w:p>
        </w:tc>
        <w:tc>
          <w:tcPr/>
          <w:p>
            <w:pPr>
              <w:pStyle w:val="Compact"/>
              <w:jc w:val="right"/>
            </w:pPr>
            <w:r>
              <w:rPr>
                <w:sz w:val="16"/>
              </w:rPr>
              <w:t xml:space="preserve">1000</w:t>
            </w:r>
          </w:p>
        </w:tc>
        <w:tc>
          <w:tcPr/>
          <w:p>
            <w:pPr>
              <w:pStyle w:val="Compact"/>
              <w:jc w:val="left"/>
            </w:pPr>
            <w:r>
              <w:rPr>
                <w:sz w:val="16"/>
              </w:rPr>
              <w:t xml:space="preserve">No</w:t>
            </w:r>
          </w:p>
        </w:tc>
      </w:tr>
      <w:tr>
        <w:tc>
          <w:tcPr/>
          <w:p>
            <w:pPr>
              <w:pStyle w:val="Compact"/>
              <w:jc w:val="left"/>
            </w:pPr>
            <w:r>
              <w:rPr>
                <w:sz w:val="16"/>
              </w:rPr>
              <w:t xml:space="preserve">Growth</w:t>
            </w:r>
          </w:p>
        </w:tc>
        <w:tc>
          <w:tcPr/>
          <w:p>
            <w:pPr>
              <w:pStyle w:val="Compact"/>
              <w:jc w:val="right"/>
            </w:pPr>
            <w:r>
              <w:rPr>
                <w:sz w:val="16"/>
              </w:rPr>
              <w:t xml:space="preserve">5000</w:t>
            </w:r>
          </w:p>
        </w:tc>
        <w:tc>
          <w:tcPr/>
          <w:p>
            <w:pPr>
              <w:pStyle w:val="Compact"/>
              <w:jc w:val="right"/>
            </w:pPr>
            <w:r>
              <w:rPr>
                <w:sz w:val="16"/>
              </w:rPr>
              <w:t xml:space="preserve">3000</w:t>
            </w:r>
          </w:p>
        </w:tc>
        <w:tc>
          <w:tcPr/>
          <w:p>
            <w:pPr>
              <w:pStyle w:val="Compact"/>
              <w:jc w:val="right"/>
            </w:pPr>
            <w:r>
              <w:rPr>
                <w:sz w:val="16"/>
              </w:rPr>
              <w:t xml:space="preserve">2000</w:t>
            </w:r>
          </w:p>
        </w:tc>
        <w:tc>
          <w:tcPr/>
          <w:p>
            <w:pPr>
              <w:pStyle w:val="Compact"/>
              <w:jc w:val="right"/>
            </w:pPr>
            <w:r>
              <w:rPr>
                <w:sz w:val="16"/>
              </w:rPr>
              <w:t xml:space="preserve">5000</w:t>
            </w:r>
          </w:p>
        </w:tc>
        <w:tc>
          <w:tcPr/>
          <w:p>
            <w:pPr>
              <w:pStyle w:val="Compact"/>
              <w:jc w:val="left"/>
            </w:pPr>
            <w:r>
              <w:rPr>
                <w:sz w:val="16"/>
              </w:rPr>
              <w:t xml:space="preserve">Basic</w:t>
            </w:r>
          </w:p>
        </w:tc>
      </w:tr>
      <w:tr>
        <w:tc>
          <w:tcPr/>
          <w:p>
            <w:pPr>
              <w:pStyle w:val="Compact"/>
              <w:jc w:val="left"/>
            </w:pPr>
            <w:r>
              <w:rPr>
                <w:sz w:val="16"/>
              </w:rPr>
              <w:t xml:space="preserve">Pro</w:t>
            </w:r>
          </w:p>
        </w:tc>
        <w:tc>
          <w:tcPr/>
          <w:p>
            <w:pPr>
              <w:pStyle w:val="Compact"/>
              <w:jc w:val="right"/>
            </w:pPr>
            <w:r>
              <w:rPr>
                <w:sz w:val="16"/>
              </w:rPr>
              <w:t xml:space="preserve">25000</w:t>
            </w:r>
          </w:p>
        </w:tc>
        <w:tc>
          <w:tcPr/>
          <w:p>
            <w:pPr>
              <w:pStyle w:val="Compact"/>
              <w:jc w:val="right"/>
            </w:pPr>
            <w:r>
              <w:rPr>
                <w:sz w:val="16"/>
              </w:rPr>
              <w:t xml:space="preserve">15000</w:t>
            </w:r>
          </w:p>
        </w:tc>
        <w:tc>
          <w:tcPr/>
          <w:p>
            <w:pPr>
              <w:pStyle w:val="Compact"/>
              <w:jc w:val="right"/>
            </w:pPr>
            <w:r>
              <w:rPr>
                <w:sz w:val="16"/>
              </w:rPr>
              <w:t xml:space="preserve">10000</w:t>
            </w:r>
          </w:p>
        </w:tc>
        <w:tc>
          <w:tcPr/>
          <w:p>
            <w:pPr>
              <w:pStyle w:val="Compact"/>
              <w:jc w:val="right"/>
            </w:pPr>
            <w:r>
              <w:rPr>
                <w:sz w:val="16"/>
              </w:rPr>
              <w:t xml:space="preserve">50000</w:t>
            </w:r>
          </w:p>
        </w:tc>
        <w:tc>
          <w:tcPr/>
          <w:p>
            <w:pPr>
              <w:pStyle w:val="Compact"/>
              <w:jc w:val="left"/>
            </w:pPr>
            <w:r>
              <w:rPr>
                <w:sz w:val="16"/>
              </w:rPr>
              <w:t xml:space="preserve">Advanced</w:t>
            </w:r>
          </w:p>
        </w:tc>
      </w:tr>
      <w:tr>
        <w:tc>
          <w:tcPr/>
          <w:p>
            <w:pPr>
              <w:pStyle w:val="Compact"/>
              <w:jc w:val="left"/>
            </w:pPr>
            <w:r>
              <w:rPr>
                <w:sz w:val="16"/>
              </w:rPr>
              <w:t xml:space="preserve">Enterprise</w:t>
            </w:r>
          </w:p>
        </w:tc>
        <w:tc>
          <w:tcPr/>
          <w:p>
            <w:pPr>
              <w:pStyle w:val="Compact"/>
              <w:jc w:val="right"/>
            </w:pPr>
            <w:r>
              <w:rPr>
                <w:sz w:val="16"/>
              </w:rPr>
              <w:t xml:space="preserve">Custom</w:t>
            </w:r>
          </w:p>
        </w:tc>
        <w:tc>
          <w:tcPr/>
          <w:p>
            <w:pPr>
              <w:pStyle w:val="Compact"/>
              <w:jc w:val="right"/>
            </w:pPr>
            <w:r>
              <w:rPr>
                <w:sz w:val="16"/>
              </w:rPr>
              <w:t xml:space="preserve">Custom</w:t>
            </w:r>
          </w:p>
        </w:tc>
        <w:tc>
          <w:tcPr/>
          <w:p>
            <w:pPr>
              <w:pStyle w:val="Compact"/>
              <w:jc w:val="right"/>
            </w:pPr>
            <w:r>
              <w:rPr>
                <w:sz w:val="16"/>
              </w:rPr>
              <w:t xml:space="preserve">Custom</w:t>
            </w:r>
          </w:p>
        </w:tc>
        <w:tc>
          <w:tcPr/>
          <w:p>
            <w:pPr>
              <w:pStyle w:val="Compact"/>
              <w:jc w:val="right"/>
            </w:pPr>
            <w:r>
              <w:rPr>
                <w:sz w:val="16"/>
              </w:rPr>
              <w:t xml:space="preserve">Custom</w:t>
            </w:r>
          </w:p>
        </w:tc>
        <w:tc>
          <w:tcPr/>
          <w:p>
            <w:pPr>
              <w:pStyle w:val="Compact"/>
              <w:jc w:val="left"/>
            </w:pPr>
            <w:r>
              <w:rPr>
                <w:sz w:val="16"/>
              </w:rPr>
              <w:t xml:space="preserve">Advanced</w:t>
            </w:r>
          </w:p>
        </w:tc>
      </w:tr>
    </w:tbl>
    <w:bookmarkEnd w:id="60"/>
    <w:bookmarkStart w:id="61" w:name="quota-enforcement"/>
    <w:p>
      <w:pPr>
        <w:pStyle w:val="Heading3"/>
      </w:pPr>
      <w:r>
        <w:t xml:space="preserve">13.3 Quota Enforcement</w:t>
      </w:r>
    </w:p>
    <w:p>
      <w:pPr>
        <w:pStyle w:val="FirstParagraph"/>
      </w:pPr>
      <w:r>
        <w:t xml:space="preserve">Quota is checked before creating outbox rows for paid channels. Critical transactional messages may be allowed to exceed quota if platform policy enables emergency overage billing.</w:t>
      </w:r>
    </w:p>
    <w:p>
      <w:pPr>
        <w:pStyle w:val="BodyText"/>
      </w:pPr>
      <w:r>
        <w:t xml:space="preserve">Recommended behavior:</w:t>
      </w:r>
    </w:p>
    <w:p>
      <w:pPr>
        <w:numPr>
          <w:ilvl w:val="0"/>
          <w:numId w:val="1011"/>
        </w:numPr>
        <w:pStyle w:val="Compact"/>
      </w:pPr>
      <w:r>
        <w:t xml:space="preserve">Transactional over quota: send if critical, log billable overage.</w:t>
      </w:r>
    </w:p>
    <w:p>
      <w:pPr>
        <w:numPr>
          <w:ilvl w:val="0"/>
          <w:numId w:val="1011"/>
        </w:numPr>
        <w:pStyle w:val="Compact"/>
      </w:pPr>
      <w:r>
        <w:t xml:space="preserve">Marketing over quota: block.</w:t>
      </w:r>
    </w:p>
    <w:p>
      <w:pPr>
        <w:numPr>
          <w:ilvl w:val="0"/>
          <w:numId w:val="1011"/>
        </w:numPr>
        <w:pStyle w:val="Compact"/>
      </w:pPr>
      <w:r>
        <w:t xml:space="preserve">Provider unavailable: fallback if allowed.</w:t>
      </w:r>
    </w:p>
    <w:p>
      <w:pPr>
        <w:numPr>
          <w:ilvl w:val="0"/>
          <w:numId w:val="1011"/>
        </w:numPr>
        <w:pStyle w:val="Compact"/>
      </w:pPr>
      <w:r>
        <w:t xml:space="preserve">Tenant channel disabled: skip and log policy skip.</w:t>
      </w:r>
    </w:p>
    <w:bookmarkEnd w:id="61"/>
    <w:bookmarkEnd w:id="62"/>
    <w:bookmarkStart w:id="66" w:name="preferences-consent-and-quiet-hours"/>
    <w:p>
      <w:pPr>
        <w:pStyle w:val="Heading2"/>
      </w:pPr>
      <w:r>
        <w:t xml:space="preserve">14. Preferences, Consent, and Quiet Hours</w:t>
      </w:r>
    </w:p>
    <w:bookmarkStart w:id="63" w:name="preferences"/>
    <w:p>
      <w:pPr>
        <w:pStyle w:val="Heading3"/>
      </w:pPr>
      <w:r>
        <w:t xml:space="preserve">14.1 Preferences</w:t>
      </w:r>
    </w:p>
    <w:p>
      <w:pPr>
        <w:pStyle w:val="FirstParagraph"/>
      </w:pPr>
      <w:r>
        <w:t xml:space="preserve">Recipients may configure:</w:t>
      </w:r>
    </w:p>
    <w:p>
      <w:pPr>
        <w:numPr>
          <w:ilvl w:val="0"/>
          <w:numId w:val="1012"/>
        </w:numPr>
        <w:pStyle w:val="Compact"/>
      </w:pPr>
      <w:r>
        <w:t xml:space="preserve">Language.</w:t>
      </w:r>
    </w:p>
    <w:p>
      <w:pPr>
        <w:numPr>
          <w:ilvl w:val="0"/>
          <w:numId w:val="1012"/>
        </w:numPr>
        <w:pStyle w:val="Compact"/>
      </w:pPr>
      <w:r>
        <w:t xml:space="preserve">Push on/off.</w:t>
      </w:r>
    </w:p>
    <w:p>
      <w:pPr>
        <w:numPr>
          <w:ilvl w:val="0"/>
          <w:numId w:val="1012"/>
        </w:numPr>
        <w:pStyle w:val="Compact"/>
      </w:pPr>
      <w:r>
        <w:t xml:space="preserve">WhatsApp on/off.</w:t>
      </w:r>
    </w:p>
    <w:p>
      <w:pPr>
        <w:numPr>
          <w:ilvl w:val="0"/>
          <w:numId w:val="1012"/>
        </w:numPr>
        <w:pStyle w:val="Compact"/>
      </w:pPr>
      <w:r>
        <w:t xml:space="preserve">SMS on/off.</w:t>
      </w:r>
    </w:p>
    <w:p>
      <w:pPr>
        <w:numPr>
          <w:ilvl w:val="0"/>
          <w:numId w:val="1012"/>
        </w:numPr>
        <w:pStyle w:val="Compact"/>
      </w:pPr>
      <w:r>
        <w:t xml:space="preserve">Email on/off.</w:t>
      </w:r>
    </w:p>
    <w:p>
      <w:pPr>
        <w:numPr>
          <w:ilvl w:val="0"/>
          <w:numId w:val="1012"/>
        </w:numPr>
        <w:pStyle w:val="Compact"/>
      </w:pPr>
      <w:r>
        <w:t xml:space="preserve">Marketing consent.</w:t>
      </w:r>
    </w:p>
    <w:p>
      <w:pPr>
        <w:numPr>
          <w:ilvl w:val="0"/>
          <w:numId w:val="1012"/>
        </w:numPr>
        <w:pStyle w:val="Compact"/>
      </w:pPr>
      <w:r>
        <w:t xml:space="preserve">Quiet hours.</w:t>
      </w:r>
    </w:p>
    <w:p>
      <w:pPr>
        <w:numPr>
          <w:ilvl w:val="0"/>
          <w:numId w:val="1012"/>
        </w:numPr>
        <w:pStyle w:val="Compact"/>
      </w:pPr>
      <w:r>
        <w:t xml:space="preserve">Category-level preferences.</w:t>
      </w:r>
    </w:p>
    <w:bookmarkEnd w:id="63"/>
    <w:bookmarkStart w:id="64" w:name="transactional-vs-marketing"/>
    <w:p>
      <w:pPr>
        <w:pStyle w:val="Heading3"/>
      </w:pPr>
      <w:r>
        <w:t xml:space="preserve">14.2 Transactional vs Marketing</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p>
            <w:pPr>
              <w:pStyle w:val="Compact"/>
              <w:jc w:val="left"/>
            </w:pPr>
            <w:r>
              <w:rPr>
                <w:sz w:val="16"/>
              </w:rPr>
              <w:t xml:space="preserve">Type</w:t>
            </w:r>
          </w:p>
        </w:tc>
        <w:tc>
          <w:tcPr/>
          <w:p>
            <w:pPr>
              <w:pStyle w:val="Compact"/>
              <w:jc w:val="left"/>
            </w:pPr>
            <w:r>
              <w:rPr>
                <w:sz w:val="16"/>
              </w:rPr>
              <w:t xml:space="preserve">Consent Required</w:t>
            </w:r>
          </w:p>
        </w:tc>
        <w:tc>
          <w:tcPr/>
          <w:p>
            <w:pPr>
              <w:pStyle w:val="Compact"/>
              <w:jc w:val="left"/>
            </w:pPr>
            <w:r>
              <w:rPr>
                <w:sz w:val="16"/>
              </w:rPr>
              <w:t xml:space="preserve">Example</w:t>
            </w:r>
          </w:p>
        </w:tc>
      </w:tr>
      <w:tr>
        <w:tc>
          <w:tcPr/>
          <w:p>
            <w:pPr>
              <w:pStyle w:val="Compact"/>
              <w:jc w:val="left"/>
            </w:pPr>
            <w:r>
              <w:rPr>
                <w:sz w:val="16"/>
              </w:rPr>
              <w:t xml:space="preserve">Transactional</w:t>
            </w:r>
          </w:p>
        </w:tc>
        <w:tc>
          <w:tcPr/>
          <w:p>
            <w:pPr>
              <w:pStyle w:val="Compact"/>
              <w:jc w:val="left"/>
            </w:pPr>
            <w:r>
              <w:rPr>
                <w:sz w:val="16"/>
              </w:rPr>
              <w:t xml:space="preserve">No, but channel preference applies where practical</w:t>
            </w:r>
          </w:p>
        </w:tc>
        <w:tc>
          <w:tcPr/>
          <w:p>
            <w:pPr>
              <w:pStyle w:val="Compact"/>
              <w:jc w:val="left"/>
            </w:pPr>
            <w:r>
              <w:rPr>
                <w:sz w:val="16"/>
              </w:rPr>
              <w:t xml:space="preserve">Order ready, invoice issued</w:t>
            </w:r>
          </w:p>
        </w:tc>
      </w:tr>
      <w:tr>
        <w:tc>
          <w:tcPr/>
          <w:p>
            <w:pPr>
              <w:pStyle w:val="Compact"/>
              <w:jc w:val="left"/>
            </w:pPr>
            <w:r>
              <w:rPr>
                <w:sz w:val="16"/>
              </w:rPr>
              <w:t xml:space="preserve">Operational</w:t>
            </w:r>
          </w:p>
        </w:tc>
        <w:tc>
          <w:tcPr/>
          <w:p>
            <w:pPr>
              <w:pStyle w:val="Compact"/>
              <w:jc w:val="left"/>
            </w:pPr>
            <w:r>
              <w:rPr>
                <w:sz w:val="16"/>
              </w:rPr>
              <w:t xml:space="preserve">No for staff/users within tenant employment context</w:t>
            </w:r>
          </w:p>
        </w:tc>
        <w:tc>
          <w:tcPr/>
          <w:p>
            <w:pPr>
              <w:pStyle w:val="Compact"/>
              <w:jc w:val="left"/>
            </w:pPr>
            <w:r>
              <w:rPr>
                <w:sz w:val="16"/>
              </w:rPr>
              <w:t xml:space="preserve">Task assigned, SLA warning</w:t>
            </w:r>
          </w:p>
        </w:tc>
      </w:tr>
      <w:tr>
        <w:tc>
          <w:tcPr/>
          <w:p>
            <w:pPr>
              <w:pStyle w:val="Compact"/>
              <w:jc w:val="left"/>
            </w:pPr>
            <w:r>
              <w:rPr>
                <w:sz w:val="16"/>
              </w:rPr>
              <w:t xml:space="preserve">Security</w:t>
            </w:r>
          </w:p>
        </w:tc>
        <w:tc>
          <w:tcPr/>
          <w:p>
            <w:pPr>
              <w:pStyle w:val="Compact"/>
              <w:jc w:val="left"/>
            </w:pPr>
            <w:r>
              <w:rPr>
                <w:sz w:val="16"/>
              </w:rPr>
              <w:t xml:space="preserve">No</w:t>
            </w:r>
          </w:p>
        </w:tc>
        <w:tc>
          <w:tcPr/>
          <w:p>
            <w:pPr>
              <w:pStyle w:val="Compact"/>
              <w:jc w:val="left"/>
            </w:pPr>
            <w:r>
              <w:rPr>
                <w:sz w:val="16"/>
              </w:rPr>
              <w:t xml:space="preserve">Suspicious login</w:t>
            </w:r>
          </w:p>
        </w:tc>
      </w:tr>
      <w:tr>
        <w:tc>
          <w:tcPr/>
          <w:p>
            <w:pPr>
              <w:pStyle w:val="Compact"/>
              <w:jc w:val="left"/>
            </w:pPr>
            <w:r>
              <w:rPr>
                <w:sz w:val="16"/>
              </w:rPr>
              <w:t xml:space="preserve">Marketing</w:t>
            </w:r>
          </w:p>
        </w:tc>
        <w:tc>
          <w:tcPr/>
          <w:p>
            <w:pPr>
              <w:pStyle w:val="Compact"/>
              <w:jc w:val="left"/>
            </w:pPr>
            <w:r>
              <w:rPr>
                <w:sz w:val="16"/>
              </w:rPr>
              <w:t xml:space="preserve">Yes</w:t>
            </w:r>
          </w:p>
        </w:tc>
        <w:tc>
          <w:tcPr/>
          <w:p>
            <w:pPr>
              <w:pStyle w:val="Compact"/>
              <w:jc w:val="left"/>
            </w:pPr>
            <w:r>
              <w:rPr>
                <w:sz w:val="16"/>
              </w:rPr>
              <w:t xml:space="preserve">Promotion, win-back campaign</w:t>
            </w:r>
          </w:p>
        </w:tc>
      </w:tr>
    </w:tbl>
    <w:bookmarkEnd w:id="64"/>
    <w:bookmarkStart w:id="65" w:name="quiet-hours"/>
    <w:p>
      <w:pPr>
        <w:pStyle w:val="Heading3"/>
      </w:pPr>
      <w:r>
        <w:t xml:space="preserve">14.3 Quiet Hours</w:t>
      </w:r>
    </w:p>
    <w:p>
      <w:pPr>
        <w:pStyle w:val="FirstParagraph"/>
      </w:pPr>
      <w:r>
        <w:t xml:space="preserve">Quiet hours delay non-urgent messages. Critical messages bypass quiet hours.</w:t>
      </w:r>
    </w:p>
    <w:p>
      <w:pPr>
        <w:pStyle w:val="BodyText"/>
      </w:pPr>
      <w:r>
        <w:t xml:space="preserve">Bypass examples:</w:t>
      </w:r>
    </w:p>
    <w:p>
      <w:pPr>
        <w:numPr>
          <w:ilvl w:val="0"/>
          <w:numId w:val="1013"/>
        </w:numPr>
        <w:pStyle w:val="Compact"/>
      </w:pPr>
      <w:r>
        <w:t xml:space="preserve">Delivery OTP.</w:t>
      </w:r>
    </w:p>
    <w:p>
      <w:pPr>
        <w:numPr>
          <w:ilvl w:val="0"/>
          <w:numId w:val="1013"/>
        </w:numPr>
        <w:pStyle w:val="Compact"/>
      </w:pPr>
      <w:r>
        <w:t xml:space="preserve">Driver arrived.</w:t>
      </w:r>
    </w:p>
    <w:p>
      <w:pPr>
        <w:numPr>
          <w:ilvl w:val="0"/>
          <w:numId w:val="1013"/>
        </w:numPr>
        <w:pStyle w:val="Compact"/>
      </w:pPr>
      <w:r>
        <w:t xml:space="preserve">Security suspicious activity.</w:t>
      </w:r>
    </w:p>
    <w:p>
      <w:pPr>
        <w:numPr>
          <w:ilvl w:val="0"/>
          <w:numId w:val="1013"/>
        </w:numPr>
        <w:pStyle w:val="Compact"/>
      </w:pPr>
      <w:r>
        <w:t xml:space="preserve">Payment failure for active checkout.</w:t>
      </w:r>
    </w:p>
    <w:p>
      <w:pPr>
        <w:numPr>
          <w:ilvl w:val="0"/>
          <w:numId w:val="1013"/>
        </w:numPr>
        <w:pStyle w:val="Compact"/>
      </w:pPr>
      <w:r>
        <w:t xml:space="preserve">System outage for tenant admin.</w:t>
      </w:r>
    </w:p>
    <w:bookmarkEnd w:id="65"/>
    <w:bookmarkEnd w:id="66"/>
    <w:bookmarkStart w:id="70" w:name="template-system"/>
    <w:p>
      <w:pPr>
        <w:pStyle w:val="Heading2"/>
      </w:pPr>
      <w:r>
        <w:t xml:space="preserve">15. Template System</w:t>
      </w:r>
    </w:p>
    <w:p>
      <w:pPr>
        <w:pStyle w:val="FirstParagraph"/>
      </w:pPr>
      <w:r>
        <w:t xml:space="preserve">The template system must support channel-specific formatting. A WhatsApp template is not the same as an email template.</w:t>
      </w:r>
    </w:p>
    <w:bookmarkStart w:id="67" w:name="template-variables"/>
    <w:p>
      <w:pPr>
        <w:pStyle w:val="Heading3"/>
      </w:pPr>
      <w:r>
        <w:t xml:space="preserve">15.1 Template Variables</w:t>
      </w:r>
    </w:p>
    <w:p>
      <w:pPr>
        <w:pStyle w:val="FirstParagraph"/>
      </w:pPr>
      <w:r>
        <w:t xml:space="preserve">Variables use double curly braces:</w:t>
      </w:r>
    </w:p>
    <w:p>
      <w:pPr>
        <w:pStyle w:val="SourceCode"/>
      </w:pPr>
      <w:r>
        <w:rPr>
          <w:rStyle w:val="NormalTok"/>
        </w:rPr>
        <w:t xml:space="preserve">{{customerName}}</w:t>
      </w:r>
      <w:r>
        <w:br/>
      </w:r>
      <w:r>
        <w:rPr>
          <w:rStyle w:val="NormalTok"/>
        </w:rPr>
        <w:t xml:space="preserve">{{orderNo}}</w:t>
      </w:r>
      <w:r>
        <w:br/>
      </w:r>
      <w:r>
        <w:rPr>
          <w:rStyle w:val="NormalTok"/>
        </w:rPr>
        <w:t xml:space="preserve">{{totalAmount}}</w:t>
      </w:r>
      <w:r>
        <w:br/>
      </w:r>
      <w:r>
        <w:rPr>
          <w:rStyle w:val="NormalTok"/>
        </w:rPr>
        <w:t xml:space="preserve">{{currency}}</w:t>
      </w:r>
      <w:r>
        <w:br/>
      </w:r>
      <w:r>
        <w:rPr>
          <w:rStyle w:val="NormalTok"/>
        </w:rPr>
        <w:t xml:space="preserve">{{trackingUrl}}</w:t>
      </w:r>
    </w:p>
    <w:bookmarkEnd w:id="67"/>
    <w:bookmarkStart w:id="68" w:name="template-validation"/>
    <w:p>
      <w:pPr>
        <w:pStyle w:val="Heading3"/>
      </w:pPr>
      <w:r>
        <w:t xml:space="preserve">15.2 Template Validation</w:t>
      </w:r>
    </w:p>
    <w:p>
      <w:pPr>
        <w:pStyle w:val="FirstParagraph"/>
      </w:pPr>
      <w:r>
        <w:t xml:space="preserve">Before activation:</w:t>
      </w:r>
    </w:p>
    <w:p>
      <w:pPr>
        <w:numPr>
          <w:ilvl w:val="0"/>
          <w:numId w:val="1014"/>
        </w:numPr>
        <w:pStyle w:val="Compact"/>
      </w:pPr>
      <w:r>
        <w:t xml:space="preserve">All required variables must exist in event payload schema.</w:t>
      </w:r>
    </w:p>
    <w:p>
      <w:pPr>
        <w:numPr>
          <w:ilvl w:val="0"/>
          <w:numId w:val="1014"/>
        </w:numPr>
        <w:pStyle w:val="Compact"/>
      </w:pPr>
      <w:r>
        <w:t xml:space="preserve">SMS body must not exceed configured length unless multi-part SMS is allowed.</w:t>
      </w:r>
    </w:p>
    <w:p>
      <w:pPr>
        <w:numPr>
          <w:ilvl w:val="0"/>
          <w:numId w:val="1014"/>
        </w:numPr>
        <w:pStyle w:val="Compact"/>
      </w:pPr>
      <w:r>
        <w:t xml:space="preserve">WhatsApp templates must have approved provider template code if required.</w:t>
      </w:r>
    </w:p>
    <w:p>
      <w:pPr>
        <w:numPr>
          <w:ilvl w:val="0"/>
          <w:numId w:val="1014"/>
        </w:numPr>
        <w:pStyle w:val="Compact"/>
      </w:pPr>
      <w:r>
        <w:t xml:space="preserve">Arabic text must be RTL-safe.</w:t>
      </w:r>
    </w:p>
    <w:p>
      <w:pPr>
        <w:numPr>
          <w:ilvl w:val="0"/>
          <w:numId w:val="1014"/>
        </w:numPr>
        <w:pStyle w:val="Compact"/>
      </w:pPr>
      <w:r>
        <w:t xml:space="preserve">Template must render with sample payload.</w:t>
      </w:r>
    </w:p>
    <w:bookmarkEnd w:id="68"/>
    <w:bookmarkStart w:id="69" w:name="template-fallback"/>
    <w:p>
      <w:pPr>
        <w:pStyle w:val="Heading3"/>
      </w:pPr>
      <w:r>
        <w:t xml:space="preserve">15.3 Template Fallback</w:t>
      </w:r>
    </w:p>
    <w:p>
      <w:pPr>
        <w:pStyle w:val="FirstParagraph"/>
      </w:pPr>
      <w:r>
        <w:t xml:space="preserve">If Arabic template is missing:</w:t>
      </w:r>
    </w:p>
    <w:p>
      <w:pPr>
        <w:numPr>
          <w:ilvl w:val="0"/>
          <w:numId w:val="1015"/>
        </w:numPr>
        <w:pStyle w:val="Compact"/>
      </w:pPr>
      <w:r>
        <w:t xml:space="preserve">Use tenant default language.</w:t>
      </w:r>
    </w:p>
    <w:p>
      <w:pPr>
        <w:numPr>
          <w:ilvl w:val="0"/>
          <w:numId w:val="1015"/>
        </w:numPr>
        <w:pStyle w:val="Compact"/>
      </w:pPr>
      <w:r>
        <w:t xml:space="preserve">Use English fallback.</w:t>
      </w:r>
    </w:p>
    <w:p>
      <w:pPr>
        <w:numPr>
          <w:ilvl w:val="0"/>
          <w:numId w:val="1015"/>
        </w:numPr>
        <w:pStyle w:val="Compact"/>
      </w:pPr>
      <w:r>
        <w:t xml:space="preserve">Log missing translation warning.</w:t>
      </w:r>
    </w:p>
    <w:p>
      <w:pPr>
        <w:pStyle w:val="FirstParagraph"/>
      </w:pPr>
      <w:r>
        <w:t xml:space="preserve">Production should not allow missing Arabic for customer-facing GCC templates.</w:t>
      </w:r>
    </w:p>
    <w:bookmarkEnd w:id="69"/>
    <w:bookmarkEnd w:id="70"/>
    <w:bookmarkStart w:id="73" w:name="provider-adapter-contract"/>
    <w:p>
      <w:pPr>
        <w:pStyle w:val="Heading2"/>
      </w:pPr>
      <w:r>
        <w:t xml:space="preserve">16. Provider Adapter Contract</w:t>
      </w:r>
    </w:p>
    <w:p>
      <w:pPr>
        <w:pStyle w:val="FirstParagraph"/>
      </w:pPr>
      <w:r>
        <w:t xml:space="preserve">Every provider adapter must implement the same contract.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NotificationProviderAdapter {</w:t>
      </w:r>
      <w:r>
        <w:br/>
      </w:r>
      <w:r>
        <w:rPr>
          <w:rStyle w:val="NormalTok"/>
        </w:rPr>
        <w:t xml:space="preserve">  providerCode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channelCode</w:t>
      </w:r>
      <w:r>
        <w:rPr>
          <w:rStyle w:val="OperatorTok"/>
        </w:rPr>
        <w:t xml:space="preserve">:</w:t>
      </w:r>
      <w:r>
        <w:rPr>
          <w:rStyle w:val="NormalTok"/>
        </w:rPr>
        <w:t xml:space="preserve"> NotificationChannelCode</w:t>
      </w:r>
      <w:r>
        <w:rPr>
          <w:rStyle w:val="OperatorTok"/>
        </w:rPr>
        <w:t xml:space="preserve">;</w:t>
      </w:r>
      <w:r>
        <w:br/>
      </w:r>
      <w:r>
        <w:br/>
      </w:r>
      <w:r>
        <w:rPr>
          <w:rStyle w:val="NormalTok"/>
        </w:rPr>
        <w:t xml:space="preserve">  </w:t>
      </w:r>
      <w:r>
        <w:rPr>
          <w:rStyle w:val="FunctionTok"/>
        </w:rPr>
        <w:t xml:space="preserve">validateConfig</w:t>
      </w:r>
      <w:r>
        <w:rPr>
          <w:rStyle w:val="NormalTok"/>
        </w:rPr>
        <w:t xml:space="preserve">(config</w:t>
      </w:r>
      <w:r>
        <w:rPr>
          <w:rStyle w:val="OperatorTok"/>
        </w:rPr>
        <w:t xml:space="preserve">:</w:t>
      </w:r>
      <w:r>
        <w:rPr>
          <w:rStyle w:val="NormalTok"/>
        </w:rPr>
        <w:t xml:space="preserve"> ProviderConfig)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ValidationResult</w:t>
      </w:r>
      <w:r>
        <w:rPr>
          <w:rStyle w:val="OperatorTok"/>
        </w:rPr>
        <w:t xml:space="preserve">&gt;;</w:t>
      </w:r>
      <w:r>
        <w:br/>
      </w:r>
      <w:r>
        <w:br/>
      </w:r>
      <w:r>
        <w:rPr>
          <w:rStyle w:val="NormalTok"/>
        </w:rPr>
        <w:t xml:space="preserve">  </w:t>
      </w:r>
      <w:r>
        <w:rPr>
          <w:rStyle w:val="FunctionTok"/>
        </w:rPr>
        <w:t xml:space="preserve">send</w:t>
      </w:r>
      <w:r>
        <w:rPr>
          <w:rStyle w:val="NormalTok"/>
        </w:rPr>
        <w:t xml:space="preserve">(request</w:t>
      </w:r>
      <w:r>
        <w:rPr>
          <w:rStyle w:val="OperatorTok"/>
        </w:rPr>
        <w:t xml:space="preserve">:</w:t>
      </w:r>
      <w:r>
        <w:rPr>
          <w:rStyle w:val="NormalTok"/>
        </w:rPr>
        <w:t xml:space="preserve"> ProviderSendRequest)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ProviderSendResult</w:t>
      </w:r>
      <w:r>
        <w:rPr>
          <w:rStyle w:val="OperatorTok"/>
        </w:rPr>
        <w:t xml:space="preserve">&gt;;</w:t>
      </w:r>
      <w:r>
        <w:br/>
      </w:r>
      <w:r>
        <w:br/>
      </w:r>
      <w:r>
        <w:rPr>
          <w:rStyle w:val="NormalTok"/>
        </w:rPr>
        <w:t xml:space="preserve">  </w:t>
      </w:r>
      <w:r>
        <w:rPr>
          <w:rStyle w:val="FunctionTok"/>
        </w:rPr>
        <w:t xml:space="preserve">parseWebhook</w:t>
      </w:r>
      <w:r>
        <w:rPr>
          <w:rStyle w:val="NormalTok"/>
        </w:rPr>
        <w:t xml:space="preserve">(rawBody</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ProviderWebhookEvent</w:t>
      </w:r>
      <w:r>
        <w:rPr>
          <w:rStyle w:val="OperatorTok"/>
        </w:rPr>
        <w:t xml:space="preserve">&gt;;</w:t>
      </w:r>
      <w:r>
        <w:br/>
      </w:r>
      <w:r>
        <w:br/>
      </w:r>
      <w:r>
        <w:rPr>
          <w:rStyle w:val="NormalTok"/>
        </w:rPr>
        <w:t xml:space="preserve">  </w:t>
      </w:r>
      <w:r>
        <w:rPr>
          <w:rStyle w:val="FunctionTok"/>
        </w:rPr>
        <w:t xml:space="preserve">verifyWebhookSignature</w:t>
      </w:r>
      <w:r>
        <w:rPr>
          <w:rStyle w:val="NormalTok"/>
        </w:rPr>
        <w:t xml:space="preserve">(rawBody</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secret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Start w:id="71" w:name="send-request"/>
    <w:p>
      <w:pPr>
        <w:pStyle w:val="Heading3"/>
      </w:pPr>
      <w:r>
        <w:t xml:space="preserve">Send Request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ProviderSendRequest {</w:t>
      </w:r>
      <w:r>
        <w:br/>
      </w:r>
      <w:r>
        <w:rPr>
          <w:rStyle w:val="NormalTok"/>
        </w:rPr>
        <w:t xml:space="preserve">  tenantOrgId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outboxId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destination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templateCode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providerTemplateCode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variables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attachments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p>
    <w:bookmarkEnd w:id="71"/>
    <w:bookmarkStart w:id="72" w:name="send-result"/>
    <w:p>
      <w:pPr>
        <w:pStyle w:val="Heading3"/>
      </w:pPr>
      <w:r>
        <w:t xml:space="preserve">Send Result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ProviderSendResult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rawResponse</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errorCode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retryable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costAmount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costCurrency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72"/>
    <w:bookmarkEnd w:id="73"/>
    <w:bookmarkStart w:id="76" w:name="nestjs-module-design"/>
    <w:p>
      <w:pPr>
        <w:pStyle w:val="Heading2"/>
      </w:pPr>
      <w:r>
        <w:t xml:space="preserve">17. NestJS Module Design</w:t>
      </w:r>
    </w:p>
    <w:bookmarkStart w:id="74" w:name="folder-structure"/>
    <w:p>
      <w:pPr>
        <w:pStyle w:val="Heading3"/>
      </w:pPr>
      <w:r>
        <w:t xml:space="preserve">17.1 Folder Structure</w:t>
      </w:r>
    </w:p>
    <w:p>
      <w:pPr>
        <w:pStyle w:val="SourceCode"/>
      </w:pPr>
      <w:r>
        <w:rPr>
          <w:rStyle w:val="NormalTok"/>
        </w:rPr>
        <w:t xml:space="preserve">backend/src/modules/notifications/</w:t>
      </w:r>
      <w:r>
        <w:br/>
      </w:r>
      <w:r>
        <w:rPr>
          <w:rStyle w:val="NormalTok"/>
        </w:rPr>
        <w:t xml:space="preserve">  notifications.module.ts</w:t>
      </w:r>
      <w:r>
        <w:br/>
      </w:r>
      <w:r>
        <w:rPr>
          <w:rStyle w:val="NormalTok"/>
        </w:rPr>
        <w:t xml:space="preserve">  notifications.constants.ts</w:t>
      </w:r>
      <w:r>
        <w:br/>
      </w:r>
      <w:r>
        <w:br/>
      </w:r>
      <w:r>
        <w:rPr>
          <w:rStyle w:val="NormalTok"/>
        </w:rPr>
        <w:t xml:space="preserve">  api/</w:t>
      </w:r>
      <w:r>
        <w:br/>
      </w:r>
      <w:r>
        <w:rPr>
          <w:rStyle w:val="NormalTok"/>
        </w:rPr>
        <w:t xml:space="preserve">    notifications.controller.ts</w:t>
      </w:r>
      <w:r>
        <w:br/>
      </w:r>
      <w:r>
        <w:rPr>
          <w:rStyle w:val="NormalTok"/>
        </w:rPr>
        <w:t xml:space="preserve">    notification-settings.controller.ts</w:t>
      </w:r>
      <w:r>
        <w:br/>
      </w:r>
      <w:r>
        <w:rPr>
          <w:rStyle w:val="NormalTok"/>
        </w:rPr>
        <w:t xml:space="preserve">    notification-preferences.controller.ts</w:t>
      </w:r>
      <w:r>
        <w:br/>
      </w:r>
      <w:r>
        <w:rPr>
          <w:rStyle w:val="NormalTok"/>
        </w:rPr>
        <w:t xml:space="preserve">    notification-templates.controller.ts</w:t>
      </w:r>
      <w:r>
        <w:br/>
      </w:r>
      <w:r>
        <w:rPr>
          <w:rStyle w:val="NormalTok"/>
        </w:rPr>
        <w:t xml:space="preserve">    notification-events.controller.ts</w:t>
      </w:r>
      <w:r>
        <w:br/>
      </w:r>
      <w:r>
        <w:rPr>
          <w:rStyle w:val="NormalTok"/>
        </w:rPr>
        <w:t xml:space="preserve">    notification-campaigns.controller.ts</w:t>
      </w:r>
      <w:r>
        <w:br/>
      </w:r>
      <w:r>
        <w:rPr>
          <w:rStyle w:val="NormalTok"/>
        </w:rPr>
        <w:t xml:space="preserve">    notification-delivery-log.controller.ts</w:t>
      </w:r>
      <w:r>
        <w:br/>
      </w:r>
      <w:r>
        <w:rPr>
          <w:rStyle w:val="NormalTok"/>
        </w:rPr>
        <w:t xml:space="preserve">    provider-webhooks.controller.ts</w:t>
      </w:r>
      <w:r>
        <w:br/>
      </w:r>
      <w:r>
        <w:br/>
      </w:r>
      <w:r>
        <w:rPr>
          <w:rStyle w:val="NormalTok"/>
        </w:rPr>
        <w:t xml:space="preserve">  application/</w:t>
      </w:r>
      <w:r>
        <w:br/>
      </w:r>
      <w:r>
        <w:rPr>
          <w:rStyle w:val="NormalTok"/>
        </w:rPr>
        <w:t xml:space="preserve">    notification-orchestrator.service.ts</w:t>
      </w:r>
      <w:r>
        <w:br/>
      </w:r>
      <w:r>
        <w:rPr>
          <w:rStyle w:val="NormalTok"/>
        </w:rPr>
        <w:t xml:space="preserve">    recipient-resolver.service.ts</w:t>
      </w:r>
      <w:r>
        <w:br/>
      </w:r>
      <w:r>
        <w:rPr>
          <w:rStyle w:val="NormalTok"/>
        </w:rPr>
        <w:t xml:space="preserve">    template-renderer.service.ts</w:t>
      </w:r>
      <w:r>
        <w:br/>
      </w:r>
      <w:r>
        <w:rPr>
          <w:rStyle w:val="NormalTok"/>
        </w:rPr>
        <w:t xml:space="preserve">    channel-router.service.ts</w:t>
      </w:r>
      <w:r>
        <w:br/>
      </w:r>
      <w:r>
        <w:rPr>
          <w:rStyle w:val="NormalTok"/>
        </w:rPr>
        <w:t xml:space="preserve">    policy-resolver.service.ts</w:t>
      </w:r>
      <w:r>
        <w:br/>
      </w:r>
      <w:r>
        <w:rPr>
          <w:rStyle w:val="NormalTok"/>
        </w:rPr>
        <w:t xml:space="preserve">    preference-resolver.service.ts</w:t>
      </w:r>
      <w:r>
        <w:br/>
      </w:r>
      <w:r>
        <w:rPr>
          <w:rStyle w:val="NormalTok"/>
        </w:rPr>
        <w:t xml:space="preserve">    quota.service.ts</w:t>
      </w:r>
      <w:r>
        <w:br/>
      </w:r>
      <w:r>
        <w:rPr>
          <w:rStyle w:val="NormalTok"/>
        </w:rPr>
        <w:t xml:space="preserve">    delivery-log.service.ts</w:t>
      </w:r>
      <w:r>
        <w:br/>
      </w:r>
      <w:r>
        <w:rPr>
          <w:rStyle w:val="NormalTok"/>
        </w:rPr>
        <w:t xml:space="preserve">    notification-center.service.ts</w:t>
      </w:r>
      <w:r>
        <w:br/>
      </w:r>
      <w:r>
        <w:rPr>
          <w:rStyle w:val="NormalTok"/>
        </w:rPr>
        <w:t xml:space="preserve">    campaign.service.ts</w:t>
      </w:r>
      <w:r>
        <w:br/>
      </w:r>
      <w:r>
        <w:rPr>
          <w:rStyle w:val="NormalTok"/>
        </w:rPr>
        <w:t xml:space="preserve">    provider-webhook.service.ts</w:t>
      </w:r>
      <w:r>
        <w:br/>
      </w:r>
      <w:r>
        <w:br/>
      </w:r>
      <w:r>
        <w:rPr>
          <w:rStyle w:val="NormalTok"/>
        </w:rPr>
        <w:t xml:space="preserve">  channels/</w:t>
      </w:r>
      <w:r>
        <w:br/>
      </w:r>
      <w:r>
        <w:rPr>
          <w:rStyle w:val="NormalTok"/>
        </w:rPr>
        <w:t xml:space="preserve">    provider-adapter.interface.ts</w:t>
      </w:r>
      <w:r>
        <w:br/>
      </w:r>
      <w:r>
        <w:rPr>
          <w:rStyle w:val="NormalTok"/>
        </w:rPr>
        <w:t xml:space="preserve">    fcm-push.adapter.ts</w:t>
      </w:r>
      <w:r>
        <w:br/>
      </w:r>
      <w:r>
        <w:rPr>
          <w:rStyle w:val="NormalTok"/>
        </w:rPr>
        <w:t xml:space="preserve">    meta-whatsapp.adapter.ts</w:t>
      </w:r>
      <w:r>
        <w:br/>
      </w:r>
      <w:r>
        <w:rPr>
          <w:rStyle w:val="NormalTok"/>
        </w:rPr>
        <w:t xml:space="preserve">    twilio-sms.adapter.ts</w:t>
      </w:r>
      <w:r>
        <w:br/>
      </w:r>
      <w:r>
        <w:rPr>
          <w:rStyle w:val="NormalTok"/>
        </w:rPr>
        <w:t xml:space="preserve">    local-sms.adapter.ts</w:t>
      </w:r>
      <w:r>
        <w:br/>
      </w:r>
      <w:r>
        <w:rPr>
          <w:rStyle w:val="NormalTok"/>
        </w:rPr>
        <w:t xml:space="preserve">    sendgrid-email.adapter.ts</w:t>
      </w:r>
      <w:r>
        <w:br/>
      </w:r>
      <w:r>
        <w:rPr>
          <w:rStyle w:val="NormalTok"/>
        </w:rPr>
        <w:t xml:space="preserve">    aws-ses-email.adapter.ts</w:t>
      </w:r>
      <w:r>
        <w:br/>
      </w:r>
      <w:r>
        <w:rPr>
          <w:rStyle w:val="NormalTok"/>
        </w:rPr>
        <w:t xml:space="preserve">    websocket.adapter.ts</w:t>
      </w:r>
      <w:r>
        <w:br/>
      </w:r>
      <w:r>
        <w:rPr>
          <w:rStyle w:val="NormalTok"/>
        </w:rPr>
        <w:t xml:space="preserve">    in-app.adapter.ts</w:t>
      </w:r>
      <w:r>
        <w:br/>
      </w:r>
      <w:r>
        <w:br/>
      </w:r>
      <w:r>
        <w:rPr>
          <w:rStyle w:val="NormalTok"/>
        </w:rPr>
        <w:t xml:space="preserve">  workers/</w:t>
      </w:r>
      <w:r>
        <w:br/>
      </w:r>
      <w:r>
        <w:rPr>
          <w:rStyle w:val="NormalTok"/>
        </w:rPr>
        <w:t xml:space="preserve">    notification-event.worker.ts</w:t>
      </w:r>
      <w:r>
        <w:br/>
      </w:r>
      <w:r>
        <w:rPr>
          <w:rStyle w:val="NormalTok"/>
        </w:rPr>
        <w:t xml:space="preserve">    notification-dispatch.worker.ts</w:t>
      </w:r>
      <w:r>
        <w:br/>
      </w:r>
      <w:r>
        <w:rPr>
          <w:rStyle w:val="NormalTok"/>
        </w:rPr>
        <w:t xml:space="preserve">    notification-retry.worker.ts</w:t>
      </w:r>
      <w:r>
        <w:br/>
      </w:r>
      <w:r>
        <w:rPr>
          <w:rStyle w:val="NormalTok"/>
        </w:rPr>
        <w:t xml:space="preserve">    notification-campaign.worker.ts</w:t>
      </w:r>
      <w:r>
        <w:br/>
      </w:r>
      <w:r>
        <w:rPr>
          <w:rStyle w:val="NormalTok"/>
        </w:rPr>
        <w:t xml:space="preserve">    provider-webhook.worker.ts</w:t>
      </w:r>
      <w:r>
        <w:br/>
      </w:r>
      <w:r>
        <w:rPr>
          <w:rStyle w:val="NormalTok"/>
        </w:rPr>
        <w:t xml:space="preserve">    notification-digest.worker.ts</w:t>
      </w:r>
      <w:r>
        <w:br/>
      </w:r>
      <w:r>
        <w:br/>
      </w:r>
      <w:r>
        <w:rPr>
          <w:rStyle w:val="NormalTok"/>
        </w:rPr>
        <w:t xml:space="preserve">  repositories/</w:t>
      </w:r>
      <w:r>
        <w:br/>
      </w:r>
      <w:r>
        <w:rPr>
          <w:rStyle w:val="NormalTok"/>
        </w:rPr>
        <w:t xml:space="preserve">    notification-events.repository.ts</w:t>
      </w:r>
      <w:r>
        <w:br/>
      </w:r>
      <w:r>
        <w:rPr>
          <w:rStyle w:val="NormalTok"/>
        </w:rPr>
        <w:t xml:space="preserve">    notification-outbox.repository.ts</w:t>
      </w:r>
      <w:r>
        <w:br/>
      </w:r>
      <w:r>
        <w:rPr>
          <w:rStyle w:val="NormalTok"/>
        </w:rPr>
        <w:t xml:space="preserve">    notification-template.repository.ts</w:t>
      </w:r>
      <w:r>
        <w:br/>
      </w:r>
      <w:r>
        <w:rPr>
          <w:rStyle w:val="NormalTok"/>
        </w:rPr>
        <w:t xml:space="preserve">    notification-settings.repository.ts</w:t>
      </w:r>
      <w:r>
        <w:br/>
      </w:r>
      <w:r>
        <w:rPr>
          <w:rStyle w:val="NormalTok"/>
        </w:rPr>
        <w:t xml:space="preserve">    notification-preferences.repository.ts</w:t>
      </w:r>
      <w:r>
        <w:br/>
      </w:r>
      <w:r>
        <w:rPr>
          <w:rStyle w:val="NormalTok"/>
        </w:rPr>
        <w:t xml:space="preserve">    notification-campaign.repository.ts</w:t>
      </w:r>
      <w:r>
        <w:br/>
      </w:r>
      <w:r>
        <w:rPr>
          <w:rStyle w:val="NormalTok"/>
        </w:rPr>
        <w:t xml:space="preserve">    notification-usage.repository.ts</w:t>
      </w:r>
      <w:r>
        <w:br/>
      </w:r>
      <w:r>
        <w:br/>
      </w:r>
      <w:r>
        <w:rPr>
          <w:rStyle w:val="NormalTok"/>
        </w:rPr>
        <w:t xml:space="preserve">  dto/</w:t>
      </w:r>
      <w:r>
        <w:br/>
      </w:r>
      <w:r>
        <w:rPr>
          <w:rStyle w:val="NormalTok"/>
        </w:rPr>
        <w:t xml:space="preserve">  types/</w:t>
      </w:r>
      <w:r>
        <w:br/>
      </w:r>
      <w:r>
        <w:rPr>
          <w:rStyle w:val="NormalTok"/>
        </w:rPr>
        <w:t xml:space="preserve">  validators/</w:t>
      </w:r>
      <w:r>
        <w:br/>
      </w:r>
      <w:r>
        <w:rPr>
          <w:rStyle w:val="NormalTok"/>
        </w:rPr>
        <w:t xml:space="preserve">  tests/</w:t>
      </w:r>
    </w:p>
    <w:bookmarkEnd w:id="74"/>
    <w:bookmarkStart w:id="75" w:name="service-responsibilities"/>
    <w:p>
      <w:pPr>
        <w:pStyle w:val="Heading3"/>
      </w:pPr>
      <w:r>
        <w:t xml:space="preserve">17.2 Service Responsibilities</w:t>
      </w:r>
    </w:p>
    <w:tbl>
      <w:tblPr>
        <w:tblStyle w:val="Table"/>
        <w:tblW w:type="pct" w:w="500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Service</w:t>
            </w:r>
          </w:p>
        </w:tc>
        <w:tc>
          <w:tcPr/>
          <w:p>
            <w:pPr>
              <w:pStyle w:val="Compact"/>
              <w:jc w:val="left"/>
            </w:pPr>
            <w:r>
              <w:rPr>
                <w:sz w:val="16"/>
              </w:rPr>
              <w:t xml:space="preserve">Responsibility</w:t>
            </w:r>
          </w:p>
        </w:tc>
      </w:tr>
      <w:tr>
        <w:tc>
          <w:tcPr/>
          <w:p>
            <w:pPr>
              <w:pStyle w:val="Compact"/>
              <w:jc w:val="left"/>
            </w:pPr>
            <w:r>
              <w:rPr>
                <w:sz w:val="16"/>
              </w:rPr>
              <w:t xml:space="preserve">NotificationOrchestratorService</w:t>
            </w:r>
          </w:p>
        </w:tc>
        <w:tc>
          <w:tcPr/>
          <w:p>
            <w:pPr>
              <w:pStyle w:val="Compact"/>
              <w:jc w:val="left"/>
            </w:pPr>
            <w:r>
              <w:rPr>
                <w:sz w:val="16"/>
              </w:rPr>
              <w:t xml:space="preserve">Main flow from event to outbox.</w:t>
            </w:r>
          </w:p>
        </w:tc>
      </w:tr>
      <w:tr>
        <w:tc>
          <w:tcPr/>
          <w:p>
            <w:pPr>
              <w:pStyle w:val="Compact"/>
              <w:jc w:val="left"/>
            </w:pPr>
            <w:r>
              <w:rPr>
                <w:sz w:val="16"/>
              </w:rPr>
              <w:t xml:space="preserve">RecipientResolverService</w:t>
            </w:r>
          </w:p>
        </w:tc>
        <w:tc>
          <w:tcPr/>
          <w:p>
            <w:pPr>
              <w:pStyle w:val="Compact"/>
              <w:jc w:val="left"/>
            </w:pPr>
            <w:r>
              <w:rPr>
                <w:sz w:val="16"/>
              </w:rPr>
              <w:t xml:space="preserve">Determines recipients from event and payload.</w:t>
            </w:r>
          </w:p>
        </w:tc>
      </w:tr>
      <w:tr>
        <w:tc>
          <w:tcPr/>
          <w:p>
            <w:pPr>
              <w:pStyle w:val="Compact"/>
              <w:jc w:val="left"/>
            </w:pPr>
            <w:r>
              <w:rPr>
                <w:sz w:val="16"/>
              </w:rPr>
              <w:t xml:space="preserve">TemplateRendererService</w:t>
            </w:r>
          </w:p>
        </w:tc>
        <w:tc>
          <w:tcPr/>
          <w:p>
            <w:pPr>
              <w:pStyle w:val="Compact"/>
              <w:jc w:val="left"/>
            </w:pPr>
            <w:r>
              <w:rPr>
                <w:sz w:val="16"/>
              </w:rPr>
              <w:t xml:space="preserve">Loads template, validates variables, renders text.</w:t>
            </w:r>
          </w:p>
        </w:tc>
      </w:tr>
      <w:tr>
        <w:tc>
          <w:tcPr/>
          <w:p>
            <w:pPr>
              <w:pStyle w:val="Compact"/>
              <w:jc w:val="left"/>
            </w:pPr>
            <w:r>
              <w:rPr>
                <w:sz w:val="16"/>
              </w:rPr>
              <w:t xml:space="preserve">ChannelRouterService</w:t>
            </w:r>
          </w:p>
        </w:tc>
        <w:tc>
          <w:tcPr/>
          <w:p>
            <w:pPr>
              <w:pStyle w:val="Compact"/>
              <w:jc w:val="left"/>
            </w:pPr>
            <w:r>
              <w:rPr>
                <w:sz w:val="16"/>
              </w:rPr>
              <w:t xml:space="preserve">Determines channels and fallback.</w:t>
            </w:r>
          </w:p>
        </w:tc>
      </w:tr>
      <w:tr>
        <w:tc>
          <w:tcPr/>
          <w:p>
            <w:pPr>
              <w:pStyle w:val="Compact"/>
              <w:jc w:val="left"/>
            </w:pPr>
            <w:r>
              <w:rPr>
                <w:sz w:val="16"/>
              </w:rPr>
              <w:t xml:space="preserve">PolicyResolverService</w:t>
            </w:r>
          </w:p>
        </w:tc>
        <w:tc>
          <w:tcPr/>
          <w:p>
            <w:pPr>
              <w:pStyle w:val="Compact"/>
              <w:jc w:val="left"/>
            </w:pPr>
            <w:r>
              <w:rPr>
                <w:sz w:val="16"/>
              </w:rPr>
              <w:t xml:space="preserve">Applies feature flags, plan entitlements, quiet hours.</w:t>
            </w:r>
          </w:p>
        </w:tc>
      </w:tr>
      <w:tr>
        <w:tc>
          <w:tcPr/>
          <w:p>
            <w:pPr>
              <w:pStyle w:val="Compact"/>
              <w:jc w:val="left"/>
            </w:pPr>
            <w:r>
              <w:rPr>
                <w:sz w:val="16"/>
              </w:rPr>
              <w:t xml:space="preserve">PreferenceResolverService</w:t>
            </w:r>
          </w:p>
        </w:tc>
        <w:tc>
          <w:tcPr/>
          <w:p>
            <w:pPr>
              <w:pStyle w:val="Compact"/>
              <w:jc w:val="left"/>
            </w:pPr>
            <w:r>
              <w:rPr>
                <w:sz w:val="16"/>
              </w:rPr>
              <w:t xml:space="preserve">Applies recipient preferences and consent.</w:t>
            </w:r>
          </w:p>
        </w:tc>
      </w:tr>
      <w:tr>
        <w:tc>
          <w:tcPr/>
          <w:p>
            <w:pPr>
              <w:pStyle w:val="Compact"/>
              <w:jc w:val="left"/>
            </w:pPr>
            <w:r>
              <w:rPr>
                <w:sz w:val="16"/>
              </w:rPr>
              <w:t xml:space="preserve">QuotaService</w:t>
            </w:r>
          </w:p>
        </w:tc>
        <w:tc>
          <w:tcPr/>
          <w:p>
            <w:pPr>
              <w:pStyle w:val="Compact"/>
              <w:jc w:val="left"/>
            </w:pPr>
            <w:r>
              <w:rPr>
                <w:sz w:val="16"/>
              </w:rPr>
              <w:t xml:space="preserve">Checks and records usage.</w:t>
            </w:r>
          </w:p>
        </w:tc>
      </w:tr>
      <w:tr>
        <w:tc>
          <w:tcPr/>
          <w:p>
            <w:pPr>
              <w:pStyle w:val="Compact"/>
              <w:jc w:val="left"/>
            </w:pPr>
            <w:r>
              <w:rPr>
                <w:sz w:val="16"/>
              </w:rPr>
              <w:t xml:space="preserve">DeliveryLogService</w:t>
            </w:r>
          </w:p>
        </w:tc>
        <w:tc>
          <w:tcPr/>
          <w:p>
            <w:pPr>
              <w:pStyle w:val="Compact"/>
              <w:jc w:val="left"/>
            </w:pPr>
            <w:r>
              <w:rPr>
                <w:sz w:val="16"/>
              </w:rPr>
              <w:t xml:space="preserve">Records provider attempts and statuses.</w:t>
            </w:r>
          </w:p>
        </w:tc>
      </w:tr>
      <w:tr>
        <w:tc>
          <w:tcPr/>
          <w:p>
            <w:pPr>
              <w:pStyle w:val="Compact"/>
              <w:jc w:val="left"/>
            </w:pPr>
            <w:r>
              <w:rPr>
                <w:sz w:val="16"/>
              </w:rPr>
              <w:t xml:space="preserve">NotificationCenterService</w:t>
            </w:r>
          </w:p>
        </w:tc>
        <w:tc>
          <w:tcPr/>
          <w:p>
            <w:pPr>
              <w:pStyle w:val="Compact"/>
              <w:jc w:val="left"/>
            </w:pPr>
            <w:r>
              <w:rPr>
                <w:sz w:val="16"/>
              </w:rPr>
              <w:t xml:space="preserve">Manages in-app notifications.</w:t>
            </w:r>
          </w:p>
        </w:tc>
      </w:tr>
      <w:tr>
        <w:tc>
          <w:tcPr/>
          <w:p>
            <w:pPr>
              <w:pStyle w:val="Compact"/>
              <w:jc w:val="left"/>
            </w:pPr>
            <w:r>
              <w:rPr>
                <w:sz w:val="16"/>
              </w:rPr>
              <w:t xml:space="preserve">CampaignService</w:t>
            </w:r>
          </w:p>
        </w:tc>
        <w:tc>
          <w:tcPr/>
          <w:p>
            <w:pPr>
              <w:pStyle w:val="Compact"/>
              <w:jc w:val="left"/>
            </w:pPr>
            <w:r>
              <w:rPr>
                <w:sz w:val="16"/>
              </w:rPr>
              <w:t xml:space="preserve">Creates, approves, launches, and tracks campaigns.</w:t>
            </w:r>
          </w:p>
        </w:tc>
      </w:tr>
    </w:tbl>
    <w:bookmarkEnd w:id="75"/>
    <w:bookmarkEnd w:id="76"/>
    <w:bookmarkStart w:id="79" w:name="bullmq-queue-design"/>
    <w:p>
      <w:pPr>
        <w:pStyle w:val="Heading2"/>
      </w:pPr>
      <w:r>
        <w:t xml:space="preserve">18. BullMQ Queue Design</w:t>
      </w:r>
    </w:p>
    <w:tbl>
      <w:tblPr>
        <w:tblStyle w:val="Table"/>
        <w:tblW w:type="pct" w:w="5000"/>
        <w:tblLayout w:type="autofit"/>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rPr>
                <w:sz w:val="16"/>
              </w:rPr>
              <w:t xml:space="preserve">Queue</w:t>
            </w:r>
          </w:p>
        </w:tc>
        <w:tc>
          <w:tcPr/>
          <w:p>
            <w:pPr>
              <w:pStyle w:val="Compact"/>
              <w:jc w:val="left"/>
            </w:pPr>
            <w:r>
              <w:rPr>
                <w:sz w:val="16"/>
              </w:rPr>
              <w:t xml:space="preserve">Purpose</w:t>
            </w:r>
          </w:p>
        </w:tc>
        <w:tc>
          <w:tcPr/>
          <w:p>
            <w:pPr>
              <w:pStyle w:val="Compact"/>
              <w:jc w:val="left"/>
            </w:pPr>
            <w:r>
              <w:rPr>
                <w:sz w:val="16"/>
              </w:rPr>
              <w:t xml:space="preserve">Producer</w:t>
            </w:r>
          </w:p>
        </w:tc>
        <w:tc>
          <w:tcPr/>
          <w:p>
            <w:pPr>
              <w:pStyle w:val="Compact"/>
              <w:jc w:val="left"/>
            </w:pPr>
            <w:r>
              <w:rPr>
                <w:sz w:val="16"/>
              </w:rPr>
              <w:t xml:space="preserve">Worker</w:t>
            </w:r>
          </w:p>
        </w:tc>
        <w:tc>
          <w:tcPr/>
          <w:p>
            <w:pPr>
              <w:pStyle w:val="Compact"/>
              <w:jc w:val="right"/>
            </w:pPr>
            <w:r>
              <w:rPr>
                <w:sz w:val="16"/>
              </w:rPr>
              <w:t xml:space="preserve">Concurrency MVP</w:t>
            </w:r>
          </w:p>
        </w:tc>
        <w:tc>
          <w:tcPr/>
          <w:p>
            <w:pPr>
              <w:pStyle w:val="Compact"/>
              <w:jc w:val="right"/>
            </w:pPr>
            <w:r>
              <w:rPr>
                <w:sz w:val="16"/>
              </w:rPr>
              <w:t xml:space="preserve">Concurrency Scale</w:t>
            </w:r>
          </w:p>
        </w:tc>
      </w:tr>
      <w:tr>
        <w:tc>
          <w:tcPr/>
          <w:p>
            <w:pPr>
              <w:pStyle w:val="Compact"/>
              <w:jc w:val="left"/>
            </w:pPr>
            <w:r>
              <w:rPr>
                <w:sz w:val="16"/>
              </w:rPr>
              <w:t xml:space="preserve">notification-events</w:t>
            </w:r>
          </w:p>
        </w:tc>
        <w:tc>
          <w:tcPr/>
          <w:p>
            <w:pPr>
              <w:pStyle w:val="Compact"/>
              <w:jc w:val="left"/>
            </w:pPr>
            <w:r>
              <w:rPr>
                <w:sz w:val="16"/>
              </w:rPr>
              <w:t xml:space="preserve">Process raw events.</w:t>
            </w:r>
          </w:p>
        </w:tc>
        <w:tc>
          <w:tcPr/>
          <w:p>
            <w:pPr>
              <w:pStyle w:val="Compact"/>
              <w:jc w:val="left"/>
            </w:pPr>
            <w:r>
              <w:rPr>
                <w:sz w:val="16"/>
              </w:rPr>
              <w:t xml:space="preserve">Business modules</w:t>
            </w:r>
          </w:p>
        </w:tc>
        <w:tc>
          <w:tcPr/>
          <w:p>
            <w:pPr>
              <w:pStyle w:val="Compact"/>
              <w:jc w:val="left"/>
            </w:pPr>
            <w:r>
              <w:rPr>
                <w:sz w:val="16"/>
              </w:rPr>
              <w:t xml:space="preserve">notification-event.worker</w:t>
            </w:r>
          </w:p>
        </w:tc>
        <w:tc>
          <w:tcPr/>
          <w:p>
            <w:pPr>
              <w:pStyle w:val="Compact"/>
              <w:jc w:val="right"/>
            </w:pPr>
            <w:r>
              <w:rPr>
                <w:sz w:val="16"/>
              </w:rPr>
              <w:t xml:space="preserve">5</w:t>
            </w:r>
          </w:p>
        </w:tc>
        <w:tc>
          <w:tcPr/>
          <w:p>
            <w:pPr>
              <w:pStyle w:val="Compact"/>
              <w:jc w:val="right"/>
            </w:pPr>
            <w:r>
              <w:rPr>
                <w:sz w:val="16"/>
              </w:rPr>
              <w:t xml:space="preserve">50</w:t>
            </w:r>
          </w:p>
        </w:tc>
      </w:tr>
      <w:tr>
        <w:tc>
          <w:tcPr/>
          <w:p>
            <w:pPr>
              <w:pStyle w:val="Compact"/>
              <w:jc w:val="left"/>
            </w:pPr>
            <w:r>
              <w:rPr>
                <w:sz w:val="16"/>
              </w:rPr>
              <w:t xml:space="preserve">notification-dispatch</w:t>
            </w:r>
          </w:p>
        </w:tc>
        <w:tc>
          <w:tcPr/>
          <w:p>
            <w:pPr>
              <w:pStyle w:val="Compact"/>
              <w:jc w:val="left"/>
            </w:pPr>
            <w:r>
              <w:rPr>
                <w:sz w:val="16"/>
              </w:rPr>
              <w:t xml:space="preserve">Send outbox messages.</w:t>
            </w:r>
          </w:p>
        </w:tc>
        <w:tc>
          <w:tcPr/>
          <w:p>
            <w:pPr>
              <w:pStyle w:val="Compact"/>
              <w:jc w:val="left"/>
            </w:pPr>
            <w:r>
              <w:rPr>
                <w:sz w:val="16"/>
              </w:rPr>
              <w:t xml:space="preserve">Orchestrator</w:t>
            </w:r>
          </w:p>
        </w:tc>
        <w:tc>
          <w:tcPr/>
          <w:p>
            <w:pPr>
              <w:pStyle w:val="Compact"/>
              <w:jc w:val="left"/>
            </w:pPr>
            <w:r>
              <w:rPr>
                <w:sz w:val="16"/>
              </w:rPr>
              <w:t xml:space="preserve">notification-dispatch.worker</w:t>
            </w:r>
          </w:p>
        </w:tc>
        <w:tc>
          <w:tcPr/>
          <w:p>
            <w:pPr>
              <w:pStyle w:val="Compact"/>
              <w:jc w:val="right"/>
            </w:pPr>
            <w:r>
              <w:rPr>
                <w:sz w:val="16"/>
              </w:rPr>
              <w:t xml:space="preserve">10</w:t>
            </w:r>
          </w:p>
        </w:tc>
        <w:tc>
          <w:tcPr/>
          <w:p>
            <w:pPr>
              <w:pStyle w:val="Compact"/>
              <w:jc w:val="right"/>
            </w:pPr>
            <w:r>
              <w:rPr>
                <w:sz w:val="16"/>
              </w:rPr>
              <w:t xml:space="preserve">200</w:t>
            </w:r>
          </w:p>
        </w:tc>
      </w:tr>
      <w:tr>
        <w:tc>
          <w:tcPr/>
          <w:p>
            <w:pPr>
              <w:pStyle w:val="Compact"/>
              <w:jc w:val="left"/>
            </w:pPr>
            <w:r>
              <w:rPr>
                <w:sz w:val="16"/>
              </w:rPr>
              <w:t xml:space="preserve">notification-retry</w:t>
            </w:r>
          </w:p>
        </w:tc>
        <w:tc>
          <w:tcPr/>
          <w:p>
            <w:pPr>
              <w:pStyle w:val="Compact"/>
              <w:jc w:val="left"/>
            </w:pPr>
            <w:r>
              <w:rPr>
                <w:sz w:val="16"/>
              </w:rPr>
              <w:t xml:space="preserve">Retry temporary failures.</w:t>
            </w:r>
          </w:p>
        </w:tc>
        <w:tc>
          <w:tcPr/>
          <w:p>
            <w:pPr>
              <w:pStyle w:val="Compact"/>
              <w:jc w:val="left"/>
            </w:pPr>
            <w:r>
              <w:rPr>
                <w:sz w:val="16"/>
              </w:rPr>
              <w:t xml:space="preserve">Dispatch worker</w:t>
            </w:r>
          </w:p>
        </w:tc>
        <w:tc>
          <w:tcPr/>
          <w:p>
            <w:pPr>
              <w:pStyle w:val="Compact"/>
              <w:jc w:val="left"/>
            </w:pPr>
            <w:r>
              <w:rPr>
                <w:sz w:val="16"/>
              </w:rPr>
              <w:t xml:space="preserve">notification-retry.worker</w:t>
            </w:r>
          </w:p>
        </w:tc>
        <w:tc>
          <w:tcPr/>
          <w:p>
            <w:pPr>
              <w:pStyle w:val="Compact"/>
              <w:jc w:val="right"/>
            </w:pPr>
            <w:r>
              <w:rPr>
                <w:sz w:val="16"/>
              </w:rPr>
              <w:t xml:space="preserve">5</w:t>
            </w:r>
          </w:p>
        </w:tc>
        <w:tc>
          <w:tcPr/>
          <w:p>
            <w:pPr>
              <w:pStyle w:val="Compact"/>
              <w:jc w:val="right"/>
            </w:pPr>
            <w:r>
              <w:rPr>
                <w:sz w:val="16"/>
              </w:rPr>
              <w:t xml:space="preserve">100</w:t>
            </w:r>
          </w:p>
        </w:tc>
      </w:tr>
      <w:tr>
        <w:tc>
          <w:tcPr/>
          <w:p>
            <w:pPr>
              <w:pStyle w:val="Compact"/>
              <w:jc w:val="left"/>
            </w:pPr>
            <w:r>
              <w:rPr>
                <w:sz w:val="16"/>
              </w:rPr>
              <w:t xml:space="preserve">notification-campaigns</w:t>
            </w:r>
          </w:p>
        </w:tc>
        <w:tc>
          <w:tcPr/>
          <w:p>
            <w:pPr>
              <w:pStyle w:val="Compact"/>
              <w:jc w:val="left"/>
            </w:pPr>
            <w:r>
              <w:rPr>
                <w:sz w:val="16"/>
              </w:rPr>
              <w:t xml:space="preserve">Chunk and queue campaigns.</w:t>
            </w:r>
          </w:p>
        </w:tc>
        <w:tc>
          <w:tcPr/>
          <w:p>
            <w:pPr>
              <w:pStyle w:val="Compact"/>
              <w:jc w:val="left"/>
            </w:pPr>
            <w:r>
              <w:rPr>
                <w:sz w:val="16"/>
              </w:rPr>
              <w:t xml:space="preserve">Campaign service</w:t>
            </w:r>
          </w:p>
        </w:tc>
        <w:tc>
          <w:tcPr/>
          <w:p>
            <w:pPr>
              <w:pStyle w:val="Compact"/>
              <w:jc w:val="left"/>
            </w:pPr>
            <w:r>
              <w:rPr>
                <w:sz w:val="16"/>
              </w:rPr>
              <w:t xml:space="preserve">notification-campaign.worker</w:t>
            </w:r>
          </w:p>
        </w:tc>
        <w:tc>
          <w:tcPr/>
          <w:p>
            <w:pPr>
              <w:pStyle w:val="Compact"/>
              <w:jc w:val="right"/>
            </w:pPr>
            <w:r>
              <w:rPr>
                <w:sz w:val="16"/>
              </w:rPr>
              <w:t xml:space="preserve">2</w:t>
            </w:r>
          </w:p>
        </w:tc>
        <w:tc>
          <w:tcPr/>
          <w:p>
            <w:pPr>
              <w:pStyle w:val="Compact"/>
              <w:jc w:val="right"/>
            </w:pPr>
            <w:r>
              <w:rPr>
                <w:sz w:val="16"/>
              </w:rPr>
              <w:t xml:space="preserve">20</w:t>
            </w:r>
          </w:p>
        </w:tc>
      </w:tr>
      <w:tr>
        <w:tc>
          <w:tcPr/>
          <w:p>
            <w:pPr>
              <w:pStyle w:val="Compact"/>
              <w:jc w:val="left"/>
            </w:pPr>
            <w:r>
              <w:rPr>
                <w:sz w:val="16"/>
              </w:rPr>
              <w:t xml:space="preserve">provider-webhooks</w:t>
            </w:r>
          </w:p>
        </w:tc>
        <w:tc>
          <w:tcPr/>
          <w:p>
            <w:pPr>
              <w:pStyle w:val="Compact"/>
              <w:jc w:val="left"/>
            </w:pPr>
            <w:r>
              <w:rPr>
                <w:sz w:val="16"/>
              </w:rPr>
              <w:t xml:space="preserve">Process provider callbacks.</w:t>
            </w:r>
          </w:p>
        </w:tc>
        <w:tc>
          <w:tcPr/>
          <w:p>
            <w:pPr>
              <w:pStyle w:val="Compact"/>
              <w:jc w:val="left"/>
            </w:pPr>
            <w:r>
              <w:rPr>
                <w:sz w:val="16"/>
              </w:rPr>
              <w:t xml:space="preserve">Webhook controller</w:t>
            </w:r>
          </w:p>
        </w:tc>
        <w:tc>
          <w:tcPr/>
          <w:p>
            <w:pPr>
              <w:pStyle w:val="Compact"/>
              <w:jc w:val="left"/>
            </w:pPr>
            <w:r>
              <w:rPr>
                <w:sz w:val="16"/>
              </w:rPr>
              <w:t xml:space="preserve">provider-webhook.worker</w:t>
            </w:r>
          </w:p>
        </w:tc>
        <w:tc>
          <w:tcPr/>
          <w:p>
            <w:pPr>
              <w:pStyle w:val="Compact"/>
              <w:jc w:val="right"/>
            </w:pPr>
            <w:r>
              <w:rPr>
                <w:sz w:val="16"/>
              </w:rPr>
              <w:t xml:space="preserve">5</w:t>
            </w:r>
          </w:p>
        </w:tc>
        <w:tc>
          <w:tcPr/>
          <w:p>
            <w:pPr>
              <w:pStyle w:val="Compact"/>
              <w:jc w:val="right"/>
            </w:pPr>
            <w:r>
              <w:rPr>
                <w:sz w:val="16"/>
              </w:rPr>
              <w:t xml:space="preserve">100</w:t>
            </w:r>
          </w:p>
        </w:tc>
      </w:tr>
      <w:tr>
        <w:tc>
          <w:tcPr/>
          <w:p>
            <w:pPr>
              <w:pStyle w:val="Compact"/>
              <w:jc w:val="left"/>
            </w:pPr>
            <w:r>
              <w:rPr>
                <w:sz w:val="16"/>
              </w:rPr>
              <w:t xml:space="preserve">notification-digest</w:t>
            </w:r>
          </w:p>
        </w:tc>
        <w:tc>
          <w:tcPr/>
          <w:p>
            <w:pPr>
              <w:pStyle w:val="Compact"/>
              <w:jc w:val="left"/>
            </w:pPr>
            <w:r>
              <w:rPr>
                <w:sz w:val="16"/>
              </w:rPr>
              <w:t xml:space="preserve">Create digest summaries.</w:t>
            </w:r>
          </w:p>
        </w:tc>
        <w:tc>
          <w:tcPr/>
          <w:p>
            <w:pPr>
              <w:pStyle w:val="Compact"/>
              <w:jc w:val="left"/>
            </w:pPr>
            <w:r>
              <w:rPr>
                <w:sz w:val="16"/>
              </w:rPr>
              <w:t xml:space="preserve">Scheduler</w:t>
            </w:r>
          </w:p>
        </w:tc>
        <w:tc>
          <w:tcPr/>
          <w:p>
            <w:pPr>
              <w:pStyle w:val="Compact"/>
              <w:jc w:val="left"/>
            </w:pPr>
            <w:r>
              <w:rPr>
                <w:sz w:val="16"/>
              </w:rPr>
              <w:t xml:space="preserve">notification-digest.worker</w:t>
            </w:r>
          </w:p>
        </w:tc>
        <w:tc>
          <w:tcPr/>
          <w:p>
            <w:pPr>
              <w:pStyle w:val="Compact"/>
              <w:jc w:val="right"/>
            </w:pPr>
            <w:r>
              <w:rPr>
                <w:sz w:val="16"/>
              </w:rPr>
              <w:t xml:space="preserve">2</w:t>
            </w:r>
          </w:p>
        </w:tc>
        <w:tc>
          <w:tcPr/>
          <w:p>
            <w:pPr>
              <w:pStyle w:val="Compact"/>
              <w:jc w:val="right"/>
            </w:pPr>
            <w:r>
              <w:rPr>
                <w:sz w:val="16"/>
              </w:rPr>
              <w:t xml:space="preserve">20</w:t>
            </w:r>
          </w:p>
        </w:tc>
      </w:tr>
    </w:tbl>
    <w:bookmarkStart w:id="77" w:name="retry-backoff"/>
    <w:p>
      <w:pPr>
        <w:pStyle w:val="Heading3"/>
      </w:pPr>
      <w:r>
        <w:t xml:space="preserve">Retry Backoff</w:t>
      </w:r>
    </w:p>
    <w:p>
      <w:pPr>
        <w:pStyle w:val="SourceCode"/>
      </w:pPr>
      <w:r>
        <w:rPr>
          <w:rStyle w:val="NormalTok"/>
        </w:rPr>
        <w:t xml:space="preserve">Attempt 1: immediate</w:t>
      </w:r>
      <w:r>
        <w:br/>
      </w:r>
      <w:r>
        <w:rPr>
          <w:rStyle w:val="NormalTok"/>
        </w:rPr>
        <w:t xml:space="preserve">Attempt 2: after 1 minute</w:t>
      </w:r>
      <w:r>
        <w:br/>
      </w:r>
      <w:r>
        <w:rPr>
          <w:rStyle w:val="NormalTok"/>
        </w:rPr>
        <w:t xml:space="preserve">Attempt 3: after 5 minutes</w:t>
      </w:r>
      <w:r>
        <w:br/>
      </w:r>
      <w:r>
        <w:rPr>
          <w:rStyle w:val="NormalTok"/>
        </w:rPr>
        <w:t xml:space="preserve">Attempt 4: after 15 minutes</w:t>
      </w:r>
      <w:r>
        <w:br/>
      </w:r>
      <w:r>
        <w:rPr>
          <w:rStyle w:val="NormalTok"/>
        </w:rPr>
        <w:t xml:space="preserve">Attempt 5: after 1 hour</w:t>
      </w:r>
      <w:r>
        <w:br/>
      </w:r>
      <w:r>
        <w:rPr>
          <w:rStyle w:val="NormalTok"/>
        </w:rPr>
        <w:t xml:space="preserve">After max attempts: FAILED_PERMANENT</w:t>
      </w:r>
    </w:p>
    <w:bookmarkEnd w:id="77"/>
    <w:bookmarkStart w:id="78" w:name="dead-letter-handling"/>
    <w:p>
      <w:pPr>
        <w:pStyle w:val="Heading3"/>
      </w:pPr>
      <w:r>
        <w:t xml:space="preserve">Dead Letter Handling</w:t>
      </w:r>
    </w:p>
    <w:p>
      <w:pPr>
        <w:pStyle w:val="FirstParagraph"/>
      </w:pPr>
      <w:r>
        <w:t xml:space="preserve">Poison messages must be moved to failed state with error payload. They must not block the queue.</w:t>
      </w:r>
    </w:p>
    <w:bookmarkEnd w:id="78"/>
    <w:bookmarkEnd w:id="79"/>
    <w:bookmarkStart w:id="82" w:name="api-specification-summary"/>
    <w:p>
      <w:pPr>
        <w:pStyle w:val="Heading2"/>
      </w:pPr>
      <w:r>
        <w:t xml:space="preserve">19. API Specification Summary</w:t>
      </w:r>
    </w:p>
    <w:p>
      <w:pPr>
        <w:pStyle w:val="FirstParagraph"/>
      </w:pPr>
      <w:r>
        <w:t xml:space="preserve">The full OpenAPI contract is included in</w:t>
      </w:r>
      <w:r>
        <w:t xml:space="preserve"> </w:t>
      </w:r>
      <w:r>
        <w:rPr>
          <w:rStyle w:val="VerbatimChar"/>
        </w:rPr>
        <w:t xml:space="preserve">019_notification_openapi.yaml</w:t>
      </w:r>
      <w:r>
        <w:t xml:space="preserve">.</w:t>
      </w:r>
    </w:p>
    <w:bookmarkStart w:id="80" w:name="api-groups"/>
    <w:p>
      <w:pPr>
        <w:pStyle w:val="Heading3"/>
      </w:pPr>
      <w:r>
        <w:t xml:space="preserve">API Groups</w:t>
      </w:r>
    </w:p>
    <w:tbl>
      <w:tblPr>
        <w:tblStyle w:val="Table"/>
        <w:tblW w:type="auto" w:w="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Group</w:t>
            </w:r>
          </w:p>
        </w:tc>
        <w:tc>
          <w:tcPr/>
          <w:p>
            <w:pPr>
              <w:pStyle w:val="Compact"/>
              <w:jc w:val="left"/>
            </w:pPr>
            <w:r>
              <w:rPr>
                <w:sz w:val="16"/>
              </w:rPr>
              <w:t xml:space="preserve">Endpoints</w:t>
            </w:r>
          </w:p>
        </w:tc>
      </w:tr>
      <w:tr>
        <w:tc>
          <w:tcPr/>
          <w:p>
            <w:pPr>
              <w:pStyle w:val="Compact"/>
              <w:jc w:val="left"/>
            </w:pPr>
            <w:r>
              <w:rPr>
                <w:sz w:val="16"/>
              </w:rPr>
              <w:t xml:space="preserve">Notifications</w:t>
            </w:r>
          </w:p>
        </w:tc>
        <w:tc>
          <w:tcPr/>
          <w:p>
            <w:pPr>
              <w:pStyle w:val="Compact"/>
              <w:jc w:val="left"/>
            </w:pPr>
            <w:r>
              <w:rPr>
                <w:sz w:val="16"/>
              </w:rPr>
              <w:t xml:space="preserve">list, unread count, mark read, archive, delete</w:t>
            </w:r>
          </w:p>
        </w:tc>
      </w:tr>
      <w:tr>
        <w:tc>
          <w:tcPr/>
          <w:p>
            <w:pPr>
              <w:pStyle w:val="Compact"/>
              <w:jc w:val="left"/>
            </w:pPr>
            <w:r>
              <w:rPr>
                <w:sz w:val="16"/>
              </w:rPr>
              <w:t xml:space="preserve">Settings</w:t>
            </w:r>
          </w:p>
        </w:tc>
        <w:tc>
          <w:tcPr/>
          <w:p>
            <w:pPr>
              <w:pStyle w:val="Compact"/>
              <w:jc w:val="left"/>
            </w:pPr>
            <w:r>
              <w:rPr>
                <w:sz w:val="16"/>
              </w:rPr>
              <w:t xml:space="preserve">get/update tenant notification settings</w:t>
            </w:r>
          </w:p>
        </w:tc>
      </w:tr>
      <w:tr>
        <w:tc>
          <w:tcPr/>
          <w:p>
            <w:pPr>
              <w:pStyle w:val="Compact"/>
              <w:jc w:val="left"/>
            </w:pPr>
            <w:r>
              <w:rPr>
                <w:sz w:val="16"/>
              </w:rPr>
              <w:t xml:space="preserve">Preferences</w:t>
            </w:r>
          </w:p>
        </w:tc>
        <w:tc>
          <w:tcPr/>
          <w:p>
            <w:pPr>
              <w:pStyle w:val="Compact"/>
              <w:jc w:val="left"/>
            </w:pPr>
            <w:r>
              <w:rPr>
                <w:sz w:val="16"/>
              </w:rPr>
              <w:t xml:space="preserve">get/update current recipient preferences</w:t>
            </w:r>
          </w:p>
        </w:tc>
      </w:tr>
      <w:tr>
        <w:tc>
          <w:tcPr/>
          <w:p>
            <w:pPr>
              <w:pStyle w:val="Compact"/>
              <w:jc w:val="left"/>
            </w:pPr>
            <w:r>
              <w:rPr>
                <w:sz w:val="16"/>
              </w:rPr>
              <w:t xml:space="preserve">Templates</w:t>
            </w:r>
          </w:p>
        </w:tc>
        <w:tc>
          <w:tcPr/>
          <w:p>
            <w:pPr>
              <w:pStyle w:val="Compact"/>
              <w:jc w:val="left"/>
            </w:pPr>
            <w:r>
              <w:rPr>
                <w:sz w:val="16"/>
              </w:rPr>
              <w:t xml:space="preserve">global and tenant template management</w:t>
            </w:r>
          </w:p>
        </w:tc>
      </w:tr>
      <w:tr>
        <w:tc>
          <w:tcPr/>
          <w:p>
            <w:pPr>
              <w:pStyle w:val="Compact"/>
              <w:jc w:val="left"/>
            </w:pPr>
            <w:r>
              <w:rPr>
                <w:sz w:val="16"/>
              </w:rPr>
              <w:t xml:space="preserve">Events</w:t>
            </w:r>
          </w:p>
        </w:tc>
        <w:tc>
          <w:tcPr/>
          <w:p>
            <w:pPr>
              <w:pStyle w:val="Compact"/>
              <w:jc w:val="left"/>
            </w:pPr>
            <w:r>
              <w:rPr>
                <w:sz w:val="16"/>
              </w:rPr>
              <w:t xml:space="preserve">emit event, inspect event processing</w:t>
            </w:r>
          </w:p>
        </w:tc>
      </w:tr>
      <w:tr>
        <w:tc>
          <w:tcPr/>
          <w:p>
            <w:pPr>
              <w:pStyle w:val="Compact"/>
              <w:jc w:val="left"/>
            </w:pPr>
            <w:r>
              <w:rPr>
                <w:sz w:val="16"/>
              </w:rPr>
              <w:t xml:space="preserve">Delivery Logs</w:t>
            </w:r>
          </w:p>
        </w:tc>
        <w:tc>
          <w:tcPr/>
          <w:p>
            <w:pPr>
              <w:pStyle w:val="Compact"/>
              <w:jc w:val="left"/>
            </w:pPr>
            <w:r>
              <w:rPr>
                <w:sz w:val="16"/>
              </w:rPr>
              <w:t xml:space="preserve">search and diagnose provider deliveries</w:t>
            </w:r>
          </w:p>
        </w:tc>
      </w:tr>
      <w:tr>
        <w:tc>
          <w:tcPr/>
          <w:p>
            <w:pPr>
              <w:pStyle w:val="Compact"/>
              <w:jc w:val="left"/>
            </w:pPr>
            <w:r>
              <w:rPr>
                <w:sz w:val="16"/>
              </w:rPr>
              <w:t xml:space="preserve">Campaigns</w:t>
            </w:r>
          </w:p>
        </w:tc>
        <w:tc>
          <w:tcPr/>
          <w:p>
            <w:pPr>
              <w:pStyle w:val="Compact"/>
              <w:jc w:val="left"/>
            </w:pPr>
            <w:r>
              <w:rPr>
                <w:sz w:val="16"/>
              </w:rPr>
              <w:t xml:space="preserve">create, approve, launch, pause, inspect</w:t>
            </w:r>
          </w:p>
        </w:tc>
      </w:tr>
      <w:tr>
        <w:tc>
          <w:tcPr/>
          <w:p>
            <w:pPr>
              <w:pStyle w:val="Compact"/>
              <w:jc w:val="left"/>
            </w:pPr>
            <w:r>
              <w:rPr>
                <w:sz w:val="16"/>
              </w:rPr>
              <w:t xml:space="preserve">Provider Webhooks</w:t>
            </w:r>
          </w:p>
        </w:tc>
        <w:tc>
          <w:tcPr/>
          <w:p>
            <w:pPr>
              <w:pStyle w:val="Compact"/>
              <w:jc w:val="left"/>
            </w:pPr>
            <w:r>
              <w:rPr>
                <w:sz w:val="16"/>
              </w:rPr>
              <w:t xml:space="preserve">receive delivery/read/failure callbacks</w:t>
            </w:r>
          </w:p>
        </w:tc>
      </w:tr>
    </w:tbl>
    <w:bookmarkEnd w:id="80"/>
    <w:bookmarkStart w:id="81" w:name="standard-errors"/>
    <w:p>
      <w:pPr>
        <w:pStyle w:val="Heading3"/>
      </w:pPr>
      <w:r>
        <w:t xml:space="preserve">Standard Errors</w:t>
      </w:r>
    </w:p>
    <w:tbl>
      <w:tblPr>
        <w:tblStyle w:val="Table"/>
        <w:tblW w:type="auto" w:w="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Code</w:t>
            </w:r>
          </w:p>
        </w:tc>
        <w:tc>
          <w:tcPr/>
          <w:p>
            <w:pPr>
              <w:pStyle w:val="Compact"/>
              <w:jc w:val="left"/>
            </w:pPr>
            <w:r>
              <w:rPr>
                <w:sz w:val="16"/>
              </w:rPr>
              <w:t xml:space="preserve">Meaning</w:t>
            </w:r>
          </w:p>
        </w:tc>
      </w:tr>
      <w:tr>
        <w:tc>
          <w:tcPr/>
          <w:p>
            <w:pPr>
              <w:pStyle w:val="Compact"/>
              <w:jc w:val="left"/>
            </w:pPr>
            <w:r>
              <w:rPr>
                <w:sz w:val="16"/>
              </w:rPr>
              <w:t xml:space="preserve">NOTIFICATION_FEATURE_DISABLED</w:t>
            </w:r>
          </w:p>
        </w:tc>
        <w:tc>
          <w:tcPr/>
          <w:p>
            <w:pPr>
              <w:pStyle w:val="Compact"/>
              <w:jc w:val="left"/>
            </w:pPr>
            <w:r>
              <w:rPr>
                <w:sz w:val="16"/>
              </w:rPr>
              <w:t xml:space="preserve">Tenant feature flag disabled.</w:t>
            </w:r>
          </w:p>
        </w:tc>
      </w:tr>
      <w:tr>
        <w:tc>
          <w:tcPr/>
          <w:p>
            <w:pPr>
              <w:pStyle w:val="Compact"/>
              <w:jc w:val="left"/>
            </w:pPr>
            <w:r>
              <w:rPr>
                <w:sz w:val="16"/>
              </w:rPr>
              <w:t xml:space="preserve">CHANNEL_DISABLED</w:t>
            </w:r>
          </w:p>
        </w:tc>
        <w:tc>
          <w:tcPr/>
          <w:p>
            <w:pPr>
              <w:pStyle w:val="Compact"/>
              <w:jc w:val="left"/>
            </w:pPr>
            <w:r>
              <w:rPr>
                <w:sz w:val="16"/>
              </w:rPr>
              <w:t xml:space="preserve">Channel not enabled for tenant.</w:t>
            </w:r>
          </w:p>
        </w:tc>
      </w:tr>
      <w:tr>
        <w:tc>
          <w:tcPr/>
          <w:p>
            <w:pPr>
              <w:pStyle w:val="Compact"/>
              <w:jc w:val="left"/>
            </w:pPr>
            <w:r>
              <w:rPr>
                <w:sz w:val="16"/>
              </w:rPr>
              <w:t xml:space="preserve">CHANNEL_NOT_ALLOWED_BY_PLAN</w:t>
            </w:r>
          </w:p>
        </w:tc>
        <w:tc>
          <w:tcPr/>
          <w:p>
            <w:pPr>
              <w:pStyle w:val="Compact"/>
              <w:jc w:val="left"/>
            </w:pPr>
            <w:r>
              <w:rPr>
                <w:sz w:val="16"/>
              </w:rPr>
              <w:t xml:space="preserve">Plan entitlement blocks channel.</w:t>
            </w:r>
          </w:p>
        </w:tc>
      </w:tr>
      <w:tr>
        <w:tc>
          <w:tcPr/>
          <w:p>
            <w:pPr>
              <w:pStyle w:val="Compact"/>
              <w:jc w:val="left"/>
            </w:pPr>
            <w:r>
              <w:rPr>
                <w:sz w:val="16"/>
              </w:rPr>
              <w:t xml:space="preserve">QUOTA_EXCEEDED</w:t>
            </w:r>
          </w:p>
        </w:tc>
        <w:tc>
          <w:tcPr/>
          <w:p>
            <w:pPr>
              <w:pStyle w:val="Compact"/>
              <w:jc w:val="left"/>
            </w:pPr>
            <w:r>
              <w:rPr>
                <w:sz w:val="16"/>
              </w:rPr>
              <w:t xml:space="preserve">Monthly quota exceeded.</w:t>
            </w:r>
          </w:p>
        </w:tc>
      </w:tr>
      <w:tr>
        <w:tc>
          <w:tcPr/>
          <w:p>
            <w:pPr>
              <w:pStyle w:val="Compact"/>
              <w:jc w:val="left"/>
            </w:pPr>
            <w:r>
              <w:rPr>
                <w:sz w:val="16"/>
              </w:rPr>
              <w:t xml:space="preserve">TEMPLATE_NOT_FOUND</w:t>
            </w:r>
          </w:p>
        </w:tc>
        <w:tc>
          <w:tcPr/>
          <w:p>
            <w:pPr>
              <w:pStyle w:val="Compact"/>
              <w:jc w:val="left"/>
            </w:pPr>
            <w:r>
              <w:rPr>
                <w:sz w:val="16"/>
              </w:rPr>
              <w:t xml:space="preserve">No template for event/channel/language.</w:t>
            </w:r>
          </w:p>
        </w:tc>
      </w:tr>
      <w:tr>
        <w:tc>
          <w:tcPr/>
          <w:p>
            <w:pPr>
              <w:pStyle w:val="Compact"/>
              <w:jc w:val="left"/>
            </w:pPr>
            <w:r>
              <w:rPr>
                <w:sz w:val="16"/>
              </w:rPr>
              <w:t xml:space="preserve">TEMPLATE_NOT_APPROVED</w:t>
            </w:r>
          </w:p>
        </w:tc>
        <w:tc>
          <w:tcPr/>
          <w:p>
            <w:pPr>
              <w:pStyle w:val="Compact"/>
              <w:jc w:val="left"/>
            </w:pPr>
            <w:r>
              <w:rPr>
                <w:sz w:val="16"/>
              </w:rPr>
              <w:t xml:space="preserve">Template exists but not approved.</w:t>
            </w:r>
          </w:p>
        </w:tc>
      </w:tr>
      <w:tr>
        <w:tc>
          <w:tcPr/>
          <w:p>
            <w:pPr>
              <w:pStyle w:val="Compact"/>
              <w:jc w:val="left"/>
            </w:pPr>
            <w:r>
              <w:rPr>
                <w:sz w:val="16"/>
              </w:rPr>
              <w:t xml:space="preserve">CONSENT_REQUIRED</w:t>
            </w:r>
          </w:p>
        </w:tc>
        <w:tc>
          <w:tcPr/>
          <w:p>
            <w:pPr>
              <w:pStyle w:val="Compact"/>
              <w:jc w:val="left"/>
            </w:pPr>
            <w:r>
              <w:rPr>
                <w:sz w:val="16"/>
              </w:rPr>
              <w:t xml:space="preserve">Marketing consent missing.</w:t>
            </w:r>
          </w:p>
        </w:tc>
      </w:tr>
      <w:tr>
        <w:tc>
          <w:tcPr/>
          <w:p>
            <w:pPr>
              <w:pStyle w:val="Compact"/>
              <w:jc w:val="left"/>
            </w:pPr>
            <w:r>
              <w:rPr>
                <w:sz w:val="16"/>
              </w:rPr>
              <w:t xml:space="preserve">PROVIDER_CONFIG_MISSING</w:t>
            </w:r>
          </w:p>
        </w:tc>
        <w:tc>
          <w:tcPr/>
          <w:p>
            <w:pPr>
              <w:pStyle w:val="Compact"/>
              <w:jc w:val="left"/>
            </w:pPr>
            <w:r>
              <w:rPr>
                <w:sz w:val="16"/>
              </w:rPr>
              <w:t xml:space="preserve">Provider not configured.</w:t>
            </w:r>
          </w:p>
        </w:tc>
      </w:tr>
      <w:tr>
        <w:tc>
          <w:tcPr/>
          <w:p>
            <w:pPr>
              <w:pStyle w:val="Compact"/>
              <w:jc w:val="left"/>
            </w:pPr>
            <w:r>
              <w:rPr>
                <w:sz w:val="16"/>
              </w:rPr>
              <w:t xml:space="preserve">PROVIDER_TEMPORARY_FAILURE</w:t>
            </w:r>
          </w:p>
        </w:tc>
        <w:tc>
          <w:tcPr/>
          <w:p>
            <w:pPr>
              <w:pStyle w:val="Compact"/>
              <w:jc w:val="left"/>
            </w:pPr>
            <w:r>
              <w:rPr>
                <w:sz w:val="16"/>
              </w:rPr>
              <w:t xml:space="preserve">Retryable provider failure.</w:t>
            </w:r>
          </w:p>
        </w:tc>
      </w:tr>
      <w:tr>
        <w:tc>
          <w:tcPr/>
          <w:p>
            <w:pPr>
              <w:pStyle w:val="Compact"/>
              <w:jc w:val="left"/>
            </w:pPr>
            <w:r>
              <w:rPr>
                <w:sz w:val="16"/>
              </w:rPr>
              <w:t xml:space="preserve">PROVIDER_PERMANENT_FAILURE</w:t>
            </w:r>
          </w:p>
        </w:tc>
        <w:tc>
          <w:tcPr/>
          <w:p>
            <w:pPr>
              <w:pStyle w:val="Compact"/>
              <w:jc w:val="left"/>
            </w:pPr>
            <w:r>
              <w:rPr>
                <w:sz w:val="16"/>
              </w:rPr>
              <w:t xml:space="preserve">Non-retryable provider failure.</w:t>
            </w:r>
          </w:p>
        </w:tc>
      </w:tr>
    </w:tbl>
    <w:bookmarkEnd w:id="81"/>
    <w:bookmarkEnd w:id="82"/>
    <w:bookmarkStart w:id="89" w:name="ui-specifications---web-admin"/>
    <w:p>
      <w:pPr>
        <w:pStyle w:val="Heading2"/>
      </w:pPr>
      <w:r>
        <w:t xml:space="preserve">20. UI Specifications - Web Admin</w:t>
      </w:r>
    </w:p>
    <w:bookmarkStart w:id="83" w:name="notification-bell"/>
    <w:p>
      <w:pPr>
        <w:pStyle w:val="Heading3"/>
      </w:pPr>
      <w:r>
        <w:t xml:space="preserve">20.1 Notification Bell</w:t>
      </w:r>
    </w:p>
    <w:p>
      <w:pPr>
        <w:pStyle w:val="FirstParagraph"/>
      </w:pPr>
      <w:r>
        <w:t xml:space="preserve">Location: top navigation header.</w:t>
      </w:r>
    </w:p>
    <w:p>
      <w:pPr>
        <w:pStyle w:val="BodyText"/>
      </w:pPr>
      <w:r>
        <w:t xml:space="preserve">Features:</w:t>
      </w:r>
    </w:p>
    <w:p>
      <w:pPr>
        <w:numPr>
          <w:ilvl w:val="0"/>
          <w:numId w:val="1016"/>
        </w:numPr>
        <w:pStyle w:val="Compact"/>
      </w:pPr>
      <w:r>
        <w:t xml:space="preserve">Unread count badge.</w:t>
      </w:r>
    </w:p>
    <w:p>
      <w:pPr>
        <w:numPr>
          <w:ilvl w:val="0"/>
          <w:numId w:val="1016"/>
        </w:numPr>
        <w:pStyle w:val="Compact"/>
      </w:pPr>
      <w:r>
        <w:t xml:space="preserve">Dropdown recent notifications.</w:t>
      </w:r>
    </w:p>
    <w:p>
      <w:pPr>
        <w:numPr>
          <w:ilvl w:val="0"/>
          <w:numId w:val="1016"/>
        </w:numPr>
        <w:pStyle w:val="Compact"/>
      </w:pPr>
      <w:r>
        <w:t xml:space="preserve">Mark all as read.</w:t>
      </w:r>
    </w:p>
    <w:p>
      <w:pPr>
        <w:numPr>
          <w:ilvl w:val="0"/>
          <w:numId w:val="1016"/>
        </w:numPr>
        <w:pStyle w:val="Compact"/>
      </w:pPr>
      <w:r>
        <w:t xml:space="preserve">Link to notification center.</w:t>
      </w:r>
    </w:p>
    <w:p>
      <w:pPr>
        <w:numPr>
          <w:ilvl w:val="0"/>
          <w:numId w:val="1016"/>
        </w:numPr>
        <w:pStyle w:val="Compact"/>
      </w:pPr>
      <w:r>
        <w:t xml:space="preserve">Filter by critical/unread.</w:t>
      </w:r>
    </w:p>
    <w:bookmarkEnd w:id="83"/>
    <w:bookmarkStart w:id="84" w:name="notification-center"/>
    <w:p>
      <w:pPr>
        <w:pStyle w:val="Heading3"/>
      </w:pPr>
      <w:r>
        <w:t xml:space="preserve">20.2 Notification Center</w:t>
      </w:r>
    </w:p>
    <w:p>
      <w:pPr>
        <w:pStyle w:val="FirstParagraph"/>
      </w:pPr>
      <w:r>
        <w:t xml:space="preserve">Route:</w:t>
      </w:r>
      <w:r>
        <w:t xml:space="preserve"> </w:t>
      </w:r>
      <w:r>
        <w:rPr>
          <w:rStyle w:val="VerbatimChar"/>
        </w:rPr>
        <w:t xml:space="preserve">/notifications</w:t>
      </w:r>
    </w:p>
    <w:p>
      <w:pPr>
        <w:pStyle w:val="BodyText"/>
      </w:pPr>
      <w:r>
        <w:t xml:space="preserve">Sections:</w:t>
      </w:r>
    </w:p>
    <w:p>
      <w:pPr>
        <w:numPr>
          <w:ilvl w:val="0"/>
          <w:numId w:val="1017"/>
        </w:numPr>
        <w:pStyle w:val="Compact"/>
      </w:pPr>
      <w:r>
        <w:t xml:space="preserve">All.</w:t>
      </w:r>
    </w:p>
    <w:p>
      <w:pPr>
        <w:numPr>
          <w:ilvl w:val="0"/>
          <w:numId w:val="1017"/>
        </w:numPr>
        <w:pStyle w:val="Compact"/>
      </w:pPr>
      <w:r>
        <w:t xml:space="preserve">Unread.</w:t>
      </w:r>
    </w:p>
    <w:p>
      <w:pPr>
        <w:numPr>
          <w:ilvl w:val="0"/>
          <w:numId w:val="1017"/>
        </w:numPr>
        <w:pStyle w:val="Compact"/>
      </w:pPr>
      <w:r>
        <w:t xml:space="preserve">Orders.</w:t>
      </w:r>
    </w:p>
    <w:p>
      <w:pPr>
        <w:numPr>
          <w:ilvl w:val="0"/>
          <w:numId w:val="1017"/>
        </w:numPr>
        <w:pStyle w:val="Compact"/>
      </w:pPr>
      <w:r>
        <w:t xml:space="preserve">Delivery.</w:t>
      </w:r>
    </w:p>
    <w:p>
      <w:pPr>
        <w:numPr>
          <w:ilvl w:val="0"/>
          <w:numId w:val="1017"/>
        </w:numPr>
        <w:pStyle w:val="Compact"/>
      </w:pPr>
      <w:r>
        <w:t xml:space="preserve">Payments.</w:t>
      </w:r>
    </w:p>
    <w:p>
      <w:pPr>
        <w:numPr>
          <w:ilvl w:val="0"/>
          <w:numId w:val="1017"/>
        </w:numPr>
        <w:pStyle w:val="Compact"/>
      </w:pPr>
      <w:r>
        <w:t xml:space="preserve">System.</w:t>
      </w:r>
    </w:p>
    <w:p>
      <w:pPr>
        <w:numPr>
          <w:ilvl w:val="0"/>
          <w:numId w:val="1017"/>
        </w:numPr>
        <w:pStyle w:val="Compact"/>
      </w:pPr>
      <w:r>
        <w:t xml:space="preserve">Archived.</w:t>
      </w:r>
    </w:p>
    <w:p>
      <w:pPr>
        <w:pStyle w:val="FirstParagraph"/>
      </w:pPr>
      <w:r>
        <w:t xml:space="preserve">Columns/list fields:</w:t>
      </w:r>
    </w:p>
    <w:p>
      <w:pPr>
        <w:numPr>
          <w:ilvl w:val="0"/>
          <w:numId w:val="1018"/>
        </w:numPr>
        <w:pStyle w:val="Compact"/>
      </w:pPr>
      <w:r>
        <w:t xml:space="preserve">Priority indicator.</w:t>
      </w:r>
    </w:p>
    <w:p>
      <w:pPr>
        <w:numPr>
          <w:ilvl w:val="0"/>
          <w:numId w:val="1018"/>
        </w:numPr>
        <w:pStyle w:val="Compact"/>
      </w:pPr>
      <w:r>
        <w:t xml:space="preserve">Category.</w:t>
      </w:r>
    </w:p>
    <w:p>
      <w:pPr>
        <w:numPr>
          <w:ilvl w:val="0"/>
          <w:numId w:val="1018"/>
        </w:numPr>
        <w:pStyle w:val="Compact"/>
      </w:pPr>
      <w:r>
        <w:t xml:space="preserve">Title.</w:t>
      </w:r>
    </w:p>
    <w:p>
      <w:pPr>
        <w:numPr>
          <w:ilvl w:val="0"/>
          <w:numId w:val="1018"/>
        </w:numPr>
        <w:pStyle w:val="Compact"/>
      </w:pPr>
      <w:r>
        <w:t xml:space="preserve">Body preview.</w:t>
      </w:r>
    </w:p>
    <w:p>
      <w:pPr>
        <w:numPr>
          <w:ilvl w:val="0"/>
          <w:numId w:val="1018"/>
        </w:numPr>
        <w:pStyle w:val="Compact"/>
      </w:pPr>
      <w:r>
        <w:t xml:space="preserve">Related entity link.</w:t>
      </w:r>
    </w:p>
    <w:p>
      <w:pPr>
        <w:numPr>
          <w:ilvl w:val="0"/>
          <w:numId w:val="1018"/>
        </w:numPr>
        <w:pStyle w:val="Compact"/>
      </w:pPr>
      <w:r>
        <w:t xml:space="preserve">Created time.</w:t>
      </w:r>
    </w:p>
    <w:p>
      <w:pPr>
        <w:numPr>
          <w:ilvl w:val="0"/>
          <w:numId w:val="1018"/>
        </w:numPr>
        <w:pStyle w:val="Compact"/>
      </w:pPr>
      <w:r>
        <w:t xml:space="preserve">Read/archive actions.</w:t>
      </w:r>
    </w:p>
    <w:bookmarkEnd w:id="84"/>
    <w:bookmarkStart w:id="85" w:name="notification-settings"/>
    <w:p>
      <w:pPr>
        <w:pStyle w:val="Heading3"/>
      </w:pPr>
      <w:r>
        <w:t xml:space="preserve">20.3 Notification Settings</w:t>
      </w:r>
    </w:p>
    <w:p>
      <w:pPr>
        <w:pStyle w:val="FirstParagraph"/>
      </w:pPr>
      <w:r>
        <w:t xml:space="preserve">Route:</w:t>
      </w:r>
      <w:r>
        <w:t xml:space="preserve"> </w:t>
      </w:r>
      <w:r>
        <w:rPr>
          <w:rStyle w:val="VerbatimChar"/>
        </w:rPr>
        <w:t xml:space="preserve">/settings/notifications</w:t>
      </w:r>
    </w:p>
    <w:p>
      <w:pPr>
        <w:pStyle w:val="BodyText"/>
      </w:pPr>
      <w:r>
        <w:t xml:space="preserve">Tabs:</w:t>
      </w:r>
    </w:p>
    <w:p>
      <w:pPr>
        <w:numPr>
          <w:ilvl w:val="0"/>
          <w:numId w:val="1019"/>
        </w:numPr>
        <w:pStyle w:val="Compact"/>
      </w:pPr>
      <w:r>
        <w:t xml:space="preserve">Channels.</w:t>
      </w:r>
    </w:p>
    <w:p>
      <w:pPr>
        <w:numPr>
          <w:ilvl w:val="0"/>
          <w:numId w:val="1019"/>
        </w:numPr>
        <w:pStyle w:val="Compact"/>
      </w:pPr>
      <w:r>
        <w:t xml:space="preserve">Fallback rules.</w:t>
      </w:r>
    </w:p>
    <w:p>
      <w:pPr>
        <w:numPr>
          <w:ilvl w:val="0"/>
          <w:numId w:val="1019"/>
        </w:numPr>
        <w:pStyle w:val="Compact"/>
      </w:pPr>
      <w:r>
        <w:t xml:space="preserve">Quiet hours.</w:t>
      </w:r>
    </w:p>
    <w:p>
      <w:pPr>
        <w:numPr>
          <w:ilvl w:val="0"/>
          <w:numId w:val="1019"/>
        </w:numPr>
        <w:pStyle w:val="Compact"/>
      </w:pPr>
      <w:r>
        <w:t xml:space="preserve">Customer preferences defaults.</w:t>
      </w:r>
    </w:p>
    <w:p>
      <w:pPr>
        <w:numPr>
          <w:ilvl w:val="0"/>
          <w:numId w:val="1019"/>
        </w:numPr>
        <w:pStyle w:val="Compact"/>
      </w:pPr>
      <w:r>
        <w:t xml:space="preserve">Staff alerts.</w:t>
      </w:r>
    </w:p>
    <w:p>
      <w:pPr>
        <w:numPr>
          <w:ilvl w:val="0"/>
          <w:numId w:val="1019"/>
        </w:numPr>
        <w:pStyle w:val="Compact"/>
      </w:pPr>
      <w:r>
        <w:t xml:space="preserve">Usage and quotas.</w:t>
      </w:r>
    </w:p>
    <w:p>
      <w:pPr>
        <w:numPr>
          <w:ilvl w:val="0"/>
          <w:numId w:val="1019"/>
        </w:numPr>
        <w:pStyle w:val="Compact"/>
      </w:pPr>
      <w:r>
        <w:t xml:space="preserve">Provider health.</w:t>
      </w:r>
    </w:p>
    <w:bookmarkEnd w:id="85"/>
    <w:bookmarkStart w:id="86" w:name="template-management"/>
    <w:p>
      <w:pPr>
        <w:pStyle w:val="Heading3"/>
      </w:pPr>
      <w:r>
        <w:t xml:space="preserve">20.4 Template Management</w:t>
      </w:r>
    </w:p>
    <w:p>
      <w:pPr>
        <w:pStyle w:val="FirstParagraph"/>
      </w:pPr>
      <w:r>
        <w:t xml:space="preserve">Route:</w:t>
      </w:r>
      <w:r>
        <w:t xml:space="preserve"> </w:t>
      </w:r>
      <w:r>
        <w:rPr>
          <w:rStyle w:val="VerbatimChar"/>
        </w:rPr>
        <w:t xml:space="preserve">/settings/notification-templates</w:t>
      </w:r>
    </w:p>
    <w:p>
      <w:pPr>
        <w:pStyle w:val="BodyText"/>
      </w:pPr>
      <w:r>
        <w:t xml:space="preserve">For MVP, tenant editing may be hidden. Platform HQ manages templates.</w:t>
      </w:r>
    </w:p>
    <w:p>
      <w:pPr>
        <w:pStyle w:val="BodyText"/>
      </w:pPr>
      <w:r>
        <w:t xml:space="preserve">Fields:</w:t>
      </w:r>
    </w:p>
    <w:p>
      <w:pPr>
        <w:numPr>
          <w:ilvl w:val="0"/>
          <w:numId w:val="1020"/>
        </w:numPr>
        <w:pStyle w:val="Compact"/>
      </w:pPr>
      <w:r>
        <w:t xml:space="preserve">Template code.</w:t>
      </w:r>
    </w:p>
    <w:p>
      <w:pPr>
        <w:numPr>
          <w:ilvl w:val="0"/>
          <w:numId w:val="1020"/>
        </w:numPr>
        <w:pStyle w:val="Compact"/>
      </w:pPr>
      <w:r>
        <w:t xml:space="preserve">Category.</w:t>
      </w:r>
    </w:p>
    <w:p>
      <w:pPr>
        <w:numPr>
          <w:ilvl w:val="0"/>
          <w:numId w:val="1020"/>
        </w:numPr>
        <w:pStyle w:val="Compact"/>
      </w:pPr>
      <w:r>
        <w:t xml:space="preserve">Event.</w:t>
      </w:r>
    </w:p>
    <w:p>
      <w:pPr>
        <w:numPr>
          <w:ilvl w:val="0"/>
          <w:numId w:val="1020"/>
        </w:numPr>
        <w:pStyle w:val="Compact"/>
      </w:pPr>
      <w:r>
        <w:t xml:space="preserve">Channel.</w:t>
      </w:r>
    </w:p>
    <w:p>
      <w:pPr>
        <w:numPr>
          <w:ilvl w:val="0"/>
          <w:numId w:val="1020"/>
        </w:numPr>
        <w:pStyle w:val="Compact"/>
      </w:pPr>
      <w:r>
        <w:t xml:space="preserve">Language.</w:t>
      </w:r>
    </w:p>
    <w:p>
      <w:pPr>
        <w:numPr>
          <w:ilvl w:val="0"/>
          <w:numId w:val="1020"/>
        </w:numPr>
        <w:pStyle w:val="Compact"/>
      </w:pPr>
      <w:r>
        <w:t xml:space="preserve">Title.</w:t>
      </w:r>
    </w:p>
    <w:p>
      <w:pPr>
        <w:numPr>
          <w:ilvl w:val="0"/>
          <w:numId w:val="1020"/>
        </w:numPr>
        <w:pStyle w:val="Compact"/>
      </w:pPr>
      <w:r>
        <w:t xml:space="preserve">Body.</w:t>
      </w:r>
    </w:p>
    <w:p>
      <w:pPr>
        <w:numPr>
          <w:ilvl w:val="0"/>
          <w:numId w:val="1020"/>
        </w:numPr>
        <w:pStyle w:val="Compact"/>
      </w:pPr>
      <w:r>
        <w:t xml:space="preserve">Variables.</w:t>
      </w:r>
    </w:p>
    <w:p>
      <w:pPr>
        <w:numPr>
          <w:ilvl w:val="0"/>
          <w:numId w:val="1020"/>
        </w:numPr>
        <w:pStyle w:val="Compact"/>
      </w:pPr>
      <w:r>
        <w:t xml:space="preserve">Preview sample.</w:t>
      </w:r>
    </w:p>
    <w:p>
      <w:pPr>
        <w:numPr>
          <w:ilvl w:val="0"/>
          <w:numId w:val="1020"/>
        </w:numPr>
        <w:pStyle w:val="Compact"/>
      </w:pPr>
      <w:r>
        <w:t xml:space="preserve">Status.</w:t>
      </w:r>
    </w:p>
    <w:p>
      <w:pPr>
        <w:numPr>
          <w:ilvl w:val="0"/>
          <w:numId w:val="1020"/>
        </w:numPr>
        <w:pStyle w:val="Compact"/>
      </w:pPr>
      <w:r>
        <w:t xml:space="preserve">Version.</w:t>
      </w:r>
    </w:p>
    <w:bookmarkEnd w:id="86"/>
    <w:bookmarkStart w:id="87" w:name="delivery-logs"/>
    <w:p>
      <w:pPr>
        <w:pStyle w:val="Heading3"/>
      </w:pPr>
      <w:r>
        <w:t xml:space="preserve">20.5 Delivery Logs</w:t>
      </w:r>
    </w:p>
    <w:p>
      <w:pPr>
        <w:pStyle w:val="FirstParagraph"/>
      </w:pPr>
      <w:r>
        <w:t xml:space="preserve">Route:</w:t>
      </w:r>
      <w:r>
        <w:t xml:space="preserve"> </w:t>
      </w:r>
      <w:r>
        <w:rPr>
          <w:rStyle w:val="VerbatimChar"/>
        </w:rPr>
        <w:t xml:space="preserve">/settings/notification-delivery-log</w:t>
      </w:r>
    </w:p>
    <w:p>
      <w:pPr>
        <w:pStyle w:val="BodyText"/>
      </w:pPr>
      <w:r>
        <w:t xml:space="preserve">Filters:</w:t>
      </w:r>
    </w:p>
    <w:p>
      <w:pPr>
        <w:numPr>
          <w:ilvl w:val="0"/>
          <w:numId w:val="1021"/>
        </w:numPr>
        <w:pStyle w:val="Compact"/>
      </w:pPr>
      <w:r>
        <w:t xml:space="preserve">Date range.</w:t>
      </w:r>
    </w:p>
    <w:p>
      <w:pPr>
        <w:numPr>
          <w:ilvl w:val="0"/>
          <w:numId w:val="1021"/>
        </w:numPr>
        <w:pStyle w:val="Compact"/>
      </w:pPr>
      <w:r>
        <w:t xml:space="preserve">Channel.</w:t>
      </w:r>
    </w:p>
    <w:p>
      <w:pPr>
        <w:numPr>
          <w:ilvl w:val="0"/>
          <w:numId w:val="1021"/>
        </w:numPr>
        <w:pStyle w:val="Compact"/>
      </w:pPr>
      <w:r>
        <w:t xml:space="preserve">Provider.</w:t>
      </w:r>
    </w:p>
    <w:p>
      <w:pPr>
        <w:numPr>
          <w:ilvl w:val="0"/>
          <w:numId w:val="1021"/>
        </w:numPr>
        <w:pStyle w:val="Compact"/>
      </w:pPr>
      <w:r>
        <w:t xml:space="preserve">Status.</w:t>
      </w:r>
    </w:p>
    <w:p>
      <w:pPr>
        <w:numPr>
          <w:ilvl w:val="0"/>
          <w:numId w:val="1021"/>
        </w:numPr>
        <w:pStyle w:val="Compact"/>
      </w:pPr>
      <w:r>
        <w:t xml:space="preserve">Recipient.</w:t>
      </w:r>
    </w:p>
    <w:p>
      <w:pPr>
        <w:numPr>
          <w:ilvl w:val="0"/>
          <w:numId w:val="1021"/>
        </w:numPr>
        <w:pStyle w:val="Compact"/>
      </w:pPr>
      <w:r>
        <w:t xml:space="preserve">Order/invoice/payment reference.</w:t>
      </w:r>
    </w:p>
    <w:p>
      <w:pPr>
        <w:numPr>
          <w:ilvl w:val="0"/>
          <w:numId w:val="1021"/>
        </w:numPr>
        <w:pStyle w:val="Compact"/>
      </w:pPr>
      <w:r>
        <w:t xml:space="preserve">Error code.</w:t>
      </w:r>
    </w:p>
    <w:p>
      <w:pPr>
        <w:pStyle w:val="FirstParagraph"/>
      </w:pPr>
      <w:r>
        <w:t xml:space="preserve">Actions:</w:t>
      </w:r>
    </w:p>
    <w:p>
      <w:pPr>
        <w:numPr>
          <w:ilvl w:val="0"/>
          <w:numId w:val="1022"/>
        </w:numPr>
        <w:pStyle w:val="Compact"/>
      </w:pPr>
      <w:r>
        <w:t xml:space="preserve">View payload.</w:t>
      </w:r>
    </w:p>
    <w:p>
      <w:pPr>
        <w:numPr>
          <w:ilvl w:val="0"/>
          <w:numId w:val="1022"/>
        </w:numPr>
        <w:pStyle w:val="Compact"/>
      </w:pPr>
      <w:r>
        <w:t xml:space="preserve">Retry failed.</w:t>
      </w:r>
    </w:p>
    <w:p>
      <w:pPr>
        <w:numPr>
          <w:ilvl w:val="0"/>
          <w:numId w:val="1022"/>
        </w:numPr>
        <w:pStyle w:val="Compact"/>
      </w:pPr>
      <w:r>
        <w:t xml:space="preserve">Send fallback.</w:t>
      </w:r>
    </w:p>
    <w:p>
      <w:pPr>
        <w:numPr>
          <w:ilvl w:val="0"/>
          <w:numId w:val="1022"/>
        </w:numPr>
        <w:pStyle w:val="Compact"/>
      </w:pPr>
      <w:r>
        <w:t xml:space="preserve">Export CSV.</w:t>
      </w:r>
    </w:p>
    <w:bookmarkEnd w:id="87"/>
    <w:bookmarkStart w:id="88" w:name="campaigns"/>
    <w:p>
      <w:pPr>
        <w:pStyle w:val="Heading3"/>
      </w:pPr>
      <w:r>
        <w:t xml:space="preserve">20.6 Campaigns</w:t>
      </w:r>
    </w:p>
    <w:p>
      <w:pPr>
        <w:pStyle w:val="FirstParagraph"/>
      </w:pPr>
      <w:r>
        <w:t xml:space="preserve">Route:</w:t>
      </w:r>
      <w:r>
        <w:t xml:space="preserve"> </w:t>
      </w:r>
      <w:r>
        <w:rPr>
          <w:rStyle w:val="VerbatimChar"/>
        </w:rPr>
        <w:t xml:space="preserve">/marketing/campaigns</w:t>
      </w:r>
    </w:p>
    <w:p>
      <w:pPr>
        <w:pStyle w:val="BodyText"/>
      </w:pPr>
      <w:r>
        <w:t xml:space="preserve">MVP disabled unless</w:t>
      </w:r>
      <w:r>
        <w:t xml:space="preserve"> </w:t>
      </w:r>
      <w:r>
        <w:rPr>
          <w:rStyle w:val="VerbatimChar"/>
        </w:rPr>
        <w:t xml:space="preserve">notification_campaigns_enabled</w:t>
      </w:r>
      <w:r>
        <w:t xml:space="preserve"> </w:t>
      </w:r>
      <w:r>
        <w:t xml:space="preserve">is true.</w:t>
      </w:r>
    </w:p>
    <w:p>
      <w:pPr>
        <w:pStyle w:val="BodyText"/>
      </w:pPr>
      <w:r>
        <w:t xml:space="preserve">Pages:</w:t>
      </w:r>
    </w:p>
    <w:p>
      <w:pPr>
        <w:numPr>
          <w:ilvl w:val="0"/>
          <w:numId w:val="1023"/>
        </w:numPr>
        <w:pStyle w:val="Compact"/>
      </w:pPr>
      <w:r>
        <w:t xml:space="preserve">Campaign list.</w:t>
      </w:r>
    </w:p>
    <w:p>
      <w:pPr>
        <w:numPr>
          <w:ilvl w:val="0"/>
          <w:numId w:val="1023"/>
        </w:numPr>
        <w:pStyle w:val="Compact"/>
      </w:pPr>
      <w:r>
        <w:t xml:space="preserve">Campaign create/edit.</w:t>
      </w:r>
    </w:p>
    <w:p>
      <w:pPr>
        <w:numPr>
          <w:ilvl w:val="0"/>
          <w:numId w:val="1023"/>
        </w:numPr>
        <w:pStyle w:val="Compact"/>
      </w:pPr>
      <w:r>
        <w:t xml:space="preserve">Segment preview.</w:t>
      </w:r>
    </w:p>
    <w:p>
      <w:pPr>
        <w:numPr>
          <w:ilvl w:val="0"/>
          <w:numId w:val="1023"/>
        </w:numPr>
        <w:pStyle w:val="Compact"/>
      </w:pPr>
      <w:r>
        <w:t xml:space="preserve">Approval.</w:t>
      </w:r>
    </w:p>
    <w:p>
      <w:pPr>
        <w:numPr>
          <w:ilvl w:val="0"/>
          <w:numId w:val="1023"/>
        </w:numPr>
        <w:pStyle w:val="Compact"/>
      </w:pPr>
      <w:r>
        <w:t xml:space="preserve">Launch progress.</w:t>
      </w:r>
    </w:p>
    <w:p>
      <w:pPr>
        <w:numPr>
          <w:ilvl w:val="0"/>
          <w:numId w:val="1023"/>
        </w:numPr>
        <w:pStyle w:val="Compact"/>
      </w:pPr>
      <w:r>
        <w:t xml:space="preserve">Results dashboard.</w:t>
      </w:r>
    </w:p>
    <w:bookmarkEnd w:id="88"/>
    <w:bookmarkEnd w:id="89"/>
    <w:bookmarkStart w:id="93" w:name="ui-specifications---customer-app"/>
    <w:p>
      <w:pPr>
        <w:pStyle w:val="Heading2"/>
      </w:pPr>
      <w:r>
        <w:t xml:space="preserve">21. UI Specifications - Customer App</w:t>
      </w:r>
    </w:p>
    <w:bookmarkStart w:id="90" w:name="notification-bell-1"/>
    <w:p>
      <w:pPr>
        <w:pStyle w:val="Heading3"/>
      </w:pPr>
      <w:r>
        <w:t xml:space="preserve">21.1 Notification Bell</w:t>
      </w:r>
    </w:p>
    <w:p>
      <w:pPr>
        <w:numPr>
          <w:ilvl w:val="0"/>
          <w:numId w:val="1024"/>
        </w:numPr>
        <w:pStyle w:val="Compact"/>
      </w:pPr>
      <w:r>
        <w:t xml:space="preserve">Appears in home screen and order tracking screen.</w:t>
      </w:r>
    </w:p>
    <w:p>
      <w:pPr>
        <w:numPr>
          <w:ilvl w:val="0"/>
          <w:numId w:val="1024"/>
        </w:numPr>
        <w:pStyle w:val="Compact"/>
      </w:pPr>
      <w:r>
        <w:t xml:space="preserve">Shows unread count.</w:t>
      </w:r>
    </w:p>
    <w:p>
      <w:pPr>
        <w:numPr>
          <w:ilvl w:val="0"/>
          <w:numId w:val="1024"/>
        </w:numPr>
        <w:pStyle w:val="Compact"/>
      </w:pPr>
      <w:r>
        <w:t xml:space="preserve">Opens notification center.</w:t>
      </w:r>
    </w:p>
    <w:bookmarkEnd w:id="90"/>
    <w:bookmarkStart w:id="91" w:name="notification-center-1"/>
    <w:p>
      <w:pPr>
        <w:pStyle w:val="Heading3"/>
      </w:pPr>
      <w:r>
        <w:t xml:space="preserve">21.2 Notification Center</w:t>
      </w:r>
    </w:p>
    <w:p>
      <w:pPr>
        <w:pStyle w:val="FirstParagraph"/>
      </w:pPr>
      <w:r>
        <w:t xml:space="preserve">Tabs:</w:t>
      </w:r>
    </w:p>
    <w:p>
      <w:pPr>
        <w:numPr>
          <w:ilvl w:val="0"/>
          <w:numId w:val="1025"/>
        </w:numPr>
        <w:pStyle w:val="Compact"/>
      </w:pPr>
      <w:r>
        <w:t xml:space="preserve">All.</w:t>
      </w:r>
    </w:p>
    <w:p>
      <w:pPr>
        <w:numPr>
          <w:ilvl w:val="0"/>
          <w:numId w:val="1025"/>
        </w:numPr>
        <w:pStyle w:val="Compact"/>
      </w:pPr>
      <w:r>
        <w:t xml:space="preserve">Orders.</w:t>
      </w:r>
    </w:p>
    <w:p>
      <w:pPr>
        <w:numPr>
          <w:ilvl w:val="0"/>
          <w:numId w:val="1025"/>
        </w:numPr>
        <w:pStyle w:val="Compact"/>
      </w:pPr>
      <w:r>
        <w:t xml:space="preserve">Payments.</w:t>
      </w:r>
    </w:p>
    <w:p>
      <w:pPr>
        <w:numPr>
          <w:ilvl w:val="0"/>
          <w:numId w:val="1025"/>
        </w:numPr>
        <w:pStyle w:val="Compact"/>
      </w:pPr>
      <w:r>
        <w:t xml:space="preserve">Offers.</w:t>
      </w:r>
    </w:p>
    <w:p>
      <w:pPr>
        <w:numPr>
          <w:ilvl w:val="0"/>
          <w:numId w:val="1025"/>
        </w:numPr>
        <w:pStyle w:val="Compact"/>
      </w:pPr>
      <w:r>
        <w:t xml:space="preserve">System.</w:t>
      </w:r>
    </w:p>
    <w:p>
      <w:pPr>
        <w:pStyle w:val="FirstParagraph"/>
      </w:pPr>
      <w:r>
        <w:t xml:space="preserve">Actions:</w:t>
      </w:r>
    </w:p>
    <w:p>
      <w:pPr>
        <w:numPr>
          <w:ilvl w:val="0"/>
          <w:numId w:val="1026"/>
        </w:numPr>
        <w:pStyle w:val="Compact"/>
      </w:pPr>
      <w:r>
        <w:t xml:space="preserve">Mark as read.</w:t>
      </w:r>
    </w:p>
    <w:p>
      <w:pPr>
        <w:numPr>
          <w:ilvl w:val="0"/>
          <w:numId w:val="1026"/>
        </w:numPr>
        <w:pStyle w:val="Compact"/>
      </w:pPr>
      <w:r>
        <w:t xml:space="preserve">Delete/archive.</w:t>
      </w:r>
    </w:p>
    <w:p>
      <w:pPr>
        <w:numPr>
          <w:ilvl w:val="0"/>
          <w:numId w:val="1026"/>
        </w:numPr>
        <w:pStyle w:val="Compact"/>
      </w:pPr>
      <w:r>
        <w:t xml:space="preserve">Open related order/invoice.</w:t>
      </w:r>
    </w:p>
    <w:bookmarkEnd w:id="91"/>
    <w:bookmarkStart w:id="92" w:name="preferences-screen"/>
    <w:p>
      <w:pPr>
        <w:pStyle w:val="Heading3"/>
      </w:pPr>
      <w:r>
        <w:t xml:space="preserve">21.3 Preferences Screen</w:t>
      </w:r>
    </w:p>
    <w:p>
      <w:pPr>
        <w:pStyle w:val="FirstParagraph"/>
      </w:pPr>
      <w:r>
        <w:t xml:space="preserve">Route: profile -&gt; notification preferences.</w:t>
      </w:r>
    </w:p>
    <w:p>
      <w:pPr>
        <w:pStyle w:val="BodyText"/>
      </w:pPr>
      <w:r>
        <w:t xml:space="preserve">Fields:</w:t>
      </w:r>
    </w:p>
    <w:p>
      <w:pPr>
        <w:numPr>
          <w:ilvl w:val="0"/>
          <w:numId w:val="1027"/>
        </w:numPr>
        <w:pStyle w:val="Compact"/>
      </w:pPr>
      <w:r>
        <w:t xml:space="preserve">Preferred language.</w:t>
      </w:r>
    </w:p>
    <w:p>
      <w:pPr>
        <w:numPr>
          <w:ilvl w:val="0"/>
          <w:numId w:val="1027"/>
        </w:numPr>
        <w:pStyle w:val="Compact"/>
      </w:pPr>
      <w:r>
        <w:t xml:space="preserve">Push enabled.</w:t>
      </w:r>
    </w:p>
    <w:p>
      <w:pPr>
        <w:numPr>
          <w:ilvl w:val="0"/>
          <w:numId w:val="1027"/>
        </w:numPr>
        <w:pStyle w:val="Compact"/>
      </w:pPr>
      <w:r>
        <w:t xml:space="preserve">WhatsApp enabled.</w:t>
      </w:r>
    </w:p>
    <w:p>
      <w:pPr>
        <w:numPr>
          <w:ilvl w:val="0"/>
          <w:numId w:val="1027"/>
        </w:numPr>
        <w:pStyle w:val="Compact"/>
      </w:pPr>
      <w:r>
        <w:t xml:space="preserve">SMS enabled.</w:t>
      </w:r>
    </w:p>
    <w:p>
      <w:pPr>
        <w:numPr>
          <w:ilvl w:val="0"/>
          <w:numId w:val="1027"/>
        </w:numPr>
        <w:pStyle w:val="Compact"/>
      </w:pPr>
      <w:r>
        <w:t xml:space="preserve">Email enabled.</w:t>
      </w:r>
    </w:p>
    <w:p>
      <w:pPr>
        <w:numPr>
          <w:ilvl w:val="0"/>
          <w:numId w:val="1027"/>
        </w:numPr>
        <w:pStyle w:val="Compact"/>
      </w:pPr>
      <w:r>
        <w:t xml:space="preserve">Marketing consent.</w:t>
      </w:r>
    </w:p>
    <w:p>
      <w:pPr>
        <w:numPr>
          <w:ilvl w:val="0"/>
          <w:numId w:val="1027"/>
        </w:numPr>
        <w:pStyle w:val="Compact"/>
      </w:pPr>
      <w:r>
        <w:t xml:space="preserve">Quiet hours.</w:t>
      </w:r>
    </w:p>
    <w:p>
      <w:pPr>
        <w:pStyle w:val="FirstParagraph"/>
      </w:pPr>
      <w:r>
        <w:t xml:space="preserve">Rules:</w:t>
      </w:r>
    </w:p>
    <w:p>
      <w:pPr>
        <w:numPr>
          <w:ilvl w:val="0"/>
          <w:numId w:val="1028"/>
        </w:numPr>
        <w:pStyle w:val="Compact"/>
      </w:pPr>
      <w:r>
        <w:t xml:space="preserve">Critical security and delivery OTP cannot be fully disabled.</w:t>
      </w:r>
    </w:p>
    <w:p>
      <w:pPr>
        <w:numPr>
          <w:ilvl w:val="0"/>
          <w:numId w:val="1028"/>
        </w:numPr>
        <w:pStyle w:val="Compact"/>
      </w:pPr>
      <w:r>
        <w:t xml:space="preserve">Marketing opt-out must be simple and immediate.</w:t>
      </w:r>
    </w:p>
    <w:bookmarkEnd w:id="92"/>
    <w:bookmarkEnd w:id="93"/>
    <w:bookmarkStart w:id="94" w:name="ui-specifications---driver-app"/>
    <w:p>
      <w:pPr>
        <w:pStyle w:val="Heading2"/>
      </w:pPr>
      <w:r>
        <w:t xml:space="preserve">22. UI Specifications - Driver App</w:t>
      </w:r>
    </w:p>
    <w:p>
      <w:pPr>
        <w:pStyle w:val="FirstParagraph"/>
      </w:pPr>
      <w:r>
        <w:t xml:space="preserve">Driver notifications must be operational and low-friction.</w:t>
      </w:r>
    </w:p>
    <w:p>
      <w:pPr>
        <w:pStyle w:val="BodyText"/>
      </w:pPr>
      <w:r>
        <w:t xml:space="preserve">Screens:</w:t>
      </w:r>
    </w:p>
    <w:p>
      <w:pPr>
        <w:numPr>
          <w:ilvl w:val="0"/>
          <w:numId w:val="1029"/>
        </w:numPr>
        <w:pStyle w:val="Compact"/>
      </w:pPr>
      <w:r>
        <w:t xml:space="preserve">Job alert card.</w:t>
      </w:r>
    </w:p>
    <w:p>
      <w:pPr>
        <w:numPr>
          <w:ilvl w:val="0"/>
          <w:numId w:val="1029"/>
        </w:numPr>
        <w:pStyle w:val="Compact"/>
      </w:pPr>
      <w:r>
        <w:t xml:space="preserve">Pickup reminder.</w:t>
      </w:r>
    </w:p>
    <w:p>
      <w:pPr>
        <w:numPr>
          <w:ilvl w:val="0"/>
          <w:numId w:val="1029"/>
        </w:numPr>
        <w:pStyle w:val="Compact"/>
      </w:pPr>
      <w:r>
        <w:t xml:space="preserve">Out-for-delivery task update.</w:t>
      </w:r>
    </w:p>
    <w:p>
      <w:pPr>
        <w:numPr>
          <w:ilvl w:val="0"/>
          <w:numId w:val="1029"/>
        </w:numPr>
        <w:pStyle w:val="Compact"/>
      </w:pPr>
      <w:r>
        <w:t xml:space="preserve">Delivery OTP prompt.</w:t>
      </w:r>
    </w:p>
    <w:p>
      <w:pPr>
        <w:numPr>
          <w:ilvl w:val="0"/>
          <w:numId w:val="1029"/>
        </w:numPr>
        <w:pStyle w:val="Compact"/>
      </w:pPr>
      <w:r>
        <w:t xml:space="preserve">Failed delivery escalation.</w:t>
      </w:r>
    </w:p>
    <w:p>
      <w:pPr>
        <w:pStyle w:val="FirstParagraph"/>
      </w:pPr>
      <w:r>
        <w:t xml:space="preserve">Rules:</w:t>
      </w:r>
    </w:p>
    <w:p>
      <w:pPr>
        <w:numPr>
          <w:ilvl w:val="0"/>
          <w:numId w:val="1030"/>
        </w:numPr>
        <w:pStyle w:val="Compact"/>
      </w:pPr>
      <w:r>
        <w:t xml:space="preserve">Critical job alerts use push.</w:t>
      </w:r>
    </w:p>
    <w:p>
      <w:pPr>
        <w:numPr>
          <w:ilvl w:val="0"/>
          <w:numId w:val="1030"/>
        </w:numPr>
        <w:pStyle w:val="Compact"/>
      </w:pPr>
      <w:r>
        <w:t xml:space="preserve">If push fails repeatedly, SMS can be used for urgent driver tasks.</w:t>
      </w:r>
    </w:p>
    <w:p>
      <w:pPr>
        <w:numPr>
          <w:ilvl w:val="0"/>
          <w:numId w:val="1030"/>
        </w:numPr>
        <w:pStyle w:val="Compact"/>
      </w:pPr>
      <w:r>
        <w:t xml:space="preserve">Driver app must sync notifications after reconnecting from offline mode.</w:t>
      </w:r>
    </w:p>
    <w:bookmarkEnd w:id="94"/>
    <w:bookmarkStart w:id="95" w:name="ui-specifications---platform-hq"/>
    <w:p>
      <w:pPr>
        <w:pStyle w:val="Heading2"/>
      </w:pPr>
      <w:r>
        <w:t xml:space="preserve">23. UI Specifications - Platform HQ</w:t>
      </w:r>
    </w:p>
    <w:p>
      <w:pPr>
        <w:pStyle w:val="FirstParagraph"/>
      </w:pPr>
      <w:r>
        <w:t xml:space="preserve">Platform HQ controls global communication infrastructure.</w:t>
      </w:r>
    </w:p>
    <w:p>
      <w:pPr>
        <w:pStyle w:val="BodyText"/>
      </w:pPr>
      <w:r>
        <w:t xml:space="preserve">Pages:</w:t>
      </w:r>
    </w:p>
    <w:p>
      <w:pPr>
        <w:numPr>
          <w:ilvl w:val="0"/>
          <w:numId w:val="1031"/>
        </w:numPr>
        <w:pStyle w:val="Compact"/>
      </w:pPr>
      <w:r>
        <w:t xml:space="preserve">Global Template Library.</w:t>
      </w:r>
    </w:p>
    <w:p>
      <w:pPr>
        <w:numPr>
          <w:ilvl w:val="0"/>
          <w:numId w:val="1031"/>
        </w:numPr>
        <w:pStyle w:val="Compact"/>
      </w:pPr>
      <w:r>
        <w:t xml:space="preserve">Provider Configurations.</w:t>
      </w:r>
    </w:p>
    <w:p>
      <w:pPr>
        <w:numPr>
          <w:ilvl w:val="0"/>
          <w:numId w:val="1031"/>
        </w:numPr>
        <w:pStyle w:val="Compact"/>
      </w:pPr>
      <w:r>
        <w:t xml:space="preserve">Provider Health Dashboard.</w:t>
      </w:r>
    </w:p>
    <w:p>
      <w:pPr>
        <w:numPr>
          <w:ilvl w:val="0"/>
          <w:numId w:val="1031"/>
        </w:numPr>
        <w:pStyle w:val="Compact"/>
      </w:pPr>
      <w:r>
        <w:t xml:space="preserve">Tenant Usage and Quotas.</w:t>
      </w:r>
    </w:p>
    <w:p>
      <w:pPr>
        <w:numPr>
          <w:ilvl w:val="0"/>
          <w:numId w:val="1031"/>
        </w:numPr>
        <w:pStyle w:val="Compact"/>
      </w:pPr>
      <w:r>
        <w:t xml:space="preserve">Failed Notification Monitor.</w:t>
      </w:r>
    </w:p>
    <w:p>
      <w:pPr>
        <w:numPr>
          <w:ilvl w:val="0"/>
          <w:numId w:val="1031"/>
        </w:numPr>
        <w:pStyle w:val="Compact"/>
      </w:pPr>
      <w:r>
        <w:t xml:space="preserve">WhatsApp Template Approval Tracker.</w:t>
      </w:r>
    </w:p>
    <w:p>
      <w:pPr>
        <w:numPr>
          <w:ilvl w:val="0"/>
          <w:numId w:val="1031"/>
        </w:numPr>
        <w:pStyle w:val="Compact"/>
      </w:pPr>
      <w:r>
        <w:t xml:space="preserve">Global Event Catalog.</w:t>
      </w:r>
    </w:p>
    <w:p>
      <w:pPr>
        <w:numPr>
          <w:ilvl w:val="0"/>
          <w:numId w:val="1031"/>
        </w:numPr>
        <w:pStyle w:val="Compact"/>
      </w:pPr>
      <w:r>
        <w:t xml:space="preserve">Platform Campaigns and Announcements.</w:t>
      </w:r>
    </w:p>
    <w:p>
      <w:pPr>
        <w:pStyle w:val="FirstParagraph"/>
      </w:pPr>
      <w:r>
        <w:t xml:space="preserve">HQ must see cross-tenant metrics but must mask personal content unless support access is explicitly justified and audited.</w:t>
      </w:r>
    </w:p>
    <w:bookmarkEnd w:id="95"/>
    <w:bookmarkStart w:id="96" w:name="permissions-matrix"/>
    <w:p>
      <w:pPr>
        <w:pStyle w:val="Heading2"/>
      </w:pPr>
      <w:r>
        <w:t xml:space="preserve">24. Permissions Matrix</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sz w:val="16"/>
              </w:rPr>
              <w:t xml:space="preserve">Capability</w:t>
            </w:r>
          </w:p>
        </w:tc>
        <w:tc>
          <w:tcPr/>
          <w:p>
            <w:pPr>
              <w:pStyle w:val="Compact"/>
              <w:jc w:val="left"/>
            </w:pPr>
            <w:r>
              <w:rPr>
                <w:sz w:val="16"/>
              </w:rPr>
              <w:t xml:space="preserve">Platform Admin</w:t>
            </w:r>
          </w:p>
        </w:tc>
        <w:tc>
          <w:tcPr/>
          <w:p>
            <w:pPr>
              <w:pStyle w:val="Compact"/>
              <w:jc w:val="left"/>
            </w:pPr>
            <w:r>
              <w:rPr>
                <w:sz w:val="16"/>
              </w:rPr>
              <w:t xml:space="preserve">Tenant Admin</w:t>
            </w:r>
          </w:p>
        </w:tc>
        <w:tc>
          <w:tcPr/>
          <w:p>
            <w:pPr>
              <w:pStyle w:val="Compact"/>
              <w:jc w:val="left"/>
            </w:pPr>
            <w:r>
              <w:rPr>
                <w:sz w:val="16"/>
              </w:rPr>
              <w:t xml:space="preserve">Branch Manager</w:t>
            </w:r>
          </w:p>
        </w:tc>
        <w:tc>
          <w:tcPr/>
          <w:p>
            <w:pPr>
              <w:pStyle w:val="Compact"/>
              <w:jc w:val="left"/>
            </w:pPr>
            <w:r>
              <w:rPr>
                <w:sz w:val="16"/>
              </w:rPr>
              <w:t xml:space="preserve">Staff</w:t>
            </w:r>
          </w:p>
        </w:tc>
        <w:tc>
          <w:tcPr/>
          <w:p>
            <w:pPr>
              <w:pStyle w:val="Compact"/>
              <w:jc w:val="left"/>
            </w:pPr>
            <w:r>
              <w:rPr>
                <w:sz w:val="16"/>
              </w:rPr>
              <w:t xml:space="preserve">Driver</w:t>
            </w:r>
          </w:p>
        </w:tc>
        <w:tc>
          <w:tcPr/>
          <w:p>
            <w:pPr>
              <w:pStyle w:val="Compact"/>
              <w:jc w:val="left"/>
            </w:pPr>
            <w:r>
              <w:rPr>
                <w:sz w:val="16"/>
              </w:rPr>
              <w:t xml:space="preserve">Customer</w:t>
            </w:r>
          </w:p>
        </w:tc>
      </w:tr>
      <w:tr>
        <w:tc>
          <w:tcPr/>
          <w:p>
            <w:pPr>
              <w:pStyle w:val="Compact"/>
              <w:jc w:val="left"/>
            </w:pPr>
            <w:r>
              <w:rPr>
                <w:sz w:val="16"/>
              </w:rPr>
              <w:t xml:space="preserve">View own notifications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r>
      <w:tr>
        <w:tc>
          <w:tcPr/>
          <w:p>
            <w:pPr>
              <w:pStyle w:val="Compact"/>
              <w:jc w:val="left"/>
            </w:pPr>
            <w:r>
              <w:rPr>
                <w:sz w:val="16"/>
              </w:rPr>
              <w:t xml:space="preserve">Manage own preferences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w:t>
            </w:r>
          </w:p>
        </w:tc>
      </w:tr>
      <w:tr>
        <w:tc>
          <w:tcPr/>
          <w:p>
            <w:pPr>
              <w:pStyle w:val="Compact"/>
              <w:jc w:val="left"/>
            </w:pPr>
            <w:r>
              <w:rPr>
                <w:sz w:val="16"/>
              </w:rPr>
              <w:t xml:space="preserve">View tenant delivery logs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 limited</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Retry failed notification</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Limited</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Configure tenant channels</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Manage global templates</w:t>
            </w:r>
          </w:p>
        </w:tc>
        <w:tc>
          <w:tcPr/>
          <w:p>
            <w:pPr>
              <w:pStyle w:val="Compact"/>
              <w:jc w:val="left"/>
            </w:pPr>
            <w:r>
              <w:rPr>
                <w:sz w:val="16"/>
              </w:rPr>
              <w:t xml:space="preserve">Yes</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Manage tenant templates</w:t>
            </w:r>
          </w:p>
        </w:tc>
        <w:tc>
          <w:tcPr/>
          <w:p>
            <w:pPr>
              <w:pStyle w:val="Compact"/>
              <w:jc w:val="left"/>
            </w:pPr>
            <w:r>
              <w:rPr>
                <w:sz w:val="16"/>
              </w:rPr>
              <w:t xml:space="preserve">Yes</w:t>
            </w:r>
          </w:p>
        </w:tc>
        <w:tc>
          <w:tcPr/>
          <w:p>
            <w:pPr>
              <w:pStyle w:val="Compact"/>
              <w:jc w:val="left"/>
            </w:pPr>
            <w:r>
              <w:rPr>
                <w:sz w:val="16"/>
              </w:rPr>
              <w:t xml:space="preserve">Plan-based</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Create campaign</w:t>
            </w:r>
          </w:p>
        </w:tc>
        <w:tc>
          <w:tcPr/>
          <w:p>
            <w:pPr>
              <w:pStyle w:val="Compact"/>
              <w:jc w:val="left"/>
            </w:pPr>
            <w:r>
              <w:rPr>
                <w:sz w:val="16"/>
              </w:rPr>
              <w:t xml:space="preserve">Yes</w:t>
            </w:r>
          </w:p>
        </w:tc>
        <w:tc>
          <w:tcPr/>
          <w:p>
            <w:pPr>
              <w:pStyle w:val="Compact"/>
              <w:jc w:val="left"/>
            </w:pPr>
            <w:r>
              <w:rPr>
                <w:sz w:val="16"/>
              </w:rPr>
              <w:t xml:space="preserve">Yes if enabled</w:t>
            </w:r>
          </w:p>
        </w:tc>
        <w:tc>
          <w:tcPr/>
          <w:p>
            <w:pPr>
              <w:pStyle w:val="Compact"/>
              <w:jc w:val="left"/>
            </w:pPr>
            <w:r>
              <w:rPr>
                <w:sz w:val="16"/>
              </w:rPr>
              <w:t xml:space="preserve">Marketing role only</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Approve campaign</w:t>
            </w:r>
          </w:p>
        </w:tc>
        <w:tc>
          <w:tcPr/>
          <w:p>
            <w:pPr>
              <w:pStyle w:val="Compact"/>
              <w:jc w:val="left"/>
            </w:pPr>
            <w:r>
              <w:rPr>
                <w:sz w:val="16"/>
              </w:rPr>
              <w:t xml:space="preserve">Yes</w:t>
            </w:r>
          </w:p>
        </w:tc>
        <w:tc>
          <w:tcPr/>
          <w:p>
            <w:pPr>
              <w:pStyle w:val="Compact"/>
              <w:jc w:val="left"/>
            </w:pPr>
            <w:r>
              <w:rPr>
                <w:sz w:val="16"/>
              </w:rPr>
              <w:t xml:space="preserve">Yes with permission</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View provider config secrets</w:t>
            </w:r>
          </w:p>
        </w:tc>
        <w:tc>
          <w:tcPr/>
          <w:p>
            <w:pPr>
              <w:pStyle w:val="Compact"/>
              <w:jc w:val="left"/>
            </w:pPr>
            <w:r>
              <w:rPr>
                <w:sz w:val="16"/>
              </w:rPr>
              <w:t xml:space="preserve">Restricted</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r>
        <w:tc>
          <w:tcPr/>
          <w:p>
            <w:pPr>
              <w:pStyle w:val="Compact"/>
              <w:jc w:val="left"/>
            </w:pPr>
            <w:r>
              <w:rPr>
                <w:sz w:val="16"/>
              </w:rPr>
              <w:t xml:space="preserve">View usage/quota</w:t>
            </w:r>
          </w:p>
        </w:tc>
        <w:tc>
          <w:tcPr/>
          <w:p>
            <w:pPr>
              <w:pStyle w:val="Compact"/>
              <w:jc w:val="left"/>
            </w:pPr>
            <w:r>
              <w:rPr>
                <w:sz w:val="16"/>
              </w:rPr>
              <w:t xml:space="preserve">Yes</w:t>
            </w:r>
          </w:p>
        </w:tc>
        <w:tc>
          <w:tcPr/>
          <w:p>
            <w:pPr>
              <w:pStyle w:val="Compact"/>
              <w:jc w:val="left"/>
            </w:pPr>
            <w:r>
              <w:rPr>
                <w:sz w:val="16"/>
              </w:rPr>
              <w:t xml:space="preserve">Yes</w:t>
            </w:r>
          </w:p>
        </w:tc>
        <w:tc>
          <w:tcPr/>
          <w:p>
            <w:pPr>
              <w:pStyle w:val="Compact"/>
              <w:jc w:val="left"/>
            </w:pPr>
            <w:r>
              <w:rPr>
                <w:sz w:val="16"/>
              </w:rPr>
              <w:t xml:space="preserve">Yes limited</w:t>
            </w:r>
          </w:p>
        </w:tc>
        <w:tc>
          <w:tcPr/>
          <w:p>
            <w:pPr>
              <w:pStyle w:val="Compact"/>
              <w:jc w:val="left"/>
            </w:pPr>
            <w:r>
              <w:rPr>
                <w:sz w:val="16"/>
              </w:rPr>
              <w:t xml:space="preserve">No</w:t>
            </w:r>
          </w:p>
        </w:tc>
        <w:tc>
          <w:tcPr/>
          <w:p>
            <w:pPr>
              <w:pStyle w:val="Compact"/>
              <w:jc w:val="left"/>
            </w:pPr>
            <w:r>
              <w:rPr>
                <w:sz w:val="16"/>
              </w:rPr>
              <w:t xml:space="preserve">No</w:t>
            </w:r>
          </w:p>
        </w:tc>
        <w:tc>
          <w:tcPr/>
          <w:p>
            <w:pPr>
              <w:pStyle w:val="Compact"/>
              <w:jc w:val="left"/>
            </w:pPr>
            <w:r>
              <w:rPr>
                <w:sz w:val="16"/>
              </w:rPr>
              <w:t xml:space="preserve">No</w:t>
            </w:r>
          </w:p>
        </w:tc>
      </w:tr>
    </w:tbl>
    <w:bookmarkEnd w:id="96"/>
    <w:bookmarkStart w:id="100" w:name="security-and-privacy"/>
    <w:p>
      <w:pPr>
        <w:pStyle w:val="Heading2"/>
      </w:pPr>
      <w:r>
        <w:t xml:space="preserve">25. Security and Privacy</w:t>
      </w:r>
    </w:p>
    <w:bookmarkStart w:id="97" w:name="security-controls"/>
    <w:p>
      <w:pPr>
        <w:pStyle w:val="Heading3"/>
      </w:pPr>
      <w:r>
        <w:t xml:space="preserve">25.1 Security Controls</w:t>
      </w:r>
    </w:p>
    <w:p>
      <w:pPr>
        <w:numPr>
          <w:ilvl w:val="0"/>
          <w:numId w:val="1032"/>
        </w:numPr>
        <w:pStyle w:val="Compact"/>
      </w:pPr>
      <w:r>
        <w:t xml:space="preserve">JWT authentication.</w:t>
      </w:r>
    </w:p>
    <w:p>
      <w:pPr>
        <w:numPr>
          <w:ilvl w:val="0"/>
          <w:numId w:val="1032"/>
        </w:numPr>
        <w:pStyle w:val="Compact"/>
      </w:pPr>
      <w:r>
        <w:t xml:space="preserve">RBAC authorization.</w:t>
      </w:r>
    </w:p>
    <w:p>
      <w:pPr>
        <w:numPr>
          <w:ilvl w:val="0"/>
          <w:numId w:val="1032"/>
        </w:numPr>
        <w:pStyle w:val="Compact"/>
      </w:pPr>
      <w:r>
        <w:t xml:space="preserve">RLS isolation.</w:t>
      </w:r>
    </w:p>
    <w:p>
      <w:pPr>
        <w:numPr>
          <w:ilvl w:val="0"/>
          <w:numId w:val="1032"/>
        </w:numPr>
        <w:pStyle w:val="Compact"/>
      </w:pPr>
      <w:r>
        <w:t xml:space="preserve">Signed provider webhooks.</w:t>
      </w:r>
    </w:p>
    <w:p>
      <w:pPr>
        <w:numPr>
          <w:ilvl w:val="0"/>
          <w:numId w:val="1032"/>
        </w:numPr>
        <w:pStyle w:val="Compact"/>
      </w:pPr>
      <w:r>
        <w:t xml:space="preserve">Idempotency keys.</w:t>
      </w:r>
    </w:p>
    <w:p>
      <w:pPr>
        <w:numPr>
          <w:ilvl w:val="0"/>
          <w:numId w:val="1032"/>
        </w:numPr>
        <w:pStyle w:val="Compact"/>
      </w:pPr>
      <w:r>
        <w:t xml:space="preserve">Secrets stored outside database when possible.</w:t>
      </w:r>
    </w:p>
    <w:p>
      <w:pPr>
        <w:numPr>
          <w:ilvl w:val="0"/>
          <w:numId w:val="1032"/>
        </w:numPr>
        <w:pStyle w:val="Compact"/>
      </w:pPr>
      <w:r>
        <w:t xml:space="preserve">Sensitive provider payload masking.</w:t>
      </w:r>
    </w:p>
    <w:p>
      <w:pPr>
        <w:numPr>
          <w:ilvl w:val="0"/>
          <w:numId w:val="1032"/>
        </w:numPr>
        <w:pStyle w:val="Compact"/>
      </w:pPr>
      <w:r>
        <w:t xml:space="preserve">Audit logs for admin actions.</w:t>
      </w:r>
    </w:p>
    <w:p>
      <w:pPr>
        <w:numPr>
          <w:ilvl w:val="0"/>
          <w:numId w:val="1032"/>
        </w:numPr>
        <w:pStyle w:val="Compact"/>
      </w:pPr>
      <w:r>
        <w:t xml:space="preserve">Minimal PII in logs.</w:t>
      </w:r>
    </w:p>
    <w:p>
      <w:pPr>
        <w:numPr>
          <w:ilvl w:val="0"/>
          <w:numId w:val="1032"/>
        </w:numPr>
        <w:pStyle w:val="Compact"/>
      </w:pPr>
      <w:r>
        <w:t xml:space="preserve">Rate limiting on event creation and campaign endpoints.</w:t>
      </w:r>
    </w:p>
    <w:bookmarkEnd w:id="97"/>
    <w:bookmarkStart w:id="98" w:name="privacy-controls"/>
    <w:p>
      <w:pPr>
        <w:pStyle w:val="Heading3"/>
      </w:pPr>
      <w:r>
        <w:t xml:space="preserve">25.2 Privacy Controls</w:t>
      </w:r>
    </w:p>
    <w:p>
      <w:pPr>
        <w:numPr>
          <w:ilvl w:val="0"/>
          <w:numId w:val="1033"/>
        </w:numPr>
        <w:pStyle w:val="Compact"/>
      </w:pPr>
      <w:r>
        <w:t xml:space="preserve">Marketing consent required.</w:t>
      </w:r>
    </w:p>
    <w:p>
      <w:pPr>
        <w:numPr>
          <w:ilvl w:val="0"/>
          <w:numId w:val="1033"/>
        </w:numPr>
        <w:pStyle w:val="Compact"/>
      </w:pPr>
      <w:r>
        <w:t xml:space="preserve">Opt-out immediately honored.</w:t>
      </w:r>
    </w:p>
    <w:p>
      <w:pPr>
        <w:numPr>
          <w:ilvl w:val="0"/>
          <w:numId w:val="1033"/>
        </w:numPr>
        <w:pStyle w:val="Compact"/>
      </w:pPr>
      <w:r>
        <w:t xml:space="preserve">Customer data export includes notification preferences and in-app notifications.</w:t>
      </w:r>
    </w:p>
    <w:p>
      <w:pPr>
        <w:numPr>
          <w:ilvl w:val="0"/>
          <w:numId w:val="1033"/>
        </w:numPr>
        <w:pStyle w:val="Compact"/>
      </w:pPr>
      <w:r>
        <w:t xml:space="preserve">Right-to-delete must anonymize or delete personal notification content according to retention policy.</w:t>
      </w:r>
    </w:p>
    <w:p>
      <w:pPr>
        <w:numPr>
          <w:ilvl w:val="0"/>
          <w:numId w:val="1033"/>
        </w:numPr>
        <w:pStyle w:val="Compact"/>
      </w:pPr>
      <w:r>
        <w:t xml:space="preserve">Delivery logs may be retained for audit but personal body content should have retention limits.</w:t>
      </w:r>
    </w:p>
    <w:bookmarkEnd w:id="98"/>
    <w:bookmarkStart w:id="99" w:name="provider-webhook-security"/>
    <w:p>
      <w:pPr>
        <w:pStyle w:val="Heading3"/>
      </w:pPr>
      <w:r>
        <w:t xml:space="preserve">25.3 Provider Webhook Security</w:t>
      </w:r>
    </w:p>
    <w:p>
      <w:pPr>
        <w:pStyle w:val="FirstParagraph"/>
      </w:pPr>
      <w:r>
        <w:t xml:space="preserve">Every provider webhook must:</w:t>
      </w:r>
    </w:p>
    <w:p>
      <w:pPr>
        <w:numPr>
          <w:ilvl w:val="0"/>
          <w:numId w:val="1034"/>
        </w:numPr>
        <w:pStyle w:val="Compact"/>
      </w:pPr>
      <w:r>
        <w:t xml:space="preserve">Verify signature.</w:t>
      </w:r>
    </w:p>
    <w:p>
      <w:pPr>
        <w:numPr>
          <w:ilvl w:val="0"/>
          <w:numId w:val="1034"/>
        </w:numPr>
        <w:pStyle w:val="Compact"/>
      </w:pPr>
      <w:r>
        <w:t xml:space="preserve">Validate timestamp if provided.</w:t>
      </w:r>
    </w:p>
    <w:p>
      <w:pPr>
        <w:numPr>
          <w:ilvl w:val="0"/>
          <w:numId w:val="1034"/>
        </w:numPr>
        <w:pStyle w:val="Compact"/>
      </w:pPr>
      <w:r>
        <w:t xml:space="preserve">Resolve provider message ID.</w:t>
      </w:r>
    </w:p>
    <w:p>
      <w:pPr>
        <w:numPr>
          <w:ilvl w:val="0"/>
          <w:numId w:val="1034"/>
        </w:numPr>
        <w:pStyle w:val="Compact"/>
      </w:pPr>
      <w:r>
        <w:t xml:space="preserve">Reject unknown provider/config.</w:t>
      </w:r>
    </w:p>
    <w:p>
      <w:pPr>
        <w:numPr>
          <w:ilvl w:val="0"/>
          <w:numId w:val="1034"/>
        </w:numPr>
        <w:pStyle w:val="Compact"/>
      </w:pPr>
      <w:r>
        <w:t xml:space="preserve">Be idempotent.</w:t>
      </w:r>
    </w:p>
    <w:p>
      <w:pPr>
        <w:numPr>
          <w:ilvl w:val="0"/>
          <w:numId w:val="1034"/>
        </w:numPr>
        <w:pStyle w:val="Compact"/>
      </w:pPr>
      <w:r>
        <w:t xml:space="preserve">Log request ID and result.</w:t>
      </w:r>
    </w:p>
    <w:bookmarkEnd w:id="99"/>
    <w:bookmarkEnd w:id="100"/>
    <w:bookmarkStart w:id="104" w:name="observability"/>
    <w:p>
      <w:pPr>
        <w:pStyle w:val="Heading2"/>
      </w:pPr>
      <w:r>
        <w:t xml:space="preserve">26. Observability</w:t>
      </w:r>
    </w:p>
    <w:bookmarkStart w:id="101" w:name="metrics"/>
    <w:p>
      <w:pPr>
        <w:pStyle w:val="Heading3"/>
      </w:pPr>
      <w:r>
        <w:t xml:space="preserve">26.1 Metrics</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p>
            <w:pPr>
              <w:pStyle w:val="Compact"/>
              <w:jc w:val="left"/>
            </w:pPr>
            <w:r>
              <w:rPr>
                <w:sz w:val="16"/>
              </w:rPr>
              <w:t xml:space="preserve">Metric</w:t>
            </w:r>
          </w:p>
        </w:tc>
        <w:tc>
          <w:tcPr/>
          <w:p>
            <w:pPr>
              <w:pStyle w:val="Compact"/>
              <w:jc w:val="left"/>
            </w:pPr>
            <w:r>
              <w:rPr>
                <w:sz w:val="16"/>
              </w:rPr>
              <w:t xml:space="preserve">Description</w:t>
            </w:r>
          </w:p>
        </w:tc>
        <w:tc>
          <w:tcPr/>
          <w:p>
            <w:pPr>
              <w:pStyle w:val="Compact"/>
              <w:jc w:val="left"/>
            </w:pPr>
            <w:r>
              <w:rPr>
                <w:sz w:val="16"/>
              </w:rPr>
              <w:t xml:space="preserve">Target</w:t>
            </w:r>
          </w:p>
        </w:tc>
      </w:tr>
      <w:tr>
        <w:tc>
          <w:tcPr/>
          <w:p>
            <w:pPr>
              <w:pStyle w:val="Compact"/>
              <w:jc w:val="left"/>
            </w:pPr>
            <w:r>
              <w:rPr>
                <w:sz w:val="16"/>
              </w:rPr>
              <w:t xml:space="preserve">notification_event_processing_latency_ms</w:t>
            </w:r>
          </w:p>
        </w:tc>
        <w:tc>
          <w:tcPr/>
          <w:p>
            <w:pPr>
              <w:pStyle w:val="Compact"/>
              <w:jc w:val="left"/>
            </w:pPr>
            <w:r>
              <w:rPr>
                <w:sz w:val="16"/>
              </w:rPr>
              <w:t xml:space="preserve">Time from event insert to outbox creation.</w:t>
            </w:r>
          </w:p>
        </w:tc>
        <w:tc>
          <w:tcPr/>
          <w:p>
            <w:pPr>
              <w:pStyle w:val="Compact"/>
              <w:jc w:val="left"/>
            </w:pPr>
            <w:r>
              <w:rPr>
                <w:sz w:val="16"/>
              </w:rPr>
              <w:t xml:space="preserve">p95 &lt; 500ms</w:t>
            </w:r>
          </w:p>
        </w:tc>
      </w:tr>
      <w:tr>
        <w:tc>
          <w:tcPr/>
          <w:p>
            <w:pPr>
              <w:pStyle w:val="Compact"/>
              <w:jc w:val="left"/>
            </w:pPr>
            <w:r>
              <w:rPr>
                <w:sz w:val="16"/>
              </w:rPr>
              <w:t xml:space="preserve">notification_dispatch_latency_ms</w:t>
            </w:r>
          </w:p>
        </w:tc>
        <w:tc>
          <w:tcPr/>
          <w:p>
            <w:pPr>
              <w:pStyle w:val="Compact"/>
              <w:jc w:val="left"/>
            </w:pPr>
            <w:r>
              <w:rPr>
                <w:sz w:val="16"/>
              </w:rPr>
              <w:t xml:space="preserve">Time from scheduled_at to provider attempt.</w:t>
            </w:r>
          </w:p>
        </w:tc>
        <w:tc>
          <w:tcPr/>
          <w:p>
            <w:pPr>
              <w:pStyle w:val="Compact"/>
              <w:jc w:val="left"/>
            </w:pPr>
            <w:r>
              <w:rPr>
                <w:sz w:val="16"/>
              </w:rPr>
              <w:t xml:space="preserve">p95 &lt; 10s push, &lt;30s WhatsApp</w:t>
            </w:r>
          </w:p>
        </w:tc>
      </w:tr>
      <w:tr>
        <w:tc>
          <w:tcPr/>
          <w:p>
            <w:pPr>
              <w:pStyle w:val="Compact"/>
              <w:jc w:val="left"/>
            </w:pPr>
            <w:r>
              <w:rPr>
                <w:sz w:val="16"/>
              </w:rPr>
              <w:t xml:space="preserve">notification_delivery_success_rate</w:t>
            </w:r>
          </w:p>
        </w:tc>
        <w:tc>
          <w:tcPr/>
          <w:p>
            <w:pPr>
              <w:pStyle w:val="Compact"/>
              <w:jc w:val="left"/>
            </w:pPr>
            <w:r>
              <w:rPr>
                <w:sz w:val="16"/>
              </w:rPr>
              <w:t xml:space="preserve">Delivered/sent rate by channel.</w:t>
            </w:r>
          </w:p>
        </w:tc>
        <w:tc>
          <w:tcPr/>
          <w:p>
            <w:pPr>
              <w:pStyle w:val="Compact"/>
              <w:jc w:val="left"/>
            </w:pPr>
            <w:r>
              <w:rPr>
                <w:sz w:val="16"/>
              </w:rPr>
              <w:t xml:space="preserve">&gt;98% transactional</w:t>
            </w:r>
          </w:p>
        </w:tc>
      </w:tr>
      <w:tr>
        <w:tc>
          <w:tcPr/>
          <w:p>
            <w:pPr>
              <w:pStyle w:val="Compact"/>
              <w:jc w:val="left"/>
            </w:pPr>
            <w:r>
              <w:rPr>
                <w:sz w:val="16"/>
              </w:rPr>
              <w:t xml:space="preserve">notification_provider_failure_rate</w:t>
            </w:r>
          </w:p>
        </w:tc>
        <w:tc>
          <w:tcPr/>
          <w:p>
            <w:pPr>
              <w:pStyle w:val="Compact"/>
              <w:jc w:val="left"/>
            </w:pPr>
            <w:r>
              <w:rPr>
                <w:sz w:val="16"/>
              </w:rPr>
              <w:t xml:space="preserve">Provider failures by provider.</w:t>
            </w:r>
          </w:p>
        </w:tc>
        <w:tc>
          <w:tcPr/>
          <w:p>
            <w:pPr>
              <w:pStyle w:val="Compact"/>
              <w:jc w:val="left"/>
            </w:pPr>
            <w:r>
              <w:rPr>
                <w:sz w:val="16"/>
              </w:rPr>
              <w:t xml:space="preserve">Alert &gt;5% over 5 min</w:t>
            </w:r>
          </w:p>
        </w:tc>
      </w:tr>
      <w:tr>
        <w:tc>
          <w:tcPr/>
          <w:p>
            <w:pPr>
              <w:pStyle w:val="Compact"/>
              <w:jc w:val="left"/>
            </w:pPr>
            <w:r>
              <w:rPr>
                <w:sz w:val="16"/>
              </w:rPr>
              <w:t xml:space="preserve">notification_queue_depth</w:t>
            </w:r>
          </w:p>
        </w:tc>
        <w:tc>
          <w:tcPr/>
          <w:p>
            <w:pPr>
              <w:pStyle w:val="Compact"/>
              <w:jc w:val="left"/>
            </w:pPr>
            <w:r>
              <w:rPr>
                <w:sz w:val="16"/>
              </w:rPr>
              <w:t xml:space="preserve">Pending queue jobs.</w:t>
            </w:r>
          </w:p>
        </w:tc>
        <w:tc>
          <w:tcPr/>
          <w:p>
            <w:pPr>
              <w:pStyle w:val="Compact"/>
              <w:jc w:val="left"/>
            </w:pPr>
            <w:r>
              <w:rPr>
                <w:sz w:val="16"/>
              </w:rPr>
              <w:t xml:space="preserve">Alert by threshold</w:t>
            </w:r>
          </w:p>
        </w:tc>
      </w:tr>
      <w:tr>
        <w:tc>
          <w:tcPr/>
          <w:p>
            <w:pPr>
              <w:pStyle w:val="Compact"/>
              <w:jc w:val="left"/>
            </w:pPr>
            <w:r>
              <w:rPr>
                <w:sz w:val="16"/>
              </w:rPr>
              <w:t xml:space="preserve">notification_retry_count</w:t>
            </w:r>
          </w:p>
        </w:tc>
        <w:tc>
          <w:tcPr/>
          <w:p>
            <w:pPr>
              <w:pStyle w:val="Compact"/>
              <w:jc w:val="left"/>
            </w:pPr>
            <w:r>
              <w:rPr>
                <w:sz w:val="16"/>
              </w:rPr>
              <w:t xml:space="preserve">Retries by channel/provider.</w:t>
            </w:r>
          </w:p>
        </w:tc>
        <w:tc>
          <w:tcPr/>
          <w:p>
            <w:pPr>
              <w:pStyle w:val="Compact"/>
              <w:jc w:val="left"/>
            </w:pPr>
            <w:r>
              <w:rPr>
                <w:sz w:val="16"/>
              </w:rPr>
              <w:t xml:space="preserve">Watch trend</w:t>
            </w:r>
          </w:p>
        </w:tc>
      </w:tr>
      <w:tr>
        <w:tc>
          <w:tcPr/>
          <w:p>
            <w:pPr>
              <w:pStyle w:val="Compact"/>
              <w:jc w:val="left"/>
            </w:pPr>
            <w:r>
              <w:rPr>
                <w:sz w:val="16"/>
              </w:rPr>
              <w:t xml:space="preserve">notification_cost_amount</w:t>
            </w:r>
          </w:p>
        </w:tc>
        <w:tc>
          <w:tcPr/>
          <w:p>
            <w:pPr>
              <w:pStyle w:val="Compact"/>
              <w:jc w:val="left"/>
            </w:pPr>
            <w:r>
              <w:rPr>
                <w:sz w:val="16"/>
              </w:rPr>
              <w:t xml:space="preserve">Cost by tenant/channel/provider.</w:t>
            </w:r>
          </w:p>
        </w:tc>
        <w:tc>
          <w:tcPr/>
          <w:p>
            <w:pPr>
              <w:pStyle w:val="Compact"/>
              <w:jc w:val="left"/>
            </w:pPr>
            <w:r>
              <w:rPr>
                <w:sz w:val="16"/>
              </w:rPr>
              <w:t xml:space="preserve">Used for billing</w:t>
            </w:r>
          </w:p>
        </w:tc>
      </w:tr>
      <w:tr>
        <w:tc>
          <w:tcPr/>
          <w:p>
            <w:pPr>
              <w:pStyle w:val="Compact"/>
              <w:jc w:val="left"/>
            </w:pPr>
            <w:r>
              <w:rPr>
                <w:sz w:val="16"/>
              </w:rPr>
              <w:t xml:space="preserve">campaign_opt_out_rate</w:t>
            </w:r>
          </w:p>
        </w:tc>
        <w:tc>
          <w:tcPr/>
          <w:p>
            <w:pPr>
              <w:pStyle w:val="Compact"/>
              <w:jc w:val="left"/>
            </w:pPr>
            <w:r>
              <w:rPr>
                <w:sz w:val="16"/>
              </w:rPr>
              <w:t xml:space="preserve">Unsubscribe rate.</w:t>
            </w:r>
          </w:p>
        </w:tc>
        <w:tc>
          <w:tcPr/>
          <w:p>
            <w:pPr>
              <w:pStyle w:val="Compact"/>
              <w:jc w:val="left"/>
            </w:pPr>
            <w:r>
              <w:rPr>
                <w:sz w:val="16"/>
              </w:rPr>
              <w:t xml:space="preserve">Alert abnormal spikes</w:t>
            </w:r>
          </w:p>
        </w:tc>
      </w:tr>
    </w:tbl>
    <w:bookmarkEnd w:id="101"/>
    <w:bookmarkStart w:id="102" w:name="dashboards"/>
    <w:p>
      <w:pPr>
        <w:pStyle w:val="Heading3"/>
      </w:pPr>
      <w:r>
        <w:t xml:space="preserve">26.2 Dashboards</w:t>
      </w:r>
    </w:p>
    <w:p>
      <w:pPr>
        <w:numPr>
          <w:ilvl w:val="0"/>
          <w:numId w:val="1035"/>
        </w:numPr>
        <w:pStyle w:val="Compact"/>
      </w:pPr>
      <w:r>
        <w:t xml:space="preserve">Tenant delivery dashboard.</w:t>
      </w:r>
    </w:p>
    <w:p>
      <w:pPr>
        <w:numPr>
          <w:ilvl w:val="0"/>
          <w:numId w:val="1035"/>
        </w:numPr>
        <w:pStyle w:val="Compact"/>
      </w:pPr>
      <w:r>
        <w:t xml:space="preserve">Provider health dashboard.</w:t>
      </w:r>
    </w:p>
    <w:p>
      <w:pPr>
        <w:numPr>
          <w:ilvl w:val="0"/>
          <w:numId w:val="1035"/>
        </w:numPr>
        <w:pStyle w:val="Compact"/>
      </w:pPr>
      <w:r>
        <w:t xml:space="preserve">Queue health dashboard.</w:t>
      </w:r>
    </w:p>
    <w:p>
      <w:pPr>
        <w:numPr>
          <w:ilvl w:val="0"/>
          <w:numId w:val="1035"/>
        </w:numPr>
        <w:pStyle w:val="Compact"/>
      </w:pPr>
      <w:r>
        <w:t xml:space="preserve">Campaign performance dashboard.</w:t>
      </w:r>
    </w:p>
    <w:p>
      <w:pPr>
        <w:numPr>
          <w:ilvl w:val="0"/>
          <w:numId w:val="1035"/>
        </w:numPr>
        <w:pStyle w:val="Compact"/>
      </w:pPr>
      <w:r>
        <w:t xml:space="preserve">Cost and quota dashboard.</w:t>
      </w:r>
    </w:p>
    <w:p>
      <w:pPr>
        <w:numPr>
          <w:ilvl w:val="0"/>
          <w:numId w:val="1035"/>
        </w:numPr>
        <w:pStyle w:val="Compact"/>
      </w:pPr>
      <w:r>
        <w:t xml:space="preserve">Critical failures dashboard.</w:t>
      </w:r>
    </w:p>
    <w:bookmarkEnd w:id="102"/>
    <w:bookmarkStart w:id="103" w:name="alerts"/>
    <w:p>
      <w:pPr>
        <w:pStyle w:val="Heading3"/>
      </w:pPr>
      <w:r>
        <w:t xml:space="preserve">26.3 Alerts</w:t>
      </w:r>
    </w:p>
    <w:p>
      <w:pPr>
        <w:numPr>
          <w:ilvl w:val="0"/>
          <w:numId w:val="1036"/>
        </w:numPr>
        <w:pStyle w:val="Compact"/>
      </w:pPr>
      <w:r>
        <w:t xml:space="preserve">Provider failure rate above threshold.</w:t>
      </w:r>
    </w:p>
    <w:p>
      <w:pPr>
        <w:numPr>
          <w:ilvl w:val="0"/>
          <w:numId w:val="1036"/>
        </w:numPr>
        <w:pStyle w:val="Compact"/>
      </w:pPr>
      <w:r>
        <w:t xml:space="preserve">Queue backlog high.</w:t>
      </w:r>
    </w:p>
    <w:p>
      <w:pPr>
        <w:numPr>
          <w:ilvl w:val="0"/>
          <w:numId w:val="1036"/>
        </w:numPr>
        <w:pStyle w:val="Compact"/>
      </w:pPr>
      <w:r>
        <w:t xml:space="preserve">Retry storm detected.</w:t>
      </w:r>
    </w:p>
    <w:p>
      <w:pPr>
        <w:numPr>
          <w:ilvl w:val="0"/>
          <w:numId w:val="1036"/>
        </w:numPr>
        <w:pStyle w:val="Compact"/>
      </w:pPr>
      <w:r>
        <w:t xml:space="preserve">Webhook signature failures spike.</w:t>
      </w:r>
    </w:p>
    <w:p>
      <w:pPr>
        <w:numPr>
          <w:ilvl w:val="0"/>
          <w:numId w:val="1036"/>
        </w:numPr>
        <w:pStyle w:val="Compact"/>
      </w:pPr>
      <w:r>
        <w:t xml:space="preserve">Campaign bounce rate high.</w:t>
      </w:r>
    </w:p>
    <w:p>
      <w:pPr>
        <w:numPr>
          <w:ilvl w:val="0"/>
          <w:numId w:val="1036"/>
        </w:numPr>
        <w:pStyle w:val="Compact"/>
      </w:pPr>
      <w:r>
        <w:t xml:space="preserve">SMS/WhatsApp quota exceeded.</w:t>
      </w:r>
    </w:p>
    <w:p>
      <w:pPr>
        <w:numPr>
          <w:ilvl w:val="0"/>
          <w:numId w:val="1036"/>
        </w:numPr>
        <w:pStyle w:val="Compact"/>
      </w:pPr>
      <w:r>
        <w:t xml:space="preserve">Outbox stuck in PROCESSING longer than threshold.</w:t>
      </w:r>
    </w:p>
    <w:bookmarkEnd w:id="103"/>
    <w:bookmarkEnd w:id="104"/>
    <w:bookmarkStart w:id="106" w:name="performance-and-slo"/>
    <w:p>
      <w:pPr>
        <w:pStyle w:val="Heading2"/>
      </w:pPr>
      <w:r>
        <w:t xml:space="preserve">27. Performance and SLO</w:t>
      </w:r>
    </w:p>
    <w:tbl>
      <w:tblPr>
        <w:tblStyle w:val="Table"/>
        <w:tblW w:type="auto" w:w="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Operation</w:t>
            </w:r>
          </w:p>
        </w:tc>
        <w:tc>
          <w:tcPr/>
          <w:p>
            <w:pPr>
              <w:pStyle w:val="Compact"/>
              <w:jc w:val="left"/>
            </w:pPr>
            <w:r>
              <w:rPr>
                <w:sz w:val="16"/>
              </w:rPr>
              <w:t xml:space="preserve">Target</w:t>
            </w:r>
          </w:p>
        </w:tc>
      </w:tr>
      <w:tr>
        <w:tc>
          <w:tcPr/>
          <w:p>
            <w:pPr>
              <w:pStyle w:val="Compact"/>
              <w:jc w:val="left"/>
            </w:pPr>
            <w:r>
              <w:rPr>
                <w:sz w:val="16"/>
              </w:rPr>
              <w:t xml:space="preserve">Create notification event</w:t>
            </w:r>
          </w:p>
        </w:tc>
        <w:tc>
          <w:tcPr/>
          <w:p>
            <w:pPr>
              <w:pStyle w:val="Compact"/>
              <w:jc w:val="left"/>
            </w:pPr>
            <w:r>
              <w:rPr>
                <w:sz w:val="16"/>
              </w:rPr>
              <w:t xml:space="preserve">p95 &lt; 150ms</w:t>
            </w:r>
          </w:p>
        </w:tc>
      </w:tr>
      <w:tr>
        <w:tc>
          <w:tcPr/>
          <w:p>
            <w:pPr>
              <w:pStyle w:val="Compact"/>
              <w:jc w:val="left"/>
            </w:pPr>
            <w:r>
              <w:rPr>
                <w:sz w:val="16"/>
              </w:rPr>
              <w:t xml:space="preserve">Event to outbox rows</w:t>
            </w:r>
          </w:p>
        </w:tc>
        <w:tc>
          <w:tcPr/>
          <w:p>
            <w:pPr>
              <w:pStyle w:val="Compact"/>
              <w:jc w:val="left"/>
            </w:pPr>
            <w:r>
              <w:rPr>
                <w:sz w:val="16"/>
              </w:rPr>
              <w:t xml:space="preserve">p95 &lt; 500ms</w:t>
            </w:r>
          </w:p>
        </w:tc>
      </w:tr>
      <w:tr>
        <w:tc>
          <w:tcPr/>
          <w:p>
            <w:pPr>
              <w:pStyle w:val="Compact"/>
              <w:jc w:val="left"/>
            </w:pPr>
            <w:r>
              <w:rPr>
                <w:sz w:val="16"/>
              </w:rPr>
              <w:t xml:space="preserve">In-app notification visible</w:t>
            </w:r>
          </w:p>
        </w:tc>
        <w:tc>
          <w:tcPr/>
          <w:p>
            <w:pPr>
              <w:pStyle w:val="Compact"/>
              <w:jc w:val="left"/>
            </w:pPr>
            <w:r>
              <w:rPr>
                <w:sz w:val="16"/>
              </w:rPr>
              <w:t xml:space="preserve">p95 &lt; 2 seconds</w:t>
            </w:r>
          </w:p>
        </w:tc>
      </w:tr>
      <w:tr>
        <w:tc>
          <w:tcPr/>
          <w:p>
            <w:pPr>
              <w:pStyle w:val="Compact"/>
              <w:jc w:val="left"/>
            </w:pPr>
            <w:r>
              <w:rPr>
                <w:sz w:val="16"/>
              </w:rPr>
              <w:t xml:space="preserve">Push dispatch</w:t>
            </w:r>
          </w:p>
        </w:tc>
        <w:tc>
          <w:tcPr/>
          <w:p>
            <w:pPr>
              <w:pStyle w:val="Compact"/>
              <w:jc w:val="left"/>
            </w:pPr>
            <w:r>
              <w:rPr>
                <w:sz w:val="16"/>
              </w:rPr>
              <w:t xml:space="preserve">p95 &lt; 10 seconds</w:t>
            </w:r>
          </w:p>
        </w:tc>
      </w:tr>
      <w:tr>
        <w:tc>
          <w:tcPr/>
          <w:p>
            <w:pPr>
              <w:pStyle w:val="Compact"/>
              <w:jc w:val="left"/>
            </w:pPr>
            <w:r>
              <w:rPr>
                <w:sz w:val="16"/>
              </w:rPr>
              <w:t xml:space="preserve">WhatsApp dispatch</w:t>
            </w:r>
          </w:p>
        </w:tc>
        <w:tc>
          <w:tcPr/>
          <w:p>
            <w:pPr>
              <w:pStyle w:val="Compact"/>
              <w:jc w:val="left"/>
            </w:pPr>
            <w:r>
              <w:rPr>
                <w:sz w:val="16"/>
              </w:rPr>
              <w:t xml:space="preserve">p95 &lt; 30 seconds</w:t>
            </w:r>
          </w:p>
        </w:tc>
      </w:tr>
      <w:tr>
        <w:tc>
          <w:tcPr/>
          <w:p>
            <w:pPr>
              <w:pStyle w:val="Compact"/>
              <w:jc w:val="left"/>
            </w:pPr>
            <w:r>
              <w:rPr>
                <w:sz w:val="16"/>
              </w:rPr>
              <w:t xml:space="preserve">SMS dispatch</w:t>
            </w:r>
          </w:p>
        </w:tc>
        <w:tc>
          <w:tcPr/>
          <w:p>
            <w:pPr>
              <w:pStyle w:val="Compact"/>
              <w:jc w:val="left"/>
            </w:pPr>
            <w:r>
              <w:rPr>
                <w:sz w:val="16"/>
              </w:rPr>
              <w:t xml:space="preserve">p95 &lt; 20 seconds</w:t>
            </w:r>
          </w:p>
        </w:tc>
      </w:tr>
      <w:tr>
        <w:tc>
          <w:tcPr/>
          <w:p>
            <w:pPr>
              <w:pStyle w:val="Compact"/>
              <w:jc w:val="left"/>
            </w:pPr>
            <w:r>
              <w:rPr>
                <w:sz w:val="16"/>
              </w:rPr>
              <w:t xml:space="preserve">Email dispatch</w:t>
            </w:r>
          </w:p>
        </w:tc>
        <w:tc>
          <w:tcPr/>
          <w:p>
            <w:pPr>
              <w:pStyle w:val="Compact"/>
              <w:jc w:val="left"/>
            </w:pPr>
            <w:r>
              <w:rPr>
                <w:sz w:val="16"/>
              </w:rPr>
              <w:t xml:space="preserve">p95 &lt; 60 seconds</w:t>
            </w:r>
          </w:p>
        </w:tc>
      </w:tr>
      <w:tr>
        <w:tc>
          <w:tcPr/>
          <w:p>
            <w:pPr>
              <w:pStyle w:val="Compact"/>
              <w:jc w:val="left"/>
            </w:pPr>
            <w:r>
              <w:rPr>
                <w:sz w:val="16"/>
              </w:rPr>
              <w:t xml:space="preserve">Campaign throughput</w:t>
            </w:r>
          </w:p>
        </w:tc>
        <w:tc>
          <w:tcPr/>
          <w:p>
            <w:pPr>
              <w:pStyle w:val="Compact"/>
              <w:jc w:val="left"/>
            </w:pPr>
            <w:r>
              <w:rPr>
                <w:sz w:val="16"/>
              </w:rPr>
              <w:t xml:space="preserve">100k notifications/hour scalable target</w:t>
            </w:r>
          </w:p>
        </w:tc>
      </w:tr>
      <w:tr>
        <w:tc>
          <w:tcPr/>
          <w:p>
            <w:pPr>
              <w:pStyle w:val="Compact"/>
              <w:jc w:val="left"/>
            </w:pPr>
            <w:r>
              <w:rPr>
                <w:sz w:val="16"/>
              </w:rPr>
              <w:t xml:space="preserve">Core notification API availability</w:t>
            </w:r>
          </w:p>
        </w:tc>
        <w:tc>
          <w:tcPr/>
          <w:p>
            <w:pPr>
              <w:pStyle w:val="Compact"/>
              <w:jc w:val="left"/>
            </w:pPr>
            <w:r>
              <w:rPr>
                <w:sz w:val="16"/>
              </w:rPr>
              <w:t xml:space="preserve">99.9%</w:t>
            </w:r>
          </w:p>
        </w:tc>
      </w:tr>
    </w:tbl>
    <w:bookmarkStart w:id="105" w:name="scaling-rules"/>
    <w:p>
      <w:pPr>
        <w:pStyle w:val="Heading3"/>
      </w:pPr>
      <w:r>
        <w:t xml:space="preserve">Scaling Rules</w:t>
      </w:r>
    </w:p>
    <w:p>
      <w:pPr>
        <w:numPr>
          <w:ilvl w:val="0"/>
          <w:numId w:val="1037"/>
        </w:numPr>
        <w:pStyle w:val="Compact"/>
      </w:pPr>
      <w:r>
        <w:t xml:space="preserve">API remains stateless.</w:t>
      </w:r>
    </w:p>
    <w:p>
      <w:pPr>
        <w:numPr>
          <w:ilvl w:val="0"/>
          <w:numId w:val="1037"/>
        </w:numPr>
        <w:pStyle w:val="Compact"/>
      </w:pPr>
      <w:r>
        <w:t xml:space="preserve">Workers scale horizontally by queue depth.</w:t>
      </w:r>
    </w:p>
    <w:p>
      <w:pPr>
        <w:numPr>
          <w:ilvl w:val="0"/>
          <w:numId w:val="1037"/>
        </w:numPr>
        <w:pStyle w:val="Compact"/>
      </w:pPr>
      <w:r>
        <w:t xml:space="preserve">Provider rate limits must be respected per tenant and per provider.</w:t>
      </w:r>
    </w:p>
    <w:p>
      <w:pPr>
        <w:numPr>
          <w:ilvl w:val="0"/>
          <w:numId w:val="1037"/>
        </w:numPr>
        <w:pStyle w:val="Compact"/>
      </w:pPr>
      <w:r>
        <w:t xml:space="preserve">Campaigns must be chunked.</w:t>
      </w:r>
    </w:p>
    <w:p>
      <w:pPr>
        <w:numPr>
          <w:ilvl w:val="0"/>
          <w:numId w:val="1037"/>
        </w:numPr>
        <w:pStyle w:val="Compact"/>
      </w:pPr>
      <w:r>
        <w:t xml:space="preserve">Large broadcast campaigns must not block transactional notifications.</w:t>
      </w:r>
    </w:p>
    <w:bookmarkEnd w:id="105"/>
    <w:bookmarkEnd w:id="106"/>
    <w:bookmarkStart w:id="111" w:name="testing-strategy"/>
    <w:p>
      <w:pPr>
        <w:pStyle w:val="Heading2"/>
      </w:pPr>
      <w:r>
        <w:t xml:space="preserve">28. Testing Strategy</w:t>
      </w:r>
    </w:p>
    <w:bookmarkStart w:id="107" w:name="unit-tests"/>
    <w:p>
      <w:pPr>
        <w:pStyle w:val="Heading3"/>
      </w:pPr>
      <w:r>
        <w:t xml:space="preserve">28.1 Unit Tests</w:t>
      </w:r>
    </w:p>
    <w:p>
      <w:pPr>
        <w:pStyle w:val="FirstParagraph"/>
      </w:pPr>
      <w:r>
        <w:t xml:space="preserve">Required coverage:</w:t>
      </w:r>
    </w:p>
    <w:p>
      <w:pPr>
        <w:numPr>
          <w:ilvl w:val="0"/>
          <w:numId w:val="1038"/>
        </w:numPr>
        <w:pStyle w:val="Compact"/>
      </w:pPr>
      <w:r>
        <w:t xml:space="preserve">Template rendering.</w:t>
      </w:r>
    </w:p>
    <w:p>
      <w:pPr>
        <w:numPr>
          <w:ilvl w:val="0"/>
          <w:numId w:val="1038"/>
        </w:numPr>
        <w:pStyle w:val="Compact"/>
      </w:pPr>
      <w:r>
        <w:t xml:space="preserve">Variable validation.</w:t>
      </w:r>
    </w:p>
    <w:p>
      <w:pPr>
        <w:numPr>
          <w:ilvl w:val="0"/>
          <w:numId w:val="1038"/>
        </w:numPr>
        <w:pStyle w:val="Compact"/>
      </w:pPr>
      <w:r>
        <w:t xml:space="preserve">Channel routing.</w:t>
      </w:r>
    </w:p>
    <w:p>
      <w:pPr>
        <w:numPr>
          <w:ilvl w:val="0"/>
          <w:numId w:val="1038"/>
        </w:numPr>
        <w:pStyle w:val="Compact"/>
      </w:pPr>
      <w:r>
        <w:t xml:space="preserve">Preference resolver.</w:t>
      </w:r>
    </w:p>
    <w:p>
      <w:pPr>
        <w:numPr>
          <w:ilvl w:val="0"/>
          <w:numId w:val="1038"/>
        </w:numPr>
        <w:pStyle w:val="Compact"/>
      </w:pPr>
      <w:r>
        <w:t xml:space="preserve">Policy resolver.</w:t>
      </w:r>
    </w:p>
    <w:p>
      <w:pPr>
        <w:numPr>
          <w:ilvl w:val="0"/>
          <w:numId w:val="1038"/>
        </w:numPr>
        <w:pStyle w:val="Compact"/>
      </w:pPr>
      <w:r>
        <w:t xml:space="preserve">Quota service.</w:t>
      </w:r>
    </w:p>
    <w:p>
      <w:pPr>
        <w:numPr>
          <w:ilvl w:val="0"/>
          <w:numId w:val="1038"/>
        </w:numPr>
        <w:pStyle w:val="Compact"/>
      </w:pPr>
      <w:r>
        <w:t xml:space="preserve">Retry calculation.</w:t>
      </w:r>
    </w:p>
    <w:p>
      <w:pPr>
        <w:numPr>
          <w:ilvl w:val="0"/>
          <w:numId w:val="1038"/>
        </w:numPr>
        <w:pStyle w:val="Compact"/>
      </w:pPr>
      <w:r>
        <w:t xml:space="preserve">Provider adapter response parsing.</w:t>
      </w:r>
    </w:p>
    <w:bookmarkEnd w:id="107"/>
    <w:bookmarkStart w:id="108" w:name="integration-tests"/>
    <w:p>
      <w:pPr>
        <w:pStyle w:val="Heading3"/>
      </w:pPr>
      <w:r>
        <w:t xml:space="preserve">28.2 Integration Tests</w:t>
      </w:r>
    </w:p>
    <w:p>
      <w:pPr>
        <w:pStyle w:val="FirstParagraph"/>
      </w:pPr>
      <w:r>
        <w:t xml:space="preserve">Required scenarios:</w:t>
      </w:r>
    </w:p>
    <w:p>
      <w:pPr>
        <w:numPr>
          <w:ilvl w:val="0"/>
          <w:numId w:val="1039"/>
        </w:numPr>
        <w:pStyle w:val="Compact"/>
      </w:pPr>
      <w:r>
        <w:t xml:space="preserve">Event creates in-app notification.</w:t>
      </w:r>
    </w:p>
    <w:p>
      <w:pPr>
        <w:numPr>
          <w:ilvl w:val="0"/>
          <w:numId w:val="1039"/>
        </w:numPr>
        <w:pStyle w:val="Compact"/>
      </w:pPr>
      <w:r>
        <w:t xml:space="preserve">Event creates push outbox row.</w:t>
      </w:r>
    </w:p>
    <w:p>
      <w:pPr>
        <w:numPr>
          <w:ilvl w:val="0"/>
          <w:numId w:val="1039"/>
        </w:numPr>
        <w:pStyle w:val="Compact"/>
      </w:pPr>
      <w:r>
        <w:t xml:space="preserve">WhatsApp fallback to SMS on retryable failure.</w:t>
      </w:r>
    </w:p>
    <w:p>
      <w:pPr>
        <w:numPr>
          <w:ilvl w:val="0"/>
          <w:numId w:val="1039"/>
        </w:numPr>
        <w:pStyle w:val="Compact"/>
      </w:pPr>
      <w:r>
        <w:t xml:space="preserve">Marketing event blocked without consent.</w:t>
      </w:r>
    </w:p>
    <w:p>
      <w:pPr>
        <w:numPr>
          <w:ilvl w:val="0"/>
          <w:numId w:val="1039"/>
        </w:numPr>
        <w:pStyle w:val="Compact"/>
      </w:pPr>
      <w:r>
        <w:t xml:space="preserve">Quota blocks marketing SMS.</w:t>
      </w:r>
    </w:p>
    <w:p>
      <w:pPr>
        <w:numPr>
          <w:ilvl w:val="0"/>
          <w:numId w:val="1039"/>
        </w:numPr>
        <w:pStyle w:val="Compact"/>
      </w:pPr>
      <w:r>
        <w:t xml:space="preserve">Critical OTP bypasses quiet hours.</w:t>
      </w:r>
    </w:p>
    <w:p>
      <w:pPr>
        <w:numPr>
          <w:ilvl w:val="0"/>
          <w:numId w:val="1039"/>
        </w:numPr>
        <w:pStyle w:val="Compact"/>
      </w:pPr>
      <w:r>
        <w:t xml:space="preserve">Template missing Arabic falls back correctly and logs warning.</w:t>
      </w:r>
    </w:p>
    <w:p>
      <w:pPr>
        <w:numPr>
          <w:ilvl w:val="0"/>
          <w:numId w:val="1039"/>
        </w:numPr>
        <w:pStyle w:val="Compact"/>
      </w:pPr>
      <w:r>
        <w:t xml:space="preserve">Provider webhook updates outbox status.</w:t>
      </w:r>
    </w:p>
    <w:p>
      <w:pPr>
        <w:numPr>
          <w:ilvl w:val="0"/>
          <w:numId w:val="1039"/>
        </w:numPr>
        <w:pStyle w:val="Compact"/>
      </w:pPr>
      <w:r>
        <w:t xml:space="preserve">Duplicate idempotency key does not duplicate send.</w:t>
      </w:r>
    </w:p>
    <w:p>
      <w:pPr>
        <w:numPr>
          <w:ilvl w:val="0"/>
          <w:numId w:val="1039"/>
        </w:numPr>
        <w:pStyle w:val="Compact"/>
      </w:pPr>
      <w:r>
        <w:t xml:space="preserve">Tenant A cannot read Tenant B logs.</w:t>
      </w:r>
    </w:p>
    <w:bookmarkEnd w:id="108"/>
    <w:bookmarkStart w:id="109" w:name="e2e-tests"/>
    <w:p>
      <w:pPr>
        <w:pStyle w:val="Heading3"/>
      </w:pPr>
      <w:r>
        <w:t xml:space="preserve">28.3 E2E Tests</w:t>
      </w:r>
    </w:p>
    <w:p>
      <w:pPr>
        <w:pStyle w:val="FirstParagraph"/>
      </w:pPr>
      <w:r>
        <w:t xml:space="preserve">Required journeys:</w:t>
      </w:r>
    </w:p>
    <w:p>
      <w:pPr>
        <w:numPr>
          <w:ilvl w:val="0"/>
          <w:numId w:val="1040"/>
        </w:numPr>
        <w:pStyle w:val="Compact"/>
      </w:pPr>
      <w:r>
        <w:t xml:space="preserve">Quick drop -&gt; preparation required -&gt; customer WhatsApp tracking link.</w:t>
      </w:r>
    </w:p>
    <w:p>
      <w:pPr>
        <w:numPr>
          <w:ilvl w:val="0"/>
          <w:numId w:val="1040"/>
        </w:numPr>
        <w:pStyle w:val="Compact"/>
      </w:pPr>
      <w:r>
        <w:t xml:space="preserve">Order ready -&gt; push/in-app/WhatsApp delivered.</w:t>
      </w:r>
    </w:p>
    <w:p>
      <w:pPr>
        <w:numPr>
          <w:ilvl w:val="0"/>
          <w:numId w:val="1040"/>
        </w:numPr>
        <w:pStyle w:val="Compact"/>
      </w:pPr>
      <w:r>
        <w:t xml:space="preserve">Out for delivery -&gt; OTP SMS fallback.</w:t>
      </w:r>
    </w:p>
    <w:p>
      <w:pPr>
        <w:numPr>
          <w:ilvl w:val="0"/>
          <w:numId w:val="1040"/>
        </w:numPr>
        <w:pStyle w:val="Compact"/>
      </w:pPr>
      <w:r>
        <w:t xml:space="preserve">Invoice issued -&gt; email and WhatsApp PDF link.</w:t>
      </w:r>
    </w:p>
    <w:p>
      <w:pPr>
        <w:numPr>
          <w:ilvl w:val="0"/>
          <w:numId w:val="1040"/>
        </w:numPr>
        <w:pStyle w:val="Compact"/>
      </w:pPr>
      <w:r>
        <w:t xml:space="preserve">Payment failed -&gt; customer retry link.</w:t>
      </w:r>
    </w:p>
    <w:p>
      <w:pPr>
        <w:numPr>
          <w:ilvl w:val="0"/>
          <w:numId w:val="1040"/>
        </w:numPr>
        <w:pStyle w:val="Compact"/>
      </w:pPr>
      <w:r>
        <w:t xml:space="preserve">Campaign launch -&gt; consent filtering -&gt; delivery stats.</w:t>
      </w:r>
    </w:p>
    <w:bookmarkEnd w:id="109"/>
    <w:bookmarkStart w:id="110" w:name="load-tests"/>
    <w:p>
      <w:pPr>
        <w:pStyle w:val="Heading3"/>
      </w:pPr>
      <w:r>
        <w:t xml:space="preserve">28.4 Load Tests</w:t>
      </w:r>
    </w:p>
    <w:p>
      <w:pPr>
        <w:pStyle w:val="FirstParagraph"/>
      </w:pPr>
      <w:r>
        <w:t xml:space="preserve">Use k6 for:</w:t>
      </w:r>
    </w:p>
    <w:p>
      <w:pPr>
        <w:numPr>
          <w:ilvl w:val="0"/>
          <w:numId w:val="1041"/>
        </w:numPr>
        <w:pStyle w:val="Compact"/>
      </w:pPr>
      <w:r>
        <w:t xml:space="preserve">100 orders/min creating order.ready events.</w:t>
      </w:r>
    </w:p>
    <w:p>
      <w:pPr>
        <w:numPr>
          <w:ilvl w:val="0"/>
          <w:numId w:val="1041"/>
        </w:numPr>
        <w:pStyle w:val="Compact"/>
      </w:pPr>
      <w:r>
        <w:t xml:space="preserve">10k push notifications in 10 minutes.</w:t>
      </w:r>
    </w:p>
    <w:p>
      <w:pPr>
        <w:numPr>
          <w:ilvl w:val="0"/>
          <w:numId w:val="1041"/>
        </w:numPr>
        <w:pStyle w:val="Compact"/>
      </w:pPr>
      <w:r>
        <w:t xml:space="preserve">100k campaign recipients in one hour.</w:t>
      </w:r>
    </w:p>
    <w:p>
      <w:pPr>
        <w:numPr>
          <w:ilvl w:val="0"/>
          <w:numId w:val="1041"/>
        </w:numPr>
        <w:pStyle w:val="Compact"/>
      </w:pPr>
      <w:r>
        <w:t xml:space="preserve">Provider failure simulation with retries.</w:t>
      </w:r>
    </w:p>
    <w:p>
      <w:pPr>
        <w:numPr>
          <w:ilvl w:val="0"/>
          <w:numId w:val="1041"/>
        </w:numPr>
        <w:pStyle w:val="Compact"/>
      </w:pPr>
      <w:r>
        <w:t xml:space="preserve">Webhook burst handling.</w:t>
      </w:r>
    </w:p>
    <w:bookmarkEnd w:id="110"/>
    <w:bookmarkEnd w:id="111"/>
    <w:bookmarkStart w:id="114" w:name="acceptance-criteria"/>
    <w:p>
      <w:pPr>
        <w:pStyle w:val="Heading2"/>
      </w:pPr>
      <w:r>
        <w:t xml:space="preserve">29. Acceptance Criteria</w:t>
      </w:r>
    </w:p>
    <w:p>
      <w:pPr>
        <w:pStyle w:val="FirstParagraph"/>
      </w:pPr>
      <w:r>
        <w:t xml:space="preserve">The feature is not accepted unless all criteria are met.</w:t>
      </w:r>
    </w:p>
    <w:bookmarkStart w:id="112" w:name="functional"/>
    <w:p>
      <w:pPr>
        <w:pStyle w:val="Heading3"/>
      </w:pPr>
      <w:r>
        <w:t xml:space="preserve">Functional</w:t>
      </w:r>
    </w:p>
    <w:p>
      <w:pPr>
        <w:numPr>
          <w:ilvl w:val="0"/>
          <w:numId w:val="1042"/>
        </w:numPr>
        <w:pStyle w:val="Compact"/>
      </w:pPr>
      <w:r>
        <w:t xml:space="preserve">All notifications originate from events, not direct provider calls.</w:t>
      </w:r>
    </w:p>
    <w:p>
      <w:pPr>
        <w:numPr>
          <w:ilvl w:val="0"/>
          <w:numId w:val="1042"/>
        </w:numPr>
        <w:pStyle w:val="Compact"/>
      </w:pPr>
      <w:r>
        <w:t xml:space="preserve">In-app notifications are durable and queryable.</w:t>
      </w:r>
    </w:p>
    <w:p>
      <w:pPr>
        <w:numPr>
          <w:ilvl w:val="0"/>
          <w:numId w:val="1042"/>
        </w:numPr>
        <w:pStyle w:val="Compact"/>
      </w:pPr>
      <w:r>
        <w:t xml:space="preserve">Push, WhatsApp, SMS, and email have adapter abstraction.</w:t>
      </w:r>
    </w:p>
    <w:p>
      <w:pPr>
        <w:numPr>
          <w:ilvl w:val="0"/>
          <w:numId w:val="1042"/>
        </w:numPr>
        <w:pStyle w:val="Compact"/>
      </w:pPr>
      <w:r>
        <w:t xml:space="preserve">EN/AR template rendering works.</w:t>
      </w:r>
    </w:p>
    <w:p>
      <w:pPr>
        <w:numPr>
          <w:ilvl w:val="0"/>
          <w:numId w:val="1042"/>
        </w:numPr>
        <w:pStyle w:val="Compact"/>
      </w:pPr>
      <w:r>
        <w:t xml:space="preserve">Tenant settings control channels.</w:t>
      </w:r>
    </w:p>
    <w:p>
      <w:pPr>
        <w:numPr>
          <w:ilvl w:val="0"/>
          <w:numId w:val="1042"/>
        </w:numPr>
        <w:pStyle w:val="Compact"/>
      </w:pPr>
      <w:r>
        <w:t xml:space="preserve">Recipient preferences are applied.</w:t>
      </w:r>
    </w:p>
    <w:p>
      <w:pPr>
        <w:numPr>
          <w:ilvl w:val="0"/>
          <w:numId w:val="1042"/>
        </w:numPr>
        <w:pStyle w:val="Compact"/>
      </w:pPr>
      <w:r>
        <w:t xml:space="preserve">Marketing consent is enforced.</w:t>
      </w:r>
    </w:p>
    <w:p>
      <w:pPr>
        <w:numPr>
          <w:ilvl w:val="0"/>
          <w:numId w:val="1042"/>
        </w:numPr>
        <w:pStyle w:val="Compact"/>
      </w:pPr>
      <w:r>
        <w:t xml:space="preserve">Quiet hours are applied.</w:t>
      </w:r>
    </w:p>
    <w:p>
      <w:pPr>
        <w:numPr>
          <w:ilvl w:val="0"/>
          <w:numId w:val="1042"/>
        </w:numPr>
        <w:pStyle w:val="Compact"/>
      </w:pPr>
      <w:r>
        <w:t xml:space="preserve">Retry and fallback are implemented.</w:t>
      </w:r>
    </w:p>
    <w:p>
      <w:pPr>
        <w:numPr>
          <w:ilvl w:val="0"/>
          <w:numId w:val="1042"/>
        </w:numPr>
        <w:pStyle w:val="Compact"/>
      </w:pPr>
      <w:r>
        <w:t xml:space="preserve">Delivery logs exist for every provider attempt.</w:t>
      </w:r>
    </w:p>
    <w:p>
      <w:pPr>
        <w:numPr>
          <w:ilvl w:val="0"/>
          <w:numId w:val="1042"/>
        </w:numPr>
        <w:pStyle w:val="Compact"/>
      </w:pPr>
      <w:r>
        <w:t xml:space="preserve">Provider webhooks update statuses.</w:t>
      </w:r>
    </w:p>
    <w:p>
      <w:pPr>
        <w:numPr>
          <w:ilvl w:val="0"/>
          <w:numId w:val="1042"/>
        </w:numPr>
        <w:pStyle w:val="Compact"/>
      </w:pPr>
      <w:r>
        <w:t xml:space="preserve">Usage counters are recorded.</w:t>
      </w:r>
    </w:p>
    <w:p>
      <w:pPr>
        <w:numPr>
          <w:ilvl w:val="0"/>
          <w:numId w:val="1042"/>
        </w:numPr>
        <w:pStyle w:val="Compact"/>
      </w:pPr>
      <w:r>
        <w:t xml:space="preserve">Quotas are enforced.</w:t>
      </w:r>
    </w:p>
    <w:bookmarkEnd w:id="112"/>
    <w:bookmarkStart w:id="113" w:name="non-functional"/>
    <w:p>
      <w:pPr>
        <w:pStyle w:val="Heading3"/>
      </w:pPr>
      <w:r>
        <w:t xml:space="preserve">Non-Functional</w:t>
      </w:r>
    </w:p>
    <w:p>
      <w:pPr>
        <w:numPr>
          <w:ilvl w:val="0"/>
          <w:numId w:val="1043"/>
        </w:numPr>
        <w:pStyle w:val="Compact"/>
      </w:pPr>
      <w:r>
        <w:t xml:space="preserve">RLS prevents cross-tenant access.</w:t>
      </w:r>
    </w:p>
    <w:p>
      <w:pPr>
        <w:numPr>
          <w:ilvl w:val="0"/>
          <w:numId w:val="1043"/>
        </w:numPr>
        <w:pStyle w:val="Compact"/>
      </w:pPr>
      <w:r>
        <w:t xml:space="preserve">API uses RBAC permissions.</w:t>
      </w:r>
    </w:p>
    <w:p>
      <w:pPr>
        <w:numPr>
          <w:ilvl w:val="0"/>
          <w:numId w:val="1043"/>
        </w:numPr>
        <w:pStyle w:val="Compact"/>
      </w:pPr>
      <w:r>
        <w:t xml:space="preserve">Provider secrets are not exposed in UI/logs.</w:t>
      </w:r>
    </w:p>
    <w:p>
      <w:pPr>
        <w:numPr>
          <w:ilvl w:val="0"/>
          <w:numId w:val="1043"/>
        </w:numPr>
        <w:pStyle w:val="Compact"/>
      </w:pPr>
      <w:r>
        <w:t xml:space="preserve">Queue failures do not break order creation.</w:t>
      </w:r>
    </w:p>
    <w:p>
      <w:pPr>
        <w:numPr>
          <w:ilvl w:val="0"/>
          <w:numId w:val="1043"/>
        </w:numPr>
        <w:pStyle w:val="Compact"/>
      </w:pPr>
      <w:r>
        <w:t xml:space="preserve">Transactional messages are not blocked by marketing campaigns.</w:t>
      </w:r>
    </w:p>
    <w:p>
      <w:pPr>
        <w:numPr>
          <w:ilvl w:val="0"/>
          <w:numId w:val="1043"/>
        </w:numPr>
        <w:pStyle w:val="Compact"/>
      </w:pPr>
      <w:r>
        <w:t xml:space="preserve">Observability dashboards exist.</w:t>
      </w:r>
    </w:p>
    <w:p>
      <w:pPr>
        <w:numPr>
          <w:ilvl w:val="0"/>
          <w:numId w:val="1043"/>
        </w:numPr>
        <w:pStyle w:val="Compact"/>
      </w:pPr>
      <w:r>
        <w:t xml:space="preserve">Core tests pass in CI.</w:t>
      </w:r>
    </w:p>
    <w:bookmarkEnd w:id="113"/>
    <w:bookmarkEnd w:id="114"/>
    <w:bookmarkStart w:id="121" w:name="implementation-roadmap"/>
    <w:p>
      <w:pPr>
        <w:pStyle w:val="Heading2"/>
      </w:pPr>
      <w:r>
        <w:t xml:space="preserve">30. Implementation Roadmap</w:t>
      </w:r>
    </w:p>
    <w:bookmarkStart w:id="115" w:name="phase-1---transactional-foundation"/>
    <w:p>
      <w:pPr>
        <w:pStyle w:val="Heading3"/>
      </w:pPr>
      <w:r>
        <w:t xml:space="preserve">Phase 1 - Transactional Foundation</w:t>
      </w:r>
    </w:p>
    <w:p>
      <w:pPr>
        <w:pStyle w:val="FirstParagraph"/>
      </w:pPr>
      <w:r>
        <w:t xml:space="preserve">Deliver:</w:t>
      </w:r>
    </w:p>
    <w:p>
      <w:pPr>
        <w:numPr>
          <w:ilvl w:val="0"/>
          <w:numId w:val="1044"/>
        </w:numPr>
        <w:pStyle w:val="Compact"/>
      </w:pPr>
      <w:r>
        <w:t xml:space="preserve">SQL schema.</w:t>
      </w:r>
    </w:p>
    <w:p>
      <w:pPr>
        <w:numPr>
          <w:ilvl w:val="0"/>
          <w:numId w:val="1044"/>
        </w:numPr>
        <w:pStyle w:val="Compact"/>
      </w:pPr>
      <w:r>
        <w:t xml:space="preserve">Event catalog seeds.</w:t>
      </w:r>
    </w:p>
    <w:p>
      <w:pPr>
        <w:numPr>
          <w:ilvl w:val="0"/>
          <w:numId w:val="1044"/>
        </w:numPr>
        <w:pStyle w:val="Compact"/>
      </w:pPr>
      <w:r>
        <w:t xml:space="preserve">Template catalog seeds.</w:t>
      </w:r>
    </w:p>
    <w:p>
      <w:pPr>
        <w:numPr>
          <w:ilvl w:val="0"/>
          <w:numId w:val="1044"/>
        </w:numPr>
        <w:pStyle w:val="Compact"/>
      </w:pPr>
      <w:r>
        <w:t xml:space="preserve">Notification event API.</w:t>
      </w:r>
    </w:p>
    <w:p>
      <w:pPr>
        <w:numPr>
          <w:ilvl w:val="0"/>
          <w:numId w:val="1044"/>
        </w:numPr>
        <w:pStyle w:val="Compact"/>
      </w:pPr>
      <w:r>
        <w:t xml:space="preserve">In-app notification center.</w:t>
      </w:r>
    </w:p>
    <w:p>
      <w:pPr>
        <w:numPr>
          <w:ilvl w:val="0"/>
          <w:numId w:val="1044"/>
        </w:numPr>
        <w:pStyle w:val="Compact"/>
      </w:pPr>
      <w:r>
        <w:t xml:space="preserve">FCM push adapter.</w:t>
      </w:r>
    </w:p>
    <w:p>
      <w:pPr>
        <w:numPr>
          <w:ilvl w:val="0"/>
          <w:numId w:val="1044"/>
        </w:numPr>
        <w:pStyle w:val="Compact"/>
      </w:pPr>
      <w:r>
        <w:t xml:space="preserve">Outbox and dispatch worker.</w:t>
      </w:r>
    </w:p>
    <w:p>
      <w:pPr>
        <w:numPr>
          <w:ilvl w:val="0"/>
          <w:numId w:val="1044"/>
        </w:numPr>
        <w:pStyle w:val="Compact"/>
      </w:pPr>
      <w:r>
        <w:t xml:space="preserve">Delivery logs.</w:t>
      </w:r>
    </w:p>
    <w:p>
      <w:pPr>
        <w:numPr>
          <w:ilvl w:val="0"/>
          <w:numId w:val="1044"/>
        </w:numPr>
        <w:pStyle w:val="Compact"/>
      </w:pPr>
      <w:r>
        <w:t xml:space="preserve">Tenant settings.</w:t>
      </w:r>
    </w:p>
    <w:p>
      <w:pPr>
        <w:numPr>
          <w:ilvl w:val="0"/>
          <w:numId w:val="1044"/>
        </w:numPr>
        <w:pStyle w:val="Compact"/>
      </w:pPr>
      <w:r>
        <w:t xml:space="preserve">Basic admin logs screen.</w:t>
      </w:r>
    </w:p>
    <w:p>
      <w:pPr>
        <w:pStyle w:val="FirstParagraph"/>
      </w:pPr>
      <w:r>
        <w:t xml:space="preserve">Events:</w:t>
      </w:r>
    </w:p>
    <w:p>
      <w:pPr>
        <w:numPr>
          <w:ilvl w:val="0"/>
          <w:numId w:val="1045"/>
        </w:numPr>
        <w:pStyle w:val="Compact"/>
      </w:pPr>
      <w:r>
        <w:t xml:space="preserve">order.created</w:t>
      </w:r>
    </w:p>
    <w:p>
      <w:pPr>
        <w:numPr>
          <w:ilvl w:val="0"/>
          <w:numId w:val="1045"/>
        </w:numPr>
        <w:pStyle w:val="Compact"/>
      </w:pPr>
      <w:r>
        <w:t xml:space="preserve">order.ready</w:t>
      </w:r>
    </w:p>
    <w:p>
      <w:pPr>
        <w:numPr>
          <w:ilvl w:val="0"/>
          <w:numId w:val="1045"/>
        </w:numPr>
        <w:pStyle w:val="Compact"/>
      </w:pPr>
      <w:r>
        <w:t xml:space="preserve">delivery.out_for_delivery</w:t>
      </w:r>
    </w:p>
    <w:p>
      <w:pPr>
        <w:numPr>
          <w:ilvl w:val="0"/>
          <w:numId w:val="1045"/>
        </w:numPr>
        <w:pStyle w:val="Compact"/>
      </w:pPr>
      <w:r>
        <w:t xml:space="preserve">delivery.otp_generated</w:t>
      </w:r>
    </w:p>
    <w:p>
      <w:pPr>
        <w:numPr>
          <w:ilvl w:val="0"/>
          <w:numId w:val="1045"/>
        </w:numPr>
        <w:pStyle w:val="Compact"/>
      </w:pPr>
      <w:r>
        <w:t xml:space="preserve">delivery.delivered</w:t>
      </w:r>
    </w:p>
    <w:p>
      <w:pPr>
        <w:numPr>
          <w:ilvl w:val="0"/>
          <w:numId w:val="1045"/>
        </w:numPr>
        <w:pStyle w:val="Compact"/>
      </w:pPr>
      <w:r>
        <w:t xml:space="preserve">payment.received</w:t>
      </w:r>
    </w:p>
    <w:p>
      <w:pPr>
        <w:numPr>
          <w:ilvl w:val="0"/>
          <w:numId w:val="1045"/>
        </w:numPr>
        <w:pStyle w:val="Compact"/>
      </w:pPr>
      <w:r>
        <w:t xml:space="preserve">payment.failed</w:t>
      </w:r>
    </w:p>
    <w:p>
      <w:pPr>
        <w:numPr>
          <w:ilvl w:val="0"/>
          <w:numId w:val="1045"/>
        </w:numPr>
        <w:pStyle w:val="Compact"/>
      </w:pPr>
      <w:r>
        <w:t xml:space="preserve">invoice.issued</w:t>
      </w:r>
    </w:p>
    <w:bookmarkEnd w:id="115"/>
    <w:bookmarkStart w:id="116" w:name="phase-2---operational-alerts"/>
    <w:p>
      <w:pPr>
        <w:pStyle w:val="Heading3"/>
      </w:pPr>
      <w:r>
        <w:t xml:space="preserve">Phase 2 - Operational Alerts</w:t>
      </w:r>
    </w:p>
    <w:p>
      <w:pPr>
        <w:pStyle w:val="FirstParagraph"/>
      </w:pPr>
      <w:r>
        <w:t xml:space="preserve">Deliver:</w:t>
      </w:r>
    </w:p>
    <w:p>
      <w:pPr>
        <w:numPr>
          <w:ilvl w:val="0"/>
          <w:numId w:val="1046"/>
        </w:numPr>
        <w:pStyle w:val="Compact"/>
      </w:pPr>
      <w:r>
        <w:t xml:space="preserve">Staff task alerts.</w:t>
      </w:r>
    </w:p>
    <w:p>
      <w:pPr>
        <w:numPr>
          <w:ilvl w:val="0"/>
          <w:numId w:val="1046"/>
        </w:numPr>
        <w:pStyle w:val="Compact"/>
      </w:pPr>
      <w:r>
        <w:t xml:space="preserve">QA/assembly exception alerts.</w:t>
      </w:r>
    </w:p>
    <w:p>
      <w:pPr>
        <w:numPr>
          <w:ilvl w:val="0"/>
          <w:numId w:val="1046"/>
        </w:numPr>
        <w:pStyle w:val="Compact"/>
      </w:pPr>
      <w:r>
        <w:t xml:space="preserve">Inventory alerts.</w:t>
      </w:r>
    </w:p>
    <w:p>
      <w:pPr>
        <w:numPr>
          <w:ilvl w:val="0"/>
          <w:numId w:val="1046"/>
        </w:numPr>
        <w:pStyle w:val="Compact"/>
      </w:pPr>
      <w:r>
        <w:t xml:space="preserve">Machine maintenance alerts.</w:t>
      </w:r>
    </w:p>
    <w:p>
      <w:pPr>
        <w:numPr>
          <w:ilvl w:val="0"/>
          <w:numId w:val="1046"/>
        </w:numPr>
        <w:pStyle w:val="Compact"/>
      </w:pPr>
      <w:r>
        <w:t xml:space="preserve">WebSocket live dashboard alerts.</w:t>
      </w:r>
    </w:p>
    <w:bookmarkEnd w:id="116"/>
    <w:bookmarkStart w:id="117" w:name="phase-3---preferences-and-governance"/>
    <w:p>
      <w:pPr>
        <w:pStyle w:val="Heading3"/>
      </w:pPr>
      <w:r>
        <w:t xml:space="preserve">Phase 3 - Preferences and Governance</w:t>
      </w:r>
    </w:p>
    <w:p>
      <w:pPr>
        <w:pStyle w:val="FirstParagraph"/>
      </w:pPr>
      <w:r>
        <w:t xml:space="preserve">Deliver:</w:t>
      </w:r>
    </w:p>
    <w:p>
      <w:pPr>
        <w:numPr>
          <w:ilvl w:val="0"/>
          <w:numId w:val="1047"/>
        </w:numPr>
        <w:pStyle w:val="Compact"/>
      </w:pPr>
      <w:r>
        <w:t xml:space="preserve">Customer preference UI.</w:t>
      </w:r>
    </w:p>
    <w:p>
      <w:pPr>
        <w:numPr>
          <w:ilvl w:val="0"/>
          <w:numId w:val="1047"/>
        </w:numPr>
        <w:pStyle w:val="Compact"/>
      </w:pPr>
      <w:r>
        <w:t xml:space="preserve">Staff preference UI.</w:t>
      </w:r>
    </w:p>
    <w:p>
      <w:pPr>
        <w:numPr>
          <w:ilvl w:val="0"/>
          <w:numId w:val="1047"/>
        </w:numPr>
        <w:pStyle w:val="Compact"/>
      </w:pPr>
      <w:r>
        <w:t xml:space="preserve">Marketing consent.</w:t>
      </w:r>
    </w:p>
    <w:p>
      <w:pPr>
        <w:numPr>
          <w:ilvl w:val="0"/>
          <w:numId w:val="1047"/>
        </w:numPr>
        <w:pStyle w:val="Compact"/>
      </w:pPr>
      <w:r>
        <w:t xml:space="preserve">Quiet hours.</w:t>
      </w:r>
    </w:p>
    <w:p>
      <w:pPr>
        <w:numPr>
          <w:ilvl w:val="0"/>
          <w:numId w:val="1047"/>
        </w:numPr>
        <w:pStyle w:val="Compact"/>
      </w:pPr>
      <w:r>
        <w:t xml:space="preserve">Quota dashboards.</w:t>
      </w:r>
    </w:p>
    <w:bookmarkEnd w:id="117"/>
    <w:bookmarkStart w:id="118" w:name="phase-4---campaign-engine"/>
    <w:p>
      <w:pPr>
        <w:pStyle w:val="Heading3"/>
      </w:pPr>
      <w:r>
        <w:t xml:space="preserve">Phase 4 - Campaign Engine</w:t>
      </w:r>
    </w:p>
    <w:p>
      <w:pPr>
        <w:pStyle w:val="FirstParagraph"/>
      </w:pPr>
      <w:r>
        <w:t xml:space="preserve">Deliver:</w:t>
      </w:r>
    </w:p>
    <w:p>
      <w:pPr>
        <w:numPr>
          <w:ilvl w:val="0"/>
          <w:numId w:val="1048"/>
        </w:numPr>
        <w:pStyle w:val="Compact"/>
      </w:pPr>
      <w:r>
        <w:t xml:space="preserve">Campaign CRUD.</w:t>
      </w:r>
    </w:p>
    <w:p>
      <w:pPr>
        <w:numPr>
          <w:ilvl w:val="0"/>
          <w:numId w:val="1048"/>
        </w:numPr>
        <w:pStyle w:val="Compact"/>
      </w:pPr>
      <w:r>
        <w:t xml:space="preserve">Segment preview.</w:t>
      </w:r>
    </w:p>
    <w:p>
      <w:pPr>
        <w:numPr>
          <w:ilvl w:val="0"/>
          <w:numId w:val="1048"/>
        </w:numPr>
        <w:pStyle w:val="Compact"/>
      </w:pPr>
      <w:r>
        <w:t xml:space="preserve">Consent filtering.</w:t>
      </w:r>
    </w:p>
    <w:p>
      <w:pPr>
        <w:numPr>
          <w:ilvl w:val="0"/>
          <w:numId w:val="1048"/>
        </w:numPr>
        <w:pStyle w:val="Compact"/>
      </w:pPr>
      <w:r>
        <w:t xml:space="preserve">Approval flow.</w:t>
      </w:r>
    </w:p>
    <w:p>
      <w:pPr>
        <w:numPr>
          <w:ilvl w:val="0"/>
          <w:numId w:val="1048"/>
        </w:numPr>
        <w:pStyle w:val="Compact"/>
      </w:pPr>
      <w:r>
        <w:t xml:space="preserve">Campaign launch workers.</w:t>
      </w:r>
    </w:p>
    <w:p>
      <w:pPr>
        <w:numPr>
          <w:ilvl w:val="0"/>
          <w:numId w:val="1048"/>
        </w:numPr>
        <w:pStyle w:val="Compact"/>
      </w:pPr>
      <w:r>
        <w:t xml:space="preserve">Campaign analytics.</w:t>
      </w:r>
    </w:p>
    <w:bookmarkEnd w:id="118"/>
    <w:bookmarkStart w:id="119" w:name="phase-5---provider-optimization"/>
    <w:p>
      <w:pPr>
        <w:pStyle w:val="Heading3"/>
      </w:pPr>
      <w:r>
        <w:t xml:space="preserve">Phase 5 - Provider Optimization</w:t>
      </w:r>
    </w:p>
    <w:p>
      <w:pPr>
        <w:pStyle w:val="FirstParagraph"/>
      </w:pPr>
      <w:r>
        <w:t xml:space="preserve">Deliver:</w:t>
      </w:r>
    </w:p>
    <w:p>
      <w:pPr>
        <w:numPr>
          <w:ilvl w:val="0"/>
          <w:numId w:val="1049"/>
        </w:numPr>
        <w:pStyle w:val="Compact"/>
      </w:pPr>
      <w:r>
        <w:t xml:space="preserve">Multi-provider routing.</w:t>
      </w:r>
    </w:p>
    <w:p>
      <w:pPr>
        <w:numPr>
          <w:ilvl w:val="0"/>
          <w:numId w:val="1049"/>
        </w:numPr>
        <w:pStyle w:val="Compact"/>
      </w:pPr>
      <w:r>
        <w:t xml:space="preserve">Provider failover.</w:t>
      </w:r>
    </w:p>
    <w:p>
      <w:pPr>
        <w:numPr>
          <w:ilvl w:val="0"/>
          <w:numId w:val="1049"/>
        </w:numPr>
        <w:pStyle w:val="Compact"/>
      </w:pPr>
      <w:r>
        <w:t xml:space="preserve">Cost tracking.</w:t>
      </w:r>
    </w:p>
    <w:p>
      <w:pPr>
        <w:numPr>
          <w:ilvl w:val="0"/>
          <w:numId w:val="1049"/>
        </w:numPr>
        <w:pStyle w:val="Compact"/>
      </w:pPr>
      <w:r>
        <w:t xml:space="preserve">Provider health scoring.</w:t>
      </w:r>
    </w:p>
    <w:bookmarkEnd w:id="119"/>
    <w:bookmarkStart w:id="120" w:name="phase-6---ai-enhancements"/>
    <w:p>
      <w:pPr>
        <w:pStyle w:val="Heading3"/>
      </w:pPr>
      <w:r>
        <w:t xml:space="preserve">Phase 6 - AI Enhancements</w:t>
      </w:r>
    </w:p>
    <w:p>
      <w:pPr>
        <w:pStyle w:val="FirstParagraph"/>
      </w:pPr>
      <w:r>
        <w:t xml:space="preserve">Deliver later only:</w:t>
      </w:r>
    </w:p>
    <w:p>
      <w:pPr>
        <w:numPr>
          <w:ilvl w:val="0"/>
          <w:numId w:val="1050"/>
        </w:numPr>
        <w:pStyle w:val="Compact"/>
      </w:pPr>
      <w:r>
        <w:t xml:space="preserve">Best send time.</w:t>
      </w:r>
    </w:p>
    <w:p>
      <w:pPr>
        <w:numPr>
          <w:ilvl w:val="0"/>
          <w:numId w:val="1050"/>
        </w:numPr>
        <w:pStyle w:val="Compact"/>
      </w:pPr>
      <w:r>
        <w:t xml:space="preserve">Churn-risk targeting.</w:t>
      </w:r>
    </w:p>
    <w:p>
      <w:pPr>
        <w:numPr>
          <w:ilvl w:val="0"/>
          <w:numId w:val="1050"/>
        </w:numPr>
        <w:pStyle w:val="Compact"/>
      </w:pPr>
      <w:r>
        <w:t xml:space="preserve">Message personalization.</w:t>
      </w:r>
    </w:p>
    <w:p>
      <w:pPr>
        <w:numPr>
          <w:ilvl w:val="0"/>
          <w:numId w:val="1050"/>
        </w:numPr>
        <w:pStyle w:val="Compact"/>
      </w:pPr>
      <w:r>
        <w:t xml:space="preserve">Campaign ROI auto-stop.</w:t>
      </w:r>
    </w:p>
    <w:bookmarkEnd w:id="120"/>
    <w:bookmarkEnd w:id="121"/>
    <w:bookmarkStart w:id="122" w:name="X187b9ba552b5ec6a1c524699f95e4bfb679522e"/>
    <w:p>
      <w:pPr>
        <w:pStyle w:val="Heading2"/>
      </w:pPr>
      <w:r>
        <w:t xml:space="preserve">31. Cursor / Claude / Copilot Implementation Rules</w:t>
      </w:r>
    </w:p>
    <w:p>
      <w:pPr>
        <w:pStyle w:val="FirstParagraph"/>
      </w:pPr>
      <w:r>
        <w:t xml:space="preserve">AI coding assistants must follow these rules:</w:t>
      </w:r>
    </w:p>
    <w:p>
      <w:pPr>
        <w:numPr>
          <w:ilvl w:val="0"/>
          <w:numId w:val="1051"/>
        </w:numPr>
        <w:pStyle w:val="Compact"/>
      </w:pPr>
      <w:r>
        <w:t xml:space="preserve">Do not send WhatsApp/SMS/email directly from OrderService, PaymentService, DeliveryService, or InvoiceService.</w:t>
      </w:r>
    </w:p>
    <w:p>
      <w:pPr>
        <w:numPr>
          <w:ilvl w:val="0"/>
          <w:numId w:val="1051"/>
        </w:numPr>
        <w:pStyle w:val="Compact"/>
      </w:pPr>
      <w:r>
        <w:t xml:space="preserve">Always emit a notification event or call NotificationOrchestrator.</w:t>
      </w:r>
    </w:p>
    <w:p>
      <w:pPr>
        <w:numPr>
          <w:ilvl w:val="0"/>
          <w:numId w:val="1051"/>
        </w:numPr>
        <w:pStyle w:val="Compact"/>
      </w:pPr>
      <w:r>
        <w:t xml:space="preserve">Every send attempt must create or update outbox and delivery log records.</w:t>
      </w:r>
    </w:p>
    <w:p>
      <w:pPr>
        <w:numPr>
          <w:ilvl w:val="0"/>
          <w:numId w:val="1051"/>
        </w:numPr>
        <w:pStyle w:val="Compact"/>
      </w:pPr>
      <w:r>
        <w:t xml:space="preserve">Use idempotency keys for all events.</w:t>
      </w:r>
    </w:p>
    <w:p>
      <w:pPr>
        <w:numPr>
          <w:ilvl w:val="0"/>
          <w:numId w:val="1051"/>
        </w:numPr>
        <w:pStyle w:val="Compact"/>
      </w:pPr>
      <w:r>
        <w:t xml:space="preserve">Enforce tenant feature flags before creating paid-channel outbox rows.</w:t>
      </w:r>
    </w:p>
    <w:p>
      <w:pPr>
        <w:numPr>
          <w:ilvl w:val="0"/>
          <w:numId w:val="1051"/>
        </w:numPr>
        <w:pStyle w:val="Compact"/>
      </w:pPr>
      <w:r>
        <w:t xml:space="preserve">Enforce marketing consent before campaign messages.</w:t>
      </w:r>
    </w:p>
    <w:p>
      <w:pPr>
        <w:numPr>
          <w:ilvl w:val="0"/>
          <w:numId w:val="1051"/>
        </w:numPr>
        <w:pStyle w:val="Compact"/>
      </w:pPr>
      <w:r>
        <w:t xml:space="preserve">Keep provider adapters interchangeable.</w:t>
      </w:r>
    </w:p>
    <w:p>
      <w:pPr>
        <w:numPr>
          <w:ilvl w:val="0"/>
          <w:numId w:val="1051"/>
        </w:numPr>
        <w:pStyle w:val="Compact"/>
      </w:pPr>
      <w:r>
        <w:t xml:space="preserve">Never expose provider secrets to frontend.</w:t>
      </w:r>
    </w:p>
    <w:p>
      <w:pPr>
        <w:numPr>
          <w:ilvl w:val="0"/>
          <w:numId w:val="1051"/>
        </w:numPr>
        <w:pStyle w:val="Compact"/>
      </w:pPr>
      <w:r>
        <w:t xml:space="preserve">Use DTO validation for all APIs.</w:t>
      </w:r>
    </w:p>
    <w:p>
      <w:pPr>
        <w:numPr>
          <w:ilvl w:val="0"/>
          <w:numId w:val="1051"/>
        </w:numPr>
        <w:pStyle w:val="Compact"/>
      </w:pPr>
      <w:r>
        <w:t xml:space="preserve">Use RBAC guards for admin actions.</w:t>
      </w:r>
    </w:p>
    <w:p>
      <w:pPr>
        <w:numPr>
          <w:ilvl w:val="0"/>
          <w:numId w:val="1051"/>
        </w:numPr>
        <w:pStyle w:val="Compact"/>
      </w:pPr>
      <w:r>
        <w:t xml:space="preserve">Use RLS-safe queries and tenant_org_id in all tenant data.</w:t>
      </w:r>
    </w:p>
    <w:p>
      <w:pPr>
        <w:numPr>
          <w:ilvl w:val="0"/>
          <w:numId w:val="1051"/>
        </w:numPr>
        <w:pStyle w:val="Compact"/>
      </w:pPr>
      <w:r>
        <w:t xml:space="preserve">Write tests for retry, fallback, consent, and tenant isolation.</w:t>
      </w:r>
    </w:p>
    <w:bookmarkEnd w:id="122"/>
    <w:bookmarkStart w:id="123" w:name="risks-and-mitigations"/>
    <w:p>
      <w:pPr>
        <w:pStyle w:val="Heading2"/>
      </w:pPr>
      <w:r>
        <w:t xml:space="preserve">32. Risks and Mitigations</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p>
            <w:pPr>
              <w:pStyle w:val="Compact"/>
              <w:jc w:val="left"/>
            </w:pPr>
            <w:r>
              <w:rPr>
                <w:sz w:val="16"/>
              </w:rPr>
              <w:t xml:space="preserve">Risk</w:t>
            </w:r>
          </w:p>
        </w:tc>
        <w:tc>
          <w:tcPr/>
          <w:p>
            <w:pPr>
              <w:pStyle w:val="Compact"/>
              <w:jc w:val="left"/>
            </w:pPr>
            <w:r>
              <w:rPr>
                <w:sz w:val="16"/>
              </w:rPr>
              <w:t xml:space="preserve">Impact</w:t>
            </w:r>
          </w:p>
        </w:tc>
        <w:tc>
          <w:tcPr/>
          <w:p>
            <w:pPr>
              <w:pStyle w:val="Compact"/>
              <w:jc w:val="left"/>
            </w:pPr>
            <w:r>
              <w:rPr>
                <w:sz w:val="16"/>
              </w:rPr>
              <w:t xml:space="preserve">Mitigation</w:t>
            </w:r>
          </w:p>
        </w:tc>
      </w:tr>
      <w:tr>
        <w:tc>
          <w:tcPr/>
          <w:p>
            <w:pPr>
              <w:pStyle w:val="Compact"/>
              <w:jc w:val="left"/>
            </w:pPr>
            <w:r>
              <w:rPr>
                <w:sz w:val="16"/>
              </w:rPr>
              <w:t xml:space="preserve">WhatsApp template approval delay</w:t>
            </w:r>
          </w:p>
        </w:tc>
        <w:tc>
          <w:tcPr/>
          <w:p>
            <w:pPr>
              <w:pStyle w:val="Compact"/>
              <w:jc w:val="left"/>
            </w:pPr>
            <w:r>
              <w:rPr>
                <w:sz w:val="16"/>
              </w:rPr>
              <w:t xml:space="preserve">Customer notifications delayed</w:t>
            </w:r>
          </w:p>
        </w:tc>
        <w:tc>
          <w:tcPr/>
          <w:p>
            <w:pPr>
              <w:pStyle w:val="Compact"/>
              <w:jc w:val="left"/>
            </w:pPr>
            <w:r>
              <w:rPr>
                <w:sz w:val="16"/>
              </w:rPr>
              <w:t xml:space="preserve">Start with SMS/push fallback and approve templates early.</w:t>
            </w:r>
          </w:p>
        </w:tc>
      </w:tr>
      <w:tr>
        <w:tc>
          <w:tcPr/>
          <w:p>
            <w:pPr>
              <w:pStyle w:val="Compact"/>
              <w:jc w:val="left"/>
            </w:pPr>
            <w:r>
              <w:rPr>
                <w:sz w:val="16"/>
              </w:rPr>
              <w:t xml:space="preserve">Provider outage</w:t>
            </w:r>
          </w:p>
        </w:tc>
        <w:tc>
          <w:tcPr/>
          <w:p>
            <w:pPr>
              <w:pStyle w:val="Compact"/>
              <w:jc w:val="left"/>
            </w:pPr>
            <w:r>
              <w:rPr>
                <w:sz w:val="16"/>
              </w:rPr>
              <w:t xml:space="preserve">Failed notifications</w:t>
            </w:r>
          </w:p>
        </w:tc>
        <w:tc>
          <w:tcPr/>
          <w:p>
            <w:pPr>
              <w:pStyle w:val="Compact"/>
              <w:jc w:val="left"/>
            </w:pPr>
            <w:r>
              <w:rPr>
                <w:sz w:val="16"/>
              </w:rPr>
              <w:t xml:space="preserve">Adapter abstraction, fallback, provider health monitor.</w:t>
            </w:r>
          </w:p>
        </w:tc>
      </w:tr>
      <w:tr>
        <w:tc>
          <w:tcPr/>
          <w:p>
            <w:pPr>
              <w:pStyle w:val="Compact"/>
              <w:jc w:val="left"/>
            </w:pPr>
            <w:r>
              <w:rPr>
                <w:sz w:val="16"/>
              </w:rPr>
              <w:t xml:space="preserve">Campaign spam</w:t>
            </w:r>
          </w:p>
        </w:tc>
        <w:tc>
          <w:tcPr/>
          <w:p>
            <w:pPr>
              <w:pStyle w:val="Compact"/>
              <w:jc w:val="left"/>
            </w:pPr>
            <w:r>
              <w:rPr>
                <w:sz w:val="16"/>
              </w:rPr>
              <w:t xml:space="preserve">Customer churn, legal issues</w:t>
            </w:r>
          </w:p>
        </w:tc>
        <w:tc>
          <w:tcPr/>
          <w:p>
            <w:pPr>
              <w:pStyle w:val="Compact"/>
              <w:jc w:val="left"/>
            </w:pPr>
            <w:r>
              <w:rPr>
                <w:sz w:val="16"/>
              </w:rPr>
              <w:t xml:space="preserve">Consent, safe-send caps, approval workflow.</w:t>
            </w:r>
          </w:p>
        </w:tc>
      </w:tr>
      <w:tr>
        <w:tc>
          <w:tcPr/>
          <w:p>
            <w:pPr>
              <w:pStyle w:val="Compact"/>
              <w:jc w:val="left"/>
            </w:pPr>
            <w:r>
              <w:rPr>
                <w:sz w:val="16"/>
              </w:rPr>
              <w:t xml:space="preserve">Quota abuse</w:t>
            </w:r>
          </w:p>
        </w:tc>
        <w:tc>
          <w:tcPr/>
          <w:p>
            <w:pPr>
              <w:pStyle w:val="Compact"/>
              <w:jc w:val="left"/>
            </w:pPr>
            <w:r>
              <w:rPr>
                <w:sz w:val="16"/>
              </w:rPr>
              <w:t xml:space="preserve">Cost leakage</w:t>
            </w:r>
          </w:p>
        </w:tc>
        <w:tc>
          <w:tcPr/>
          <w:p>
            <w:pPr>
              <w:pStyle w:val="Compact"/>
              <w:jc w:val="left"/>
            </w:pPr>
            <w:r>
              <w:rPr>
                <w:sz w:val="16"/>
              </w:rPr>
              <w:t xml:space="preserve">Usage counters, quotas, alerts, billing overage.</w:t>
            </w:r>
          </w:p>
        </w:tc>
      </w:tr>
      <w:tr>
        <w:tc>
          <w:tcPr/>
          <w:p>
            <w:pPr>
              <w:pStyle w:val="Compact"/>
              <w:jc w:val="left"/>
            </w:pPr>
            <w:r>
              <w:rPr>
                <w:sz w:val="16"/>
              </w:rPr>
              <w:t xml:space="preserve">Duplicate messages</w:t>
            </w:r>
          </w:p>
        </w:tc>
        <w:tc>
          <w:tcPr/>
          <w:p>
            <w:pPr>
              <w:pStyle w:val="Compact"/>
              <w:jc w:val="left"/>
            </w:pPr>
            <w:r>
              <w:rPr>
                <w:sz w:val="16"/>
              </w:rPr>
              <w:t xml:space="preserve">Customer annoyance</w:t>
            </w:r>
          </w:p>
        </w:tc>
        <w:tc>
          <w:tcPr/>
          <w:p>
            <w:pPr>
              <w:pStyle w:val="Compact"/>
              <w:jc w:val="left"/>
            </w:pPr>
            <w:r>
              <w:rPr>
                <w:sz w:val="16"/>
              </w:rPr>
              <w:t xml:space="preserve">Idempotency keys and unique constraints.</w:t>
            </w:r>
          </w:p>
        </w:tc>
      </w:tr>
      <w:tr>
        <w:tc>
          <w:tcPr/>
          <w:p>
            <w:pPr>
              <w:pStyle w:val="Compact"/>
              <w:jc w:val="left"/>
            </w:pPr>
            <w:r>
              <w:rPr>
                <w:sz w:val="16"/>
              </w:rPr>
              <w:t xml:space="preserve">Cross-tenant data leak</w:t>
            </w:r>
          </w:p>
        </w:tc>
        <w:tc>
          <w:tcPr/>
          <w:p>
            <w:pPr>
              <w:pStyle w:val="Compact"/>
              <w:jc w:val="left"/>
            </w:pPr>
            <w:r>
              <w:rPr>
                <w:sz w:val="16"/>
              </w:rPr>
              <w:t xml:space="preserve">Critical security incident</w:t>
            </w:r>
          </w:p>
        </w:tc>
        <w:tc>
          <w:tcPr/>
          <w:p>
            <w:pPr>
              <w:pStyle w:val="Compact"/>
              <w:jc w:val="left"/>
            </w:pPr>
            <w:r>
              <w:rPr>
                <w:sz w:val="16"/>
              </w:rPr>
              <w:t xml:space="preserve">RLS tests, tenant-scoped repositories.</w:t>
            </w:r>
          </w:p>
        </w:tc>
      </w:tr>
      <w:tr>
        <w:tc>
          <w:tcPr/>
          <w:p>
            <w:pPr>
              <w:pStyle w:val="Compact"/>
              <w:jc w:val="left"/>
            </w:pPr>
            <w:r>
              <w:rPr>
                <w:sz w:val="16"/>
              </w:rPr>
              <w:t xml:space="preserve">Queue backlog</w:t>
            </w:r>
          </w:p>
        </w:tc>
        <w:tc>
          <w:tcPr/>
          <w:p>
            <w:pPr>
              <w:pStyle w:val="Compact"/>
              <w:jc w:val="left"/>
            </w:pPr>
            <w:r>
              <w:rPr>
                <w:sz w:val="16"/>
              </w:rPr>
              <w:t xml:space="preserve">Delayed operations</w:t>
            </w:r>
          </w:p>
        </w:tc>
        <w:tc>
          <w:tcPr/>
          <w:p>
            <w:pPr>
              <w:pStyle w:val="Compact"/>
              <w:jc w:val="left"/>
            </w:pPr>
            <w:r>
              <w:rPr>
                <w:sz w:val="16"/>
              </w:rPr>
              <w:t xml:space="preserve">Worker autoscaling and priority queues.</w:t>
            </w:r>
          </w:p>
        </w:tc>
      </w:tr>
      <w:tr>
        <w:tc>
          <w:tcPr/>
          <w:p>
            <w:pPr>
              <w:pStyle w:val="Compact"/>
              <w:jc w:val="left"/>
            </w:pPr>
            <w:r>
              <w:rPr>
                <w:sz w:val="16"/>
              </w:rPr>
              <w:t xml:space="preserve">Arabic formatting issues</w:t>
            </w:r>
          </w:p>
        </w:tc>
        <w:tc>
          <w:tcPr/>
          <w:p>
            <w:pPr>
              <w:pStyle w:val="Compact"/>
              <w:jc w:val="left"/>
            </w:pPr>
            <w:r>
              <w:rPr>
                <w:sz w:val="16"/>
              </w:rPr>
              <w:t xml:space="preserve">Poor GCC UX</w:t>
            </w:r>
          </w:p>
        </w:tc>
        <w:tc>
          <w:tcPr/>
          <w:p>
            <w:pPr>
              <w:pStyle w:val="Compact"/>
              <w:jc w:val="left"/>
            </w:pPr>
            <w:r>
              <w:rPr>
                <w:sz w:val="16"/>
              </w:rPr>
              <w:t xml:space="preserve">RTL testing and AR template QA.</w:t>
            </w:r>
          </w:p>
        </w:tc>
      </w:tr>
    </w:tbl>
    <w:bookmarkEnd w:id="123"/>
    <w:bookmarkStart w:id="129" w:name="developer-checklist"/>
    <w:p>
      <w:pPr>
        <w:pStyle w:val="Heading2"/>
      </w:pPr>
      <w:r>
        <w:t xml:space="preserve">33. Developer Checklist</w:t>
      </w:r>
    </w:p>
    <w:bookmarkStart w:id="124" w:name="backend"/>
    <w:p>
      <w:pPr>
        <w:pStyle w:val="Heading3"/>
      </w:pPr>
      <w:r>
        <w:t xml:space="preserve">Backend</w:t>
      </w:r>
    </w:p>
    <w:p>
      <w:pPr>
        <w:numPr>
          <w:ilvl w:val="0"/>
          <w:numId w:val="1052"/>
        </w:numPr>
        <w:pStyle w:val="Compact"/>
      </w:pPr>
      <w:r>
        <w:t xml:space="preserve">☐ Apply schema migration.</w:t>
      </w:r>
    </w:p>
    <w:p>
      <w:pPr>
        <w:numPr>
          <w:ilvl w:val="0"/>
          <w:numId w:val="1052"/>
        </w:numPr>
        <w:pStyle w:val="Compact"/>
      </w:pPr>
      <w:r>
        <w:t xml:space="preserve">☐ Seed channels, categories, events, templates.</w:t>
      </w:r>
    </w:p>
    <w:p>
      <w:pPr>
        <w:numPr>
          <w:ilvl w:val="0"/>
          <w:numId w:val="1052"/>
        </w:numPr>
        <w:pStyle w:val="Compact"/>
      </w:pPr>
      <w:r>
        <w:t xml:space="preserve">☐ Build NotificationModule.</w:t>
      </w:r>
    </w:p>
    <w:p>
      <w:pPr>
        <w:numPr>
          <w:ilvl w:val="0"/>
          <w:numId w:val="1052"/>
        </w:numPr>
        <w:pStyle w:val="Compact"/>
      </w:pPr>
      <w:r>
        <w:t xml:space="preserve">☐ Build event API.</w:t>
      </w:r>
    </w:p>
    <w:p>
      <w:pPr>
        <w:numPr>
          <w:ilvl w:val="0"/>
          <w:numId w:val="1052"/>
        </w:numPr>
        <w:pStyle w:val="Compact"/>
      </w:pPr>
      <w:r>
        <w:t xml:space="preserve">☐ Build orchestrator.</w:t>
      </w:r>
    </w:p>
    <w:p>
      <w:pPr>
        <w:numPr>
          <w:ilvl w:val="0"/>
          <w:numId w:val="1052"/>
        </w:numPr>
        <w:pStyle w:val="Compact"/>
      </w:pPr>
      <w:r>
        <w:t xml:space="preserve">☐ Build template renderer.</w:t>
      </w:r>
    </w:p>
    <w:p>
      <w:pPr>
        <w:numPr>
          <w:ilvl w:val="0"/>
          <w:numId w:val="1052"/>
        </w:numPr>
        <w:pStyle w:val="Compact"/>
      </w:pPr>
      <w:r>
        <w:t xml:space="preserve">☐ Build channel router.</w:t>
      </w:r>
    </w:p>
    <w:p>
      <w:pPr>
        <w:numPr>
          <w:ilvl w:val="0"/>
          <w:numId w:val="1052"/>
        </w:numPr>
        <w:pStyle w:val="Compact"/>
      </w:pPr>
      <w:r>
        <w:t xml:space="preserve">☐ Build policy/preference resolvers.</w:t>
      </w:r>
    </w:p>
    <w:p>
      <w:pPr>
        <w:numPr>
          <w:ilvl w:val="0"/>
          <w:numId w:val="1052"/>
        </w:numPr>
        <w:pStyle w:val="Compact"/>
      </w:pPr>
      <w:r>
        <w:t xml:space="preserve">☐ Build quota service.</w:t>
      </w:r>
    </w:p>
    <w:p>
      <w:pPr>
        <w:numPr>
          <w:ilvl w:val="0"/>
          <w:numId w:val="1052"/>
        </w:numPr>
        <w:pStyle w:val="Compact"/>
      </w:pPr>
      <w:r>
        <w:t xml:space="preserve">☐ Build provider adapters.</w:t>
      </w:r>
    </w:p>
    <w:p>
      <w:pPr>
        <w:numPr>
          <w:ilvl w:val="0"/>
          <w:numId w:val="1052"/>
        </w:numPr>
        <w:pStyle w:val="Compact"/>
      </w:pPr>
      <w:r>
        <w:t xml:space="preserve">☐ Build BullMQ workers.</w:t>
      </w:r>
    </w:p>
    <w:p>
      <w:pPr>
        <w:numPr>
          <w:ilvl w:val="0"/>
          <w:numId w:val="1052"/>
        </w:numPr>
        <w:pStyle w:val="Compact"/>
      </w:pPr>
      <w:r>
        <w:t xml:space="preserve">☐ Build webhook controller.</w:t>
      </w:r>
    </w:p>
    <w:p>
      <w:pPr>
        <w:numPr>
          <w:ilvl w:val="0"/>
          <w:numId w:val="1052"/>
        </w:numPr>
        <w:pStyle w:val="Compact"/>
      </w:pPr>
      <w:r>
        <w:t xml:space="preserve">☐ Add RBAC guards.</w:t>
      </w:r>
    </w:p>
    <w:p>
      <w:pPr>
        <w:numPr>
          <w:ilvl w:val="0"/>
          <w:numId w:val="1052"/>
        </w:numPr>
        <w:pStyle w:val="Compact"/>
      </w:pPr>
      <w:r>
        <w:t xml:space="preserve">☐ Add integration tests.</w:t>
      </w:r>
    </w:p>
    <w:bookmarkEnd w:id="124"/>
    <w:bookmarkStart w:id="125" w:name="web-admin"/>
    <w:p>
      <w:pPr>
        <w:pStyle w:val="Heading3"/>
      </w:pPr>
      <w:r>
        <w:t xml:space="preserve">Web Admin</w:t>
      </w:r>
    </w:p>
    <w:p>
      <w:pPr>
        <w:numPr>
          <w:ilvl w:val="0"/>
          <w:numId w:val="1053"/>
        </w:numPr>
        <w:pStyle w:val="Compact"/>
      </w:pPr>
      <w:r>
        <w:t xml:space="preserve">☐ Add notification bell.</w:t>
      </w:r>
    </w:p>
    <w:p>
      <w:pPr>
        <w:numPr>
          <w:ilvl w:val="0"/>
          <w:numId w:val="1053"/>
        </w:numPr>
        <w:pStyle w:val="Compact"/>
      </w:pPr>
      <w:r>
        <w:t xml:space="preserve">☐ Add notification center.</w:t>
      </w:r>
    </w:p>
    <w:p>
      <w:pPr>
        <w:numPr>
          <w:ilvl w:val="0"/>
          <w:numId w:val="1053"/>
        </w:numPr>
        <w:pStyle w:val="Compact"/>
      </w:pPr>
      <w:r>
        <w:t xml:space="preserve">☐ Add settings pages.</w:t>
      </w:r>
    </w:p>
    <w:p>
      <w:pPr>
        <w:numPr>
          <w:ilvl w:val="0"/>
          <w:numId w:val="1053"/>
        </w:numPr>
        <w:pStyle w:val="Compact"/>
      </w:pPr>
      <w:r>
        <w:t xml:space="preserve">☐ Add delivery logs page.</w:t>
      </w:r>
    </w:p>
    <w:p>
      <w:pPr>
        <w:numPr>
          <w:ilvl w:val="0"/>
          <w:numId w:val="1053"/>
        </w:numPr>
        <w:pStyle w:val="Compact"/>
      </w:pPr>
      <w:r>
        <w:t xml:space="preserve">☐ Add template preview page.</w:t>
      </w:r>
    </w:p>
    <w:p>
      <w:pPr>
        <w:numPr>
          <w:ilvl w:val="0"/>
          <w:numId w:val="1053"/>
        </w:numPr>
        <w:pStyle w:val="Compact"/>
      </w:pPr>
      <w:r>
        <w:t xml:space="preserve">☐ Add usage/quota dashboard.</w:t>
      </w:r>
    </w:p>
    <w:bookmarkEnd w:id="125"/>
    <w:bookmarkStart w:id="126" w:name="customer-app"/>
    <w:p>
      <w:pPr>
        <w:pStyle w:val="Heading3"/>
      </w:pPr>
      <w:r>
        <w:t xml:space="preserve">Customer App</w:t>
      </w:r>
    </w:p>
    <w:p>
      <w:pPr>
        <w:numPr>
          <w:ilvl w:val="0"/>
          <w:numId w:val="1054"/>
        </w:numPr>
        <w:pStyle w:val="Compact"/>
      </w:pPr>
      <w:r>
        <w:t xml:space="preserve">☐ Add notification bell.</w:t>
      </w:r>
    </w:p>
    <w:p>
      <w:pPr>
        <w:numPr>
          <w:ilvl w:val="0"/>
          <w:numId w:val="1054"/>
        </w:numPr>
        <w:pStyle w:val="Compact"/>
      </w:pPr>
      <w:r>
        <w:t xml:space="preserve">☐ Add notification center.</w:t>
      </w:r>
    </w:p>
    <w:p>
      <w:pPr>
        <w:numPr>
          <w:ilvl w:val="0"/>
          <w:numId w:val="1054"/>
        </w:numPr>
        <w:pStyle w:val="Compact"/>
      </w:pPr>
      <w:r>
        <w:t xml:space="preserve">☐ Add notification preferences.</w:t>
      </w:r>
    </w:p>
    <w:p>
      <w:pPr>
        <w:numPr>
          <w:ilvl w:val="0"/>
          <w:numId w:val="1054"/>
        </w:numPr>
        <w:pStyle w:val="Compact"/>
      </w:pPr>
      <w:r>
        <w:t xml:space="preserve">☐ Add FCM token registration.</w:t>
      </w:r>
    </w:p>
    <w:p>
      <w:pPr>
        <w:numPr>
          <w:ilvl w:val="0"/>
          <w:numId w:val="1054"/>
        </w:numPr>
        <w:pStyle w:val="Compact"/>
      </w:pPr>
      <w:r>
        <w:t xml:space="preserve">☐ Add deep links from notifications.</w:t>
      </w:r>
    </w:p>
    <w:bookmarkEnd w:id="126"/>
    <w:bookmarkStart w:id="127" w:name="driver-app"/>
    <w:p>
      <w:pPr>
        <w:pStyle w:val="Heading3"/>
      </w:pPr>
      <w:r>
        <w:t xml:space="preserve">Driver App</w:t>
      </w:r>
    </w:p>
    <w:p>
      <w:pPr>
        <w:numPr>
          <w:ilvl w:val="0"/>
          <w:numId w:val="1055"/>
        </w:numPr>
        <w:pStyle w:val="Compact"/>
      </w:pPr>
      <w:r>
        <w:t xml:space="preserve">☐ Add push token registration.</w:t>
      </w:r>
    </w:p>
    <w:p>
      <w:pPr>
        <w:numPr>
          <w:ilvl w:val="0"/>
          <w:numId w:val="1055"/>
        </w:numPr>
        <w:pStyle w:val="Compact"/>
      </w:pPr>
      <w:r>
        <w:t xml:space="preserve">☐ Add job alert notifications.</w:t>
      </w:r>
    </w:p>
    <w:p>
      <w:pPr>
        <w:numPr>
          <w:ilvl w:val="0"/>
          <w:numId w:val="1055"/>
        </w:numPr>
        <w:pStyle w:val="Compact"/>
      </w:pPr>
      <w:r>
        <w:t xml:space="preserve">☐ Add offline sync for notification center.</w:t>
      </w:r>
    </w:p>
    <w:bookmarkEnd w:id="127"/>
    <w:bookmarkStart w:id="128" w:name="qa"/>
    <w:p>
      <w:pPr>
        <w:pStyle w:val="Heading3"/>
      </w:pPr>
      <w:r>
        <w:t xml:space="preserve">QA</w:t>
      </w:r>
    </w:p>
    <w:p>
      <w:pPr>
        <w:numPr>
          <w:ilvl w:val="0"/>
          <w:numId w:val="1056"/>
        </w:numPr>
        <w:pStyle w:val="Compact"/>
      </w:pPr>
      <w:r>
        <w:t xml:space="preserve">☐ Test EN/AR rendering.</w:t>
      </w:r>
    </w:p>
    <w:p>
      <w:pPr>
        <w:numPr>
          <w:ilvl w:val="0"/>
          <w:numId w:val="1056"/>
        </w:numPr>
        <w:pStyle w:val="Compact"/>
      </w:pPr>
      <w:r>
        <w:t xml:space="preserve">☐ Test fallback.</w:t>
      </w:r>
    </w:p>
    <w:p>
      <w:pPr>
        <w:numPr>
          <w:ilvl w:val="0"/>
          <w:numId w:val="1056"/>
        </w:numPr>
        <w:pStyle w:val="Compact"/>
      </w:pPr>
      <w:r>
        <w:t xml:space="preserve">☐ Test retry.</w:t>
      </w:r>
    </w:p>
    <w:p>
      <w:pPr>
        <w:numPr>
          <w:ilvl w:val="0"/>
          <w:numId w:val="1056"/>
        </w:numPr>
        <w:pStyle w:val="Compact"/>
      </w:pPr>
      <w:r>
        <w:t xml:space="preserve">☐ Test consent.</w:t>
      </w:r>
    </w:p>
    <w:p>
      <w:pPr>
        <w:numPr>
          <w:ilvl w:val="0"/>
          <w:numId w:val="1056"/>
        </w:numPr>
        <w:pStyle w:val="Compact"/>
      </w:pPr>
      <w:r>
        <w:t xml:space="preserve">☐ Test quotas.</w:t>
      </w:r>
    </w:p>
    <w:p>
      <w:pPr>
        <w:numPr>
          <w:ilvl w:val="0"/>
          <w:numId w:val="1056"/>
        </w:numPr>
        <w:pStyle w:val="Compact"/>
      </w:pPr>
      <w:r>
        <w:t xml:space="preserve">☐ Test RLS.</w:t>
      </w:r>
    </w:p>
    <w:p>
      <w:pPr>
        <w:numPr>
          <w:ilvl w:val="0"/>
          <w:numId w:val="1056"/>
        </w:numPr>
        <w:pStyle w:val="Compact"/>
      </w:pPr>
      <w:r>
        <w:t xml:space="preserve">☐ Test provider webhook.</w:t>
      </w:r>
    </w:p>
    <w:bookmarkEnd w:id="128"/>
    <w:bookmarkEnd w:id="129"/>
    <w:bookmarkStart w:id="130" w:name="appendix-a---priority-matrix"/>
    <w:p>
      <w:pPr>
        <w:pStyle w:val="Heading2"/>
      </w:pPr>
      <w:r>
        <w:t xml:space="preserve">34. Appendix A - Priority Matrix</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sz w:val="16"/>
              </w:rPr>
              <w:t xml:space="preserve">Priority</w:t>
            </w:r>
          </w:p>
        </w:tc>
        <w:tc>
          <w:tcPr/>
          <w:p>
            <w:pPr>
              <w:pStyle w:val="Compact"/>
              <w:jc w:val="left"/>
            </w:pPr>
            <w:r>
              <w:rPr>
                <w:sz w:val="16"/>
              </w:rPr>
              <w:t xml:space="preserve">Delivery Timing</w:t>
            </w:r>
          </w:p>
        </w:tc>
        <w:tc>
          <w:tcPr/>
          <w:p>
            <w:pPr>
              <w:pStyle w:val="Compact"/>
              <w:jc w:val="left"/>
            </w:pPr>
            <w:r>
              <w:rPr>
                <w:sz w:val="16"/>
              </w:rPr>
              <w:t xml:space="preserve">Quiet Hours</w:t>
            </w:r>
          </w:p>
        </w:tc>
        <w:tc>
          <w:tcPr/>
          <w:p>
            <w:pPr>
              <w:pStyle w:val="Compact"/>
              <w:jc w:val="left"/>
            </w:pPr>
            <w:r>
              <w:rPr>
                <w:sz w:val="16"/>
              </w:rPr>
              <w:t xml:space="preserve">Retry</w:t>
            </w:r>
          </w:p>
        </w:tc>
        <w:tc>
          <w:tcPr/>
          <w:p>
            <w:pPr>
              <w:pStyle w:val="Compact"/>
              <w:jc w:val="left"/>
            </w:pPr>
            <w:r>
              <w:rPr>
                <w:sz w:val="16"/>
              </w:rPr>
              <w:t xml:space="preserve">Example</w:t>
            </w:r>
          </w:p>
        </w:tc>
      </w:tr>
      <w:tr>
        <w:tc>
          <w:tcPr/>
          <w:p>
            <w:pPr>
              <w:pStyle w:val="Compact"/>
              <w:jc w:val="left"/>
            </w:pPr>
            <w:r>
              <w:rPr>
                <w:sz w:val="16"/>
              </w:rPr>
              <w:t xml:space="preserve">LOW</w:t>
            </w:r>
          </w:p>
        </w:tc>
        <w:tc>
          <w:tcPr/>
          <w:p>
            <w:pPr>
              <w:pStyle w:val="Compact"/>
              <w:jc w:val="left"/>
            </w:pPr>
            <w:r>
              <w:rPr>
                <w:sz w:val="16"/>
              </w:rPr>
              <w:t xml:space="preserve">May be delayed/digested</w:t>
            </w:r>
          </w:p>
        </w:tc>
        <w:tc>
          <w:tcPr/>
          <w:p>
            <w:pPr>
              <w:pStyle w:val="Compact"/>
              <w:jc w:val="left"/>
            </w:pPr>
            <w:r>
              <w:rPr>
                <w:sz w:val="16"/>
              </w:rPr>
              <w:t xml:space="preserve">Respect</w:t>
            </w:r>
          </w:p>
        </w:tc>
        <w:tc>
          <w:tcPr/>
          <w:p>
            <w:pPr>
              <w:pStyle w:val="Compact"/>
              <w:jc w:val="left"/>
            </w:pPr>
            <w:r>
              <w:rPr>
                <w:sz w:val="16"/>
              </w:rPr>
              <w:t xml:space="preserve">Low retry</w:t>
            </w:r>
          </w:p>
        </w:tc>
        <w:tc>
          <w:tcPr/>
          <w:p>
            <w:pPr>
              <w:pStyle w:val="Compact"/>
              <w:jc w:val="left"/>
            </w:pPr>
            <w:r>
              <w:rPr>
                <w:sz w:val="16"/>
              </w:rPr>
              <w:t xml:space="preserve">Marketing tip</w:t>
            </w:r>
          </w:p>
        </w:tc>
      </w:tr>
      <w:tr>
        <w:tc>
          <w:tcPr/>
          <w:p>
            <w:pPr>
              <w:pStyle w:val="Compact"/>
              <w:jc w:val="left"/>
            </w:pPr>
            <w:r>
              <w:rPr>
                <w:sz w:val="16"/>
              </w:rPr>
              <w:t xml:space="preserve">NORMAL</w:t>
            </w:r>
          </w:p>
        </w:tc>
        <w:tc>
          <w:tcPr/>
          <w:p>
            <w:pPr>
              <w:pStyle w:val="Compact"/>
              <w:jc w:val="left"/>
            </w:pPr>
            <w:r>
              <w:rPr>
                <w:sz w:val="16"/>
              </w:rPr>
              <w:t xml:space="preserve">Send normally</w:t>
            </w:r>
          </w:p>
        </w:tc>
        <w:tc>
          <w:tcPr/>
          <w:p>
            <w:pPr>
              <w:pStyle w:val="Compact"/>
              <w:jc w:val="left"/>
            </w:pPr>
            <w:r>
              <w:rPr>
                <w:sz w:val="16"/>
              </w:rPr>
              <w:t xml:space="preserve">Respect</w:t>
            </w:r>
          </w:p>
        </w:tc>
        <w:tc>
          <w:tcPr/>
          <w:p>
            <w:pPr>
              <w:pStyle w:val="Compact"/>
              <w:jc w:val="left"/>
            </w:pPr>
            <w:r>
              <w:rPr>
                <w:sz w:val="16"/>
              </w:rPr>
              <w:t xml:space="preserve">Standard</w:t>
            </w:r>
          </w:p>
        </w:tc>
        <w:tc>
          <w:tcPr/>
          <w:p>
            <w:pPr>
              <w:pStyle w:val="Compact"/>
              <w:jc w:val="left"/>
            </w:pPr>
            <w:r>
              <w:rPr>
                <w:sz w:val="16"/>
              </w:rPr>
              <w:t xml:space="preserve">Order created</w:t>
            </w:r>
          </w:p>
        </w:tc>
      </w:tr>
      <w:tr>
        <w:tc>
          <w:tcPr/>
          <w:p>
            <w:pPr>
              <w:pStyle w:val="Compact"/>
              <w:jc w:val="left"/>
            </w:pPr>
            <w:r>
              <w:rPr>
                <w:sz w:val="16"/>
              </w:rPr>
              <w:t xml:space="preserve">HIGH</w:t>
            </w:r>
          </w:p>
        </w:tc>
        <w:tc>
          <w:tcPr/>
          <w:p>
            <w:pPr>
              <w:pStyle w:val="Compact"/>
              <w:jc w:val="left"/>
            </w:pPr>
            <w:r>
              <w:rPr>
                <w:sz w:val="16"/>
              </w:rPr>
              <w:t xml:space="preserve">Send quickly</w:t>
            </w:r>
          </w:p>
        </w:tc>
        <w:tc>
          <w:tcPr/>
          <w:p>
            <w:pPr>
              <w:pStyle w:val="Compact"/>
              <w:jc w:val="left"/>
            </w:pPr>
            <w:r>
              <w:rPr>
                <w:sz w:val="16"/>
              </w:rPr>
              <w:t xml:space="preserve">Usually bypass only if operational</w:t>
            </w:r>
          </w:p>
        </w:tc>
        <w:tc>
          <w:tcPr/>
          <w:p>
            <w:pPr>
              <w:pStyle w:val="Compact"/>
              <w:jc w:val="left"/>
            </w:pPr>
            <w:r>
              <w:rPr>
                <w:sz w:val="16"/>
              </w:rPr>
              <w:t xml:space="preserve">Standard</w:t>
            </w:r>
          </w:p>
        </w:tc>
        <w:tc>
          <w:tcPr/>
          <w:p>
            <w:pPr>
              <w:pStyle w:val="Compact"/>
              <w:jc w:val="left"/>
            </w:pPr>
            <w:r>
              <w:rPr>
                <w:sz w:val="16"/>
              </w:rPr>
              <w:t xml:space="preserve">Order ready</w:t>
            </w:r>
          </w:p>
        </w:tc>
      </w:tr>
      <w:tr>
        <w:tc>
          <w:tcPr/>
          <w:p>
            <w:pPr>
              <w:pStyle w:val="Compact"/>
              <w:jc w:val="left"/>
            </w:pPr>
            <w:r>
              <w:rPr>
                <w:sz w:val="16"/>
              </w:rPr>
              <w:t xml:space="preserve">URGENT</w:t>
            </w:r>
          </w:p>
        </w:tc>
        <w:tc>
          <w:tcPr/>
          <w:p>
            <w:pPr>
              <w:pStyle w:val="Compact"/>
              <w:jc w:val="left"/>
            </w:pPr>
            <w:r>
              <w:rPr>
                <w:sz w:val="16"/>
              </w:rPr>
              <w:t xml:space="preserve">Send immediately</w:t>
            </w:r>
          </w:p>
        </w:tc>
        <w:tc>
          <w:tcPr/>
          <w:p>
            <w:pPr>
              <w:pStyle w:val="Compact"/>
              <w:jc w:val="left"/>
            </w:pPr>
            <w:r>
              <w:rPr>
                <w:sz w:val="16"/>
              </w:rPr>
              <w:t xml:space="preserve">Bypass</w:t>
            </w:r>
          </w:p>
        </w:tc>
        <w:tc>
          <w:tcPr/>
          <w:p>
            <w:pPr>
              <w:pStyle w:val="Compact"/>
              <w:jc w:val="left"/>
            </w:pPr>
            <w:r>
              <w:rPr>
                <w:sz w:val="16"/>
              </w:rPr>
              <w:t xml:space="preserve">Aggressive</w:t>
            </w:r>
          </w:p>
        </w:tc>
        <w:tc>
          <w:tcPr/>
          <w:p>
            <w:pPr>
              <w:pStyle w:val="Compact"/>
              <w:jc w:val="left"/>
            </w:pPr>
            <w:r>
              <w:rPr>
                <w:sz w:val="16"/>
              </w:rPr>
              <w:t xml:space="preserve">Driver arrived, OTP</w:t>
            </w:r>
          </w:p>
        </w:tc>
      </w:tr>
      <w:tr>
        <w:tc>
          <w:tcPr/>
          <w:p>
            <w:pPr>
              <w:pStyle w:val="Compact"/>
              <w:jc w:val="left"/>
            </w:pPr>
            <w:r>
              <w:rPr>
                <w:sz w:val="16"/>
              </w:rPr>
              <w:t xml:space="preserve">CRITICAL</w:t>
            </w:r>
          </w:p>
        </w:tc>
        <w:tc>
          <w:tcPr/>
          <w:p>
            <w:pPr>
              <w:pStyle w:val="Compact"/>
              <w:jc w:val="left"/>
            </w:pPr>
            <w:r>
              <w:rPr>
                <w:sz w:val="16"/>
              </w:rPr>
              <w:t xml:space="preserve">Send immediately, multiple channels</w:t>
            </w:r>
          </w:p>
        </w:tc>
        <w:tc>
          <w:tcPr/>
          <w:p>
            <w:pPr>
              <w:pStyle w:val="Compact"/>
              <w:jc w:val="left"/>
            </w:pPr>
            <w:r>
              <w:rPr>
                <w:sz w:val="16"/>
              </w:rPr>
              <w:t xml:space="preserve">Bypass</w:t>
            </w:r>
          </w:p>
        </w:tc>
        <w:tc>
          <w:tcPr/>
          <w:p>
            <w:pPr>
              <w:pStyle w:val="Compact"/>
              <w:jc w:val="left"/>
            </w:pPr>
            <w:r>
              <w:rPr>
                <w:sz w:val="16"/>
              </w:rPr>
              <w:t xml:space="preserve">Aggressive + alert admin</w:t>
            </w:r>
          </w:p>
        </w:tc>
        <w:tc>
          <w:tcPr/>
          <w:p>
            <w:pPr>
              <w:pStyle w:val="Compact"/>
              <w:jc w:val="left"/>
            </w:pPr>
            <w:r>
              <w:rPr>
                <w:sz w:val="16"/>
              </w:rPr>
              <w:t xml:space="preserve">Security issue, provider outage</w:t>
            </w:r>
          </w:p>
        </w:tc>
      </w:tr>
    </w:tbl>
    <w:bookmarkEnd w:id="130"/>
    <w:bookmarkStart w:id="131" w:name="appendix-b---digest-rules"/>
    <w:p>
      <w:pPr>
        <w:pStyle w:val="Heading2"/>
      </w:pPr>
      <w:r>
        <w:t xml:space="preserve">35. Appendix B - Digest Rules</w:t>
      </w:r>
    </w:p>
    <w:p>
      <w:pPr>
        <w:pStyle w:val="FirstParagraph"/>
      </w:pPr>
      <w:r>
        <w:t xml:space="preserve">Digest notifications reduce spam.</w:t>
      </w:r>
    </w:p>
    <w:p>
      <w:pPr>
        <w:pStyle w:val="BodyText"/>
      </w:pPr>
      <w:r>
        <w:t xml:space="preserve">Examples:</w:t>
      </w:r>
    </w:p>
    <w:p>
      <w:pPr>
        <w:numPr>
          <w:ilvl w:val="0"/>
          <w:numId w:val="1057"/>
        </w:numPr>
        <w:pStyle w:val="Compact"/>
      </w:pPr>
      <w:r>
        <w:t xml:space="preserve">Inventory low stock digest.</w:t>
      </w:r>
    </w:p>
    <w:p>
      <w:pPr>
        <w:numPr>
          <w:ilvl w:val="0"/>
          <w:numId w:val="1057"/>
        </w:numPr>
        <w:pStyle w:val="Compact"/>
      </w:pPr>
      <w:r>
        <w:t xml:space="preserve">Machine maintenance digest.</w:t>
      </w:r>
    </w:p>
    <w:p>
      <w:pPr>
        <w:numPr>
          <w:ilvl w:val="0"/>
          <w:numId w:val="1057"/>
        </w:numPr>
        <w:pStyle w:val="Compact"/>
      </w:pPr>
      <w:r>
        <w:t xml:space="preserve">Daily branch operations summary.</w:t>
      </w:r>
    </w:p>
    <w:p>
      <w:pPr>
        <w:numPr>
          <w:ilvl w:val="0"/>
          <w:numId w:val="1057"/>
        </w:numPr>
        <w:pStyle w:val="Compact"/>
      </w:pPr>
      <w:r>
        <w:t xml:space="preserve">Campaign performance daily summary.</w:t>
      </w:r>
    </w:p>
    <w:p>
      <w:pPr>
        <w:pStyle w:val="FirstParagraph"/>
      </w:pPr>
      <w:r>
        <w:t xml:space="preserve">Digest rules:</w:t>
      </w:r>
    </w:p>
    <w:p>
      <w:pPr>
        <w:numPr>
          <w:ilvl w:val="0"/>
          <w:numId w:val="1058"/>
        </w:numPr>
        <w:pStyle w:val="Compact"/>
      </w:pPr>
      <w:r>
        <w:t xml:space="preserve">Never digest OTP/security critical messages.</w:t>
      </w:r>
    </w:p>
    <w:p>
      <w:pPr>
        <w:numPr>
          <w:ilvl w:val="0"/>
          <w:numId w:val="1058"/>
        </w:numPr>
        <w:pStyle w:val="Compact"/>
      </w:pPr>
      <w:r>
        <w:t xml:space="preserve">Digest operational low/normal alerts when configured.</w:t>
      </w:r>
    </w:p>
    <w:p>
      <w:pPr>
        <w:numPr>
          <w:ilvl w:val="0"/>
          <w:numId w:val="1058"/>
        </w:numPr>
        <w:pStyle w:val="Compact"/>
      </w:pPr>
      <w:r>
        <w:t xml:space="preserve">Include count, top 5 items, and link to full list.</w:t>
      </w:r>
    </w:p>
    <w:p>
      <w:pPr>
        <w:numPr>
          <w:ilvl w:val="0"/>
          <w:numId w:val="1058"/>
        </w:numPr>
        <w:pStyle w:val="Compact"/>
      </w:pPr>
      <w:r>
        <w:t xml:space="preserve">Respect tenant language and admin preferences.</w:t>
      </w:r>
    </w:p>
    <w:bookmarkEnd w:id="131"/>
    <w:bookmarkStart w:id="132" w:name="appendix-c---recommended-mvp-templates"/>
    <w:p>
      <w:pPr>
        <w:pStyle w:val="Heading2"/>
      </w:pPr>
      <w:r>
        <w:t xml:space="preserve">36. Appendix C - Recommended MVP Templates</w:t>
      </w:r>
    </w:p>
    <w:p>
      <w:pPr>
        <w:pStyle w:val="FirstParagraph"/>
      </w:pPr>
      <w:r>
        <w:t xml:space="preserve">Minimum templates required before production pilot:</w:t>
      </w:r>
    </w:p>
    <w:tbl>
      <w:tblPr>
        <w:tblStyle w:val="Table"/>
        <w:tblW w:type="auto" w:w="0"/>
        <w:tblLayout w:type="autofit"/>
        <w:tblLook w:firstRow="1" w:lastRow="0" w:firstColumn="0" w:lastColumn="0" w:noHBand="0" w:noVBand="0" w:val="0020"/>
      </w:tblPr>
      <w:tblGrid>
        <w:gridCol w:w="3960"/>
        <w:gridCol w:w="3960"/>
      </w:tblGrid>
      <w:tr>
        <w:trPr>
          <w:tblHeader w:val="true"/>
        </w:trPr>
        <w:tc>
          <w:tcPr/>
          <w:p>
            <w:pPr>
              <w:pStyle w:val="Compact"/>
              <w:jc w:val="left"/>
            </w:pPr>
            <w:r>
              <w:rPr>
                <w:sz w:val="16"/>
              </w:rPr>
              <w:t xml:space="preserve">Template</w:t>
            </w:r>
          </w:p>
        </w:tc>
        <w:tc>
          <w:tcPr/>
          <w:p>
            <w:pPr>
              <w:pStyle w:val="Compact"/>
              <w:jc w:val="left"/>
            </w:pPr>
            <w:r>
              <w:rPr>
                <w:sz w:val="16"/>
              </w:rPr>
              <w:t xml:space="preserve">Channels</w:t>
            </w:r>
          </w:p>
        </w:tc>
      </w:tr>
      <w:tr>
        <w:tc>
          <w:tcPr/>
          <w:p>
            <w:pPr>
              <w:pStyle w:val="Compact"/>
              <w:jc w:val="left"/>
            </w:pPr>
            <w:r>
              <w:rPr>
                <w:sz w:val="16"/>
              </w:rPr>
              <w:t xml:space="preserve">ORDER_CREATED</w:t>
            </w:r>
          </w:p>
        </w:tc>
        <w:tc>
          <w:tcPr/>
          <w:p>
            <w:pPr>
              <w:pStyle w:val="Compact"/>
              <w:jc w:val="left"/>
            </w:pPr>
            <w:r>
              <w:rPr>
                <w:sz w:val="16"/>
              </w:rPr>
              <w:t xml:space="preserve">In-app, Push, WhatsApp, SMS</w:t>
            </w:r>
          </w:p>
        </w:tc>
      </w:tr>
      <w:tr>
        <w:tc>
          <w:tcPr/>
          <w:p>
            <w:pPr>
              <w:pStyle w:val="Compact"/>
              <w:jc w:val="left"/>
            </w:pPr>
            <w:r>
              <w:rPr>
                <w:sz w:val="16"/>
              </w:rPr>
              <w:t xml:space="preserve">ORDER_READY</w:t>
            </w:r>
          </w:p>
        </w:tc>
        <w:tc>
          <w:tcPr/>
          <w:p>
            <w:pPr>
              <w:pStyle w:val="Compact"/>
              <w:jc w:val="left"/>
            </w:pPr>
            <w:r>
              <w:rPr>
                <w:sz w:val="16"/>
              </w:rPr>
              <w:t xml:space="preserve">In-app, Push, WhatsApp, SMS</w:t>
            </w:r>
          </w:p>
        </w:tc>
      </w:tr>
      <w:tr>
        <w:tc>
          <w:tcPr/>
          <w:p>
            <w:pPr>
              <w:pStyle w:val="Compact"/>
              <w:jc w:val="left"/>
            </w:pPr>
            <w:r>
              <w:rPr>
                <w:sz w:val="16"/>
              </w:rPr>
              <w:t xml:space="preserve">ORDER_DELAYED</w:t>
            </w:r>
          </w:p>
        </w:tc>
        <w:tc>
          <w:tcPr/>
          <w:p>
            <w:pPr>
              <w:pStyle w:val="Compact"/>
              <w:jc w:val="left"/>
            </w:pPr>
            <w:r>
              <w:rPr>
                <w:sz w:val="16"/>
              </w:rPr>
              <w:t xml:space="preserve">In-app, Push, WhatsApp</w:t>
            </w:r>
          </w:p>
        </w:tc>
      </w:tr>
      <w:tr>
        <w:tc>
          <w:tcPr/>
          <w:p>
            <w:pPr>
              <w:pStyle w:val="Compact"/>
              <w:jc w:val="left"/>
            </w:pPr>
            <w:r>
              <w:rPr>
                <w:sz w:val="16"/>
              </w:rPr>
              <w:t xml:space="preserve">DELIVERY_OUT_FOR_DELIVERY</w:t>
            </w:r>
          </w:p>
        </w:tc>
        <w:tc>
          <w:tcPr/>
          <w:p>
            <w:pPr>
              <w:pStyle w:val="Compact"/>
              <w:jc w:val="left"/>
            </w:pPr>
            <w:r>
              <w:rPr>
                <w:sz w:val="16"/>
              </w:rPr>
              <w:t xml:space="preserve">Push, WhatsApp, SMS</w:t>
            </w:r>
          </w:p>
        </w:tc>
      </w:tr>
      <w:tr>
        <w:tc>
          <w:tcPr/>
          <w:p>
            <w:pPr>
              <w:pStyle w:val="Compact"/>
              <w:jc w:val="left"/>
            </w:pPr>
            <w:r>
              <w:rPr>
                <w:sz w:val="16"/>
              </w:rPr>
              <w:t xml:space="preserve">DELIVERY_OTP_GENERATED</w:t>
            </w:r>
          </w:p>
        </w:tc>
        <w:tc>
          <w:tcPr/>
          <w:p>
            <w:pPr>
              <w:pStyle w:val="Compact"/>
              <w:jc w:val="left"/>
            </w:pPr>
            <w:r>
              <w:rPr>
                <w:sz w:val="16"/>
              </w:rPr>
              <w:t xml:space="preserve">Push, WhatsApp, SMS</w:t>
            </w:r>
          </w:p>
        </w:tc>
      </w:tr>
      <w:tr>
        <w:tc>
          <w:tcPr/>
          <w:p>
            <w:pPr>
              <w:pStyle w:val="Compact"/>
              <w:jc w:val="left"/>
            </w:pPr>
            <w:r>
              <w:rPr>
                <w:sz w:val="16"/>
              </w:rPr>
              <w:t xml:space="preserve">DELIVERY_DELIVERED</w:t>
            </w:r>
          </w:p>
        </w:tc>
        <w:tc>
          <w:tcPr/>
          <w:p>
            <w:pPr>
              <w:pStyle w:val="Compact"/>
              <w:jc w:val="left"/>
            </w:pPr>
            <w:r>
              <w:rPr>
                <w:sz w:val="16"/>
              </w:rPr>
              <w:t xml:space="preserve">In-app, Push, WhatsApp</w:t>
            </w:r>
          </w:p>
        </w:tc>
      </w:tr>
      <w:tr>
        <w:tc>
          <w:tcPr/>
          <w:p>
            <w:pPr>
              <w:pStyle w:val="Compact"/>
              <w:jc w:val="left"/>
            </w:pPr>
            <w:r>
              <w:rPr>
                <w:sz w:val="16"/>
              </w:rPr>
              <w:t xml:space="preserve">PAYMENT_REQUESTED</w:t>
            </w:r>
          </w:p>
        </w:tc>
        <w:tc>
          <w:tcPr/>
          <w:p>
            <w:pPr>
              <w:pStyle w:val="Compact"/>
              <w:jc w:val="left"/>
            </w:pPr>
            <w:r>
              <w:rPr>
                <w:sz w:val="16"/>
              </w:rPr>
              <w:t xml:space="preserve">Push, WhatsApp, SMS, Email</w:t>
            </w:r>
          </w:p>
        </w:tc>
      </w:tr>
      <w:tr>
        <w:tc>
          <w:tcPr/>
          <w:p>
            <w:pPr>
              <w:pStyle w:val="Compact"/>
              <w:jc w:val="left"/>
            </w:pPr>
            <w:r>
              <w:rPr>
                <w:sz w:val="16"/>
              </w:rPr>
              <w:t xml:space="preserve">PAYMENT_RECEIVED</w:t>
            </w:r>
          </w:p>
        </w:tc>
        <w:tc>
          <w:tcPr/>
          <w:p>
            <w:pPr>
              <w:pStyle w:val="Compact"/>
              <w:jc w:val="left"/>
            </w:pPr>
            <w:r>
              <w:rPr>
                <w:sz w:val="16"/>
              </w:rPr>
              <w:t xml:space="preserve">In-app, Push, WhatsApp, Email</w:t>
            </w:r>
          </w:p>
        </w:tc>
      </w:tr>
      <w:tr>
        <w:tc>
          <w:tcPr/>
          <w:p>
            <w:pPr>
              <w:pStyle w:val="Compact"/>
              <w:jc w:val="left"/>
            </w:pPr>
            <w:r>
              <w:rPr>
                <w:sz w:val="16"/>
              </w:rPr>
              <w:t xml:space="preserve">PAYMENT_FAILED</w:t>
            </w:r>
          </w:p>
        </w:tc>
        <w:tc>
          <w:tcPr/>
          <w:p>
            <w:pPr>
              <w:pStyle w:val="Compact"/>
              <w:jc w:val="left"/>
            </w:pPr>
            <w:r>
              <w:rPr>
                <w:sz w:val="16"/>
              </w:rPr>
              <w:t xml:space="preserve">Push, WhatsApp, SMS</w:t>
            </w:r>
          </w:p>
        </w:tc>
      </w:tr>
      <w:tr>
        <w:tc>
          <w:tcPr/>
          <w:p>
            <w:pPr>
              <w:pStyle w:val="Compact"/>
              <w:jc w:val="left"/>
            </w:pPr>
            <w:r>
              <w:rPr>
                <w:sz w:val="16"/>
              </w:rPr>
              <w:t xml:space="preserve">INVOICE_ISSUED</w:t>
            </w:r>
          </w:p>
        </w:tc>
        <w:tc>
          <w:tcPr/>
          <w:p>
            <w:pPr>
              <w:pStyle w:val="Compact"/>
              <w:jc w:val="left"/>
            </w:pPr>
            <w:r>
              <w:rPr>
                <w:sz w:val="16"/>
              </w:rPr>
              <w:t xml:space="preserve">In-app, WhatsApp, Email</w:t>
            </w:r>
          </w:p>
        </w:tc>
      </w:tr>
      <w:tr>
        <w:tc>
          <w:tcPr/>
          <w:p>
            <w:pPr>
              <w:pStyle w:val="Compact"/>
              <w:jc w:val="left"/>
            </w:pPr>
            <w:r>
              <w:rPr>
                <w:sz w:val="16"/>
              </w:rPr>
              <w:t xml:space="preserve">CUSTOMER_STUB_CREATED</w:t>
            </w:r>
          </w:p>
        </w:tc>
        <w:tc>
          <w:tcPr/>
          <w:p>
            <w:pPr>
              <w:pStyle w:val="Compact"/>
              <w:jc w:val="left"/>
            </w:pPr>
            <w:r>
              <w:rPr>
                <w:sz w:val="16"/>
              </w:rPr>
              <w:t xml:space="preserve">WhatsApp, SMS</w:t>
            </w:r>
          </w:p>
        </w:tc>
      </w:tr>
      <w:tr>
        <w:tc>
          <w:tcPr/>
          <w:p>
            <w:pPr>
              <w:pStyle w:val="Compact"/>
              <w:jc w:val="left"/>
            </w:pPr>
            <w:r>
              <w:rPr>
                <w:sz w:val="16"/>
              </w:rPr>
              <w:t xml:space="preserve">PLAN_LIMIT_REACHED</w:t>
            </w:r>
          </w:p>
        </w:tc>
        <w:tc>
          <w:tcPr/>
          <w:p>
            <w:pPr>
              <w:pStyle w:val="Compact"/>
              <w:jc w:val="left"/>
            </w:pPr>
            <w:r>
              <w:rPr>
                <w:sz w:val="16"/>
              </w:rPr>
              <w:t xml:space="preserve">In-app, Email</w:t>
            </w:r>
          </w:p>
        </w:tc>
      </w:tr>
      <w:tr>
        <w:tc>
          <w:tcPr/>
          <w:p>
            <w:pPr>
              <w:pStyle w:val="Compact"/>
              <w:jc w:val="left"/>
            </w:pPr>
            <w:r>
              <w:rPr>
                <w:sz w:val="16"/>
              </w:rPr>
              <w:t xml:space="preserve">SECURITY_SUSPICIOUS_ACTIVITY</w:t>
            </w:r>
          </w:p>
        </w:tc>
        <w:tc>
          <w:tcPr/>
          <w:p>
            <w:pPr>
              <w:pStyle w:val="Compact"/>
              <w:jc w:val="left"/>
            </w:pPr>
            <w:r>
              <w:rPr>
                <w:sz w:val="16"/>
              </w:rPr>
              <w:t xml:space="preserve">Push, Email, In-app</w:t>
            </w:r>
          </w:p>
        </w:tc>
      </w:tr>
    </w:tbl>
    <w:bookmarkEnd w:id="132"/>
    <w:bookmarkStart w:id="133" w:name="final-design-position"/>
    <w:p>
      <w:pPr>
        <w:pStyle w:val="Heading2"/>
      </w:pPr>
      <w:r>
        <w:t xml:space="preserve">37. Final Design Position</w:t>
      </w:r>
    </w:p>
    <w:p>
      <w:pPr>
        <w:pStyle w:val="FirstParagraph"/>
      </w:pPr>
      <w:r>
        <w:t xml:space="preserve">The Notification &amp; Communication Hub must be built as a platform subsystem. It is not optional glue code. It is part of CleanMateX’s SaaS infrastructure and directly affects customer experience, operational efficiency, billing, compliance, and monetization.</w:t>
      </w:r>
    </w:p>
    <w:p>
      <w:pPr>
        <w:pStyle w:val="BodyText"/>
      </w:pPr>
      <w:r>
        <w:t xml:space="preserve">The approved implementation path is:</w:t>
      </w:r>
    </w:p>
    <w:p>
      <w:pPr>
        <w:pStyle w:val="SourceCode"/>
      </w:pPr>
      <w:r>
        <w:rPr>
          <w:rStyle w:val="NormalTok"/>
        </w:rPr>
        <w:t xml:space="preserve">Event-first -&gt; Outbox-first -&gt; Template-first -&gt; Provider-abstraction -&gt; Audit-first -&gt; Quota-aware -&gt; AI-ready</w:t>
      </w:r>
    </w:p>
    <w:bookmarkEnd w:id="133"/>
    <w:bookmarkEnd w:id="134"/>
    <w:sectPr>
      <w:headerReference w:type="default" r:id="rId9"/>
      <w:footerReference w:type="default" r:id="rId10"/>
      <w:pgMar w:top="936" w:bottom="936" w:left="1008" w:right="100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Implementation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CleanMateX - CMX-PRD-019 Notification &amp; Communication Hub Enterprise Edition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19"/>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eastAsia="Aptos Display"/>
      <w:b/>
      <w:bCs/>
      <w:color w:val="0F172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2026-05-29T21:37:34Z</dcterms:created>
  <dcterms:modified xsi:type="dcterms:W3CDTF">2026-05-29T21:37:34Z</dcterms:modified>
</cp:coreProperties>
</file>

<file path=docProps/custom.xml><?xml version="1.0" encoding="utf-8"?>
<Properties xmlns="http://schemas.openxmlformats.org/officeDocument/2006/custom-properties" xmlns:vt="http://schemas.openxmlformats.org/officeDocument/2006/docPropsVTypes"/>
</file>