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CleanMateX Brand Specifications v1.1</w:t>
      </w:r>
    </w:p>
    <w:p>
      <w:r>
        <w:t>Prepared by: Jehad Ali (Jh Apps)</w:t>
      </w:r>
    </w:p>
    <w:p>
      <w:r>
        <w:t>Reviewed by: Brand Evaluation Expert</w:t>
      </w:r>
    </w:p>
    <w:p>
      <w:r>
        <w:t>Date: November 2025</w:t>
      </w:r>
    </w:p>
    <w:p>
      <w:r>
        <w:t>Version: 1.1</w:t>
      </w:r>
    </w:p>
    <w:p>
      <w:r>
        <w:t>Document Type: Enhanced Brand Specification (Design + Development Alignment)</w:t>
      </w:r>
    </w:p>
    <w:p>
      <w:pPr>
        <w:pStyle w:val="Heading2"/>
      </w:pPr>
      <w:r>
        <w:t>1. Brand Identity Core</w:t>
      </w:r>
    </w:p>
    <w:p>
      <w:r>
        <w:t>Brand Name: CleanMateX</w:t>
        <w:br/>
        <w:t>Tagline: Smart. Fast. Spotless. (Arabic: ذكي. سريع. نقي.)</w:t>
        <w:br/>
        <w:t>Mission: To digitize, automate, and elevate every aspect of laundry and dry-cleaning operations through smart, bilingual, AI-driven SaaS.</w:t>
        <w:br/>
        <w:t>Vision: To be the leading GCC-first laundry management platform—trusted by small shops and large franchises alike.</w:t>
        <w:br/>
        <w:t>Values: Innovation, Reliability, Simplicity, Customer Focus, GCC Localization.</w:t>
        <w:br/>
        <w:t>Voice &amp; Tone: Clean, professional, bilingual, friendly but precise. Achieved through clear, actionable language in UIs, empathetic support responses, and marketing copy that educates rather than overwhelms.</w:t>
        <w:br/>
        <w:br/>
        <w:t>Brand Story: CleanMateX was founded to empower laundry businesses in the GCC with digital transformation tools that reduce manual errors, enhance customer satisfaction, and enable growth. It began from the vision to simplify operations and connect laundries to the digital economy.</w:t>
      </w:r>
    </w:p>
    <w:p>
      <w:pPr>
        <w:pStyle w:val="Heading2"/>
      </w:pPr>
      <w:r>
        <w:t>2. Visual Identity System</w:t>
      </w:r>
    </w:p>
    <w:p>
      <w:r>
        <w:t>Primary Logo: CleanMateX with stylized “X” representing motion and precision.</w:t>
        <w:br/>
        <w:t>The “X” concept symbolizes both the spinning drum of a washer and the intersection of efficiency and cleanliness.</w:t>
        <w:br/>
        <w:br/>
        <w:t>Logo Variants:</w:t>
        <w:br/>
        <w:t>- Full color (preferred)</w:t>
        <w:br/>
        <w:t>- White on dark background</w:t>
        <w:br/>
        <w:t>- Monochrome (thermal/print)</w:t>
        <w:br/>
        <w:br/>
        <w:t>Logo Lockup: Tagline appears centered below the logo.</w:t>
        <w:br/>
        <w:t>Clear Space: Equal to height of the letter “X” around all sides.</w:t>
        <w:br/>
        <w:t>Minimum Size: 24px height digital, 10mm print.</w:t>
        <w:br/>
        <w:br/>
        <w:t>Color Palette:</w:t>
        <w:br/>
        <w:t>Primary: Aqua Blue (#0AB6D8)</w:t>
        <w:br/>
        <w:t>Secondary: Deep Navy (#0E2A47)</w:t>
        <w:br/>
        <w:t>Accent: Emerald Green (#1DBF73)</w:t>
        <w:br/>
        <w:t>Alert/Action: Amber (#FFB100)</w:t>
        <w:br/>
        <w:t>Success: Teal (#14B8A6)</w:t>
        <w:br/>
        <w:t>Error: Coral Red (#E44D4D)</w:t>
        <w:br/>
        <w:t>Neutral: #F8FAFC, #E2E8F0, and new Slate Gray #64748B</w:t>
        <w:br/>
        <w:br/>
        <w:t>Gradients: Aqua → Navy → Emerald for hero areas and splash screens.</w:t>
        <w:br/>
      </w:r>
    </w:p>
    <w:p>
      <w:pPr>
        <w:pStyle w:val="Heading2"/>
      </w:pPr>
      <w:r>
        <w:t>3. Typography</w:t>
      </w:r>
    </w:p>
    <w:p>
      <w:r>
        <w:t>English: Inter (body) / Poppins (headings)</w:t>
        <w:br/>
        <w:t>Arabic: Tajawal / Cairo</w:t>
        <w:br/>
        <w:t>Print: Noto Sans / Noto Naskh Arabic</w:t>
        <w:br/>
        <w:br/>
        <w:t>Font Hierarchy:</w:t>
        <w:br/>
        <w:t>Headings: 700 weight, letter-spacing +0.5%, line-height 1.3</w:t>
        <w:br/>
        <w:t>Body: 400 weight, line-height 1.5</w:t>
        <w:br/>
        <w:t>Captions: 300 weight, line-height 1.2</w:t>
        <w:br/>
        <w:br/>
        <w:t>Fallback Fonts:</w:t>
        <w:br/>
        <w:t>'Inter', 'Helvetica Neue', Arial, sans-serif.</w:t>
        <w:br/>
        <w:br/>
        <w:t>Use Inter for readability; Poppins for promotional or UI headings.</w:t>
        <w:br/>
      </w:r>
    </w:p>
    <w:p>
      <w:pPr>
        <w:pStyle w:val="Heading2"/>
      </w:pPr>
      <w:r>
        <w:t>4. Iconography &amp; Illustrations</w:t>
      </w:r>
    </w:p>
    <w:p>
      <w:r>
        <w:t>Use outline icons with 12px corner radius.</w:t>
        <w:br/>
        <w:t>Base Libraries: Lucide/Feather (web), Material (mobile).</w:t>
        <w:br/>
        <w:br/>
        <w:t>Illustration Style: Minimalist, flat, line-art, brand colors only.</w:t>
        <w:br/>
        <w:t>Depict diverse users, hands, and eco-friendly delivery scenes.</w:t>
        <w:br/>
        <w:br/>
        <w:t>Future Custom Iconography: Develop signature CleanMateX icons with subtle “X” motif integration (laundry basket, hanger, delivery van, AI spark).</w:t>
      </w:r>
    </w:p>
    <w:p>
      <w:pPr>
        <w:pStyle w:val="Heading2"/>
      </w:pPr>
      <w:r>
        <w:t>5. UI/UX Branding System</w:t>
      </w:r>
    </w:p>
    <w:p>
      <w:r>
        <w:t>Grid: 8px</w:t>
        <w:br/>
        <w:t>Corner Radius: 12px</w:t>
        <w:br/>
        <w:t>Shadow: shadow-md</w:t>
        <w:br/>
        <w:t>Primary Button: Aqua Blue (#0AB6D8)</w:t>
        <w:br/>
        <w:t>Hover: darken 10%</w:t>
        <w:br/>
        <w:t>Active: darken 20%</w:t>
        <w:br/>
        <w:t>Focus: outline Aqua</w:t>
        <w:br/>
        <w:t>Secondary: Navy outline with fill on hover</w:t>
        <w:br/>
        <w:t>Inputs: Focus border Aqua, Error Coral, Disabled gray background.</w:t>
        <w:br/>
        <w:br/>
        <w:t>Modals: 80% overlay opacity, title in Poppins bold, buttons right-aligned.</w:t>
        <w:br/>
        <w:t>Loader/Spinner: Animated rotating “X” in brand gradient colors.</w:t>
        <w:br/>
        <w:t>Theme: Light &amp; Dark; automatic detection.</w:t>
      </w:r>
    </w:p>
    <w:p>
      <w:pPr>
        <w:pStyle w:val="Heading2"/>
      </w:pPr>
      <w:r>
        <w:t>6. Bilingual &amp; Cultural Design</w:t>
      </w:r>
    </w:p>
    <w:p>
      <w:r>
        <w:t>Support EN/AR, RTL mirroring, Arabic numerals optional.</w:t>
        <w:br/>
        <w:t>Localized currency formats (OMR, SAR, AED).</w:t>
        <w:br/>
        <w:t>Avoid cultural misrepresentation; ensure inclusive imagery.</w:t>
        <w:br/>
        <w:t>Respect local modesty and diversity norms.</w:t>
        <w:br/>
        <w:t>Dates localized per user region (Hijri optional).</w:t>
      </w:r>
    </w:p>
    <w:p>
      <w:pPr>
        <w:pStyle w:val="Heading2"/>
      </w:pPr>
      <w:r>
        <w:t>7. Brand Usage Scenarios</w:t>
      </w:r>
    </w:p>
    <w:p>
      <w:r>
        <w:t>App Icons: Isolated “X” mark in Aqua gradient.</w:t>
        <w:br/>
        <w:t>Website: Full logo + tagline centered.</w:t>
        <w:br/>
        <w:t>Admin Portal: Sidebar icon, login screen full logo.</w:t>
        <w:br/>
        <w:t>Invoices: Bilingual header with Arabic right-aligned.</w:t>
        <w:br/>
        <w:t>Social Media: Logo icon with solid background.</w:t>
        <w:br/>
        <w:t>Emails: Minimalist layout; header logo, Aqua CTA button, footer navy background.</w:t>
        <w:br/>
      </w:r>
    </w:p>
    <w:p>
      <w:pPr>
        <w:pStyle w:val="Heading2"/>
      </w:pPr>
      <w:r>
        <w:t>8. Brand Extensions</w:t>
      </w:r>
    </w:p>
    <w:p>
      <w:r>
        <w:t>Sub-brands:</w:t>
        <w:br/>
        <w:t>CleanMateX Go (Customer App) - Aqua</w:t>
        <w:br/>
        <w:t>CleanMateX Move (Driver App) - Emerald</w:t>
        <w:br/>
        <w:t>CleanMateX HQ (Admin Web) - Navy</w:t>
        <w:br/>
        <w:t>CleanMateX Hub (Marketplace) - Amber</w:t>
        <w:br/>
        <w:br/>
        <w:t>Each sub-brand uses its accent color as primary highlight within shared palette.</w:t>
        <w:br/>
        <w:t>Logo Lockup Example: CleanMateX [accent-color name].</w:t>
      </w:r>
    </w:p>
    <w:p>
      <w:pPr>
        <w:pStyle w:val="Heading2"/>
      </w:pPr>
      <w:r>
        <w:t>9. Implementation &amp; Versioning</w:t>
      </w:r>
    </w:p>
    <w:p>
      <w:r>
        <w:t>1. /branding/ folder with versioned assets (logo_primary_v1.1.svg).</w:t>
        <w:br/>
        <w:t>2. Tailwind theme update.</w:t>
        <w:br/>
        <w:t>3. Flutter AppTheme update.</w:t>
        <w:br/>
        <w:t>4. Bilingual receipts and invoice templates.</w:t>
        <w:br/>
        <w:t>5. Create Figma file: CleanMateX_Master_Design_File.fig</w:t>
        <w:br/>
        <w:t>6. Version control all assets via Git.</w:t>
        <w:br/>
        <w:t>7. Include marketing templates for launch (social banners, web hero).</w:t>
      </w:r>
    </w:p>
    <w:p>
      <w:pPr>
        <w:pStyle w:val="Heading2"/>
      </w:pPr>
      <w:r>
        <w:t>10. Deliverables</w:t>
      </w:r>
    </w:p>
    <w:p>
      <w:r>
        <w:t>- CleanMateX_Brand_Specifications_v1.1.docx</w:t>
        <w:br/>
        <w:t>- CleanMateX_Brand_Specifications_v1.1.md</w:t>
        <w:br/>
        <w:t>- CleanMateX_Brand_V1.1_Board.png</w:t>
        <w:br/>
        <w:t>- Logo &amp; icon pack (.svg, .png)</w:t>
        <w:br/>
        <w:t>- Figma design system source file (.fig)</w:t>
        <w:br/>
        <w:t>- UI component library reference (buttons, inputs, modals, loaders)</w:t>
      </w:r>
    </w:p>
    <w:p>
      <w:r>
        <w:br w:type="page"/>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