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wp14="http://schemas.microsoft.com/office/word/2010/wordprocessingDrawing" xmlns:v="urn:schemas-microsoft-com:vml" xmlns:wpi="http://schemas.microsoft.com/office/word/2010/wordprocessingInk" xmlns:w10="urn:schemas-microsoft-com:office:word" xmlns:m="http://schemas.openxmlformats.org/officeDocument/2006/math" xmlns:w14="http://schemas.microsoft.com/office/word/2010/wordml" xmlns:wp="http://schemas.openxmlformats.org/drawingml/2006/wordprocessingDrawing" xmlns:wpg="http://schemas.microsoft.com/office/word/2010/wordprocessingGroup" xmlns:w="http://schemas.openxmlformats.org/wordprocessingml/2006/main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1"/>
          <w:sz w:val="44"/>
          <w:rFonts w:ascii="黑体" w:hAnsi="黑体" w:eastAsia="黑体"/>
        </w:rPr>
        <w:t>汽车微处理器原理与应用</w:t>
      </w:r>
    </w:p>
    <w:p>
      <w:pPr>
        <w:spacing w:after="0" w:before="0" w:line="240" w:lineRule="auto"/>
        <w:ind w:left="0"/>
      </w:pPr>
    </w:p>
    <w:p>
      <w:pPr>
        <w:jc w:val="center"/>
      </w:pPr>
      <w:r>
        <w:rPr>
          <w:b w:val="1"/>
          <w:sz w:val="36"/>
          <w:rFonts w:ascii="黑体" w:hAnsi="黑体" w:eastAsia="黑体"/>
        </w:rPr>
        <w:t>实　验　报　告</w:t>
      </w:r>
    </w:p>
    <w:p>
      <w:pPr>
        <w:spacing w:after="0" w:before="0" w:line="240" w:lineRule="auto"/>
        <w:ind w:left="0"/>
      </w:pPr>
    </w:p>
    <w:p>
      <w:pPr>
        <w:spacing w:after="0" w:before="0" w:line="240" w:lineRule="auto"/>
        <w:ind w:left="0"/>
      </w:pPr>
    </w:p>
    <w:p>
      <w:pPr>
        <w:spacing w:after="0" w:before="0" w:line="240" w:lineRule="auto"/>
        <w:ind w:left="0"/>
      </w:pPr>
    </w:p>
    <w:p>
      <w:pPr>
        <w:spacing w:after="0" w:before="0" w:line="240" w:lineRule="auto"/>
        <w:ind w:left="0"/>
      </w:pPr>
    </w:p>
    <w:p>
      <w:pPr>
        <w:jc w:val="center"/>
        <w:spacing w:after="170" w:before="283" w:line="324" w:lineRule="auto"/>
        <w:ind w:left="0"/>
      </w:pPr>
      <w:r>
        <w:rPr>
          <w:b w:val="1"/>
          <w:sz w:val="32"/>
          <w:rFonts w:ascii="黑体" w:hAnsi="黑体" w:eastAsia="黑体"/>
        </w:rPr>
        <w:t>基本信息</w:t>
      </w:r>
    </w:p>
    <w:tbl>
      <w:tblPr>
        <w:tblStyle w:val="TableGrid"/>
        <w:tblW w:w="0" w:type="auto"/>
        <w:tblInd w:type="dxa" w:w="0.000000"/>
        <w:tblLook w:noVBand="1" w:noHBand="0" w:lastColumn="0" w:firstColumn="1" w:lastRow="0" w:firstRow="1" w:val="04A0"/>
      </w:tblPr>
      <w:tblGrid>
        <w:gridCol w:w="2493.000000"/>
        <w:gridCol w:w="2493.000000"/>
        <w:gridCol w:w="2493.000000"/>
        <w:gridCol w:w="2493.000000"/>
      </w:tblGrid>
      <w:tr>
        <w:tc>
          <w:tcPr>
            <w:tcW w:w="2493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  <w:t>实验名称</w:t>
            </w:r>
          </w:p>
        </w:tc>
        <w:tc>
          <w:tcPr>
            <w:tcW w:w="2493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</w:r>
            <w:r>
              <w:rPr>
                <w:color w:val="000000"/>
                <w:sz w:val="21"/>
              </w:rPr>
              <w:t>汽车档位模拟器设计</w:t>
            </w:r>
          </w:p>
        </w:tc>
        <w:tc>
          <w:tcPr>
            <w:tcW w:w="2493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  <w:t>学生姓名</w:t>
            </w:r>
          </w:p>
        </w:tc>
        <w:tc>
          <w:tcPr>
            <w:tcW w:w="2493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</w:r>
            <w:r>
              <w:rPr>
                <w:color w:val="000000"/>
                <w:sz w:val="21"/>
              </w:rPr>
              <w:t>史英镔</w:t>
            </w:r>
          </w:p>
        </w:tc>
      </w:tr>
      <w:tr>
        <w:tc>
          <w:tcPr>
            <w:tcW w:w="2493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  <w:t>学　　号</w:t>
            </w:r>
          </w:p>
        </w:tc>
        <w:tc>
          <w:tcPr>
            <w:tcW w:w="2493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</w:r>
            <w:r>
              <w:rPr>
                <w:color w:val="000000"/>
                <w:sz w:val="21"/>
              </w:rPr>
              <w:t>23071140113</w:t>
            </w:r>
          </w:p>
        </w:tc>
        <w:tc>
          <w:tcPr>
            <w:tcW w:w="2493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  <w:t>班　　级</w:t>
            </w:r>
          </w:p>
        </w:tc>
        <w:tc>
          <w:tcPr>
            <w:tcW w:w="2493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</w:r>
            <w:r>
              <w:rPr>
                <w:color w:val="000000"/>
                <w:sz w:val="21"/>
              </w:rPr>
              <w:t>汽服2301B</w:t>
            </w:r>
          </w:p>
        </w:tc>
      </w:tr>
      <w:tr>
        <w:tc>
          <w:tcPr>
            <w:tcW w:w="2493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  <w:t>组　　号</w:t>
            </w:r>
          </w:p>
        </w:tc>
        <w:tc>
          <w:tcPr>
            <w:tcW w:w="2493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</w:r>
            <w:r>
              <w:rPr>
                <w:color w:val="000000"/>
                <w:sz w:val="21"/>
              </w:rPr>
              <w:t>7</w:t>
            </w:r>
          </w:p>
        </w:tc>
        <w:tc>
          <w:tcPr>
            <w:tcW w:w="2493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  <w:t>指导教师</w:t>
            </w:r>
          </w:p>
        </w:tc>
        <w:tc>
          <w:tcPr>
            <w:tcW w:w="2493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</w:r>
          </w:p>
        </w:tc>
      </w:tr>
      <w:tr>
        <w:tc>
          <w:tcPr>
            <w:tcW w:w="2493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  <w:t>实验日期</w:t>
            </w:r>
          </w:p>
        </w:tc>
        <w:tc>
          <w:tcPr>
            <w:tcW w:w="2493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</w:r>
            <w:r>
              <w:rPr>
                <w:color w:val="000000"/>
                <w:sz w:val="21"/>
              </w:rPr>
              <w:t>6.3</w:t>
            </w:r>
          </w:p>
        </w:tc>
        <w:tc>
          <w:tcPr>
            <w:tcW w:w="2493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  <w:t>提交日期</w:t>
            </w:r>
          </w:p>
        </w:tc>
        <w:tc>
          <w:tcPr>
            <w:tcW w:w="2493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</w:r>
            <w:r>
              <w:rPr>
                <w:color w:val="000000"/>
                <w:sz w:val="21"/>
              </w:rPr>
              <w:t>6.6</w:t>
            </w:r>
          </w:p>
        </w:tc>
      </w:tr>
    </w:tbl>
    <w:p>
      <w:pPr>
        <w:spacing w:after="283" w:before="0" w:line="324" w:lineRule="auto"/>
        <w:ind w:left="0"/>
      </w:pPr>
    </w:p>
    <w:p>
      <w:pPr>
        <w:spacing w:after="170" w:before="283" w:line="324" w:lineRule="auto"/>
        <w:ind w:left="0"/>
      </w:pPr>
      <w:r>
        <w:rPr>
          <w:b w:val="1"/>
          <w:sz w:val="32"/>
          <w:rFonts w:ascii="黑体" w:hAnsi="黑体" w:eastAsia="黑体"/>
        </w:rPr>
        <w:t>一、团队信息与分工（5分）</w:t>
      </w:r>
    </w:p>
    <w:p>
      <w:pPr>
        <w:spacing w:after="113" w:before="170" w:line="324" w:lineRule="auto"/>
        <w:ind w:left="0"/>
      </w:pPr>
      <w:r>
        <w:rPr>
          <w:b w:val="1"/>
          <w:sz w:val="28"/>
          <w:rFonts w:ascii="黑体" w:hAnsi="黑体" w:eastAsia="黑体"/>
        </w:rPr>
        <w:t>1.1 团队成员基本信息</w:t>
      </w:r>
    </w:p>
    <w:tbl>
      <w:tblPr>
        <w:tblStyle w:val="TableGrid"/>
        <w:tblW w:w="0" w:type="auto"/>
        <w:tblInd w:type="dxa" w:w="0.000000"/>
        <w:tblLook w:noVBand="1" w:noHBand="0" w:lastColumn="0" w:firstColumn="1" w:lastRow="0" w:firstRow="1" w:val="04A0"/>
      </w:tblPr>
      <w:tblGrid>
        <w:gridCol w:w="2493.000000"/>
        <w:gridCol w:w="2493.000000"/>
        <w:gridCol w:w="2493.000000"/>
        <w:gridCol w:w="2493.000000"/>
      </w:tblGrid>
      <w:tr>
        <w:tc>
          <w:tcPr>
            <w:tcW w:w="2493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  <w:t>组号</w:t>
            </w:r>
          </w:p>
        </w:tc>
        <w:tc>
          <w:tcPr>
            <w:tcW w:w="2493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  <w:t>角色</w:t>
            </w:r>
          </w:p>
        </w:tc>
        <w:tc>
          <w:tcPr>
            <w:tcW w:w="2493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  <w:t>姓名</w:t>
            </w:r>
          </w:p>
        </w:tc>
        <w:tc>
          <w:tcPr>
            <w:tcW w:w="2493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  <w:t>学号</w:t>
            </w:r>
          </w:p>
        </w:tc>
      </w:tr>
      <w:tr>
        <w:tc>
          <w:tcPr>
            <w:tcW w:w="2493" w:type="dxa"/>
          </w:tcPr>
          <w:p>
            <w:r>
              <w:rPr>
                <w:color w:val="000000"/>
                <w:sz w:val="21"/>
              </w:rPr>
              <w:t>1</w:t>
            </w:r>
          </w:p>
        </w:tc>
        <w:tc>
          <w:tcPr>
            <w:tcW w:w="2493" w:type="dxa"/>
          </w:tcPr>
          <w:p>
            <w:r>
              <w:rPr>
                <w:color w:val="000000"/>
                <w:sz w:val="21"/>
              </w:rPr>
              <w:t>操作手</w:t>
            </w:r>
          </w:p>
        </w:tc>
        <w:tc>
          <w:tcPr>
            <w:tcW w:w="2493" w:type="dxa"/>
          </w:tcPr>
          <w:p>
            <w:r>
              <w:rPr>
                <w:color w:val="000000"/>
                <w:sz w:val="21"/>
              </w:rPr>
              <w:t>史英镔</w:t>
            </w:r>
          </w:p>
        </w:tc>
        <w:tc>
          <w:tcPr>
            <w:tcW w:w="2493" w:type="dxa"/>
          </w:tcPr>
          <w:p>
            <w:r>
              <w:rPr>
                <w:color w:val="000000"/>
                <w:sz w:val="21"/>
              </w:rPr>
              <w:t>23071140113</w:t>
            </w:r>
          </w:p>
        </w:tc>
      </w:tr>
      <w:tr>
        <w:tc>
          <w:tcPr>
            <w:tcW w:w="2493" w:type="dxa"/>
          </w:tcPr>
          <w:p>
            <w:r>
              <w:rPr>
                <w:color w:val="000000"/>
                <w:sz w:val="21"/>
              </w:rPr>
              <w:t>1</w:t>
            </w:r>
          </w:p>
        </w:tc>
        <w:tc>
          <w:tcPr>
            <w:tcW w:w="2493" w:type="dxa"/>
          </w:tcPr>
          <w:p>
            <w:r>
              <w:rPr>
                <w:color w:val="000000"/>
                <w:sz w:val="21"/>
              </w:rPr>
              <w:t>记录员</w:t>
            </w:r>
          </w:p>
        </w:tc>
        <w:tc>
          <w:tcPr>
            <w:tcW w:w="2493" w:type="dxa"/>
          </w:tcPr>
          <w:p>
            <w:r>
              <w:rPr>
                <w:color w:val="000000"/>
                <w:sz w:val="21"/>
              </w:rPr>
              <w:t>边潩韵</w:t>
            </w:r>
          </w:p>
        </w:tc>
        <w:tc>
          <w:tcPr>
            <w:tcW w:w="2493" w:type="dxa"/>
          </w:tcPr>
          <w:p>
            <w:r>
              <w:rPr>
                <w:color w:val="000000"/>
                <w:sz w:val="21"/>
              </w:rPr>
              <w:t>23071140116</w:t>
            </w:r>
          </w:p>
        </w:tc>
      </w:tr>
      <w:tr>
        <w:tc>
          <w:tcPr>
            <w:tcW w:w="2493" w:type="dxa"/>
          </w:tcPr>
          <w:p>
            <w:r>
              <w:rPr>
                <w:color w:val="000000"/>
                <w:sz w:val="21"/>
              </w:rPr>
              <w:t>1</w:t>
            </w:r>
          </w:p>
        </w:tc>
        <w:tc>
          <w:tcPr>
            <w:tcW w:w="2493" w:type="dxa"/>
          </w:tcPr>
          <w:p>
            <w:r>
              <w:rPr>
                <w:color w:val="000000"/>
                <w:sz w:val="21"/>
              </w:rPr>
              <w:t>检查员</w:t>
            </w:r>
          </w:p>
        </w:tc>
        <w:tc>
          <w:tcPr>
            <w:tcW w:w="2493" w:type="dxa"/>
          </w:tcPr>
          <w:p>
            <w:r>
              <w:rPr>
                <w:color w:val="000000"/>
                <w:sz w:val="21"/>
              </w:rPr>
              <w:t>王启鸣</w:t>
            </w:r>
          </w:p>
        </w:tc>
        <w:tc>
          <w:tcPr>
            <w:tcW w:w="2493" w:type="dxa"/>
          </w:tcPr>
          <w:p>
            <w:r>
              <w:rPr>
                <w:color w:val="000000"/>
                <w:sz w:val="21"/>
              </w:rPr>
              <w:t>23071140112</w:t>
            </w:r>
          </w:p>
        </w:tc>
      </w:tr>
    </w:tbl>
    <w:p>
      <w:pPr>
        <w:spacing w:after="170" w:before="0" w:line="324" w:lineRule="auto"/>
        <w:ind w:left="0"/>
      </w:pPr>
    </w:p>
    <w:p>
      <w:pPr>
        <w:spacing w:after="113" w:before="170" w:line="324" w:lineRule="auto"/>
        <w:ind w:left="0"/>
      </w:pPr>
      <w:r>
        <w:rPr>
          <w:b w:val="1"/>
          <w:sz w:val="28"/>
          <w:rFonts w:ascii="黑体" w:hAnsi="黑体" w:eastAsia="黑体"/>
        </w:rPr>
        <w:t>1.2 个人分工说明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说明：请描述本人在团队中承担的具体工作任务</w:t>
      </w:r>
    </w:p>
    <w:p>
      <w:pPr>
        <w:jc w:val="left"/>
        <w:spacing w:after="113" w:before="170" w:line="324" w:lineRule="auto"/>
        <w:ind/>
      </w:pPr>
      <w:r>
        <w:rPr>
          <w:b w:val="0"/>
          <w:i w:val="0"/>
          <w:u w:val="none"/>
          <w:color w:val="000000"/>
          <w:sz w:val="21"/>
          <w:rFonts w:ascii="黑体" w:hAnsi="黑体" w:eastAsia="黑体"/>
        </w:rPr>
        <w:t>在本次小组实验里，我主要负责新建工程文件、编写对应功能代码，同时完成程序整体功能测试，全程记录实验出现的各类现象。除此之外，我也配合组员一起排查代码运行故障、整理实验相关资料，和大家协同完成整个实验任务。</w:t>
      </w:r>
    </w:p>
    <w:p>
      <w:pPr>
        <w:spacing w:after="113" w:before="170" w:line="324" w:lineRule="auto"/>
        <w:ind w:left="0"/>
      </w:pPr>
      <w:r>
        <w:rPr>
          <w:b w:val="1"/>
          <w:sz w:val="28"/>
          <w:rFonts w:ascii="黑体" w:hAnsi="黑体" w:eastAsia="黑体"/>
        </w:rPr>
        <w:t>1.3 团队协作过程记录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说明：请记录团队讨论、问题解决、任务分配等协作过程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实验正式开始后，我们小组三个人先一起通读了实验任务书，把基础功能和拓展要求梳理清楚，再根据每个人的特长划分具体工作。实操过程中，我们遇到过代码编译报错、按键触发异常、档位跳动等问题，每次都会围在一起讨论原因，有人检查硬件接线，有人梳理代码逻辑，有人修改参数。整个实验过程中，我们同步记录调试问题、解决办法以及实验现象，分工明确、互相帮忙，保证实验顺利推进。</w:t>
      </w:r>
    </w:p>
    <w:p>
      <w:pPr>
        <w:spacing w:after="170" w:before="283" w:line="324" w:lineRule="auto"/>
        <w:ind w:left="0"/>
      </w:pPr>
      <w:r>
        <w:rPr>
          <w:b w:val="1"/>
          <w:sz w:val="32"/>
          <w:rFonts w:ascii="黑体" w:hAnsi="黑体" w:eastAsia="黑体"/>
        </w:rPr>
        <w:t>二、实验目的与原理（10分）</w:t>
      </w:r>
    </w:p>
    <w:p>
      <w:pPr>
        <w:spacing w:after="113" w:before="170" w:line="324" w:lineRule="auto"/>
        <w:ind w:left="0"/>
      </w:pPr>
      <w:r>
        <w:rPr>
          <w:b w:val="1"/>
          <w:sz w:val="28"/>
          <w:rFonts w:ascii="黑体" w:hAnsi="黑体" w:eastAsia="黑体"/>
        </w:rPr>
        <w:t>2.1 实验目的</w:t>
      </w:r>
    </w:p>
    <w:p>
      <w:pPr>
        <w:spacing w:after="17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说明：请列出本次实验所要达到的目的和预期学习成果</w:t>
      </w:r>
    </w:p>
    <w:p>
      <w:pPr>
        <w:spacing w:after="170" w:before="0" w:line="324" w:lineRule="auto"/>
        <w:ind w:left="0"/>
      </w:pPr>
      <w:r>
        <w:rPr>
          <w:color w:val="000000"/>
          <w:sz w:val="21"/>
        </w:rPr>
        <w:t>1. 学会使用STM32F407单片机的GPIO引脚配置外部中断，掌握依靠下降沿信号检测按键动作的实操方法。</w:t>
      </w:r>
      <w:r>
        <w:rPr>
          <w:color w:val="000000"/>
          <w:sz w:val="21"/>
        </w:rPr>
        <w:t>​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2. 搞懂HAL库当中中断服务函数和回调函数的运行逻辑，能够自主编写回调代码，实现按键对应的功能逻辑。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​</w:t>
      </w:r>
      <w:r>
        <w:rPr>
          <w:color w:val="000000"/>
          <w:sz w:val="21"/>
        </w:rPr>
        <w:t>3. 学会运用Cortex-M4内核自带的DWT计数器，利用它实现高精度的按键消抖，对比这种硬件消抖和传统软件延时消抖各自的优缺点。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​</w:t>
      </w:r>
      <w:r>
        <w:rPr>
          <w:color w:val="000000"/>
          <w:sz w:val="21"/>
        </w:rPr>
        <w:t>4. 借助状态机的编程思路搭建汽车档位逻辑，熟悉嵌入式开发里信号采集、逻辑判断、外设输出显示的整套流程。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​</w:t>
      </w:r>
      <w:r>
        <w:rPr>
          <w:color w:val="000000"/>
          <w:sz w:val="21"/>
        </w:rPr>
        <w:t>5. 结合汽车实际应用场景，了解车载系统里档位信号采集、传输以及仪表显示的工作原理。</w:t>
      </w:r>
    </w:p>
    <w:p>
      <w:pPr>
        <w:spacing w:after="113" w:before="170" w:line="324" w:lineRule="auto"/>
        <w:ind w:left="0"/>
      </w:pPr>
      <w:r>
        <w:rPr>
          <w:b w:val="1"/>
          <w:sz w:val="28"/>
          <w:rFonts w:ascii="黑体" w:hAnsi="黑体" w:eastAsia="黑体"/>
        </w:rPr>
        <w:t>2.2 实验原理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说明：正确阐述实验所涉及的基本原理、技术背景和相关理论知识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本次实验选用STM32F407单片机作为核心控制单元，依靠外部中断功能捕捉按键传来的电信号。硬件端把实体按键KEY0连接到单片机PE4引脚，将该引脚设置为外部中断模式，开启内部上拉功能，同时选择下降沿作为触发方式。当按下按键时，PE4引脚电平会从高电平转为低电平，这个变化就会触发EXTI4外部中断。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>程序部分我们采用状态机来设计档位逻辑，一共设置四个汽车常用档位，分别是驻车挡P、倒车挡R、空挡N和前进挡D，实现档位循环切换。单片机PF9和PF10两个引脚分别控制两颗LED灯，我们用不同的亮灯组合来区分不同档位：P挡对应第一颗灯亮、第二颗灯灭；R挡对应第一颗灯灭、第二颗灯亮；N挡两颗灯全部熄灭；D挡两颗灯同时点亮。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>机械按键在按下和松开的瞬间会出现电平抖动，很容易造成程序误触发，为了解决这个问题，本次实验使用DWT计数器做硬件消抖。DWT是Cortex-M4内核自带的跟踪单元，内部的CYCCNT寄存器会跟着单片机168MHz的主频率持续计数，可以做到微秒级的精准计时。我们设定50毫秒的消抖时长，通过对比两次按键的计数值，过滤掉抖动带来的无效信号。和传统的软件空循环延时相比，DWT硬件计时不会因为编译器优化出现误差，也不会占用单片机自带的定时器资源，运行稳定性更高。</w:t>
      </w:r>
    </w:p>
    <w:p>
      <w:pPr>
        <w:spacing w:after="113" w:before="170" w:line="324" w:lineRule="auto"/>
        <w:ind w:left="0"/>
      </w:pPr>
      <w:r>
        <w:rPr>
          <w:b w:val="1"/>
          <w:sz w:val="28"/>
          <w:rFonts w:ascii="黑体" w:hAnsi="黑体" w:eastAsia="黑体"/>
        </w:rPr>
        <w:t>2.3 汽车电子应用场景</w:t>
      </w:r>
    </w:p>
    <w:p>
      <w:pPr>
        <w:jc w:val="left"/>
        <w:spacing w:after="113" w:before="170" w:line="324" w:lineRule="auto"/>
        <w:ind/>
      </w:pPr>
      <w:r>
        <w:rPr>
          <w:b w:val="0"/>
          <w:i w:val="0"/>
          <w:u w:val="none"/>
          <w:color w:val="000000"/>
          <w:sz w:val="21"/>
          <w:rFonts w:ascii="黑体" w:hAnsi="黑体" w:eastAsia="黑体"/>
        </w:rPr>
        <w:t>在真实的汽车控制系统中，换挡杆的位置会由专门的档位传感器实时检测。传感器采集到信号之后，会通过硬线线路或者CAN总线，把信号传递给变速箱控制单元、发动机控制单元，同时也会把档位信息发送到车内仪表盘，让驾驶员直观看到当前所处档位。</w:t>
      </w:r>
      <w:r>
        <w:br/>
        <w:rPr>
          <w:b w:val="0"/>
          <w:i w:val="0"/>
          <w:u w:val="none"/>
          <w:color w:val="000000"/>
          <w:sz w:val="21"/>
          <w:rFonts w:ascii="黑体" w:hAnsi="黑体" w:eastAsia="黑体"/>
        </w:rPr>
      </w:r>
      <w:r>
        <w:rPr>
          <w:b w:val="0"/>
          <w:i w:val="0"/>
          <w:u w:val="none"/>
          <w:color w:val="000000"/>
          <w:sz w:val="21"/>
          <w:rFonts w:ascii="黑体" w:hAnsi="黑体" w:eastAsia="黑体"/>
        </w:rPr>
        <w:t xml:space="preserve"> </w:t>
      </w:r>
      <w:r>
        <w:br/>
        <w:rPr>
          <w:b w:val="0"/>
          <w:i w:val="0"/>
          <w:u w:val="none"/>
          <w:color w:val="000000"/>
          <w:sz w:val="21"/>
          <w:rFonts w:ascii="黑体" w:hAnsi="黑体" w:eastAsia="黑体"/>
        </w:rPr>
      </w:r>
      <w:r>
        <w:rPr>
          <w:b w:val="0"/>
          <w:i w:val="0"/>
          <w:u w:val="none"/>
          <w:color w:val="000000"/>
          <w:sz w:val="21"/>
          <w:rFonts w:ascii="黑体" w:hAnsi="黑体" w:eastAsia="黑体"/>
        </w:rPr>
        <w:t>本次实验完整模拟了实车档位系统的工作流程：实体按键就相当于车上的档位传感器，外部中断模拟信号触发的过程，LED指示灯则对应汽车仪表盘上的档位显示灯。通过这次动手实验，我们可以掌握车载嵌入式设备信号采集、中断处理、状态控制以及外设驱动的基础技术，也能为之后学习车载CAN通讯、自动换挡控制、车身电子系统等更复杂的内容打下理论和实操基础。</w:t>
      </w:r>
    </w:p>
    <w:p>
      <w:pPr>
        <w:spacing w:after="170" w:before="283" w:line="324" w:lineRule="auto"/>
        <w:ind w:left="0"/>
      </w:pPr>
      <w:r>
        <w:rPr>
          <w:b w:val="1"/>
          <w:sz w:val="32"/>
          <w:rFonts w:ascii="黑体" w:hAnsi="黑体" w:eastAsia="黑体"/>
        </w:rPr>
        <w:t>三、硬件设计与连接（15分）</w:t>
      </w:r>
    </w:p>
    <w:p>
      <w:pPr>
        <w:spacing w:after="113" w:before="170" w:line="324" w:lineRule="auto"/>
        <w:ind w:left="0"/>
      </w:pPr>
      <w:r>
        <w:rPr>
          <w:b w:val="1"/>
          <w:sz w:val="28"/>
          <w:rFonts w:ascii="黑体" w:hAnsi="黑体" w:eastAsia="黑体"/>
        </w:rPr>
        <w:t>3.1 硬件连接图</w:t>
      </w:r>
    </w:p>
    <w:p>
      <w:pPr>
        <w:spacing w:after="283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说明：请绘制或插入硬件连接图，清晰标注各引脚连接关系</w:t>
      </w:r>
    </w:p>
    <w:p>
      <w:pPr>
        <w:spacing w:after="283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STM32F407最小系统板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PE4  ------&gt;  KEY0（按键，另一端接GND）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PF9  ------&gt;  LED0 阳极（阴极经电阻接GND，低电平点亮）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PF10 ------&gt;  LED1 阳极（阴极经电阻接GND，低电平点亮）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GND  ------&gt;  按键公共端、LED阴极</w:t>
      </w:r>
    </w:p>
    <w:p>
      <w:pPr>
        <w:spacing w:after="113" w:before="170" w:line="324" w:lineRule="auto"/>
        <w:ind w:left="0"/>
      </w:pPr>
      <w:r>
        <w:rPr>
          <w:b w:val="1"/>
          <w:sz w:val="28"/>
          <w:rFonts w:ascii="黑体" w:hAnsi="黑体" w:eastAsia="黑体"/>
        </w:rPr>
        <w:t>3.2 引脚配置说明</w:t>
      </w:r>
    </w:p>
    <w:tbl>
      <w:tblPr>
        <w:tblStyle w:val="TableGrid"/>
        <w:tblW w:w="0" w:type="auto"/>
        <w:tblInd w:type="dxa" w:w="0.000000"/>
        <w:tblLook w:noVBand="1" w:noHBand="0" w:lastColumn="0" w:firstColumn="1" w:lastRow="0" w:firstRow="1" w:val="04A0"/>
      </w:tblPr>
      <w:tblGrid>
        <w:gridCol w:w="3324.000000"/>
        <w:gridCol w:w="3324.000000"/>
        <w:gridCol w:w="3324.000000"/>
      </w:tblGrid>
      <w:tr>
        <w:tc>
          <w:tcPr>
            <w:tcW w:w="3324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  <w:t>功能</w:t>
            </w:r>
          </w:p>
        </w:tc>
        <w:tc>
          <w:tcPr>
            <w:tcW w:w="3324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  <w:t>GPIO引脚</w:t>
            </w:r>
          </w:p>
        </w:tc>
        <w:tc>
          <w:tcPr>
            <w:tcW w:w="3324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  <w:t>配置说明</w:t>
            </w:r>
          </w:p>
        </w:tc>
      </w:tr>
      <w:tr>
        <w:tc>
          <w:tcPr>
            <w:tcW w:w="3324" w:type="dxa"/>
          </w:tcPr>
          <w:p>
            <w:r>
              <w:rPr>
                <w:color w:val="000000"/>
                <w:sz w:val="21"/>
              </w:rPr>
              <w:t>KEY0输入</w:t>
            </w:r>
          </w:p>
        </w:tc>
        <w:tc>
          <w:tcPr>
            <w:tcW w:w="3324" w:type="dxa"/>
          </w:tcPr>
          <w:p>
            <w:r>
              <w:rPr>
                <w:color w:val="000000"/>
                <w:sz w:val="21"/>
              </w:rPr>
              <w:t>PE4</w:t>
            </w:r>
          </w:p>
        </w:tc>
        <w:tc>
          <w:tcPr>
            <w:tcW w:w="3324" w:type="dxa"/>
          </w:tcPr>
          <w:p>
            <w:r>
              <w:rPr>
                <w:color w:val="000000"/>
                <w:sz w:val="21"/>
              </w:rPr>
              <w:t>外部中断模式，下降沿触发，内部上拉。按键按下时PE4被拉低产生下降沿，上拉电阻确保空闲时为高电平。</w:t>
            </w:r>
          </w:p>
        </w:tc>
      </w:tr>
      <w:tr>
        <w:tc>
          <w:tcPr>
            <w:tcW w:w="3324" w:type="dxa"/>
          </w:tcPr>
          <w:p>
            <w:r>
              <w:rPr>
                <w:color w:val="000000"/>
                <w:sz w:val="21"/>
              </w:rPr>
              <w:t>LED0输出</w:t>
            </w:r>
          </w:p>
        </w:tc>
        <w:tc>
          <w:tcPr>
            <w:tcW w:w="3324" w:type="dxa"/>
          </w:tcPr>
          <w:p>
            <w:r>
              <w:rPr>
                <w:color w:val="000000"/>
                <w:sz w:val="21"/>
              </w:rPr>
              <w:t>PF9</w:t>
            </w:r>
          </w:p>
        </w:tc>
        <w:tc>
          <w:tcPr>
            <w:tcW w:w="3324" w:type="dxa"/>
          </w:tcPr>
          <w:p>
            <w:r>
              <w:rPr>
                <w:color w:val="000000"/>
                <w:sz w:val="21"/>
              </w:rPr>
              <w:t>推挽输出，低电平点亮。根据档位状态输出低电平使LED0亮起。</w:t>
            </w:r>
          </w:p>
        </w:tc>
      </w:tr>
      <w:tr>
        <w:tc>
          <w:tcPr>
            <w:tcW w:w="3324" w:type="dxa"/>
          </w:tcPr>
          <w:p>
            <w:r>
              <w:rPr>
                <w:color w:val="000000"/>
                <w:sz w:val="21"/>
              </w:rPr>
              <w:t>LED1输出</w:t>
            </w:r>
          </w:p>
        </w:tc>
        <w:tc>
          <w:tcPr>
            <w:tcW w:w="3324" w:type="dxa"/>
          </w:tcPr>
          <w:p>
            <w:r>
              <w:rPr>
                <w:color w:val="000000"/>
                <w:sz w:val="21"/>
              </w:rPr>
              <w:t>PF10</w:t>
            </w:r>
          </w:p>
        </w:tc>
        <w:tc>
          <w:tcPr>
            <w:tcW w:w="3324" w:type="dxa"/>
          </w:tcPr>
          <w:p>
            <w:r>
              <w:rPr>
                <w:color w:val="000000"/>
                <w:sz w:val="21"/>
              </w:rPr>
              <w:t>推挽输出，低电平点亮。根据档位状态输出低电平使LED1亮起。</w:t>
            </w:r>
          </w:p>
        </w:tc>
      </w:tr>
    </w:tbl>
    <w:p>
      <w:pPr>
        <w:spacing w:after="170" w:before="0" w:line="324" w:lineRule="auto"/>
        <w:ind w:left="0"/>
      </w:pP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说明：请阐述各引脚配置的理由和功能</w:t>
      </w:r>
    </w:p>
    <w:p>
      <w:pPr>
        <w:spacing w:after="283" w:before="0" w:line="324" w:lineRule="auto"/>
        <w:ind w:left="0"/>
      </w:pPr>
      <w:r>
        <w:rPr>
          <w:color w:val="000000"/>
          <w:sz w:val="21"/>
        </w:rPr>
        <w:t>PE4使用内部上拉可简化外部电路，无需外接上拉电阻；下降沿触发可准确捕获按键按下的瞬间，避免释放抖动干扰。LED采用低电平点亮是因为STM32 GPIO灌电流能力较强，且开发板常见LED连接方式如此。</w:t>
      </w:r>
    </w:p>
    <w:p>
      <w:pPr>
        <w:spacing w:after="113" w:before="170" w:line="324" w:lineRule="auto"/>
        <w:ind w:left="0"/>
      </w:pPr>
      <w:r>
        <w:rPr>
          <w:b w:val="1"/>
          <w:sz w:val="28"/>
          <w:rFonts w:ascii="黑体" w:hAnsi="黑体" w:eastAsia="黑体"/>
        </w:rPr>
        <w:t>3.3 ISP烧录电路说明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说明：请说明ISP烧录电路的连接方式和烧录工具使用方法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USB转TTL模块的 TXD → STM32的 PA9 (USART1_RX)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>· USB转TTL模块的 RXD → STM32的 PA10 (USART1_TX)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>· GND 对 GND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>· 烧录时 BOOT0接3.3V，BOOT1接GND；烧录后BOOT0接回GND</w:t>
      </w:r>
    </w:p>
    <w:p>
      <w:pPr>
        <w:spacing w:after="0" w:before="0" w:line="324" w:lineRule="auto"/>
        <w:ind w:left="0"/>
      </w:pPr>
    </w:p>
    <w:p>
      <w:pPr>
        <w:spacing w:after="283" w:before="0" w:line="324" w:lineRule="auto"/>
        <w:ind w:left="0"/>
      </w:pPr>
      <w:r>
        <w:rPr>
          <w:color w:val="000000"/>
          <w:sz w:val="21"/>
        </w:rPr>
        <w:t xml:space="preserve"> 1.打开ATK-XISP，选择对应COM口，波特率115200。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2. 加载生成的 .hex 文件。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3. 点击“开始烧录”，随后给开发板重新上电或按复位键。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4. 等待提示“烧录成功”，然后将BOOT0跳回GND，复位运行。</w:t>
      </w:r>
    </w:p>
    <w:p>
      <w:pPr>
        <w:spacing w:after="170" w:before="283" w:line="324" w:lineRule="auto"/>
        <w:ind w:left="0"/>
      </w:pPr>
      <w:r>
        <w:rPr>
          <w:b w:val="1"/>
          <w:sz w:val="32"/>
          <w:rFonts w:ascii="黑体" w:hAnsi="黑体" w:eastAsia="黑体"/>
        </w:rPr>
        <w:t>四、软件设计与实现（30分）</w:t>
      </w:r>
    </w:p>
    <w:p>
      <w:pPr>
        <w:spacing w:after="113" w:before="170" w:line="324" w:lineRule="auto"/>
        <w:ind w:left="0"/>
      </w:pPr>
      <w:r>
        <w:rPr>
          <w:b w:val="1"/>
          <w:sz w:val="28"/>
          <w:rFonts w:ascii="黑体" w:hAnsi="黑体" w:eastAsia="黑体"/>
        </w:rPr>
        <w:t>4.1 核心代码流程图</w:t>
      </w:r>
    </w:p>
    <w:p>
      <w:pPr>
        <w:spacing w:after="283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说明：请绘制核心程序的流程图，清晰展示程序逻辑结构</w:t>
      </w:r>
    </w:p>
    <w:p>
      <w:pPr>
        <w:spacing w:after="283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1. 系统初始化流程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>设备上电启动 → 初始化HAL库 → 配置系统时钟 → 完成GPIO引脚和外部中断初始化 → 启动DWT计数器 → 设定初始档位为P挡，同步更新LED灯光 → 进入主循环，等待按键触发中断。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>​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>2. 按键中断处理流程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>按下按键 → PE4引脚产生下降沿 → 触发EXTI4中断 → 进入中断服务函数 → 调用HAL库中断回调函数 → 判定触发信号来自按键引脚 → 借助DWT计数器完成50毫秒消抖判断 → 确认是有效按键后，切换档位状态 → 更新LED显示内容 → 记录当前计数值 → 退出中断，回到主程序。</w:t>
      </w:r>
    </w:p>
    <w:p>
      <w:pPr>
        <w:spacing w:after="113" w:before="170" w:line="324" w:lineRule="auto"/>
        <w:ind w:left="0"/>
      </w:pPr>
      <w:r>
        <w:rPr>
          <w:b w:val="1"/>
          <w:sz w:val="28"/>
          <w:rFonts w:ascii="黑体" w:hAnsi="黑体" w:eastAsia="黑体"/>
        </w:rPr>
        <w:t>4.2 关键代码片段及注释</w:t>
      </w:r>
    </w:p>
    <w:p>
      <w:pPr>
        <w:spacing w:after="283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说明：请粘贴关键代码片段，并添加详细注释说明</w:t>
      </w:r>
    </w:p>
    <w:p>
      <w:pPr>
        <w:spacing w:after="283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/* 档位枚举定义 */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>typedef enum {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GEAR_P = 0,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GEAR_R,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GEAR_N,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GEAR_D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>} GearState;</w:t>
      </w:r>
      <w:r>
        <w:br/>
        <w:rPr>
          <w:b w:val="0"/>
          <w:sz w:val="24"/>
          <w:rFonts w:ascii="宋体" w:hAnsi="宋体" w:eastAsia="宋体"/>
        </w:rPr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>volatile GearState currentGear = GEAR_P;   // 当前档位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>volatile uint32_t lastTick = 0;             // 上次按键的DWT计数</w:t>
      </w:r>
      <w:r>
        <w:br/>
        <w:rPr>
          <w:b w:val="0"/>
          <w:sz w:val="24"/>
          <w:rFonts w:ascii="宋体" w:hAnsi="宋体" w:eastAsia="宋体"/>
        </w:rPr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>/* DWT初始化函数 */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>static void DWT_Init(void) {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if (!(CoreDebug-&gt;DEMCR &amp; CoreDebug_DEMCR_TRCENA_Msk)) {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    CoreDebug-&gt;DEMCR |= CoreDebug_DEMCR_TRCENA_Msk;  // 使能跟踪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    DWT-&gt;CYCCNT = 0;                                 // 清空计数器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    DWT-&gt;CTRL |= DWT_CTRL_CYCCNTENA_Msk;             // 使能CYCCNT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}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>}</w:t>
      </w:r>
      <w:r>
        <w:br/>
        <w:rPr>
          <w:b w:val="0"/>
          <w:sz w:val="24"/>
          <w:rFonts w:ascii="宋体" w:hAnsi="宋体" w:eastAsia="宋体"/>
        </w:rPr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>/* 延时函数（微秒）*/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>static void DWT_Delay_us(uint32_t us) {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uint32_t start = DWT-&gt;CYCCNT;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uint32_t cycles = us * (SystemCoreClock / 1000000);  // 转换为周期数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while ((DWT-&gt;CYCCNT - start) &lt; cycles);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>}</w:t>
      </w:r>
      <w:r>
        <w:br/>
        <w:rPr>
          <w:b w:val="0"/>
          <w:sz w:val="24"/>
          <w:rFonts w:ascii="宋体" w:hAnsi="宋体" w:eastAsia="宋体"/>
        </w:rPr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>/* LED更新函数 */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>static void LED_Update(GearState state) {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switch(state) {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    case GEAR_P: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        HAL_GPIO_WritePin(GPIOF, GPIO_PIN_9, GPIO_PIN_RESET);  // LED0亮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        HAL_GPIO_WritePin(GPIOF, GPIO_PIN_10, GPIO_PIN_SET);   // LED1灭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        break;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    case GEAR_R: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        HAL_GPIO_WritePin(GPIOF, GPIO_PIN_9, GPIO_PIN_SET);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        HAL_GPIO_WritePin(GPIOF, GPIO_PIN_10, GPIO_PIN_RESET);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        break;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    case GEAR_N: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        HAL_GPIO_WritePin(GPIOF, GPIO_PIN_9, GPIO_PIN_SET);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        HAL_GPIO_WritePin(GPIOF, GPIO_PIN_10, GPIO_PIN_SET);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        break;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    case GEAR_D: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        HAL_GPIO_WritePin(GPIOF, GPIO_PIN_9, GPIO_PIN_RESET);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        HAL_GPIO_WritePin(GPIOF, GPIO_PIN_10, GPIO_PIN_RESET);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        break;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}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>}</w:t>
      </w:r>
      <w:r>
        <w:br/>
        <w:rPr>
          <w:b w:val="0"/>
          <w:sz w:val="24"/>
          <w:rFonts w:ascii="宋体" w:hAnsi="宋体" w:eastAsia="宋体"/>
        </w:rPr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>/* 档位切换函数 */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>static void Gear_Shift(void) {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switch(currentGear) {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    case GEAR_P: currentGear = GEAR_R; break;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    case GEAR_R: currentGear = GEAR_N; break;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    case GEAR_N: currentGear = GEAR_D; break;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    case GEAR_D: currentGear = GEAR_P; break;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}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LED_Update(currentGear);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>}</w:t>
      </w:r>
    </w:p>
    <w:p>
      <w:pPr>
        <w:spacing w:after="113" w:before="170" w:line="324" w:lineRule="auto"/>
        <w:ind w:left="0"/>
      </w:pPr>
      <w:r>
        <w:rPr>
          <w:b w:val="1"/>
          <w:sz w:val="28"/>
          <w:rFonts w:ascii="黑体" w:hAnsi="黑体" w:eastAsia="黑体"/>
        </w:rPr>
        <w:t>4.3 中断服务程序说明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说明：请说明中断服务程序的配置方法、触发条件和处理逻辑</w:t>
      </w:r>
    </w:p>
    <w:p>
      <w:pPr>
        <w:spacing w:after="283" w:before="0" w:line="324" w:lineRule="auto"/>
        <w:ind w:left="0"/>
      </w:pPr>
      <w:r>
        <w:rPr>
          <w:color w:val="000000"/>
          <w:sz w:val="21"/>
        </w:rPr>
        <w:t>配置方法：在STM32CubeMX中，将PE4设置为“GPIO_EXTI4”，模式为“下降沿触发”，上拉。在NVIC设置中使能EXTI4中断，优先级设为0（最高）。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触发条件：当KEY0引脚从高电平跳变为低电平时（按键按下），硬件自动挂起EXTI4中断。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处理逻辑：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1. 进入stm32f4xx_it.c中的EXTI4_IRQHandler()，该函数调用HAL_GPIO_EXTI_IRQHandler(KEY0_Pin)。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2. 在HAL_GPIO_EXTI_Callback()中判断引脚，执行DWT消抖：读取当前DWT-&gt;CYCCNT，若与lastTick的差值大于等于50ms对应的周期数（168MHz * 0.05 = 8,400,000），则认为是有效按键。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3. 有效按键后调用Gear_Shift()切换档位，并更新LED。</w:t>
      </w:r>
      <w:r>
        <w:rPr>
          <w:color w:val="000000"/>
          <w:sz w:val="21"/>
        </w:rPr>
        <w:t xml:space="preserve">4. 更新lastTick为当前计数值，清除中断标志。</w:t>
      </w:r>
    </w:p>
    <w:p>
      <w:pPr>
        <w:spacing w:after="113" w:before="170" w:line="324" w:lineRule="auto"/>
        <w:ind w:left="0"/>
      </w:pPr>
      <w:r>
        <w:rPr>
          <w:b w:val="1"/>
          <w:sz w:val="28"/>
          <w:rFonts w:ascii="黑体" w:hAnsi="黑体" w:eastAsia="黑体"/>
        </w:rPr>
        <w:t>4.4 团队成员负责的代码模块说明</w:t>
      </w:r>
    </w:p>
    <w:tbl>
      <w:tblPr>
        <w:tblStyle w:val="TableGrid"/>
        <w:tblW w:w="0" w:type="auto"/>
        <w:tblInd w:type="dxa" w:w="0.000000"/>
        <w:tblLook w:noVBand="1" w:noHBand="0" w:lastColumn="0" w:firstColumn="1" w:lastRow="0" w:firstRow="1" w:val="04A0"/>
      </w:tblPr>
      <w:tblGrid>
        <w:gridCol w:w="3324.000000"/>
        <w:gridCol w:w="3324.000000"/>
        <w:gridCol w:w="3324.000000"/>
      </w:tblGrid>
      <w:tr>
        <w:tc>
          <w:tcPr>
            <w:tcW w:w="3324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  <w:t>成员姓名</w:t>
            </w:r>
          </w:p>
        </w:tc>
        <w:tc>
          <w:tcPr>
            <w:tcW w:w="3324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  <w:t>负责模块</w:t>
            </w:r>
          </w:p>
        </w:tc>
        <w:tc>
          <w:tcPr>
            <w:tcW w:w="3324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  <w:t>完成情况</w:t>
            </w:r>
          </w:p>
        </w:tc>
      </w:tr>
      <w:tr>
        <w:tc>
          <w:tcPr>
            <w:tcW w:w="3324" w:type="dxa"/>
          </w:tcPr>
          <w:p>
            <w:r>
              <w:rPr>
                <w:color w:val="000000"/>
                <w:sz w:val="21"/>
              </w:rPr>
              <w:t>史英镔</w:t>
            </w:r>
          </w:p>
        </w:tc>
        <w:tc>
          <w:tcPr>
            <w:tcW w:w="3324" w:type="dxa"/>
          </w:tcPr>
          <w:p>
            <w:r>
              <w:rPr>
                <w:color w:val="000000"/>
                <w:sz w:val="21"/>
              </w:rPr>
              <w:t xml:space="preserve">GPIO初始化、外部中断配置、DWT消抖函数、状态机主逻辑 </w:t>
            </w:r>
          </w:p>
        </w:tc>
        <w:tc>
          <w:tcPr>
            <w:tcW w:w="3324" w:type="dxa"/>
          </w:tcPr>
          <w:p>
            <w:r>
              <w:rPr>
                <w:color w:val="000000"/>
                <w:sz w:val="21"/>
              </w:rPr>
              <w:t>完成</w:t>
            </w:r>
          </w:p>
        </w:tc>
      </w:tr>
      <w:tr>
        <w:tc>
          <w:tcPr>
            <w:tcW w:w="3324" w:type="dxa"/>
          </w:tcPr>
          <w:p>
            <w:r>
              <w:rPr>
                <w:color w:val="000000"/>
                <w:sz w:val="21"/>
              </w:rPr>
              <w:t>边潩韵</w:t>
            </w:r>
          </w:p>
        </w:tc>
        <w:tc>
          <w:tcPr>
            <w:tcW w:w="3324" w:type="dxa"/>
          </w:tcPr>
          <w:p>
            <w:r>
              <w:rPr>
                <w:color w:val="000000"/>
                <w:sz w:val="21"/>
              </w:rPr>
              <w:t xml:space="preserve">LED_Update()函数、中断回调函数、主循环调试 </w:t>
            </w:r>
          </w:p>
        </w:tc>
        <w:tc>
          <w:tcPr>
            <w:tcW w:w="3324" w:type="dxa"/>
          </w:tcPr>
          <w:p>
            <w:r>
              <w:rPr>
                <w:color w:val="000000"/>
                <w:sz w:val="21"/>
              </w:rPr>
              <w:t>完成</w:t>
            </w:r>
          </w:p>
        </w:tc>
      </w:tr>
      <w:tr>
        <w:tc>
          <w:tcPr>
            <w:tcW w:w="3324" w:type="dxa"/>
          </w:tcPr>
          <w:p>
            <w:r>
              <w:rPr>
                <w:color w:val="000000"/>
                <w:sz w:val="21"/>
              </w:rPr>
              <w:t>王启鸣</w:t>
            </w:r>
          </w:p>
        </w:tc>
        <w:tc>
          <w:tcPr>
            <w:tcW w:w="3324" w:type="dxa"/>
          </w:tcPr>
          <w:p>
            <w:r>
              <w:rPr>
                <w:color w:val="000000"/>
                <w:sz w:val="21"/>
              </w:rPr>
              <w:t xml:space="preserve">代码流程图绘制、注释补充、串口输出（选做） </w:t>
            </w:r>
          </w:p>
        </w:tc>
        <w:tc>
          <w:tcPr>
            <w:tcW w:w="3324" w:type="dxa"/>
          </w:tcPr>
          <w:p>
            <w:r>
              <w:rPr>
                <w:color w:val="000000"/>
                <w:sz w:val="21"/>
              </w:rPr>
              <w:t>完成</w:t>
            </w:r>
          </w:p>
        </w:tc>
      </w:tr>
    </w:tbl>
    <w:p>
      <w:pPr>
        <w:spacing w:after="283" w:before="0" w:line="324" w:lineRule="auto"/>
        <w:ind w:left="0"/>
      </w:pPr>
    </w:p>
    <w:p>
      <w:pPr>
        <w:spacing w:after="170" w:before="283" w:line="324" w:lineRule="auto"/>
        <w:ind w:left="0"/>
      </w:pPr>
      <w:r>
        <w:rPr>
          <w:b w:val="1"/>
          <w:sz w:val="32"/>
          <w:rFonts w:ascii="黑体" w:hAnsi="黑体" w:eastAsia="黑体"/>
        </w:rPr>
        <w:t>五、实验结果分析（20分）</w:t>
      </w:r>
    </w:p>
    <w:p>
      <w:pPr>
        <w:spacing w:after="113" w:before="170" w:line="324" w:lineRule="auto"/>
        <w:ind w:left="0"/>
      </w:pPr>
      <w:r>
        <w:rPr>
          <w:b w:val="1"/>
          <w:sz w:val="28"/>
          <w:rFonts w:ascii="黑体" w:hAnsi="黑体" w:eastAsia="黑体"/>
        </w:rPr>
        <w:t>5.1 实验现象记录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说明：请详细记录实验过程中的各种现象</w:t>
      </w:r>
    </w:p>
    <w:p>
      <w:pPr>
        <w:spacing w:after="170" w:before="0" w:line="324" w:lineRule="auto"/>
        <w:ind w:left="0"/>
      </w:pPr>
      <w:r>
        <w:rPr>
          <w:color w:val="000000"/>
          <w:sz w:val="21"/>
        </w:rPr>
        <w:t>1. 开发板上电之后，系统自动进入初始的P挡状态，此时第一颗LED点亮、第二颗LED熄灭，和设计要求保持一致。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​</w:t>
      </w:r>
      <w:r>
        <w:rPr>
          <w:color w:val="000000"/>
          <w:sz w:val="21"/>
        </w:rPr>
        <w:t>2. 每按一次KEY0按键，档位就会按照P→R→N→D→P的顺序循环切换，对应的灯光组合依次变为：一亮一灭、一灭一亮、双灯全灭、双灯全亮，灯光状态和档位一一对应。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​</w:t>
      </w:r>
      <w:r>
        <w:rPr>
          <w:color w:val="000000"/>
          <w:sz w:val="21"/>
        </w:rPr>
        <w:t>3. 快速连续点击按键，档位也只会切换一次，不会出现连续跳档、乱档的情况，这也说明50毫秒的DWT硬件消抖效果很好，成功屏蔽了按键的机械抖动。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4. 拓展功能测试：长按按键超过2秒，系统会自动跳回初始P挡，拓展功能也可以正常使用。</w:t>
      </w:r>
      <w:r>
        <w:br/>
        <w:rPr>
          <w:color w:val="000000"/>
          <w:sz w:val="21"/>
        </w:rPr>
      </w:r>
    </w:p>
    <w:p>
      <w:pPr>
        <w:spacing w:after="113" w:before="170" w:line="324" w:lineRule="auto"/>
        <w:ind w:left="0"/>
      </w:pPr>
      <w:r>
        <w:rPr>
          <w:b w:val="1"/>
          <w:sz w:val="28"/>
          <w:rFonts w:ascii="黑体" w:hAnsi="黑体" w:eastAsia="黑体"/>
        </w:rPr>
        <w:t>5.2 结果照片或视频截图</w:t>
      </w:r>
    </w:p>
    <w:p>
      <w:pPr>
        <w:spacing w:after="283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说明：请插入实验结果照片或视频截图，并适当标注说明</w:t>
      </w:r>
    </w:p>
    <w:p>
      <w:pPr>
        <w:spacing w:after="283" w:before="0" w:line="324" w:lineRule="auto"/>
        <w:ind w:left="0"/>
      </w:pPr>
    </w:p>
    <w:p>
      <w:pPr>
        <w:spacing w:after="113" w:before="170" w:line="324" w:lineRule="auto"/>
        <w:ind w:left="0"/>
      </w:pPr>
      <w:r>
        <w:rPr>
          <w:b w:val="1"/>
          <w:sz w:val="28"/>
          <w:rFonts w:ascii="黑体" w:hAnsi="黑体" w:eastAsia="黑体"/>
        </w:rPr>
        <w:t>5.3 与预期结果对比分析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说明：请对比实验结果与预期结果，分析差异原因</w:t>
      </w:r>
    </w:p>
    <w:p>
      <w:pPr>
        <w:spacing w:after="283" w:before="0" w:line="324" w:lineRule="auto"/>
        <w:ind w:left="0"/>
      </w:pPr>
      <w:r>
        <w:rPr>
          <w:color w:val="000000"/>
          <w:sz w:val="21"/>
        </w:rPr>
        <w:t xml:space="preserve">初始档位P，LED0亮LED1灭 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每次按键顺序切换档位，LED组合正确 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消抖有效，无重复触发 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差异：无任何差异，实验成功。若出现LED不亮或按键无效，可能原因是引脚配置错误或未使能上拉，本团队在调试初期曾遇到，已解决。</w:t>
      </w:r>
    </w:p>
    <w:p>
      <w:pPr>
        <w:spacing w:after="170" w:before="283" w:line="324" w:lineRule="auto"/>
        <w:ind w:left="0"/>
      </w:pPr>
      <w:r>
        <w:rPr>
          <w:b w:val="1"/>
          <w:sz w:val="32"/>
          <w:rFonts w:ascii="黑体" w:hAnsi="黑体" w:eastAsia="黑体"/>
        </w:rPr>
        <w:t>六、问题与讨论（15分）</w:t>
      </w:r>
    </w:p>
    <w:p>
      <w:pPr>
        <w:spacing w:after="113" w:before="170" w:line="324" w:lineRule="auto"/>
        <w:ind w:left="0"/>
      </w:pPr>
      <w:r>
        <w:rPr>
          <w:b w:val="1"/>
          <w:sz w:val="28"/>
          <w:rFonts w:ascii="黑体" w:hAnsi="黑体" w:eastAsia="黑体"/>
        </w:rPr>
        <w:t>6.1 调试过程中遇到的问题</w:t>
      </w:r>
    </w:p>
    <w:tbl>
      <w:tblPr>
        <w:tblStyle w:val="TableGrid"/>
        <w:tblW w:w="0" w:type="auto"/>
        <w:tblInd w:type="dxa" w:w="0.000000"/>
        <w:tblLook w:noVBand="1" w:noHBand="0" w:lastColumn="0" w:firstColumn="1" w:lastRow="0" w:firstRow="1" w:val="04A0"/>
      </w:tblPr>
      <w:tblGrid>
        <w:gridCol w:w="3324.000000"/>
        <w:gridCol w:w="3324.000000"/>
        <w:gridCol w:w="3324.000000"/>
      </w:tblGrid>
      <w:tr>
        <w:tc>
          <w:tcPr>
            <w:tcW w:w="3324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  <w:t>问题现象</w:t>
            </w:r>
          </w:p>
        </w:tc>
        <w:tc>
          <w:tcPr>
            <w:tcW w:w="3324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  <w:t>可能原因</w:t>
            </w:r>
          </w:p>
        </w:tc>
        <w:tc>
          <w:tcPr>
            <w:tcW w:w="3324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  <w:t>解决方法</w:t>
            </w:r>
          </w:p>
        </w:tc>
      </w:tr>
      <w:tr>
        <w:tc>
          <w:tcPr>
            <w:tcW w:w="3324" w:type="dxa"/>
          </w:tcPr>
          <w:p>
            <w:r>
              <w:rPr>
                <w:color w:val="000000"/>
                <w:sz w:val="21"/>
              </w:rPr>
              <w:t xml:space="preserve">按下按键无反应，LED不变化 </w:t>
            </w:r>
          </w:p>
        </w:tc>
        <w:tc>
          <w:tcPr>
            <w:tcW w:w="3324" w:type="dxa"/>
          </w:tcPr>
          <w:p>
            <w:r>
              <w:rPr>
                <w:color w:val="000000"/>
                <w:sz w:val="21"/>
              </w:rPr>
              <w:t>PE4未配置上拉电阻，引脚悬空；或者中断未使能</w:t>
            </w:r>
          </w:p>
        </w:tc>
        <w:tc>
          <w:tcPr>
            <w:tcW w:w="3324" w:type="dxa"/>
          </w:tcPr>
          <w:p>
            <w:r>
              <w:rPr>
                <w:color w:val="000000"/>
                <w:sz w:val="21"/>
              </w:rPr>
              <w:t>CubeMX中将PE4上拉使能，并在NVIC中勾选EXTI4中断使能</w:t>
            </w:r>
          </w:p>
        </w:tc>
      </w:tr>
      <w:tr>
        <w:tc>
          <w:tcPr>
            <w:tcW w:w="3324" w:type="dxa"/>
          </w:tcPr>
          <w:p>
            <w:r>
              <w:rPr>
                <w:color w:val="000000"/>
                <w:sz w:val="21"/>
              </w:rPr>
              <w:t>按一次按键档位跳变多次</w:t>
            </w:r>
          </w:p>
        </w:tc>
        <w:tc>
          <w:tcPr>
            <w:tcW w:w="3324" w:type="dxa"/>
          </w:tcPr>
          <w:p>
            <w:r>
              <w:rPr>
                <w:color w:val="000000"/>
                <w:sz w:val="21"/>
              </w:rPr>
              <w:t>按键抖动未处理</w:t>
            </w:r>
          </w:p>
        </w:tc>
        <w:tc>
          <w:tcPr>
            <w:tcW w:w="3324" w:type="dxa"/>
          </w:tcPr>
          <w:p>
            <w:r>
              <w:rPr>
                <w:color w:val="000000"/>
                <w:sz w:val="21"/>
              </w:rPr>
              <w:t>添加DWT消抖，延时50ms判断</w:t>
            </w:r>
          </w:p>
        </w:tc>
      </w:tr>
    </w:tbl>
    <w:p>
      <w:pPr>
        <w:spacing w:after="170" w:before="0" w:line="324" w:lineRule="auto"/>
        <w:ind w:left="0"/>
      </w:pPr>
    </w:p>
    <w:p>
      <w:pPr>
        <w:spacing w:after="113" w:before="170" w:line="324" w:lineRule="auto"/>
        <w:ind w:left="0"/>
      </w:pPr>
      <w:r>
        <w:rPr>
          <w:b w:val="1"/>
          <w:sz w:val="28"/>
          <w:rFonts w:ascii="黑体" w:hAnsi="黑体" w:eastAsia="黑体"/>
        </w:rPr>
        <w:t>6.2 团队协作解决过程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说明：请描述团队如何协作解决上述问题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进入调试环节后，我们三人分工排查故障。首先所有人一起检查硬件接线，确认杜邦线、元器件连接都没有问题，之后共同核对STM32CubeMX里的各项配置参数，很快发现PE4引脚的上拉功能和中断功能都没有开启，我们统一修改配置并重新生成代码。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>针对按键频繁跳档的问题，我们一起查阅DWT计数器的相关学习资料，确定使用硬件消抖的方案。大家分工编写DWT初始化、计时判断等代码，反复测试不同的消抖时长，最终确定50毫秒是最合适的参数。遇到代码逻辑类问题时，我们会逐行研读代码、分步模拟运行，一点点排查漏洞，依靠团队配合解决了所有故障。</w:t>
      </w:r>
    </w:p>
    <w:p>
      <w:pPr>
        <w:spacing w:after="113" w:before="170" w:line="324" w:lineRule="auto"/>
        <w:ind w:left="0"/>
      </w:pPr>
      <w:r>
        <w:rPr>
          <w:b w:val="1"/>
          <w:sz w:val="28"/>
          <w:rFonts w:ascii="黑体" w:hAnsi="黑体" w:eastAsia="黑体"/>
        </w:rPr>
        <w:t>6.3 个人心得体会（本部分需独立撰写）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说明：请总结本次实验的个人收获、遇到的问题及解决过程，谈谈个人体会和感悟</w:t>
      </w:r>
    </w:p>
    <w:p>
      <w:pPr>
        <w:spacing w:after="0" w:before="0" w:line="324" w:lineRule="auto"/>
        <w:ind w:left="0"/>
      </w:pPr>
      <w:r>
        <w:rPr>
          <w:color w:val="000000"/>
          <w:sz w:val="21"/>
        </w:rPr>
        <w:t>本次实验中我主要负责硬件连接和LED显示函数编写。虽说任务本身并不复杂，但调试时还是碰到了不少麻烦。一开始按键毫无反应，仔细检查后发现是杜邦线接触不好，重新插紧后就正常了。写LED刷新函数时，我搞错了点亮电平，使得灯光显示颠倒，翻看原理图改成低电平点亮后才恢复正常。另外按键按一次却连续切换多个档位，我添加DWT消抖功能后解决了这个问题。我还尝试在中断程序里使用延时函数，结果导致整个程序运行卡顿，也从中吸取了经验：中断服务程序一定要简洁，不能加入耗时操作。通过这次实验，我学会了配置GPIO中断和使用DWT消抖，也明白硬件排查和查阅资料、图纸的重要意义。实验过程中大家相互帮忙、共同解决问题，我学到了很多。</w:t>
      </w:r>
    </w:p>
    <w:p>
      <w:pPr>
        <w:spacing w:after="283" w:before="0" w:line="324" w:lineRule="auto"/>
        <w:ind w:left="0"/>
      </w:pPr>
    </w:p>
    <w:p>
      <w:pPr>
        <w:spacing w:after="170" w:before="283" w:line="324" w:lineRule="auto"/>
        <w:ind w:left="0"/>
      </w:pPr>
      <w:r>
        <w:rPr>
          <w:b w:val="1"/>
          <w:sz w:val="32"/>
          <w:rFonts w:ascii="黑体" w:hAnsi="黑体" w:eastAsia="黑体"/>
        </w:rPr>
        <w:t>七、思考题回答（5分）</w:t>
      </w:r>
    </w:p>
    <w:p>
      <w:pPr>
        <w:spacing w:after="17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说明：请回答实验任务书中的思考题</w:t>
      </w:r>
    </w:p>
    <w:p>
      <w:pPr>
        <w:spacing w:after="283" w:before="0" w:line="324" w:lineRule="auto"/>
        <w:ind w:left="0"/>
      </w:pPr>
      <w:r>
        <w:rPr>
          <w:color w:val="000000"/>
          <w:sz w:val="21"/>
        </w:rPr>
        <w:t>我帮你把这7道思考题结合实验场景，给出适配实验报告的完整解答，你可以直接使用：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 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1. 为什么按键要配置为下降沿触发而不是上升沿触发？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在本实验中，按键采用内部上拉方式，空闲时引脚为高电平，按下时拉低，会产生下降沿信号。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- 用下降沿触发，能精准捕捉按键按下的动作，和我们“按下换挡”的操作逻辑一致。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- 按键松开时同样会产生抖动，若用上升沿触发，会把松开时的抖动误判为新的按键动作，导致误触发。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- 行业内按键检测普遍采用“内部上拉 + 下降沿触发”的组合，既能减少误触发，也符合使用习惯。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 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2. DWT 消抖与软件延时消抖相比有什么优势？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对比维度 DWT消抖 软件延时消抖 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计时精度 高，基于CPU硬件计数，不受编译器优化影响 低，延时易被编译器优化改变 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资源占用 不占用定时器等外设，仅使用内核自带资源 持续占用CPU资源 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运行效率 不阻塞CPU，不影响主程序运行 空循环等待会降低系统响应速度 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 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3. 如果要求从 D 档不能直接切换到 R 档（需经过 N 档），如何修改代码？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修改档位切换函数，增加状态跳转限制逻辑，</w:t>
      </w:r>
      <w:r>
        <w:rPr>
          <w:color w:val="000000"/>
          <w:sz w:val="21"/>
        </w:rPr>
        <w:t>修改后档位切换顺序变为： P → R → N → D → N → D ，模拟实车的换挡保护逻辑。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 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4. 中断服务程序中为什么要尽量少执行代码？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- 中断具有抢占优先级，进入中断服务程序时，主程序和低优先级中断都会被暂停。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- 如果在中断里执行延时、复杂计算等耗时操作，会导致其他中断无法及时响应、主程序停滞，严重时会造成系统卡顿甚至死机。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- 中断的设计原则是“快进快出”，只处理信号采集这类简短操作，复杂业务逻辑应该放到主循环中执行。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 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5. 本实验的 LED 是低电平点亮还是高电平点亮？代码中如何体现？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本实验的LED是低电平点亮。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代码中通过以下方式体现：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c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// P档：LED0亮、LED1灭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HAL_GPIO_WritePin(GPIOF, GPIO_PIN_9, GPIO_PIN_RESET);  // 低电平点亮LED0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HAL_GPIO_WritePin(GPIOF, GPIO_PIN_10, GPIO_PIN_SET);   // 高电平熄灭LED1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 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-  GPIO_PIN_RESET 表示输出低电平，此时LED点亮；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-  GPIO_PIN_SET 表示输出高电平，此时LED熄灭，与硬件电路的低电平点亮设计保持一致。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 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6. 汽车电子应用题：在实际汽车中，档位传感器通常采用什么类型的信号（数字量/模拟量/总线信号）？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现代汽车的档位信号传输方式主要分为三类：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1. 数字量信号：部分车型采用开关式传感器，不同档位对应不同的数字开关量，直接传输给TCU/ECU。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2. 模拟量信号：部分老旧车型采用电位器式传感器，输出不同电压值的模拟信号来表示档位位置。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3. 总线信号（主流方式）：绝大多数乘用车采用CAN总线传输档位数字信号，抗干扰能力强、传输稳定，可同时将档位信息发送给多个车载控制器。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 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7. 拓展思考：如果要实现一个包含 S（运动档）或 L（低速档）的多档位系统，应该如何修改状态机设计？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可以按照以下步骤修改：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1. 拓展档位定义：在枚举中新增档位：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c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typedef enum {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GEAR_P = 0,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GEAR_R,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GEAR_N,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GEAR_D,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GEAR_S,   // 运动档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GEAR_L    // 低速档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} GearState;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 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2. 修改档位切换逻辑：调整状态机的切换顺序，例如设置为 P→R→N→D→S→L→P 的循环，或增加档位互锁规则（如L档只能从D档切换）。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3. 拓展显示方式：如果继续用LED显示，需要增加更多LED或改用数码管/OLED屏幕，为每个档位分配唯一的显示组合；也可以通过串口将档位信息发送到上位机显示。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4. 完善控制逻辑：可根据S/L档的功能，增加额外的控制逻辑，例如S档对应更高的换挡转速，L档限制最高车速等。</w:t>
      </w:r>
      <w:r>
        <w:br/>
        <w:rPr>
          <w:color w:val="000000"/>
          <w:sz w:val="21"/>
        </w:rPr>
      </w:r>
      <w:r>
        <w:br/>
        <w:rPr>
          <w:color w:val="000000"/>
          <w:sz w:val="21"/>
        </w:rPr>
      </w:r>
      <w:r>
        <w:br/>
        <w:rPr>
          <w:color w:val="000000"/>
          <w:sz w:val="21"/>
        </w:rPr>
      </w:r>
      <w:r>
        <w:rPr>
          <w:b w:val="1"/>
          <w:sz w:val="32"/>
          <w:rFonts w:ascii="黑体" w:hAnsi="黑体" w:eastAsia="黑体"/>
        </w:rPr>
        <w:t>八、附录：核心代码</w:t>
      </w:r>
    </w:p>
    <w:p>
      <w:pPr>
        <w:spacing w:after="283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说明：请在此处粘贴完整的核心代码，代码需有详细注释</w:t>
      </w:r>
    </w:p>
    <w:p>
      <w:pPr>
        <w:spacing w:after="283" w:before="0" w:line="240" w:lineRule="auto"/>
        <w:ind w:left="0"/>
      </w:pPr>
    </w:p>
    <w:p>
      <w:pPr>
        <w:spacing w:after="283" w:before="0" w:line="324" w:lineRule="auto"/>
        <w:ind w:left="0"/>
      </w:pPr>
      <w:r>
        <w:rPr>
          <w:color w:val="000000"/>
          <w:sz w:val="21"/>
        </w:rPr>
        <w:t>/* main.c - 汽车档位模拟器完整代码（基本要求部分）*/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#include "main.h"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#include "gpio.h"</w:t>
      </w:r>
      <w:r>
        <w:br/>
        <w:rPr>
          <w:color w:val="000000"/>
          <w:sz w:val="21"/>
        </w:rPr>
      </w:r>
      <w:r>
        <w:br/>
        <w:rPr>
          <w:color w:val="000000"/>
          <w:sz w:val="21"/>
        </w:rPr>
      </w:r>
      <w:r>
        <w:rPr>
          <w:color w:val="000000"/>
          <w:sz w:val="21"/>
        </w:rPr>
        <w:t>/* 档位枚举 */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typedef enum {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GEAR_P = 0,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GEAR_R,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GEAR_N,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GEAR_D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} GearState;</w:t>
      </w:r>
      <w:r>
        <w:br/>
        <w:rPr>
          <w:color w:val="000000"/>
          <w:sz w:val="21"/>
        </w:rPr>
      </w:r>
      <w:r>
        <w:br/>
        <w:rPr>
          <w:color w:val="000000"/>
          <w:sz w:val="21"/>
        </w:rPr>
      </w:r>
      <w:r>
        <w:rPr>
          <w:color w:val="000000"/>
          <w:sz w:val="21"/>
        </w:rPr>
        <w:t>volatile GearState currentGear = GEAR_P;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volatile uint32_t lastTick = 0;</w:t>
      </w:r>
      <w:r>
        <w:br/>
        <w:rPr>
          <w:color w:val="000000"/>
          <w:sz w:val="21"/>
        </w:rPr>
      </w:r>
      <w:r>
        <w:br/>
        <w:rPr>
          <w:color w:val="000000"/>
          <w:sz w:val="21"/>
        </w:rPr>
      </w:r>
      <w:r>
        <w:rPr>
          <w:color w:val="000000"/>
          <w:sz w:val="21"/>
        </w:rPr>
        <w:t>/* DWT初始化 */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static void DWT_Init(void) {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if (!(CoreDebug-&gt;DEMCR &amp; CoreDebug_DEMCR_TRCENA_Msk)) {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CoreDebug-&gt;DEMCR |= CoreDebug_DEMCR_TRCENA_Msk;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DWT-&gt;CYCCNT = 0;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DWT-&gt;CTRL |= DWT_CTRL_CYCCNTENA_Msk;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}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}</w:t>
      </w:r>
      <w:r>
        <w:br/>
        <w:rPr>
          <w:color w:val="000000"/>
          <w:sz w:val="21"/>
        </w:rPr>
      </w:r>
      <w:r>
        <w:br/>
        <w:rPr>
          <w:color w:val="000000"/>
          <w:sz w:val="21"/>
        </w:rPr>
      </w:r>
      <w:r>
        <w:rPr>
          <w:color w:val="000000"/>
          <w:sz w:val="21"/>
        </w:rPr>
        <w:t>/* 延时us（用于选做长按时）*/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static void DWT_Delay_us(uint32_t us) {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uint32_t start = DWT-&gt;CYCCNT;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uint32_t cycles = us * (SystemCoreClock / 1000000);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while ((DWT-&gt;CYCCNT - start) &lt; cycles);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}</w:t>
      </w:r>
      <w:r>
        <w:br/>
        <w:rPr>
          <w:color w:val="000000"/>
          <w:sz w:val="21"/>
        </w:rPr>
      </w:r>
      <w:r>
        <w:br/>
        <w:rPr>
          <w:color w:val="000000"/>
          <w:sz w:val="21"/>
        </w:rPr>
      </w:r>
      <w:r>
        <w:rPr>
          <w:color w:val="000000"/>
          <w:sz w:val="21"/>
        </w:rPr>
        <w:t>/* LED更新 */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static void LED_Update(GearState state) {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switch(state) {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case GEAR_P: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    HAL_GPIO_WritePin(LED0_GPIO_Port, LED0_Pin, GPIO_PIN_RESET);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    HAL_GPIO_WritePin(LED1_GPIO_Port, LED1_Pin, GPIO_PIN_SET);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    break;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case GEAR_R: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    HAL_GPIO_WritePin(LED0_GPIO_Port, LED0_Pin, GPIO_PIN_SET);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    HAL_GPIO_WritePin(LED1_GPIO_Port, LED1_Pin, GPIO_PIN_RESET);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    break;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case GEAR_N: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    HAL_GPIO_WritePin(LED0_GPIO_Port, LED0_Pin, GPIO_PIN_SET);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    HAL_GPIO_WritePin(LED1_GPIO_Port, LED1_Pin, GPIO_PIN_SET);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    break;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case GEAR_D: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    HAL_GPIO_WritePin(LED0_GPIO_Port, LED0_Pin, GPIO_PIN_RESET);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    HAL_GPIO_WritePin(LED1_GPIO_Port, LED1_Pin, GPIO_PIN_RESET);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    break;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}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}</w:t>
      </w:r>
      <w:r>
        <w:br/>
        <w:rPr>
          <w:color w:val="000000"/>
          <w:sz w:val="21"/>
        </w:rPr>
      </w:r>
      <w:r>
        <w:br/>
        <w:rPr>
          <w:color w:val="000000"/>
          <w:sz w:val="21"/>
        </w:rPr>
      </w:r>
      <w:r>
        <w:rPr>
          <w:color w:val="000000"/>
          <w:sz w:val="21"/>
        </w:rPr>
        <w:t>/* 档位切换 */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static void Gear_Shift(void) {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switch(currentGear) {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case GEAR_P: currentGear = GEAR_R; break;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case GEAR_R: currentGear = GEAR_N; break;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case GEAR_N: currentGear = GEAR_D; break;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case GEAR_D: currentGear = GEAR_P; break;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}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LED_Update(currentGear);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}</w:t>
      </w:r>
      <w:r>
        <w:br/>
        <w:rPr>
          <w:color w:val="000000"/>
          <w:sz w:val="21"/>
        </w:rPr>
      </w:r>
      <w:r>
        <w:br/>
        <w:rPr>
          <w:color w:val="000000"/>
          <w:sz w:val="21"/>
        </w:rPr>
      </w:r>
      <w:r>
        <w:rPr>
          <w:color w:val="000000"/>
          <w:sz w:val="21"/>
        </w:rPr>
        <w:t>/* 中断回调 */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void HAL_GPIO_EXTI_Callback(uint16_t GPIO_Pin) {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if(GPIO_Pin == KEY0_Pin) {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uint32_t now = DWT-&gt;CYCCNT;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if(now - lastTick &gt; 8400000) {  // 50ms @168MHz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    Gear_Shift();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    lastTick = now;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}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}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}</w:t>
      </w:r>
      <w:r>
        <w:br/>
        <w:rPr>
          <w:color w:val="000000"/>
          <w:sz w:val="21"/>
        </w:rPr>
      </w:r>
      <w:r>
        <w:br/>
        <w:rPr>
          <w:color w:val="000000"/>
          <w:sz w:val="21"/>
        </w:rPr>
      </w:r>
      <w:r>
        <w:rPr>
          <w:color w:val="000000"/>
          <w:sz w:val="21"/>
        </w:rPr>
        <w:t>int main(void) {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HAL_Init();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SystemClock_Config();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MX_GPIO_Init();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DWT_Init();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LED_Update(GEAR_P);   // 初始P档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lastTick = DWT-&gt;CYCCNT;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while(1) {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// 可选：长按复位到P档（提高要求）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if(HAL_GPIO_ReadPin(KEY0_GPIO_Port, KEY0_Pin) == GPIO_PIN_RESET) {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    uint32_t pressStart = DWT-&gt;CYCCNT;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    while(HAL_GPIO_ReadPin(KEY0_GPIO_Port, KEY0_Pin) == GPIO_PIN_RESET);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    uint32_t pressEnd = DWT-&gt;CYCCNT;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    if((pressEnd - pressStart) &gt; (168000000 * 2)) { // 2秒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        currentGear = GEAR_P;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        LED_Update(currentGear);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    }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}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}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}</w:t>
      </w:r>
    </w:p>
    <w:p>
      <w:pPr>
        <w:spacing w:after="113" w:before="170" w:line="324" w:lineRule="auto"/>
        <w:ind w:left="0"/>
      </w:pPr>
      <w:r>
        <w:rPr>
          <w:b w:val="1"/>
          <w:sz w:val="28"/>
          <w:rFonts w:ascii="黑体" w:hAnsi="黑体" w:eastAsia="黑体"/>
        </w:rPr>
        <w:t>报告要求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1. 报告格式：Word（.docx）或 WPS 文字格式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2. 正文字体：宋体，小四号（12pt），1.35倍行距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3. 代码格式：等宽字体（Consolas/Courier New），关键部分需加注释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4. 图表要求：清晰规范，有图题和编号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5. 照片要求：嵌入文档，适当标注说明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6. 字数要求：报告总字数不少于2000字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7. 核心代码：必须附在报告附录中，需有详细注释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8. 心得体会：必须独立撰写，体现个人思考</w:t>
      </w:r>
    </w:p>
    <w:p>
      <w:pPr>
        <w:spacing w:after="283" w:before="0" w:line="324" w:lineRule="auto"/>
        <w:ind w:left="0"/>
      </w:pPr>
    </w:p>
    <w:p>
      <w:pPr>
        <w:spacing w:after="113" w:before="170" w:line="324" w:lineRule="auto"/>
        <w:ind w:left="0"/>
      </w:pPr>
      <w:r>
        <w:rPr>
          <w:b w:val="1"/>
          <w:sz w:val="28"/>
          <w:rFonts w:ascii="黑体" w:hAnsi="黑体" w:eastAsia="黑体"/>
        </w:rPr>
        <w:t>提交说明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提交平台：学习通（超星学习平台）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文件命名：组号-姓名.docx（例如：第1组-张三.docx）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提交方式：每位成员单独提交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内容说明：同组成员可提交完全一致的报告内容，仅"个人心得体会"部分需独立撰写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提交时间：按教师要求准时提交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重要提醒：逾期提交将按迟交处理（每天扣5分）</w:t>
      </w:r>
    </w:p>
    <w:p>
      <w:pPr>
        <w:spacing w:after="283" w:before="0" w:line="324" w:lineRule="auto"/>
        <w:ind w:left="0"/>
      </w:pPr>
    </w:p>
    <w:p>
      <w:pPr>
        <w:jc w:val="center"/>
        <w:spacing w:after="0" w:before="283" w:line="324" w:lineRule="auto"/>
        <w:ind w:left="0"/>
      </w:pPr>
      <w:r>
        <w:rPr>
          <w:b w:val="0"/>
          <w:color w:val="808080"/>
          <w:sz w:val="20"/>
          <w:rFonts w:ascii="宋体" w:hAnsi="宋体" w:eastAsia="宋体"/>
        </w:rPr>
        <w:t>模板编制：汽车微处理器原理与应用课程组 | 编制日期：2026年6月</w:t>
      </w:r>
    </w:p>
    <w:sectPr w:rsidRPr="0006063C" w:rsidR="00FC693F" w:rsidSect="00034616">
      <w:docGrid w:type="default" w:linePitch="360"/>
      <w:pgSz w:w="12240" w:h="15840"/>
      <w:pgMar w:top="1440" w:right="1134" w:bottom="1440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14="http://schemas.microsoft.com/office/word/2010/wordml" xmlns:w="http://schemas.openxmlformats.org/wordprocessingml/2006/main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wp14="http://schemas.microsoft.com/office/word/2010/wordprocessingDrawing" xmlns:v="urn:schemas-microsoft-com:vml" xmlns:wpi="http://schemas.microsoft.com/office/word/2010/wordprocessingInk" xmlns:w10="urn:schemas-microsoft-com:office:word" xmlns:m="http://schemas.openxmlformats.org/officeDocument/2006/math" xmlns:w14="http://schemas.microsoft.com/office/word/2010/wordml" xmlns:wp="http://schemas.openxmlformats.org/drawingml/2006/wordprocessingDrawing" xmlns:wpg="http://schemas.microsoft.com/office/word/2010/wordprocessingGroup" xmlns:w="http://schemas.openxmlformats.org/wordprocessingml/2006/main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hanging="360" w:left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o="urn:schemas-microsoft-com:office:office" xmlns:w="http://schemas.openxmlformats.org/wordprocessingml/2006/main" xmlns:sl="http://schemas.openxmlformats.org/schemaLibrary/2006/main" xmlns:v="urn:schemas-microsoft-com:vml" xmlns:w10="urn:schemas-microsoft-com:office:word" xmlns:r="http://schemas.openxmlformats.org/officeDocument/2006/relationships" xmlns:w14="http://schemas.microsoft.com/office/word/2010/wordml" mc:Ignorable="w14">
  <w:proofState w:grammar="clean" w:spelling="clean"/>
  <w:defaultTabStop w:val="720"/>
  <w:characterSpacingControl w:val="doNotCompress"/>
  <w:zoom w:percent="0"/>
  <w:compat>
    <w:useFELayout/>
    <w:compatSetting w:val="14" w:uri="http://schemas.microsoft.com/office/word" w:name="compatibilityMode"/>
    <w:compatSetting w:val="1" w:uri="http://schemas.microsoft.com/office/word" w:name="overrideTableStyleFontSizeAndJustification"/>
    <w:compatSetting w:val="1" w:uri="http://schemas.microsoft.com/office/word" w:name="enableOpenTypeFeatures"/>
    <w:compatSetting w:val="1" w:uri="http://schemas.microsoft.com/office/word" w:name="doNotFlipMirrorIndents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val="Cambria Math"/>
    <m:brkBin val="before"/>
    <m:brkBinSub val="--"/>
    <m:smallFrac val="0"/>
    <m:dispDef/>
    <m:lMargin val="0"/>
    <m:rMargin val="0"/>
    <m:defJc val="centerGroup"/>
    <m:wrapIndent val="1440"/>
    <m:intLim val="subSup"/>
    <m:naryLim val="undOvr"/>
  </m:mathPr>
  <w:themeFontLang w:eastAsia="ja-JP" w:val="en-US"/>
  <w:shapeDefaults>
    <o:shapedefaults v:ext="edit" spidmax="1027"/>
    <o:shapelayout v:ext="edit">
      <o:idmap v:ext="edit" data="1"/>
    </o:shapelayout>
  </w:shapeDefaults>
  <w:clrSchemeMapping w:bg1="lt1" w:t1="dark1" w:bg2="lt2" w:t2="dark2" w:accent1="accent1" w:accent2="accent2" w:accent3="accent3" w:accent4="accent4" w:accent5="accent5" w:accent6="accent6" w:hyperlink="hyperlink" w:followedHyperlink="followedHyperlink" tx1="dk1" tx2="dk2"/>
  <w:decimalSymbol w:val="."/>
  <w:listSeparator w:val=","/>
  <w14:docId w14:val="24062061"/>
</w:settings>
</file>

<file path=word/style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wp14="http://schemas.microsoft.com/office/word/2010/wordprocessingDrawing" xmlns:v="urn:schemas-microsoft-com:vml" xmlns:wpi="http://schemas.microsoft.com/office/word/2010/wordprocessingInk" xmlns:w10="urn:schemas-microsoft-com:office:word" xmlns:m="http://schemas.openxmlformats.org/officeDocument/2006/math" xmlns:w14="http://schemas.microsoft.com/office/word/2010/wordml" xmlns:wp="http://schemas.openxmlformats.org/drawingml/2006/wordprocessingDrawing" xmlns:wpg="http://schemas.microsoft.com/office/word/2010/wordprocessingGroup" xmlns:w="http://schemas.openxmlformats.org/wordprocessingml/2006/main" xmlns:wne="http://schemas.microsoft.com/office/word/2006/wordml" xmlns:wps="http://schemas.microsoft.com/office/word/2010/wordprocessingShape" mc:Ignorable="w14 wp14">
  <w:docDefaults>
    <w:rPrDefault>
      <w:rPr>
        <w:sz w:val="22"/>
        <w:lang w:val="en-US" w:eastAsia="en-US" w:bidi="ar-SA"/>
        <w:szCs w:val="22"/>
        <w:rFonts w:asciiTheme="minorHAnsi" w:hAnsiTheme="minorHAnsi" w:eastAsiaTheme="minorEastAsia" w:cstheme="minorBidi"/>
      </w:rPr>
    </w:rPrDefault>
    <w:pPrDefault>
      <w:pPr>
        <w:spacing w:after="200" w:line="276" w:lineRule="auto"/>
      </w:pPr>
    </w:pPrDefault>
  </w:docDefaults>
  <w:latentStyles w:defLockedState="0" w:defSemiHidden="1" w:defUnhideWhenUsed="1" w:defQFormat="0" w:defUIPriority="99" w:count="276">
    <w:lsdException w:name="Bibliography"/>
    <w:lsdException w:name="Book Title" w:semiHidden="0" w:unhideWhenUsed="0"/>
    <w:lsdException w:name="Colorful Grid" w:semiHidden="0" w:unhideWhenUsed="0"/>
    <w:lsdException w:name="Colorful Grid Accent 1" w:semiHidden="0" w:unhideWhenUsed="0"/>
    <w:lsdException w:name="Colorful Grid Accent 2" w:semiHidden="0" w:unhideWhenUsed="0"/>
    <w:lsdException w:name="Colorful Grid Accent 3" w:semiHidden="0" w:unhideWhenUsed="0"/>
    <w:lsdException w:name="Colorful Grid Accent 4" w:semiHidden="0" w:unhideWhenUsed="0"/>
    <w:lsdException w:name="Colorful Grid Accent 5" w:semiHidden="0" w:unhideWhenUsed="0"/>
    <w:lsdException w:name="Colorful Grid Accent 6" w:semiHidden="0" w:unhideWhenUsed="0"/>
    <w:lsdException w:name="Colorful List" w:semiHidden="0" w:unhideWhenUsed="0"/>
    <w:lsdException w:name="Colorful List Accent 1" w:semiHidden="0" w:unhideWhenUsed="0"/>
    <w:lsdException w:name="Colorful List Accent 2" w:semiHidden="0" w:unhideWhenUsed="0"/>
    <w:lsdException w:name="Colorful List Accent 3" w:semiHidden="0" w:unhideWhenUsed="0"/>
    <w:lsdException w:name="Colorful List Accent 4" w:semiHidden="0" w:unhideWhenUsed="0"/>
    <w:lsdException w:name="Colorful List Accent 5" w:semiHidden="0" w:unhideWhenUsed="0"/>
    <w:lsdException w:name="Colorful List Accent 6" w:semiHidden="0" w:unhideWhenUsed="0"/>
    <w:lsdException w:name="Colorful Shading" w:semiHidden="0" w:unhideWhenUsed="0"/>
    <w:lsdException w:name="Colorful Shading Accent 1" w:semiHidden="0" w:unhideWhenUsed="0"/>
    <w:lsdException w:name="Colorful Shading Accent 2" w:semiHidden="0" w:unhideWhenUsed="0"/>
    <w:lsdException w:name="Colorful Shading Accent 3" w:semiHidden="0" w:unhideWhenUsed="0"/>
    <w:lsdException w:name="Colorful Shading Accent 4" w:semiHidden="0" w:unhideWhenUsed="0"/>
    <w:lsdException w:name="Colorful Shading Accent 5" w:semiHidden="0" w:unhideWhenUsed="0"/>
    <w:lsdException w:name="Colorful Shading Accent 6" w:semiHidden="0" w:unhideWhenUsed="0"/>
    <w:lsdException w:name="Dark List" w:semiHidden="0" w:unhideWhenUsed="0"/>
    <w:lsdException w:name="Dark List Accent 1" w:semiHidden="0" w:unhideWhenUsed="0"/>
    <w:lsdException w:name="Dark List Accent 2" w:semiHidden="0" w:unhideWhenUsed="0"/>
    <w:lsdException w:name="Dark List Accent 3" w:semiHidden="0" w:unhideWhenUsed="0"/>
    <w:lsdException w:name="Dark List Accent 4" w:semiHidden="0" w:unhideWhenUsed="0"/>
    <w:lsdException w:name="Dark List Accent 5" w:semiHidden="0" w:unhideWhenUsed="0"/>
    <w:lsdException w:name="Dark List Accent 6" w:semiHidden="0" w:unhideWhenUsed="0"/>
    <w:lsdException w:name="Default Paragraph Font"/>
    <w:lsdException w:name="Emphasis" w:semiHidden="0" w:unhideWhenUsed="0"/>
    <w:lsdException w:name="Intense Emphasis" w:semiHidden="0" w:unhideWhenUsed="0"/>
    <w:lsdException w:name="Intense Quote" w:semiHidden="0" w:unhideWhenUsed="0"/>
    <w:lsdException w:name="Intense Reference" w:semiHidden="0" w:unhideWhenUsed="0"/>
    <w:lsdException w:name="Light Grid" w:semiHidden="0" w:unhideWhenUsed="0"/>
    <w:lsdException w:name="Light Grid Accent 1" w:semiHidden="0" w:unhideWhenUsed="0"/>
    <w:lsdException w:name="Light Grid Accent 2" w:semiHidden="0" w:unhideWhenUsed="0"/>
    <w:lsdException w:name="Light Grid Accent 3" w:semiHidden="0" w:unhideWhenUsed="0"/>
    <w:lsdException w:name="Light Grid Accent 4" w:semiHidden="0" w:unhideWhenUsed="0"/>
    <w:lsdException w:name="Light Grid Accent 5" w:semiHidden="0" w:unhideWhenUsed="0"/>
    <w:lsdException w:name="Light Grid Accent 6" w:semiHidden="0" w:unhideWhenUsed="0"/>
    <w:lsdException w:name="Light List" w:semiHidden="0" w:unhideWhenUsed="0"/>
    <w:lsdException w:name="Light List Accent 1" w:semiHidden="0" w:unhideWhenUsed="0"/>
    <w:lsdException w:name="Light List Accent 2" w:semiHidden="0" w:unhideWhenUsed="0"/>
    <w:lsdException w:name="Light List Accent 3" w:semiHidden="0" w:unhideWhenUsed="0"/>
    <w:lsdException w:name="Light List Accent 4" w:semiHidden="0" w:unhideWhenUsed="0"/>
    <w:lsdException w:name="Light List Accent 5" w:semiHidden="0" w:unhideWhenUsed="0"/>
    <w:lsdException w:name="Light List Accent 6" w:semiHidden="0" w:unhideWhenUsed="0"/>
    <w:lsdException w:name="Light Shading" w:semiHidden="0" w:unhideWhenUsed="0"/>
    <w:lsdException w:name="Light Shading Accent 1" w:semiHidden="0" w:unhideWhenUsed="0"/>
    <w:lsdException w:name="Light Shading Accent 2" w:semiHidden="0" w:unhideWhenUsed="0"/>
    <w:lsdException w:name="Light Shading Accent 3" w:semiHidden="0" w:unhideWhenUsed="0"/>
    <w:lsdException w:name="Light Shading Accent 4" w:semiHidden="0" w:unhideWhenUsed="0"/>
    <w:lsdException w:name="Light Shading Accent 5" w:semiHidden="0" w:unhideWhenUsed="0"/>
    <w:lsdException w:name="Light Shading Accent 6" w:semiHidden="0" w:unhideWhenUsed="0"/>
    <w:lsdException w:name="List Paragraph" w:semiHidden="0" w:unhideWhenUsed="0"/>
    <w:lsdException w:name="Medium Grid 1" w:semiHidden="0" w:unhideWhenUsed="0"/>
    <w:lsdException w:name="Medium Grid 1 Accent 1" w:semiHidden="0" w:unhideWhenUsed="0"/>
    <w:lsdException w:name="Medium Grid 1 Accent 2" w:semiHidden="0" w:unhideWhenUsed="0"/>
    <w:lsdException w:name="Medium Grid 1 Accent 3" w:semiHidden="0" w:unhideWhenUsed="0"/>
    <w:lsdException w:name="Medium Grid 1 Accent 4" w:semiHidden="0" w:unhideWhenUsed="0"/>
    <w:lsdException w:name="Medium Grid 1 Accent 5" w:semiHidden="0" w:unhideWhenUsed="0"/>
    <w:lsdException w:name="Medium Grid 1 Accent 6" w:semiHidden="0" w:unhideWhenUsed="0"/>
    <w:lsdException w:name="Medium Grid 2" w:semiHidden="0" w:unhideWhenUsed="0"/>
    <w:lsdException w:name="Medium Grid 2 Accent 1" w:semiHidden="0" w:unhideWhenUsed="0"/>
    <w:lsdException w:name="Medium Grid 2 Accent 2" w:semiHidden="0" w:unhideWhenUsed="0"/>
    <w:lsdException w:name="Medium Grid 2 Accent 3" w:semiHidden="0" w:unhideWhenUsed="0"/>
    <w:lsdException w:name="Medium Grid 2 Accent 4" w:semiHidden="0" w:unhideWhenUsed="0"/>
    <w:lsdException w:name="Medium Grid 2 Accent 5" w:semiHidden="0" w:unhideWhenUsed="0"/>
    <w:lsdException w:name="Medium Grid 2 Accent 6" w:semiHidden="0" w:unhideWhenUsed="0"/>
    <w:lsdException w:name="Medium Grid 3" w:semiHidden="0" w:unhideWhenUsed="0"/>
    <w:lsdException w:name="Medium Grid 3 Accent 1" w:semiHidden="0" w:unhideWhenUsed="0"/>
    <w:lsdException w:name="Medium Grid 3 Accent 2" w:semiHidden="0" w:unhideWhenUsed="0"/>
    <w:lsdException w:name="Medium Grid 3 Accent 3" w:semiHidden="0" w:unhideWhenUsed="0"/>
    <w:lsdException w:name="Medium Grid 3 Accent 4" w:semiHidden="0" w:unhideWhenUsed="0"/>
    <w:lsdException w:name="Medium Grid 3 Accent 5" w:semiHidden="0" w:unhideWhenUsed="0"/>
    <w:lsdException w:name="Medium Grid 3 Accent 6" w:semiHidden="0" w:unhideWhenUsed="0"/>
    <w:lsdException w:name="Medium List 1" w:semiHidden="0" w:unhideWhenUsed="0"/>
    <w:lsdException w:name="Medium List 1 Accent 1" w:semiHidden="0" w:unhideWhenUsed="0"/>
    <w:lsdException w:name="Medium List 1 Accent 2" w:semiHidden="0" w:unhideWhenUsed="0"/>
    <w:lsdException w:name="Medium List 1 Accent 3" w:semiHidden="0" w:unhideWhenUsed="0"/>
    <w:lsdException w:name="Medium List 1 Accent 4" w:semiHidden="0" w:unhideWhenUsed="0"/>
    <w:lsdException w:name="Medium List 1 Accent 5" w:semiHidden="0" w:unhideWhenUsed="0"/>
    <w:lsdException w:name="Medium List 1 Accent 6" w:semiHidden="0" w:unhideWhenUsed="0"/>
    <w:lsdException w:name="Medium List 2" w:semiHidden="0" w:unhideWhenUsed="0"/>
    <w:lsdException w:name="Medium List 2 Accent 1" w:semiHidden="0" w:unhideWhenUsed="0"/>
    <w:lsdException w:name="Medium List 2 Accent 2" w:semiHidden="0" w:unhideWhenUsed="0"/>
    <w:lsdException w:name="Medium List 2 Accent 3" w:semiHidden="0" w:unhideWhenUsed="0"/>
    <w:lsdException w:name="Medium List 2 Accent 4" w:semiHidden="0" w:unhideWhenUsed="0"/>
    <w:lsdException w:name="Medium List 2 Accent 5" w:semiHidden="0" w:unhideWhenUsed="0"/>
    <w:lsdException w:name="Medium List 2 Accent 6" w:semiHidden="0" w:unhideWhenUsed="0"/>
    <w:lsdException w:name="Medium Shading 1" w:semiHidden="0" w:unhideWhenUsed="0"/>
    <w:lsdException w:name="Medium Shading 1 Accent 1" w:semiHidden="0" w:unhideWhenUsed="0"/>
    <w:lsdException w:name="Medium Shading 1 Accent 2" w:semiHidden="0" w:unhideWhenUsed="0"/>
    <w:lsdException w:name="Medium Shading 1 Accent 3" w:semiHidden="0" w:unhideWhenUsed="0"/>
    <w:lsdException w:name="Medium Shading 1 Accent 4" w:semiHidden="0" w:unhideWhenUsed="0"/>
    <w:lsdException w:name="Medium Shading 1 Accent 5" w:semiHidden="0" w:unhideWhenUsed="0"/>
    <w:lsdException w:name="Medium Shading 1 Accent 6" w:semiHidden="0" w:unhideWhenUsed="0"/>
    <w:lsdException w:name="Medium Shading 2" w:semiHidden="0" w:unhideWhenUsed="0"/>
    <w:lsdException w:name="Medium Shading 2 Accent 1" w:semiHidden="0" w:unhideWhenUsed="0"/>
    <w:lsdException w:name="Medium Shading 2 Accent 2" w:semiHidden="0" w:unhideWhenUsed="0"/>
    <w:lsdException w:name="Medium Shading 2 Accent 3" w:semiHidden="0" w:unhideWhenUsed="0"/>
    <w:lsdException w:name="Medium Shading 2 Accent 4" w:semiHidden="0" w:unhideWhenUsed="0"/>
    <w:lsdException w:name="Medium Shading 2 Accent 5" w:semiHidden="0" w:unhideWhenUsed="0"/>
    <w:lsdException w:name="Medium Shading 2 Accent 6" w:semiHidden="0" w:unhideWhenUsed="0"/>
    <w:lsdException w:name="No Spacing" w:semiHidden="0" w:unhideWhenUsed="0"/>
    <w:lsdException w:name="Normal" w:semiHidden="0" w:unhideWhenUsed="0"/>
    <w:lsdException w:name="Placeholder Text" w:unhideWhenUsed="0"/>
    <w:lsdException w:name="Quote" w:semiHidden="0" w:unhideWhenUsed="0"/>
    <w:lsdException w:name="Revision" w:unhideWhenUsed="0"/>
    <w:lsdException w:name="Strong" w:semiHidden="0" w:unhideWhenUsed="0"/>
    <w:lsdException w:name="Subtitle" w:semiHidden="0" w:unhideWhenUsed="0"/>
    <w:lsdException w:name="Subtle Emphasis" w:semiHidden="0" w:unhideWhenUsed="0"/>
    <w:lsdException w:name="Subtle Reference" w:semiHidden="0" w:unhideWhenUsed="0"/>
    <w:lsdException w:name="TOC Heading"/>
    <w:lsdException w:name="Table Grid" w:semiHidden="0" w:unhideWhenUsed="0"/>
    <w:lsdException w:name="Title" w:semiHidden="0" w:unhideWhenUsed="0"/>
    <w:lsdException w:name="caption"/>
    <w:lsdException w:name="heading 1" w:semiHidden="0" w:unhideWhenUsed="0"/>
    <w:lsdException w:name="heading 2"/>
    <w:lsdException w:name="heading 3"/>
    <w:lsdException w:name="heading 4"/>
    <w:lsdException w:name="heading 5"/>
    <w:lsdException w:name="heading 6"/>
    <w:lsdException w:name="heading 7"/>
    <w:lsdException w:name="heading 8"/>
    <w:lsdException w:name="heading 9"/>
    <w:lsdException w:name="toc 1"/>
    <w:lsdException w:name="toc 2"/>
    <w:lsdException w:name="toc 3"/>
    <w:lsdException w:name="toc 4"/>
    <w:lsdException w:name="toc 5"/>
    <w:lsdException w:name="toc 6"/>
    <w:lsdException w:name="toc 7"/>
    <w:lsdException w:name="toc 8"/>
    <w:lsdException w:name="toc 9"/>
  </w:latentStyles>
  <w:style w:type="paragraph" w:styleId="Normal" w:default="1">
    <w:name w:val="Normal"/>
    <w:rsid w:val="00FC693F"/>
    <w:qFormat/>
    <w:pPr>
      <w:spacing w:line="324" w:lineRule="auto"/>
    </w:pPr>
    <w:rPr>
      <w:sz w:val="24"/>
      <w:rFonts w:ascii="宋体" w:hAnsi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link w:val="Heading1Char"/>
    <w:uiPriority w:val="9"/>
    <w:rsid w:val="00FC693F"/>
    <w:qFormat/>
    <w:pPr>
      <w:keepNext w:val="1"/>
      <w:keepLines w:val="1"/>
      <w:outlineLvl w:val="0"/>
      <w:spacing w:after="0" w:before="480" w:line="324" w:lineRule="auto"/>
    </w:pPr>
    <w:rPr>
      <w:b w:val="1"/>
      <w:color w:val="365F91" w:themeColor="accent1" w:themeShade="BF"/>
      <w:sz w:val="32"/>
      <w:bCs/>
      <w:szCs w:val="28"/>
      <w:rFonts w:ascii="黑体" w:hAnsi="黑体" w:asciiTheme="majorHAnsi" w:hAnsiTheme="majorHAnsi" w:eastAsiaTheme="majorEastAsia" w:cstheme="majorBidi"/>
    </w:rPr>
  </w:style>
  <w:style w:type="paragraph" w:styleId="Heading2">
    <w:name w:val="heading 2"/>
    <w:basedOn w:val="Normal"/>
    <w:link w:val="Heading2Char"/>
    <w:uiPriority w:val="9"/>
    <w:unhideWhenUsed/>
    <w:rsid w:val="00FC693F"/>
    <w:qFormat/>
    <w:pPr>
      <w:keepNext w:val="1"/>
      <w:keepLines w:val="1"/>
      <w:outlineLvl w:val="1"/>
      <w:spacing w:after="0" w:before="200" w:line="324" w:lineRule="auto"/>
    </w:pPr>
    <w:rPr>
      <w:b w:val="1"/>
      <w:color w:val="4F81BD" w:themeColor="accent1"/>
      <w:sz w:val="28"/>
      <w:bCs/>
      <w:szCs w:val="26"/>
      <w:rFonts w:ascii="黑体" w:hAnsi="黑体" w:asciiTheme="majorHAnsi" w:hAnsiTheme="majorHAnsi" w:eastAsiaTheme="majorEastAsia" w:cstheme="majorBidi"/>
    </w:rPr>
  </w:style>
  <w:style w:type="paragraph" w:styleId="Heading3">
    <w:name w:val="heading 3"/>
    <w:basedOn w:val="Normal"/>
    <w:link w:val="Heading3Char"/>
    <w:uiPriority w:val="9"/>
    <w:unhideWhenUsed/>
    <w:rsid w:val="00FC693F"/>
    <w:qFormat/>
    <w:pPr>
      <w:keepNext w:val="1"/>
      <w:keepLines w:val="1"/>
      <w:outlineLvl w:val="2"/>
      <w:spacing w:after="0" w:before="200"/>
    </w:pPr>
    <w:rPr>
      <w:b w:val="1"/>
      <w:color w:val="4F81BD" w:themeColor="accent1"/>
      <w:bCs/>
      <w:rFonts w:asciiTheme="majorHAnsi" w:hAnsiTheme="majorHAnsi" w:eastAsiaTheme="majorEastAsia" w:cstheme="majorBidi"/>
    </w:rPr>
  </w:style>
  <w:style w:type="paragraph" w:styleId="Heading4">
    <w:name w:val="heading 4"/>
    <w:basedOn w:val="Normal"/>
    <w:link w:val="Heading4Char"/>
    <w:uiPriority w:val="9"/>
    <w:semiHidden/>
    <w:unhideWhenUsed/>
    <w:rsid w:val="00FC693F"/>
    <w:qFormat/>
    <w:pPr>
      <w:keepNext w:val="1"/>
      <w:keepLines w:val="1"/>
      <w:outlineLvl w:val="3"/>
      <w:spacing w:after="0" w:before="200"/>
    </w:pPr>
    <w:rPr>
      <w:b w:val="1"/>
      <w:i w:val="1"/>
      <w:color w:val="4F81BD" w:themeColor="accent1"/>
      <w:bCs/>
      <w:iCs/>
      <w:rFonts w:asciiTheme="majorHAnsi" w:hAnsiTheme="majorHAnsi" w:eastAsiaTheme="majorEastAsia" w:cstheme="majorBidi"/>
    </w:rPr>
  </w:style>
  <w:style w:type="paragraph" w:styleId="Heading5">
    <w:name w:val="heading 5"/>
    <w:basedOn w:val="Normal"/>
    <w:link w:val="Heading5Char"/>
    <w:uiPriority w:val="9"/>
    <w:semiHidden/>
    <w:unhideWhenUsed/>
    <w:rsid w:val="00FC693F"/>
    <w:qFormat/>
    <w:pPr>
      <w:keepNext w:val="1"/>
      <w:keepLines w:val="1"/>
      <w:outlineLvl w:val="4"/>
      <w:spacing w:after="0" w:before="200"/>
    </w:pPr>
    <w:rPr>
      <w:color w:val="243F60" w:themeColor="accent1" w:themeShade="7F"/>
      <w:rFonts w:asciiTheme="majorHAnsi" w:hAnsiTheme="majorHAnsi" w:eastAsiaTheme="majorEastAsia" w:cstheme="majorBidi"/>
    </w:rPr>
  </w:style>
  <w:style w:type="paragraph" w:styleId="Heading6">
    <w:name w:val="heading 6"/>
    <w:basedOn w:val="Normal"/>
    <w:link w:val="Heading6Char"/>
    <w:uiPriority w:val="9"/>
    <w:semiHidden/>
    <w:unhideWhenUsed/>
    <w:rsid w:val="00FC693F"/>
    <w:qFormat/>
    <w:pPr>
      <w:keepNext w:val="1"/>
      <w:keepLines w:val="1"/>
      <w:outlineLvl w:val="5"/>
      <w:spacing w:after="0" w:before="200"/>
    </w:pPr>
    <w:rPr>
      <w:i w:val="1"/>
      <w:color w:val="243F60" w:themeColor="accent1" w:themeShade="7F"/>
      <w:iCs/>
      <w:rFonts w:asciiTheme="majorHAnsi" w:hAnsiTheme="majorHAnsi" w:eastAsiaTheme="majorEastAsia" w:cstheme="majorBidi"/>
    </w:rPr>
  </w:style>
  <w:style w:type="paragraph" w:styleId="Heading7">
    <w:name w:val="heading 7"/>
    <w:basedOn w:val="Normal"/>
    <w:link w:val="Heading7Char"/>
    <w:uiPriority w:val="9"/>
    <w:semiHidden/>
    <w:unhideWhenUsed/>
    <w:rsid w:val="00FC693F"/>
    <w:qFormat/>
    <w:pPr>
      <w:keepNext w:val="1"/>
      <w:keepLines w:val="1"/>
      <w:outlineLvl w:val="6"/>
      <w:spacing w:after="0" w:before="200"/>
    </w:pPr>
    <w:rPr>
      <w:i w:val="1"/>
      <w:color w:val="404040" w:themeColor="text1" w:themeTint="BF"/>
      <w:iCs/>
      <w:rFonts w:asciiTheme="majorHAnsi" w:hAnsiTheme="majorHAnsi" w:eastAsiaTheme="majorEastAsia" w:cstheme="majorBidi"/>
    </w:rPr>
  </w:style>
  <w:style w:type="paragraph" w:styleId="Heading8">
    <w:name w:val="heading 8"/>
    <w:basedOn w:val="Normal"/>
    <w:link w:val="Heading8Char"/>
    <w:uiPriority w:val="9"/>
    <w:semiHidden/>
    <w:unhideWhenUsed/>
    <w:rsid w:val="00FC693F"/>
    <w:qFormat/>
    <w:pPr>
      <w:keepNext w:val="1"/>
      <w:keepLines w:val="1"/>
      <w:outlineLvl w:val="7"/>
      <w:spacing w:after="0" w:before="200"/>
    </w:pPr>
    <w:rPr>
      <w:color w:val="4F81BD" w:themeColor="accent1"/>
      <w:sz w:val="20"/>
      <w:szCs w:val="20"/>
      <w:rFonts w:asciiTheme="majorHAnsi" w:hAnsiTheme="majorHAnsi" w:eastAsiaTheme="majorEastAsia" w:cstheme="majorBidi"/>
    </w:rPr>
  </w:style>
  <w:style w:type="paragraph" w:styleId="Heading9">
    <w:name w:val="heading 9"/>
    <w:basedOn w:val="Normal"/>
    <w:link w:val="Heading9Char"/>
    <w:uiPriority w:val="9"/>
    <w:semiHidden/>
    <w:unhideWhenUsed/>
    <w:rsid w:val="00FC693F"/>
    <w:qFormat/>
    <w:pPr>
      <w:keepNext w:val="1"/>
      <w:keepLines w:val="1"/>
      <w:outlineLvl w:val="8"/>
      <w:spacing w:after="0" w:before="200"/>
    </w:pPr>
    <w:rPr>
      <w:i w:val="1"/>
      <w:color w:val="404040" w:themeColor="text1" w:themeTint="BF"/>
      <w:sz w:val="20"/>
      <w:iCs/>
      <w:szCs w:val="20"/>
      <w:rFonts w:asciiTheme="majorHAnsi" w:hAnsiTheme="majorHAnsi" w:eastAsiaTheme="majorEastAsia" w:cstheme="majorBidi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rsid w:val="00FC693F"/>
    <w:qFormat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b w:val="1"/>
      <w:color w:val="365F91" w:themeColor="accent1" w:themeShade="BF"/>
      <w:sz w:val="28"/>
      <w:bCs/>
      <w:szCs w:val="28"/>
      <w:rFonts w:asciiTheme="majorHAnsi" w:hAnsiTheme="majorHAnsi" w:eastAsiaTheme="majorEastAsia" w:cstheme="majorBidi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b w:val="1"/>
      <w:color w:val="4F81BD" w:themeColor="accent1"/>
      <w:sz w:val="26"/>
      <w:bCs/>
      <w:szCs w:val="26"/>
      <w:rFonts w:asciiTheme="majorHAnsi" w:hAnsiTheme="majorHAnsi" w:eastAsiaTheme="majorEastAsia" w:cstheme="majorBidi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b w:val="1"/>
      <w:color w:val="4F81BD" w:themeColor="accent1"/>
      <w:bCs/>
      <w:rFonts w:asciiTheme="majorHAnsi" w:hAnsiTheme="majorHAnsi" w:eastAsiaTheme="majorEastAsia" w:cstheme="majorBidi"/>
    </w:rPr>
  </w:style>
  <w:style w:type="paragraph" w:styleId="Title">
    <w:name w:val="Title"/>
    <w:basedOn w:val="Normal"/>
    <w:link w:val="TitleChar"/>
    <w:uiPriority w:val="10"/>
    <w:rsid w:val="00FC693F"/>
    <w:qFormat/>
    <w:pPr>
      <w:contextualSpacing/>
      <w:pBdr>
        <w:bottom w:val="single" w:color="4F81BD" w:themeColor="accent1" w:sz="8" w:space="4"/>
      </w:pBdr>
      <w:spacing w:after="300" w:line="240" w:lineRule="auto"/>
    </w:pPr>
    <w:rPr>
      <w:color w:val="17365D" w:themeColor="text2" w:themeShade="BF"/>
      <w:spacing w:val="5"/>
      <w:sz w:val="52"/>
      <w:kern w:val="28"/>
      <w:szCs w:val="52"/>
      <w:rFonts w:asciiTheme="majorHAnsi" w:hAnsiTheme="majorHAnsi" w:eastAsiaTheme="majorEastAsia" w:cstheme="majorBidi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color w:val="17365D" w:themeColor="text2" w:themeShade="BF"/>
      <w:spacing w:val="5"/>
      <w:sz w:val="52"/>
      <w:kern w:val="28"/>
      <w:szCs w:val="52"/>
      <w:rFonts w:asciiTheme="majorHAnsi" w:hAnsiTheme="majorHAnsi" w:eastAsiaTheme="majorEastAsia" w:cstheme="majorBidi"/>
    </w:rPr>
  </w:style>
  <w:style w:type="paragraph" w:styleId="Subtitle">
    <w:name w:val="Subtitle"/>
    <w:basedOn w:val="Normal"/>
    <w:link w:val="SubtitleChar"/>
    <w:uiPriority w:val="11"/>
    <w:rsid w:val="00FC693F"/>
    <w:qFormat/>
    <w:pPr>
      <w:numPr>
        <w:ilvl w:val="1"/>
        <w:numId w:val="0"/>
      </w:numPr>
    </w:pPr>
    <w:rPr>
      <w:i w:val="1"/>
      <w:color w:val="4F81BD" w:themeColor="accent1"/>
      <w:spacing w:val="15"/>
      <w:sz w:val="24"/>
      <w:iCs/>
      <w:szCs w:val="24"/>
      <w:rFonts w:asciiTheme="majorHAnsi" w:hAnsiTheme="majorHAnsi" w:eastAsiaTheme="majorEastAsia" w:cstheme="majorBidi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i w:val="1"/>
      <w:color w:val="4F81BD" w:themeColor="accent1"/>
      <w:spacing w:val="15"/>
      <w:sz w:val="24"/>
      <w:iCs/>
      <w:szCs w:val="24"/>
      <w:rFonts w:asciiTheme="majorHAnsi" w:hAnsiTheme="majorHAnsi" w:eastAsiaTheme="majorEastAsia" w:cstheme="majorBidi"/>
    </w:rPr>
  </w:style>
  <w:style w:type="paragraph" w:styleId="ListParagraph">
    <w:name w:val="List Paragraph"/>
    <w:basedOn w:val="Normal"/>
    <w:uiPriority w:val="34"/>
    <w:rsid w:val="00FC693F"/>
    <w:qFormat/>
    <w:pPr>
      <w:contextualSpacing/>
      <w:ind w:left="720"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contextualSpacing/>
      <w:ind w:hanging="360" w:left="360"/>
    </w:pPr>
  </w:style>
  <w:style w:type="paragraph" w:styleId="List2">
    <w:name w:val="List 2"/>
    <w:basedOn w:val="Normal"/>
    <w:uiPriority w:val="99"/>
    <w:unhideWhenUsed/>
    <w:rsid w:val="00326F90"/>
    <w:pPr>
      <w:contextualSpacing/>
      <w:ind w:hanging="360" w:left="720"/>
    </w:pPr>
  </w:style>
  <w:style w:type="paragraph" w:styleId="List3">
    <w:name w:val="List 3"/>
    <w:basedOn w:val="Normal"/>
    <w:uiPriority w:val="99"/>
    <w:unhideWhenUsed/>
    <w:rsid w:val="00326F90"/>
    <w:pPr>
      <w:contextualSpacing/>
      <w:ind w:hanging="360" w:left="1080"/>
    </w:pPr>
  </w:style>
  <w:style w:type="paragraph" w:styleId="ListBullet">
    <w:name w:val="List Bullet"/>
    <w:basedOn w:val="Normal"/>
    <w:uiPriority w:val="99"/>
    <w:unhideWhenUsed/>
    <w:rsid w:val="00326F90"/>
    <w:pPr>
      <w:contextualSpacing/>
      <w:numPr>
        <w:ilvl w:val="0"/>
        <w:numId w:val="1"/>
      </w:numPr>
    </w:pPr>
  </w:style>
  <w:style w:type="paragraph" w:styleId="ListBullet2">
    <w:name w:val="List Bullet 2"/>
    <w:basedOn w:val="Normal"/>
    <w:uiPriority w:val="99"/>
    <w:unhideWhenUsed/>
    <w:rsid w:val="00326F90"/>
    <w:pPr>
      <w:contextualSpacing/>
      <w:numPr>
        <w:ilvl w:val="0"/>
        <w:numId w:val="2"/>
      </w:numPr>
    </w:pPr>
  </w:style>
  <w:style w:type="paragraph" w:styleId="ListBullet3">
    <w:name w:val="List Bullet 3"/>
    <w:basedOn w:val="Normal"/>
    <w:uiPriority w:val="99"/>
    <w:unhideWhenUsed/>
    <w:rsid w:val="00326F90"/>
    <w:pPr>
      <w:contextualSpacing/>
      <w:numPr>
        <w:ilvl w:val="0"/>
        <w:numId w:val="3"/>
      </w:numPr>
    </w:pPr>
  </w:style>
  <w:style w:type="paragraph" w:styleId="ListNumber">
    <w:name w:val="List Number"/>
    <w:basedOn w:val="Normal"/>
    <w:uiPriority w:val="99"/>
    <w:unhideWhenUsed/>
    <w:rsid w:val="00326F90"/>
    <w:pPr>
      <w:contextualSpacing/>
      <w:numPr>
        <w:ilvl w:val="0"/>
        <w:numId w:val="5"/>
      </w:numPr>
    </w:pPr>
  </w:style>
  <w:style w:type="paragraph" w:styleId="ListNumber2">
    <w:name w:val="List Number 2"/>
    <w:basedOn w:val="Normal"/>
    <w:uiPriority w:val="99"/>
    <w:unhideWhenUsed/>
    <w:rsid w:val="0029639D"/>
    <w:pPr>
      <w:contextualSpacing/>
      <w:numPr>
        <w:ilvl w:val="0"/>
        <w:numId w:val="6"/>
      </w:numPr>
    </w:pPr>
  </w:style>
  <w:style w:type="paragraph" w:styleId="ListNumber3">
    <w:name w:val="List Number 3"/>
    <w:basedOn w:val="Normal"/>
    <w:uiPriority w:val="99"/>
    <w:unhideWhenUsed/>
    <w:rsid w:val="0029639D"/>
    <w:pPr>
      <w:contextualSpacing/>
      <w:numPr>
        <w:ilvl w:val="0"/>
        <w:numId w:val="7"/>
      </w:numPr>
    </w:pPr>
  </w:style>
  <w:style w:type="paragraph" w:styleId="ListContinue">
    <w:name w:val="List Continue"/>
    <w:basedOn w:val="Normal"/>
    <w:uiPriority w:val="99"/>
    <w:unhideWhenUsed/>
    <w:rsid w:val="0029639D"/>
    <w:pPr>
      <w:contextualSpacing/>
      <w:spacing w:after="120"/>
      <w:ind w:left="360"/>
    </w:pPr>
  </w:style>
  <w:style w:type="paragraph" w:styleId="ListContinue2">
    <w:name w:val="List Continue 2"/>
    <w:basedOn w:val="Normal"/>
    <w:uiPriority w:val="99"/>
    <w:unhideWhenUsed/>
    <w:rsid w:val="0029639D"/>
    <w:pPr>
      <w:contextualSpacing/>
      <w:spacing w:after="120"/>
      <w:ind w:left="720"/>
    </w:pPr>
  </w:style>
  <w:style w:type="paragraph" w:styleId="ListContinue3">
    <w:name w:val="List Continue 3"/>
    <w:basedOn w:val="Normal"/>
    <w:uiPriority w:val="99"/>
    <w:unhideWhenUsed/>
    <w:rsid w:val="0029639D"/>
    <w:pPr>
      <w:contextualSpacing/>
      <w:spacing w:after="120"/>
      <w:ind w:left="1080"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sz w:val="20"/>
      <w:szCs w:val="20"/>
      <w:rFonts w:ascii="Courier" w:hAnsi="Courier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sz w:val="20"/>
      <w:szCs w:val="20"/>
      <w:rFonts w:ascii="Courier" w:hAnsi="Courier"/>
    </w:rPr>
  </w:style>
  <w:style w:type="paragraph" w:styleId="Quote">
    <w:name w:val="Quote"/>
    <w:basedOn w:val="Normal"/>
    <w:link w:val="QuoteChar"/>
    <w:uiPriority w:val="29"/>
    <w:rsid w:val="00FC693F"/>
    <w:qFormat/>
    <w:rPr>
      <w:i w:val="1"/>
      <w:color w:val="000000" w:themeColor="text1"/>
      <w:iCs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color w:val="000000" w:themeColor="text1"/>
      <w:iCs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b w:val="1"/>
      <w:i w:val="1"/>
      <w:color w:val="4F81BD" w:themeColor="accent1"/>
      <w:bCs/>
      <w:iCs/>
      <w:rFonts w:asciiTheme="majorHAnsi" w:hAnsiTheme="majorHAnsi" w:eastAsiaTheme="majorEastAsia" w:cstheme="majorBidi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color w:val="243F60" w:themeColor="accent1" w:themeShade="7F"/>
      <w:rFonts w:asciiTheme="majorHAnsi" w:hAnsiTheme="majorHAnsi" w:eastAsiaTheme="majorEastAsia" w:cstheme="majorBidi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i w:val="1"/>
      <w:color w:val="243F60" w:themeColor="accent1" w:themeShade="7F"/>
      <w:iCs/>
      <w:rFonts w:asciiTheme="majorHAnsi" w:hAnsiTheme="majorHAnsi" w:eastAsiaTheme="majorEastAsia" w:cstheme="majorBidi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i w:val="1"/>
      <w:color w:val="404040" w:themeColor="text1" w:themeTint="BF"/>
      <w:iCs/>
      <w:rFonts w:asciiTheme="majorHAnsi" w:hAnsiTheme="majorHAnsi" w:eastAsiaTheme="majorEastAsia" w:cstheme="majorBidi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color w:val="4F81BD" w:themeColor="accent1"/>
      <w:sz w:val="20"/>
      <w:szCs w:val="20"/>
      <w:rFonts w:asciiTheme="majorHAnsi" w:hAnsiTheme="majorHAnsi" w:eastAsiaTheme="majorEastAsia" w:cstheme="majorBidi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i w:val="1"/>
      <w:color w:val="404040" w:themeColor="text1" w:themeTint="BF"/>
      <w:sz w:val="20"/>
      <w:iCs/>
      <w:szCs w:val="20"/>
      <w:rFonts w:asciiTheme="majorHAnsi" w:hAnsiTheme="majorHAnsi" w:eastAsiaTheme="majorEastAsia" w:cstheme="majorBidi"/>
    </w:rPr>
  </w:style>
  <w:style w:type="paragraph" w:styleId="Caption">
    <w:name w:val="caption"/>
    <w:basedOn w:val="Normal"/>
    <w:uiPriority w:val="35"/>
    <w:semiHidden/>
    <w:unhideWhenUsed/>
    <w:rsid w:val="00FC693F"/>
    <w:qFormat/>
    <w:pPr>
      <w:spacing w:line="240" w:lineRule="auto"/>
    </w:pPr>
    <w:rPr>
      <w:b w:val="1"/>
      <w:color w:val="4F81BD" w:themeColor="accent1"/>
      <w:sz w:val="18"/>
      <w:bCs/>
      <w:szCs w:val="18"/>
    </w:rPr>
  </w:style>
  <w:style w:type="character" w:styleId="Strong">
    <w:name w:val="Strong"/>
    <w:basedOn w:val="DefaultParagraphFont"/>
    <w:uiPriority w:val="22"/>
    <w:rsid w:val="00FC693F"/>
    <w:qFormat/>
    <w:rPr>
      <w:b w:val="1"/>
      <w:bCs/>
    </w:rPr>
  </w:style>
  <w:style w:type="character" w:styleId="Emphasis">
    <w:name w:val="Emphasis"/>
    <w:basedOn w:val="DefaultParagraphFont"/>
    <w:uiPriority w:val="20"/>
    <w:rsid w:val="00FC693F"/>
    <w:qFormat/>
    <w:rPr>
      <w:i w:val="1"/>
      <w:iCs/>
    </w:rPr>
  </w:style>
  <w:style w:type="paragraph" w:styleId="IntenseQuote">
    <w:name w:val="Intense Quote"/>
    <w:basedOn w:val="Normal"/>
    <w:link w:val="IntenseQuoteChar"/>
    <w:uiPriority w:val="30"/>
    <w:rsid w:val="00FC693F"/>
    <w:qFormat/>
    <w:pPr>
      <w:pBdr>
        <w:bottom w:val="single" w:color="4F81BD" w:themeColor="accent1" w:sz="4" w:space="4"/>
      </w:pBdr>
      <w:spacing w:after="280" w:before="200"/>
      <w:ind w:left="936" w:right="936"/>
    </w:pPr>
    <w:rPr>
      <w:b w:val="1"/>
      <w:i w:val="1"/>
      <w:color w:val="4F81BD" w:themeColor="accent1"/>
      <w:bCs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i w:val="1"/>
      <w:color w:val="4F81BD" w:themeColor="accent1"/>
      <w:bCs/>
      <w:iCs/>
    </w:rPr>
  </w:style>
  <w:style w:type="character" w:styleId="SubtleEmphasis">
    <w:name w:val="Subtle Emphasis"/>
    <w:basedOn w:val="DefaultParagraphFont"/>
    <w:uiPriority w:val="19"/>
    <w:rsid w:val="00FC693F"/>
    <w:qFormat/>
    <w:rPr>
      <w:i w:val="1"/>
      <w:color w:val="808080" w:themeColor="text1" w:themeTint="7F"/>
      <w:iCs/>
    </w:rPr>
  </w:style>
  <w:style w:type="character" w:styleId="IntenseEmphasis">
    <w:name w:val="Intense Emphasis"/>
    <w:basedOn w:val="DefaultParagraphFont"/>
    <w:uiPriority w:val="21"/>
    <w:rsid w:val="00FC693F"/>
    <w:qFormat/>
    <w:rPr>
      <w:b w:val="1"/>
      <w:i w:val="1"/>
      <w:color w:val="4F81BD" w:themeColor="accent1"/>
      <w:bCs/>
      <w:iCs/>
    </w:rPr>
  </w:style>
  <w:style w:type="character" w:styleId="SubtleReference">
    <w:name w:val="Subtle Reference"/>
    <w:basedOn w:val="DefaultParagraphFont"/>
    <w:uiPriority w:val="31"/>
    <w:rsid w:val="00FC693F"/>
    <w:qFormat/>
    <w:rPr>
      <w:u w:val="single"/>
      <w:color w:val="C0504D" w:themeColor="accent2"/>
    </w:rPr>
  </w:style>
  <w:style w:type="character" w:styleId="IntenseReference">
    <w:name w:val="Intense Reference"/>
    <w:basedOn w:val="DefaultParagraphFont"/>
    <w:uiPriority w:val="32"/>
    <w:rsid w:val="00FC693F"/>
    <w:qFormat/>
    <w:rPr>
      <w:b w:val="1"/>
      <w:u w:val="single"/>
      <w:color w:val="C0504D" w:themeColor="accent2"/>
      <w:spacing w:val="5"/>
      <w:bCs/>
    </w:rPr>
  </w:style>
  <w:style w:type="character" w:styleId="BookTitle">
    <w:name w:val="Book Title"/>
    <w:basedOn w:val="DefaultParagraphFont"/>
    <w:uiPriority w:val="33"/>
    <w:rsid w:val="00FC693F"/>
    <w:qFormat/>
    <w:rPr>
      <w:b w:val="1"/>
      <w:spacing w:val="5"/>
      <w:bCs/>
    </w:rPr>
  </w:style>
  <w:style w:type="paragraph" w:styleId="TOCHeading">
    <w:name w:val="TOC Heading"/>
    <w:basedOn w:val="Heading1"/>
    <w:uiPriority w:val="39"/>
    <w:semiHidden/>
    <w:unhideWhenUsed/>
    <w:rsid w:val="00FC693F"/>
    <w:qFormat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type="dxa" w:w="0.000000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Ind w:type="dxa" w:w="0.000000"/>
      <w:tblBorders>
        <w:top w:val="single" w:color="000000" w:themeColor="text1" w:sz="8" w:space="0"/>
        <w:bottom w:val="single" w:color="000000" w:themeColor="text1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Ind w:type="dxa" w:w="0.000000"/>
      <w:tblBorders>
        <w:top w:val="single" w:color="4F81BD" w:themeColor="accent1" w:sz="8" w:space="0"/>
        <w:bottom w:val="single" w:color="4F81BD" w:themeColor="accent1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Ind w:type="dxa" w:w="0.000000"/>
      <w:tblBorders>
        <w:top w:val="single" w:color="C0504D" w:themeColor="accent2" w:sz="8" w:space="0"/>
        <w:bottom w:val="single" w:color="C0504D" w:themeColor="accent2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Ind w:type="dxa" w:w="0.000000"/>
      <w:tblBorders>
        <w:top w:val="single" w:color="9BBB59" w:themeColor="accent3" w:sz="8" w:space="0"/>
        <w:bottom w:val="single" w:color="9BBB59" w:themeColor="accent3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Ind w:type="dxa" w:w="0.000000"/>
      <w:tblBorders>
        <w:top w:val="single" w:color="8064A2" w:themeColor="accent4" w:sz="8" w:space="0"/>
        <w:bottom w:val="single" w:color="8064A2" w:themeColor="accent4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Ind w:type="dxa" w:w="0.000000"/>
      <w:tblBorders>
        <w:top w:val="single" w:color="4BACC6" w:themeColor="accent5" w:sz="8" w:space="0"/>
        <w:bottom w:val="single" w:color="4BACC6" w:themeColor="accent5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Ind w:type="dxa" w:w="0.000000"/>
      <w:tblBorders>
        <w:top w:val="single" w:color="F79646" w:themeColor="accent6" w:sz="8" w:space="0"/>
        <w:bottom w:val="single" w:color="F79646" w:themeColor="accent6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Ind w:type="dxa" w:w="0.000000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>
        <w:tblInd w:type="dxa" w:w="0.000000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Ind w:type="dxa" w:w="0.000000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>
        <w:tblInd w:type="dxa" w:w="0.000000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Ind w:type="dxa" w:w="0.000000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>
        <w:tblInd w:type="dxa" w:w="0.000000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Ind w:type="dxa" w:w="0.000000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>
        <w:tblInd w:type="dxa" w:w="0.000000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Ind w:type="dxa" w:w="0.000000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>
        <w:tblInd w:type="dxa" w:w="0.000000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Ind w:type="dxa" w:w="0.000000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>
        <w:tblInd w:type="dxa" w:w="0.000000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Ind w:type="dxa" w:w="0.000000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>
        <w:tblInd w:type="dxa" w:w="0.000000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Ind w:type="dxa" w:w="0.000000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b w:val="1"/>
        <w:bCs/>
        <w:rFonts w:asciiTheme="majorHAnsi" w:hAnsiTheme="majorHAnsi" w:eastAsiaTheme="majorEastAsia" w:cstheme="majorBidi"/>
      </w:rPr>
    </w:tblStylePr>
    <w:tblStylePr w:type="lastCol"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>
        <w:tblInd w:type="dxa" w:w="0.000000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>
        <w:tblInd w:type="dxa" w:w="0.000000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>
        <w:tblInd w:type="dxa" w:w="0.000000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Ind w:type="dxa" w:w="0.000000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b w:val="1"/>
        <w:bCs/>
        <w:rFonts w:asciiTheme="majorHAnsi" w:hAnsiTheme="majorHAnsi" w:eastAsiaTheme="majorEastAsia" w:cstheme="majorBidi"/>
      </w:rPr>
    </w:tblStylePr>
    <w:tblStylePr w:type="lastCol"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>
        <w:tblInd w:type="dxa" w:w="0.000000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>
        <w:tblInd w:type="dxa" w:w="0.000000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>
        <w:tblInd w:type="dxa" w:w="0.000000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Ind w:type="dxa" w:w="0.000000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b w:val="1"/>
        <w:bCs/>
        <w:rFonts w:asciiTheme="majorHAnsi" w:hAnsiTheme="majorHAnsi" w:eastAsiaTheme="majorEastAsia" w:cstheme="majorBidi"/>
      </w:rPr>
    </w:tblStylePr>
    <w:tblStylePr w:type="lastCol"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>
        <w:tblInd w:type="dxa" w:w="0.000000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>
        <w:tblInd w:type="dxa" w:w="0.000000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>
        <w:tblInd w:type="dxa" w:w="0.000000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Ind w:type="dxa" w:w="0.000000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b w:val="1"/>
        <w:bCs/>
        <w:rFonts w:asciiTheme="majorHAnsi" w:hAnsiTheme="majorHAnsi" w:eastAsiaTheme="majorEastAsia" w:cstheme="majorBidi"/>
      </w:rPr>
    </w:tblStylePr>
    <w:tblStylePr w:type="lastCol"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>
        <w:tblInd w:type="dxa" w:w="0.000000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>
        <w:tblInd w:type="dxa" w:w="0.000000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>
        <w:tblInd w:type="dxa" w:w="0.000000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Ind w:type="dxa" w:w="0.000000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b w:val="1"/>
        <w:bCs/>
        <w:rFonts w:asciiTheme="majorHAnsi" w:hAnsiTheme="majorHAnsi" w:eastAsiaTheme="majorEastAsia" w:cstheme="majorBidi"/>
      </w:rPr>
    </w:tblStylePr>
    <w:tblStylePr w:type="lastCol"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>
        <w:tblInd w:type="dxa" w:w="0.000000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>
        <w:tblInd w:type="dxa" w:w="0.000000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>
        <w:tblInd w:type="dxa" w:w="0.000000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Ind w:type="dxa" w:w="0.000000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b w:val="1"/>
        <w:bCs/>
        <w:rFonts w:asciiTheme="majorHAnsi" w:hAnsiTheme="majorHAnsi" w:eastAsiaTheme="majorEastAsia" w:cstheme="majorBidi"/>
      </w:rPr>
    </w:tblStylePr>
    <w:tblStylePr w:type="lastCol"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>
        <w:tblInd w:type="dxa" w:w="0.000000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>
        <w:tblInd w:type="dxa" w:w="0.000000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>
        <w:tblInd w:type="dxa" w:w="0.000000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Ind w:type="dxa" w:w="0.000000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b w:val="1"/>
        <w:bCs/>
        <w:rFonts w:asciiTheme="majorHAnsi" w:hAnsiTheme="majorHAnsi" w:eastAsiaTheme="majorEastAsia" w:cstheme="majorBidi"/>
      </w:rPr>
    </w:tblStylePr>
    <w:tblStylePr w:type="lastCol"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>
        <w:tblInd w:type="dxa" w:w="0.000000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>
        <w:tblInd w:type="dxa" w:w="0.000000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>
        <w:tblInd w:type="dxa" w:w="0.000000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Ind w:type="dxa" w:w="0.000000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C0C0C0" w:themeFill="text1" w:themeFillTint="3F"/>
      </w:tcPr>
    </w:tblStylePr>
    <w:tblStylePr w:type="band1Horz">
      <w:tblPr>
        <w:tblInd w:type="dxa" w:w="0.000000"/>
      </w:tblPr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>
        <w:tblInd w:type="dxa" w:w="0.000000"/>
      </w:tblPr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Ind w:type="dxa" w:w="0.000000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D3DFEE" w:themeFill="accent1" w:themeFillTint="3F"/>
      </w:tcPr>
    </w:tblStylePr>
    <w:tblStylePr w:type="band1Horz">
      <w:tblPr>
        <w:tblInd w:type="dxa" w:w="0.000000"/>
      </w:tblPr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>
        <w:tblInd w:type="dxa" w:w="0.000000"/>
      </w:tblPr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Ind w:type="dxa" w:w="0.000000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EFD3D2" w:themeFill="accent2" w:themeFillTint="3F"/>
      </w:tcPr>
    </w:tblStylePr>
    <w:tblStylePr w:type="band1Horz">
      <w:tblPr>
        <w:tblInd w:type="dxa" w:w="0.000000"/>
      </w:tblPr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>
        <w:tblInd w:type="dxa" w:w="0.000000"/>
      </w:tblPr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Ind w:type="dxa" w:w="0.000000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E6EED5" w:themeFill="accent3" w:themeFillTint="3F"/>
      </w:tcPr>
    </w:tblStylePr>
    <w:tblStylePr w:type="band1Horz">
      <w:tblPr>
        <w:tblInd w:type="dxa" w:w="0.000000"/>
      </w:tblPr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>
        <w:tblInd w:type="dxa" w:w="0.000000"/>
      </w:tblPr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Ind w:type="dxa" w:w="0.000000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DFD8E8" w:themeFill="accent4" w:themeFillTint="3F"/>
      </w:tcPr>
    </w:tblStylePr>
    <w:tblStylePr w:type="band1Horz">
      <w:tblPr>
        <w:tblInd w:type="dxa" w:w="0.000000"/>
      </w:tblPr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>
        <w:tblInd w:type="dxa" w:w="0.000000"/>
      </w:tblPr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Ind w:type="dxa" w:w="0.000000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D2EAF1" w:themeFill="accent5" w:themeFillTint="3F"/>
      </w:tcPr>
    </w:tblStylePr>
    <w:tblStylePr w:type="band1Horz">
      <w:tblPr>
        <w:tblInd w:type="dxa" w:w="0.000000"/>
      </w:tblPr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>
        <w:tblInd w:type="dxa" w:w="0.000000"/>
      </w:tblPr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Ind w:type="dxa" w:w="0.000000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FDE4D0" w:themeFill="accent6" w:themeFillTint="3F"/>
      </w:tcPr>
    </w:tblStylePr>
    <w:tblStylePr w:type="band1Horz">
      <w:tblPr>
        <w:tblInd w:type="dxa" w:w="0.000000"/>
      </w:tblPr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>
        <w:tblInd w:type="dxa" w:w="0.000000"/>
      </w:tblPr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Ind w:type="dxa" w:w="0.000000"/>
      <w:tblBorders>
        <w:top w:val="single" w:color="auto" w:sz="18" w:space="0"/>
        <w:bottom w:val="single" w:color="auto" w:sz="1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color w:val="auto"/>
      </w:rPr>
      <w:tblPr>
        <w:tblInd w:type="dxa" w:w="0.000000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FFFFFF" w:themeColor="background1"/>
        <w:bCs/>
      </w:rPr>
      <w:tblPr>
        <w:tblInd w:type="dxa" w:w="0.000000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 w:val="1"/>
        <w:color w:val="FFFFFF" w:themeColor="background1"/>
        <w:bCs/>
      </w:rPr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>
        <w:tblInd w:type="dxa" w:w="0.000000"/>
      </w:tblPr>
      <w:tcPr>
        <w:shd w:val="clear" w:color="auto" w:fill="D8D8D8" w:themeFill="background1" w:themeFillShade="D8"/>
      </w:tcPr>
    </w:tblStylePr>
    <w:tblStylePr w:type="neCell"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Ind w:type="dxa" w:w="0.000000"/>
      <w:tblBorders>
        <w:top w:val="single" w:color="auto" w:sz="18" w:space="0"/>
        <w:bottom w:val="single" w:color="auto" w:sz="1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>
        <w:tblInd w:type="dxa" w:w="0.000000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FFFFFF" w:themeColor="background1"/>
        <w:bCs/>
      </w:rPr>
      <w:tblPr>
        <w:tblInd w:type="dxa" w:w="0.000000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 w:val="1"/>
        <w:color w:val="FFFFFF" w:themeColor="background1"/>
        <w:bCs/>
      </w:rPr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>
        <w:tblInd w:type="dxa" w:w="0.000000"/>
      </w:tblPr>
      <w:tcPr>
        <w:shd w:val="clear" w:color="auto" w:fill="D8D8D8" w:themeFill="background1" w:themeFillShade="D8"/>
      </w:tcPr>
    </w:tblStylePr>
    <w:tblStylePr w:type="neCell"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Ind w:type="dxa" w:w="0.000000"/>
      <w:tblBorders>
        <w:top w:val="single" w:color="auto" w:sz="18" w:space="0"/>
        <w:bottom w:val="single" w:color="auto" w:sz="1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>
        <w:tblInd w:type="dxa" w:w="0.000000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FFFFFF" w:themeColor="background1"/>
        <w:bCs/>
      </w:rPr>
      <w:tblPr>
        <w:tblInd w:type="dxa" w:w="0.000000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 w:val="1"/>
        <w:color w:val="FFFFFF" w:themeColor="background1"/>
        <w:bCs/>
      </w:rPr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>
        <w:tblInd w:type="dxa" w:w="0.000000"/>
      </w:tblPr>
      <w:tcPr>
        <w:shd w:val="clear" w:color="auto" w:fill="D8D8D8" w:themeFill="background1" w:themeFillShade="D8"/>
      </w:tcPr>
    </w:tblStylePr>
    <w:tblStylePr w:type="neCell"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Ind w:type="dxa" w:w="0.000000"/>
      <w:tblBorders>
        <w:top w:val="single" w:color="auto" w:sz="18" w:space="0"/>
        <w:bottom w:val="single" w:color="auto" w:sz="1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>
        <w:tblInd w:type="dxa" w:w="0.000000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FFFFFF" w:themeColor="background1"/>
        <w:bCs/>
      </w:rPr>
      <w:tblPr>
        <w:tblInd w:type="dxa" w:w="0.000000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 w:val="1"/>
        <w:color w:val="FFFFFF" w:themeColor="background1"/>
        <w:bCs/>
      </w:rPr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>
        <w:tblInd w:type="dxa" w:w="0.000000"/>
      </w:tblPr>
      <w:tcPr>
        <w:shd w:val="clear" w:color="auto" w:fill="D8D8D8" w:themeFill="background1" w:themeFillShade="D8"/>
      </w:tcPr>
    </w:tblStylePr>
    <w:tblStylePr w:type="neCell"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Ind w:type="dxa" w:w="0.000000"/>
      <w:tblBorders>
        <w:top w:val="single" w:color="auto" w:sz="18" w:space="0"/>
        <w:bottom w:val="single" w:color="auto" w:sz="1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>
        <w:tblInd w:type="dxa" w:w="0.000000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FFFFFF" w:themeColor="background1"/>
        <w:bCs/>
      </w:rPr>
      <w:tblPr>
        <w:tblInd w:type="dxa" w:w="0.000000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 w:val="1"/>
        <w:color w:val="FFFFFF" w:themeColor="background1"/>
        <w:bCs/>
      </w:rPr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>
        <w:tblInd w:type="dxa" w:w="0.000000"/>
      </w:tblPr>
      <w:tcPr>
        <w:shd w:val="clear" w:color="auto" w:fill="D8D8D8" w:themeFill="background1" w:themeFillShade="D8"/>
      </w:tcPr>
    </w:tblStylePr>
    <w:tblStylePr w:type="neCell"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Ind w:type="dxa" w:w="0.000000"/>
      <w:tblBorders>
        <w:top w:val="single" w:color="auto" w:sz="18" w:space="0"/>
        <w:bottom w:val="single" w:color="auto" w:sz="1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>
        <w:tblInd w:type="dxa" w:w="0.000000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FFFFFF" w:themeColor="background1"/>
        <w:bCs/>
      </w:rPr>
      <w:tblPr>
        <w:tblInd w:type="dxa" w:w="0.000000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color w:val="FFFFFF" w:themeColor="background1"/>
        <w:bCs/>
      </w:rPr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>
        <w:tblInd w:type="dxa" w:w="0.000000"/>
      </w:tblPr>
      <w:tcPr>
        <w:shd w:val="clear" w:color="auto" w:fill="D8D8D8" w:themeFill="background1" w:themeFillShade="D8"/>
      </w:tcPr>
    </w:tblStylePr>
    <w:tblStylePr w:type="neCell"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Ind w:type="dxa" w:w="0.000000"/>
      <w:tblBorders>
        <w:top w:val="single" w:color="auto" w:sz="18" w:space="0"/>
        <w:bottom w:val="single" w:color="auto" w:sz="1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>
        <w:tblInd w:type="dxa" w:w="0.000000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FFFFFF" w:themeColor="background1"/>
        <w:bCs/>
      </w:rPr>
      <w:tblPr>
        <w:tblInd w:type="dxa" w:w="0.000000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 w:val="1"/>
        <w:color w:val="FFFFFF" w:themeColor="background1"/>
        <w:bCs/>
      </w:rPr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>
        <w:tblInd w:type="dxa" w:w="0.000000"/>
      </w:tblPr>
      <w:tcPr>
        <w:shd w:val="clear" w:color="auto" w:fill="D8D8D8" w:themeFill="background1" w:themeFillShade="D8"/>
      </w:tcPr>
    </w:tblStylePr>
    <w:tblStylePr w:type="neCell"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top w:val="single" w:color="000000" w:themeColor="text1" w:sz="8" w:space="0"/>
        <w:bottom w:val="single" w:color="000000" w:themeColor="text1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 w:val="1"/>
        <w:color w:val="1F497D" w:themeColor="text2"/>
        <w:bCs/>
      </w:rPr>
      <w:tblPr>
        <w:tblInd w:type="dxa" w:w="0.000000"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  <w:tblPr>
        <w:tblInd w:type="dxa" w:w="0.000000"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>
        <w:tblInd w:type="dxa" w:w="0.000000"/>
      </w:tblPr>
      <w:tcPr>
        <w:shd w:val="clear" w:color="auto" w:fill="C0C0C0" w:themeFill="text1" w:themeFillTint="3F"/>
      </w:tcPr>
    </w:tblStylePr>
    <w:tblStylePr w:type="band1Horz">
      <w:tblPr>
        <w:tblInd w:type="dxa" w:w="0.000000"/>
      </w:tblPr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top w:val="single" w:color="4F81BD" w:themeColor="accent1" w:sz="8" w:space="0"/>
        <w:bottom w:val="single" w:color="4F81BD" w:themeColor="accent1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 w:val="1"/>
        <w:color w:val="1F497D" w:themeColor="text2"/>
        <w:bCs/>
      </w:rPr>
      <w:tblPr>
        <w:tblInd w:type="dxa" w:w="0.000000"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  <w:tblPr>
        <w:tblInd w:type="dxa" w:w="0.000000"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>
        <w:tblInd w:type="dxa" w:w="0.000000"/>
      </w:tblPr>
      <w:tcPr>
        <w:shd w:val="clear" w:color="auto" w:fill="D3DFEE" w:themeFill="accent1" w:themeFillTint="3F"/>
      </w:tcPr>
    </w:tblStylePr>
    <w:tblStylePr w:type="band1Horz">
      <w:tblPr>
        <w:tblInd w:type="dxa" w:w="0.000000"/>
      </w:tblPr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top w:val="single" w:color="C0504D" w:themeColor="accent2" w:sz="8" w:space="0"/>
        <w:bottom w:val="single" w:color="C0504D" w:themeColor="accent2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 w:val="1"/>
        <w:color w:val="1F497D" w:themeColor="text2"/>
        <w:bCs/>
      </w:rPr>
      <w:tblPr>
        <w:tblInd w:type="dxa" w:w="0.000000"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  <w:tblPr>
        <w:tblInd w:type="dxa" w:w="0.000000"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>
        <w:tblInd w:type="dxa" w:w="0.000000"/>
      </w:tblPr>
      <w:tcPr>
        <w:shd w:val="clear" w:color="auto" w:fill="EFD3D2" w:themeFill="accent2" w:themeFillTint="3F"/>
      </w:tcPr>
    </w:tblStylePr>
    <w:tblStylePr w:type="band1Horz">
      <w:tblPr>
        <w:tblInd w:type="dxa" w:w="0.000000"/>
      </w:tblPr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top w:val="single" w:color="9BBB59" w:themeColor="accent3" w:sz="8" w:space="0"/>
        <w:bottom w:val="single" w:color="9BBB59" w:themeColor="accent3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 w:val="1"/>
        <w:color w:val="1F497D" w:themeColor="text2"/>
        <w:bCs/>
      </w:rPr>
      <w:tblPr>
        <w:tblInd w:type="dxa" w:w="0.000000"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  <w:tblPr>
        <w:tblInd w:type="dxa" w:w="0.000000"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>
        <w:tblInd w:type="dxa" w:w="0.000000"/>
      </w:tblPr>
      <w:tcPr>
        <w:shd w:val="clear" w:color="auto" w:fill="E6EED5" w:themeFill="accent3" w:themeFillTint="3F"/>
      </w:tcPr>
    </w:tblStylePr>
    <w:tblStylePr w:type="band1Horz">
      <w:tblPr>
        <w:tblInd w:type="dxa" w:w="0.000000"/>
      </w:tblPr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top w:val="single" w:color="8064A2" w:themeColor="accent4" w:sz="8" w:space="0"/>
        <w:bottom w:val="single" w:color="8064A2" w:themeColor="accent4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 w:val="1"/>
        <w:color w:val="1F497D" w:themeColor="text2"/>
        <w:bCs/>
      </w:rPr>
      <w:tblPr>
        <w:tblInd w:type="dxa" w:w="0.000000"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  <w:tblPr>
        <w:tblInd w:type="dxa" w:w="0.000000"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>
        <w:tblInd w:type="dxa" w:w="0.000000"/>
      </w:tblPr>
      <w:tcPr>
        <w:shd w:val="clear" w:color="auto" w:fill="DFD8E8" w:themeFill="accent4" w:themeFillTint="3F"/>
      </w:tcPr>
    </w:tblStylePr>
    <w:tblStylePr w:type="band1Horz">
      <w:tblPr>
        <w:tblInd w:type="dxa" w:w="0.000000"/>
      </w:tblPr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top w:val="single" w:color="4BACC6" w:themeColor="accent5" w:sz="8" w:space="0"/>
        <w:bottom w:val="single" w:color="4BACC6" w:themeColor="accent5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 w:val="1"/>
        <w:color w:val="1F497D" w:themeColor="text2"/>
        <w:bCs/>
      </w:rPr>
      <w:tblPr>
        <w:tblInd w:type="dxa" w:w="0.000000"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  <w:tblPr>
        <w:tblInd w:type="dxa" w:w="0.000000"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>
        <w:tblInd w:type="dxa" w:w="0.000000"/>
      </w:tblPr>
      <w:tcPr>
        <w:shd w:val="clear" w:color="auto" w:fill="D2EAF1" w:themeFill="accent5" w:themeFillTint="3F"/>
      </w:tcPr>
    </w:tblStylePr>
    <w:tblStylePr w:type="band1Horz">
      <w:tblPr>
        <w:tblInd w:type="dxa" w:w="0.000000"/>
      </w:tblPr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top w:val="single" w:color="F79646" w:themeColor="accent6" w:sz="8" w:space="0"/>
        <w:bottom w:val="single" w:color="F79646" w:themeColor="accent6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 w:val="1"/>
        <w:color w:val="1F497D" w:themeColor="text2"/>
        <w:bCs/>
      </w:rPr>
      <w:tblPr>
        <w:tblInd w:type="dxa" w:w="0.000000"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  <w:tblPr>
        <w:tblInd w:type="dxa" w:w="0.000000"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>
        <w:tblInd w:type="dxa" w:w="0.000000"/>
      </w:tblPr>
      <w:tcPr>
        <w:shd w:val="clear" w:color="auto" w:fill="FDE4D0" w:themeFill="accent6" w:themeFillTint="3F"/>
      </w:tcPr>
    </w:tblStylePr>
    <w:tblStylePr w:type="band1Horz">
      <w:tblPr>
        <w:tblInd w:type="dxa" w:w="0.000000"/>
      </w:tblPr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color w:val="000000" w:themeColor="text1"/>
      <w:rFonts w:asciiTheme="majorHAnsi" w:hAnsiTheme="majorHAnsi" w:eastAsiaTheme="majorEastAsia" w:cstheme="majorBidi"/>
    </w:rPr>
    <w:tblPr>
      <w:tblInd w:type="dxa" w:w="0.000000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rPr>
        <w:sz w:val="24"/>
        <w:szCs w:val="24"/>
      </w:rPr>
      <w:tblPr>
        <w:tblInd w:type="dxa" w:w="0.000000"/>
      </w:tbl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Ind w:type="dxa" w:w="0.000000"/>
      </w:tblPr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Ind w:type="dxa" w:w="0.000000"/>
      </w:tblPr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Ind w:type="dxa" w:w="0.000000"/>
      </w:tblPr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>
        <w:tblInd w:type="dxa" w:w="0.000000"/>
      </w:tblPr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>
        <w:tblInd w:type="dxa" w:w="0.000000"/>
      </w:tblPr>
      <w:tcPr>
        <w:shd w:val="clear" w:color="auto" w:fill="FFFFFF" w:themeFill="background1"/>
      </w:tcPr>
    </w:tblStylePr>
    <w:tblStylePr w:type="swCell">
      <w:tblPr>
        <w:tblInd w:type="dxa" w:w="0.000000"/>
      </w:tblPr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color w:val="000000" w:themeColor="text1"/>
      <w:rFonts w:asciiTheme="majorHAnsi" w:hAnsiTheme="majorHAnsi" w:eastAsiaTheme="majorEastAsia" w:cstheme="majorBidi"/>
    </w:rPr>
    <w:tblPr>
      <w:tblInd w:type="dxa" w:w="0.000000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rPr>
        <w:sz w:val="24"/>
        <w:szCs w:val="24"/>
      </w:rPr>
      <w:tblPr>
        <w:tblInd w:type="dxa" w:w="0.000000"/>
      </w:tbl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Ind w:type="dxa" w:w="0.000000"/>
      </w:tblPr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Ind w:type="dxa" w:w="0.000000"/>
      </w:tblPr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Ind w:type="dxa" w:w="0.000000"/>
      </w:tblPr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Ind w:type="dxa" w:w="0.000000"/>
      </w:tblPr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>
        <w:tblInd w:type="dxa" w:w="0.000000"/>
      </w:tblPr>
      <w:tcPr>
        <w:shd w:val="clear" w:color="auto" w:fill="FFFFFF" w:themeFill="background1"/>
      </w:tcPr>
    </w:tblStylePr>
    <w:tblStylePr w:type="swCell">
      <w:tblPr>
        <w:tblInd w:type="dxa" w:w="0.000000"/>
      </w:tblPr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color w:val="000000" w:themeColor="text1"/>
      <w:rFonts w:asciiTheme="majorHAnsi" w:hAnsiTheme="majorHAnsi" w:eastAsiaTheme="majorEastAsia" w:cstheme="majorBidi"/>
    </w:rPr>
    <w:tblPr>
      <w:tblInd w:type="dxa" w:w="0.000000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rPr>
        <w:sz w:val="24"/>
        <w:szCs w:val="24"/>
      </w:rPr>
      <w:tblPr>
        <w:tblInd w:type="dxa" w:w="0.000000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Ind w:type="dxa" w:w="0.000000"/>
      </w:tblPr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Ind w:type="dxa" w:w="0.000000"/>
      </w:tblPr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Ind w:type="dxa" w:w="0.000000"/>
      </w:tblPr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>
        <w:tblInd w:type="dxa" w:w="0.000000"/>
      </w:tblPr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>
        <w:tblInd w:type="dxa" w:w="0.000000"/>
      </w:tblPr>
      <w:tcPr>
        <w:shd w:val="clear" w:color="auto" w:fill="FFFFFF" w:themeFill="background1"/>
      </w:tcPr>
    </w:tblStylePr>
    <w:tblStylePr w:type="swCell">
      <w:tblPr>
        <w:tblInd w:type="dxa" w:w="0.000000"/>
      </w:tblPr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color w:val="000000" w:themeColor="text1"/>
      <w:rFonts w:asciiTheme="majorHAnsi" w:hAnsiTheme="majorHAnsi" w:eastAsiaTheme="majorEastAsia" w:cstheme="majorBidi"/>
    </w:rPr>
    <w:tblPr>
      <w:tblInd w:type="dxa" w:w="0.000000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rPr>
        <w:sz w:val="24"/>
        <w:szCs w:val="24"/>
      </w:rPr>
      <w:tblPr>
        <w:tblInd w:type="dxa" w:w="0.000000"/>
      </w:tbl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Ind w:type="dxa" w:w="0.000000"/>
      </w:tblPr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Ind w:type="dxa" w:w="0.000000"/>
      </w:tblPr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Ind w:type="dxa" w:w="0.000000"/>
      </w:tblPr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Ind w:type="dxa" w:w="0.000000"/>
      </w:tblPr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>
        <w:tblInd w:type="dxa" w:w="0.000000"/>
      </w:tblPr>
      <w:tcPr>
        <w:shd w:val="clear" w:color="auto" w:fill="FFFFFF" w:themeFill="background1"/>
      </w:tcPr>
    </w:tblStylePr>
    <w:tblStylePr w:type="swCell">
      <w:tblPr>
        <w:tblInd w:type="dxa" w:w="0.000000"/>
      </w:tblPr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color w:val="000000" w:themeColor="text1"/>
      <w:rFonts w:asciiTheme="majorHAnsi" w:hAnsiTheme="majorHAnsi" w:eastAsiaTheme="majorEastAsia" w:cstheme="majorBidi"/>
    </w:rPr>
    <w:tblPr>
      <w:tblInd w:type="dxa" w:w="0.000000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rPr>
        <w:sz w:val="24"/>
        <w:szCs w:val="24"/>
      </w:rPr>
      <w:tblPr>
        <w:tblInd w:type="dxa" w:w="0.000000"/>
      </w:tbl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Ind w:type="dxa" w:w="0.000000"/>
      </w:tblPr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Ind w:type="dxa" w:w="0.000000"/>
      </w:tblPr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Ind w:type="dxa" w:w="0.000000"/>
      </w:tblPr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Ind w:type="dxa" w:w="0.000000"/>
      </w:tblPr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>
        <w:tblInd w:type="dxa" w:w="0.000000"/>
      </w:tblPr>
      <w:tcPr>
        <w:shd w:val="clear" w:color="auto" w:fill="FFFFFF" w:themeFill="background1"/>
      </w:tcPr>
    </w:tblStylePr>
    <w:tblStylePr w:type="swCell">
      <w:tblPr>
        <w:tblInd w:type="dxa" w:w="0.000000"/>
      </w:tblPr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color w:val="000000" w:themeColor="text1"/>
      <w:rFonts w:asciiTheme="majorHAnsi" w:hAnsiTheme="majorHAnsi" w:eastAsiaTheme="majorEastAsia" w:cstheme="majorBidi"/>
    </w:rPr>
    <w:tblPr>
      <w:tblInd w:type="dxa" w:w="0.000000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rPr>
        <w:sz w:val="24"/>
        <w:szCs w:val="24"/>
      </w:rPr>
      <w:tblPr>
        <w:tblInd w:type="dxa" w:w="0.000000"/>
      </w:tbl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Ind w:type="dxa" w:w="0.000000"/>
      </w:tblPr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Ind w:type="dxa" w:w="0.000000"/>
      </w:tblPr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Ind w:type="dxa" w:w="0.000000"/>
      </w:tblPr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>
        <w:tblInd w:type="dxa" w:w="0.000000"/>
      </w:tblPr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>
        <w:tblInd w:type="dxa" w:w="0.000000"/>
      </w:tblPr>
      <w:tcPr>
        <w:shd w:val="clear" w:color="auto" w:fill="FFFFFF" w:themeFill="background1"/>
      </w:tcPr>
    </w:tblStylePr>
    <w:tblStylePr w:type="swCell">
      <w:tblPr>
        <w:tblInd w:type="dxa" w:w="0.000000"/>
      </w:tblPr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color w:val="000000" w:themeColor="text1"/>
      <w:rFonts w:asciiTheme="majorHAnsi" w:hAnsiTheme="majorHAnsi" w:eastAsiaTheme="majorEastAsia" w:cstheme="majorBidi"/>
    </w:rPr>
    <w:tblPr>
      <w:tblInd w:type="dxa" w:w="0.000000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rPr>
        <w:sz w:val="24"/>
        <w:szCs w:val="24"/>
      </w:rPr>
      <w:tblPr>
        <w:tblInd w:type="dxa" w:w="0.000000"/>
      </w:tbl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Ind w:type="dxa" w:w="0.000000"/>
      </w:tblPr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Ind w:type="dxa" w:w="0.000000"/>
      </w:tblPr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Ind w:type="dxa" w:w="0.000000"/>
      </w:tblPr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>
        <w:tblInd w:type="dxa" w:w="0.000000"/>
      </w:tblPr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>
        <w:tblInd w:type="dxa" w:w="0.000000"/>
      </w:tblPr>
      <w:tcPr>
        <w:shd w:val="clear" w:color="auto" w:fill="FFFFFF" w:themeFill="background1"/>
      </w:tcPr>
    </w:tblStylePr>
    <w:tblStylePr w:type="swCell">
      <w:tblPr>
        <w:tblInd w:type="dxa" w:w="0.000000"/>
      </w:tblPr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Ind w:type="dxa" w:w="0.000000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C0C0C0" w:themeFill="text1" w:themeFillTint="3F"/>
    </w:tcPr>
    <w:tblStylePr w:type="firstRow">
      <w:rPr>
        <w:b w:val="1"/>
        <w:bCs/>
      </w:rPr>
    </w:tblStylePr>
    <w:tblStylePr w:type="lastRow">
      <w:rPr>
        <w:b w:val="1"/>
        <w:bCs/>
      </w:rPr>
      <w:tblPr>
        <w:tblInd w:type="dxa" w:w="0.000000"/>
      </w:tblPr>
      <w:tcPr>
        <w:tcBorders>
          <w:top w:val="single" w:color="404040" w:themeColor="text1" w:themeTint="BF" w:sz="1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808080" w:themeFill="text1" w:themeFillTint="7F"/>
      </w:tcPr>
    </w:tblStylePr>
    <w:tblStylePr w:type="band1Horz">
      <w:tblPr>
        <w:tblInd w:type="dxa" w:w="0.000000"/>
      </w:tblPr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Ind w:type="dxa" w:w="0.000000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D3DFEE" w:themeFill="accent1" w:themeFillTint="3F"/>
    </w:tcPr>
    <w:tblStylePr w:type="firstRow">
      <w:rPr>
        <w:b w:val="1"/>
        <w:bCs/>
      </w:rPr>
    </w:tblStylePr>
    <w:tblStylePr w:type="lastRow">
      <w:rPr>
        <w:b w:val="1"/>
        <w:bCs/>
      </w:rPr>
      <w:tblPr>
        <w:tblInd w:type="dxa" w:w="0.000000"/>
      </w:tblPr>
      <w:tcPr>
        <w:tcBorders>
          <w:top w:val="single" w:color="7BA0CD" w:themeColor="accent1" w:themeTint="BF" w:sz="1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A7BFDE" w:themeFill="accent1" w:themeFillTint="7F"/>
      </w:tcPr>
    </w:tblStylePr>
    <w:tblStylePr w:type="band1Horz">
      <w:tblPr>
        <w:tblInd w:type="dxa" w:w="0.000000"/>
      </w:tblPr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Ind w:type="dxa" w:w="0.000000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EFD3D2" w:themeFill="accent2" w:themeFillTint="3F"/>
    </w:tcPr>
    <w:tblStylePr w:type="firstRow">
      <w:rPr>
        <w:b w:val="1"/>
        <w:bCs/>
      </w:rPr>
    </w:tblStylePr>
    <w:tblStylePr w:type="lastRow">
      <w:rPr>
        <w:b w:val="1"/>
        <w:bCs/>
      </w:rPr>
      <w:tblPr>
        <w:tblInd w:type="dxa" w:w="0.000000"/>
      </w:tblPr>
      <w:tcPr>
        <w:tcBorders>
          <w:top w:val="single" w:color="CF7B79" w:themeColor="accent2" w:themeTint="BF" w:sz="1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DFA7A6" w:themeFill="accent2" w:themeFillTint="7F"/>
      </w:tcPr>
    </w:tblStylePr>
    <w:tblStylePr w:type="band1Horz">
      <w:tblPr>
        <w:tblInd w:type="dxa" w:w="0.000000"/>
      </w:tblPr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Ind w:type="dxa" w:w="0.000000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E6EED5" w:themeFill="accent3" w:themeFillTint="3F"/>
    </w:tcPr>
    <w:tblStylePr w:type="firstRow">
      <w:rPr>
        <w:b w:val="1"/>
        <w:bCs/>
      </w:rPr>
    </w:tblStylePr>
    <w:tblStylePr w:type="lastRow">
      <w:rPr>
        <w:b w:val="1"/>
        <w:bCs/>
      </w:rPr>
      <w:tblPr>
        <w:tblInd w:type="dxa" w:w="0.000000"/>
      </w:tblPr>
      <w:tcPr>
        <w:tcBorders>
          <w:top w:val="single" w:color="B3CC82" w:themeColor="accent3" w:themeTint="BF" w:sz="1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CDDDAC" w:themeFill="accent3" w:themeFillTint="7F"/>
      </w:tcPr>
    </w:tblStylePr>
    <w:tblStylePr w:type="band1Horz">
      <w:tblPr>
        <w:tblInd w:type="dxa" w:w="0.000000"/>
      </w:tblPr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Ind w:type="dxa" w:w="0.000000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DFD8E8" w:themeFill="accent4" w:themeFillTint="3F"/>
    </w:tcPr>
    <w:tblStylePr w:type="firstRow">
      <w:rPr>
        <w:b w:val="1"/>
        <w:bCs/>
      </w:rPr>
    </w:tblStylePr>
    <w:tblStylePr w:type="lastRow">
      <w:rPr>
        <w:b w:val="1"/>
        <w:bCs/>
      </w:rPr>
      <w:tblPr>
        <w:tblInd w:type="dxa" w:w="0.000000"/>
      </w:tblPr>
      <w:tcPr>
        <w:tcBorders>
          <w:top w:val="single" w:color="9F8AB9" w:themeColor="accent4" w:themeTint="BF" w:sz="1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BFB1D0" w:themeFill="accent4" w:themeFillTint="7F"/>
      </w:tcPr>
    </w:tblStylePr>
    <w:tblStylePr w:type="band1Horz">
      <w:tblPr>
        <w:tblInd w:type="dxa" w:w="0.000000"/>
      </w:tblPr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Ind w:type="dxa" w:w="0.000000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D2EAF1" w:themeFill="accent5" w:themeFillTint="3F"/>
    </w:tcPr>
    <w:tblStylePr w:type="firstRow">
      <w:rPr>
        <w:b w:val="1"/>
        <w:bCs/>
      </w:rPr>
    </w:tblStylePr>
    <w:tblStylePr w:type="lastRow">
      <w:rPr>
        <w:b w:val="1"/>
        <w:bCs/>
      </w:rPr>
      <w:tblPr>
        <w:tblInd w:type="dxa" w:w="0.000000"/>
      </w:tblPr>
      <w:tcPr>
        <w:tcBorders>
          <w:top w:val="single" w:color="78C0D4" w:themeColor="accent5" w:themeTint="BF" w:sz="1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A5D5E2" w:themeFill="accent5" w:themeFillTint="7F"/>
      </w:tcPr>
    </w:tblStylePr>
    <w:tblStylePr w:type="band1Horz">
      <w:tblPr>
        <w:tblInd w:type="dxa" w:w="0.000000"/>
      </w:tblPr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Ind w:type="dxa" w:w="0.000000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FDE4D0" w:themeFill="accent6" w:themeFillTint="3F"/>
    </w:tcPr>
    <w:tblStylePr w:type="firstRow">
      <w:rPr>
        <w:b w:val="1"/>
        <w:bCs/>
      </w:rPr>
    </w:tblStylePr>
    <w:tblStylePr w:type="lastRow">
      <w:rPr>
        <w:b w:val="1"/>
        <w:bCs/>
      </w:rPr>
      <w:tblPr>
        <w:tblInd w:type="dxa" w:w="0.000000"/>
      </w:tblPr>
      <w:tcPr>
        <w:tcBorders>
          <w:top w:val="single" w:color="F9B074" w:themeColor="accent6" w:themeTint="BF" w:sz="1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FBCAA2" w:themeFill="accent6" w:themeFillTint="7F"/>
      </w:tcPr>
    </w:tblStylePr>
    <w:tblStylePr w:type="band1Horz">
      <w:tblPr>
        <w:tblInd w:type="dxa" w:w="0.000000"/>
      </w:tblPr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color w:val="000000" w:themeColor="text1"/>
      <w:rFonts w:asciiTheme="majorHAnsi" w:hAnsiTheme="majorHAnsi" w:eastAsiaTheme="majorEastAsia" w:cstheme="majorBidi"/>
    </w:rPr>
    <w:tblPr>
      <w:tblInd w:type="dxa" w:w="0.000000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C0C0C0" w:themeFill="text1" w:themeFillTint="3F"/>
    </w:tcPr>
    <w:tblStylePr w:type="firstRow">
      <w:rPr>
        <w:b w:val="1"/>
        <w:color w:val="000000" w:themeColor="text1"/>
        <w:bCs/>
      </w:rPr>
      <w:tblPr>
        <w:tblInd w:type="dxa" w:w="0.000000"/>
      </w:tblPr>
      <w:tcPr>
        <w:shd w:val="clear" w:color="auto" w:fill="E6E6E6" w:themeFill="text1" w:themeFillTint="19"/>
      </w:tcPr>
    </w:tblStylePr>
    <w:tblStylePr w:type="lastRow">
      <w:rPr>
        <w:b w:val="1"/>
        <w:color w:val="000000" w:themeColor="text1"/>
        <w:bCs/>
      </w:rPr>
      <w:tblPr>
        <w:tblInd w:type="dxa" w:w="0.000000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000000" w:themeColor="text1"/>
        <w:bCs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color w:val="000000" w:themeColor="text1"/>
        <w:bCs w:val="0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>
        <w:tblInd w:type="dxa" w:w="0.000000"/>
      </w:tblPr>
      <w:tcPr>
        <w:shd w:val="clear" w:color="auto" w:fill="808080" w:themeFill="text1" w:themeFillTint="7F"/>
      </w:tcPr>
    </w:tblStylePr>
    <w:tblStylePr w:type="band1Horz">
      <w:tblPr>
        <w:tblInd w:type="dxa" w:w="0.000000"/>
      </w:tblPr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>
        <w:tblInd w:type="dxa" w:w="0.000000"/>
      </w:tblPr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color w:val="000000" w:themeColor="text1"/>
      <w:rFonts w:asciiTheme="majorHAnsi" w:hAnsiTheme="majorHAnsi" w:eastAsiaTheme="majorEastAsia" w:cstheme="majorBidi"/>
    </w:rPr>
    <w:tblPr>
      <w:tblInd w:type="dxa" w:w="0.000000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D3DFEE" w:themeFill="accent1" w:themeFillTint="3F"/>
    </w:tcPr>
    <w:tblStylePr w:type="firstRow">
      <w:rPr>
        <w:b w:val="1"/>
        <w:color w:val="000000" w:themeColor="text1"/>
        <w:bCs/>
      </w:rPr>
      <w:tblPr>
        <w:tblInd w:type="dxa" w:w="0.000000"/>
      </w:tblPr>
      <w:tcPr>
        <w:shd w:val="clear" w:color="auto" w:fill="EDF2F8" w:themeFill="accent1" w:themeFillTint="19"/>
      </w:tcPr>
    </w:tblStylePr>
    <w:tblStylePr w:type="lastRow">
      <w:rPr>
        <w:b w:val="1"/>
        <w:color w:val="000000" w:themeColor="text1"/>
        <w:bCs/>
      </w:rPr>
      <w:tblPr>
        <w:tblInd w:type="dxa" w:w="0.000000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000000" w:themeColor="text1"/>
        <w:bCs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color w:val="000000" w:themeColor="text1"/>
        <w:bCs w:val="0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>
        <w:tblInd w:type="dxa" w:w="0.000000"/>
      </w:tblPr>
      <w:tcPr>
        <w:shd w:val="clear" w:color="auto" w:fill="A7BFDE" w:themeFill="accent1" w:themeFillTint="7F"/>
      </w:tcPr>
    </w:tblStylePr>
    <w:tblStylePr w:type="band1Horz">
      <w:tblPr>
        <w:tblInd w:type="dxa" w:w="0.000000"/>
      </w:tblPr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>
        <w:tblInd w:type="dxa" w:w="0.000000"/>
      </w:tblPr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color w:val="000000" w:themeColor="text1"/>
      <w:rFonts w:asciiTheme="majorHAnsi" w:hAnsiTheme="majorHAnsi" w:eastAsiaTheme="majorEastAsia" w:cstheme="majorBidi"/>
    </w:rPr>
    <w:tblPr>
      <w:tblInd w:type="dxa" w:w="0.000000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EFD3D2" w:themeFill="accent2" w:themeFillTint="3F"/>
    </w:tcPr>
    <w:tblStylePr w:type="firstRow">
      <w:rPr>
        <w:b w:val="1"/>
        <w:color w:val="000000" w:themeColor="text1"/>
        <w:bCs/>
      </w:rPr>
      <w:tblPr>
        <w:tblInd w:type="dxa" w:w="0.000000"/>
      </w:tblPr>
      <w:tcPr>
        <w:shd w:val="clear" w:color="auto" w:fill="F8EDED" w:themeFill="accent2" w:themeFillTint="19"/>
      </w:tcPr>
    </w:tblStylePr>
    <w:tblStylePr w:type="lastRow">
      <w:rPr>
        <w:b w:val="1"/>
        <w:color w:val="000000" w:themeColor="text1"/>
        <w:bCs/>
      </w:rPr>
      <w:tblPr>
        <w:tblInd w:type="dxa" w:w="0.000000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000000" w:themeColor="text1"/>
        <w:bCs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color w:val="000000" w:themeColor="text1"/>
        <w:bCs w:val="0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>
        <w:tblInd w:type="dxa" w:w="0.000000"/>
      </w:tblPr>
      <w:tcPr>
        <w:shd w:val="clear" w:color="auto" w:fill="DFA7A6" w:themeFill="accent2" w:themeFillTint="7F"/>
      </w:tcPr>
    </w:tblStylePr>
    <w:tblStylePr w:type="band1Horz">
      <w:tblPr>
        <w:tblInd w:type="dxa" w:w="0.000000"/>
      </w:tblPr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>
        <w:tblInd w:type="dxa" w:w="0.000000"/>
      </w:tblPr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color w:val="000000" w:themeColor="text1"/>
      <w:rFonts w:asciiTheme="majorHAnsi" w:hAnsiTheme="majorHAnsi" w:eastAsiaTheme="majorEastAsia" w:cstheme="majorBidi"/>
    </w:rPr>
    <w:tblPr>
      <w:tblInd w:type="dxa" w:w="0.000000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E6EED5" w:themeFill="accent3" w:themeFillTint="3F"/>
    </w:tcPr>
    <w:tblStylePr w:type="firstRow">
      <w:rPr>
        <w:b w:val="1"/>
        <w:color w:val="000000" w:themeColor="text1"/>
        <w:bCs/>
      </w:rPr>
      <w:tblPr>
        <w:tblInd w:type="dxa" w:w="0.000000"/>
      </w:tblPr>
      <w:tcPr>
        <w:shd w:val="clear" w:color="auto" w:fill="F5F8EE" w:themeFill="accent3" w:themeFillTint="19"/>
      </w:tcPr>
    </w:tblStylePr>
    <w:tblStylePr w:type="lastRow">
      <w:rPr>
        <w:b w:val="1"/>
        <w:color w:val="000000" w:themeColor="text1"/>
        <w:bCs/>
      </w:rPr>
      <w:tblPr>
        <w:tblInd w:type="dxa" w:w="0.000000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000000" w:themeColor="text1"/>
        <w:bCs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color w:val="000000" w:themeColor="text1"/>
        <w:bCs w:val="0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>
        <w:tblInd w:type="dxa" w:w="0.000000"/>
      </w:tblPr>
      <w:tcPr>
        <w:shd w:val="clear" w:color="auto" w:fill="CDDDAC" w:themeFill="accent3" w:themeFillTint="7F"/>
      </w:tcPr>
    </w:tblStylePr>
    <w:tblStylePr w:type="band1Horz">
      <w:tblPr>
        <w:tblInd w:type="dxa" w:w="0.000000"/>
      </w:tblPr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>
        <w:tblInd w:type="dxa" w:w="0.000000"/>
      </w:tblPr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color w:val="000000" w:themeColor="text1"/>
      <w:rFonts w:asciiTheme="majorHAnsi" w:hAnsiTheme="majorHAnsi" w:eastAsiaTheme="majorEastAsia" w:cstheme="majorBidi"/>
    </w:rPr>
    <w:tblPr>
      <w:tblInd w:type="dxa" w:w="0.000000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DFD8E8" w:themeFill="accent4" w:themeFillTint="3F"/>
    </w:tcPr>
    <w:tblStylePr w:type="firstRow">
      <w:rPr>
        <w:b w:val="1"/>
        <w:color w:val="000000" w:themeColor="text1"/>
        <w:bCs/>
      </w:rPr>
      <w:tblPr>
        <w:tblInd w:type="dxa" w:w="0.000000"/>
      </w:tblPr>
      <w:tcPr>
        <w:shd w:val="clear" w:color="auto" w:fill="F2EFF6" w:themeFill="accent4" w:themeFillTint="19"/>
      </w:tcPr>
    </w:tblStylePr>
    <w:tblStylePr w:type="lastRow">
      <w:rPr>
        <w:b w:val="1"/>
        <w:color w:val="000000" w:themeColor="text1"/>
        <w:bCs/>
      </w:rPr>
      <w:tblPr>
        <w:tblInd w:type="dxa" w:w="0.000000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000000" w:themeColor="text1"/>
        <w:bCs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color w:val="000000" w:themeColor="text1"/>
        <w:bCs w:val="0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>
        <w:tblInd w:type="dxa" w:w="0.000000"/>
      </w:tblPr>
      <w:tcPr>
        <w:shd w:val="clear" w:color="auto" w:fill="BFB1D0" w:themeFill="accent4" w:themeFillTint="7F"/>
      </w:tcPr>
    </w:tblStylePr>
    <w:tblStylePr w:type="band1Horz">
      <w:tblPr>
        <w:tblInd w:type="dxa" w:w="0.000000"/>
      </w:tblPr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>
        <w:tblInd w:type="dxa" w:w="0.000000"/>
      </w:tblPr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color w:val="000000" w:themeColor="text1"/>
      <w:rFonts w:asciiTheme="majorHAnsi" w:hAnsiTheme="majorHAnsi" w:eastAsiaTheme="majorEastAsia" w:cstheme="majorBidi"/>
    </w:rPr>
    <w:tblPr>
      <w:tblInd w:type="dxa" w:w="0.000000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D2EAF1" w:themeFill="accent5" w:themeFillTint="3F"/>
    </w:tcPr>
    <w:tblStylePr w:type="firstRow">
      <w:rPr>
        <w:b w:val="1"/>
        <w:color w:val="000000" w:themeColor="text1"/>
        <w:bCs/>
      </w:rPr>
      <w:tblPr>
        <w:tblInd w:type="dxa" w:w="0.000000"/>
      </w:tblPr>
      <w:tcPr>
        <w:shd w:val="clear" w:color="auto" w:fill="EDF6F9" w:themeFill="accent5" w:themeFillTint="19"/>
      </w:tcPr>
    </w:tblStylePr>
    <w:tblStylePr w:type="lastRow">
      <w:rPr>
        <w:b w:val="1"/>
        <w:color w:val="000000" w:themeColor="text1"/>
        <w:bCs/>
      </w:rPr>
      <w:tblPr>
        <w:tblInd w:type="dxa" w:w="0.000000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000000" w:themeColor="text1"/>
        <w:bCs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color w:val="000000" w:themeColor="text1"/>
        <w:bCs w:val="0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>
        <w:tblInd w:type="dxa" w:w="0.000000"/>
      </w:tblPr>
      <w:tcPr>
        <w:shd w:val="clear" w:color="auto" w:fill="A5D5E2" w:themeFill="accent5" w:themeFillTint="7F"/>
      </w:tcPr>
    </w:tblStylePr>
    <w:tblStylePr w:type="band1Horz">
      <w:tblPr>
        <w:tblInd w:type="dxa" w:w="0.000000"/>
      </w:tblPr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>
        <w:tblInd w:type="dxa" w:w="0.000000"/>
      </w:tblPr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color w:val="000000" w:themeColor="text1"/>
      <w:rFonts w:asciiTheme="majorHAnsi" w:hAnsiTheme="majorHAnsi" w:eastAsiaTheme="majorEastAsia" w:cstheme="majorBidi"/>
    </w:rPr>
    <w:tblPr>
      <w:tblInd w:type="dxa" w:w="0.000000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FDE4D0" w:themeFill="accent6" w:themeFillTint="3F"/>
    </w:tcPr>
    <w:tblStylePr w:type="firstRow">
      <w:rPr>
        <w:b w:val="1"/>
        <w:color w:val="000000" w:themeColor="text1"/>
        <w:bCs/>
      </w:rPr>
      <w:tblPr>
        <w:tblInd w:type="dxa" w:w="0.000000"/>
      </w:tblPr>
      <w:tcPr>
        <w:shd w:val="clear" w:color="auto" w:fill="FEF4EC" w:themeFill="accent6" w:themeFillTint="19"/>
      </w:tcPr>
    </w:tblStylePr>
    <w:tblStylePr w:type="lastRow">
      <w:rPr>
        <w:b w:val="1"/>
        <w:color w:val="000000" w:themeColor="text1"/>
        <w:bCs/>
      </w:rPr>
      <w:tblPr>
        <w:tblInd w:type="dxa" w:w="0.000000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000000" w:themeColor="text1"/>
        <w:bCs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color w:val="000000" w:themeColor="text1"/>
        <w:bCs w:val="0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>
        <w:tblInd w:type="dxa" w:w="0.000000"/>
      </w:tblPr>
      <w:tcPr>
        <w:shd w:val="clear" w:color="auto" w:fill="FBCAA2" w:themeFill="accent6" w:themeFillTint="7F"/>
      </w:tcPr>
    </w:tblStylePr>
    <w:tblStylePr w:type="band1Horz">
      <w:tblPr>
        <w:tblInd w:type="dxa" w:w="0.000000"/>
      </w:tblPr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>
        <w:tblInd w:type="dxa" w:w="0.000000"/>
      </w:tblPr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Ind w:type="dxa" w:w="0.000000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C0C0C0" w:themeFill="text1" w:themeFillTint="3F"/>
    </w:tcPr>
    <w:tblStylePr w:type="firstRow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Ind w:type="dxa" w:w="0.000000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D3DFEE" w:themeFill="accent1" w:themeFillTint="3F"/>
    </w:tcPr>
    <w:tblStylePr w:type="firstRow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Ind w:type="dxa" w:w="0.000000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EFD3D2" w:themeFill="accent2" w:themeFillTint="3F"/>
    </w:tcPr>
    <w:tblStylePr w:type="firstRow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Ind w:type="dxa" w:w="0.000000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E6EED5" w:themeFill="accent3" w:themeFillTint="3F"/>
    </w:tcPr>
    <w:tblStylePr w:type="firstRow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Ind w:type="dxa" w:w="0.000000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DFD8E8" w:themeFill="accent4" w:themeFillTint="3F"/>
    </w:tcPr>
    <w:tblStylePr w:type="firstRow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Ind w:type="dxa" w:w="0.000000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D2EAF1" w:themeFill="accent5" w:themeFillTint="3F"/>
    </w:tcPr>
    <w:tblStylePr w:type="firstRow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Ind w:type="dxa" w:w="0.000000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FDE4D0" w:themeFill="accent6" w:themeFillTint="3F"/>
    </w:tcPr>
    <w:tblStylePr w:type="firstRow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000000" w:themeFill="text1"/>
    </w:tcPr>
    <w:tblStylePr w:type="firstRow">
      <w:rPr>
        <w:b w:val="1"/>
        <w:bCs/>
      </w:rPr>
      <w:tblPr>
        <w:tblInd w:type="dxa" w:w="0.000000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Ind w:type="dxa" w:w="0.000000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>
        <w:tblInd w:type="dxa" w:w="0.000000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>
        <w:tblInd w:type="dxa" w:w="0.000000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4F81BD" w:themeFill="accent1"/>
    </w:tcPr>
    <w:tblStylePr w:type="firstRow">
      <w:rPr>
        <w:b w:val="1"/>
        <w:bCs/>
      </w:rPr>
      <w:tblPr>
        <w:tblInd w:type="dxa" w:w="0.000000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Ind w:type="dxa" w:w="0.000000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>
        <w:tblInd w:type="dxa" w:w="0.000000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>
        <w:tblInd w:type="dxa" w:w="0.000000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C0504D" w:themeFill="accent2"/>
    </w:tcPr>
    <w:tblStylePr w:type="firstRow">
      <w:rPr>
        <w:b w:val="1"/>
        <w:bCs/>
      </w:rPr>
      <w:tblPr>
        <w:tblInd w:type="dxa" w:w="0.000000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Ind w:type="dxa" w:w="0.000000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>
        <w:tblInd w:type="dxa" w:w="0.000000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>
        <w:tblInd w:type="dxa" w:w="0.000000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9BBB59" w:themeFill="accent3"/>
    </w:tcPr>
    <w:tblStylePr w:type="firstRow">
      <w:rPr>
        <w:b w:val="1"/>
        <w:bCs/>
      </w:rPr>
      <w:tblPr>
        <w:tblInd w:type="dxa" w:w="0.000000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Ind w:type="dxa" w:w="0.000000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>
        <w:tblInd w:type="dxa" w:w="0.000000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>
        <w:tblInd w:type="dxa" w:w="0.000000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8064A2" w:themeFill="accent4"/>
    </w:tcPr>
    <w:tblStylePr w:type="firstRow">
      <w:rPr>
        <w:b w:val="1"/>
        <w:bCs/>
      </w:rPr>
      <w:tblPr>
        <w:tblInd w:type="dxa" w:w="0.000000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Ind w:type="dxa" w:w="0.000000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>
        <w:tblInd w:type="dxa" w:w="0.000000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>
        <w:tblInd w:type="dxa" w:w="0.000000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4BACC6" w:themeFill="accent5"/>
    </w:tcPr>
    <w:tblStylePr w:type="firstRow">
      <w:rPr>
        <w:b w:val="1"/>
        <w:bCs/>
      </w:rPr>
      <w:tblPr>
        <w:tblInd w:type="dxa" w:w="0.000000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Ind w:type="dxa" w:w="0.000000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>
        <w:tblInd w:type="dxa" w:w="0.000000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>
        <w:tblInd w:type="dxa" w:w="0.000000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F79646" w:themeFill="accent6"/>
    </w:tcPr>
    <w:tblStylePr w:type="firstRow">
      <w:rPr>
        <w:b w:val="1"/>
        <w:bCs/>
      </w:rPr>
      <w:tblPr>
        <w:tblInd w:type="dxa" w:w="0.000000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Ind w:type="dxa" w:w="0.000000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>
        <w:tblInd w:type="dxa" w:w="0.000000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>
        <w:tblInd w:type="dxa" w:w="0.000000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 w:val="1"/>
        <w:bCs/>
      </w:rPr>
      <w:tblPr>
        <w:tblInd w:type="dxa" w:w="0.000000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>
        <w:tblInd w:type="dxa" w:w="0.000000"/>
      </w:tblPr>
      <w:tcPr>
        <w:shd w:val="clear" w:color="auto" w:fill="999999" w:themeFill="text1" w:themeFillTint="66"/>
      </w:tcPr>
    </w:tblStylePr>
    <w:tblStylePr w:type="band1Horz">
      <w:tblPr>
        <w:tblInd w:type="dxa" w:w="0.000000"/>
      </w:tblPr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 w:val="1"/>
        <w:bCs/>
      </w:rPr>
      <w:tblPr>
        <w:tblInd w:type="dxa" w:w="0.000000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>
        <w:tblInd w:type="dxa" w:w="0.000000"/>
      </w:tblPr>
      <w:tcPr>
        <w:shd w:val="clear" w:color="auto" w:fill="B8CCE4" w:themeFill="accent1" w:themeFillTint="66"/>
      </w:tcPr>
    </w:tblStylePr>
    <w:tblStylePr w:type="band1Horz">
      <w:tblPr>
        <w:tblInd w:type="dxa" w:w="0.000000"/>
      </w:tblPr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 w:val="1"/>
        <w:bCs/>
      </w:rPr>
      <w:tblPr>
        <w:tblInd w:type="dxa" w:w="0.000000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>
        <w:tblInd w:type="dxa" w:w="0.000000"/>
      </w:tblPr>
      <w:tcPr>
        <w:shd w:val="clear" w:color="auto" w:fill="E5B8B7" w:themeFill="accent2" w:themeFillTint="66"/>
      </w:tcPr>
    </w:tblStylePr>
    <w:tblStylePr w:type="band1Horz">
      <w:tblPr>
        <w:tblInd w:type="dxa" w:w="0.000000"/>
      </w:tblPr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 w:val="1"/>
        <w:bCs/>
      </w:rPr>
      <w:tblPr>
        <w:tblInd w:type="dxa" w:w="0.000000"/>
      </w:tbl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>
        <w:tblInd w:type="dxa" w:w="0.000000"/>
      </w:tblPr>
      <w:tcPr>
        <w:shd w:val="clear" w:color="auto" w:fill="D6E3BC" w:themeFill="accent3" w:themeFillTint="66"/>
      </w:tcPr>
    </w:tblStylePr>
    <w:tblStylePr w:type="band1Horz">
      <w:tblPr>
        <w:tblInd w:type="dxa" w:w="0.000000"/>
      </w:tblPr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 w:val="1"/>
        <w:bCs/>
      </w:rPr>
      <w:tblPr>
        <w:tblInd w:type="dxa" w:w="0.000000"/>
      </w:tbl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>
        <w:tblInd w:type="dxa" w:w="0.000000"/>
      </w:tblPr>
      <w:tcPr>
        <w:shd w:val="clear" w:color="auto" w:fill="CCC0D9" w:themeFill="accent4" w:themeFillTint="66"/>
      </w:tcPr>
    </w:tblStylePr>
    <w:tblStylePr w:type="band1Horz">
      <w:tblPr>
        <w:tblInd w:type="dxa" w:w="0.000000"/>
      </w:tblPr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 w:val="1"/>
        <w:bCs/>
      </w:rPr>
      <w:tblPr>
        <w:tblInd w:type="dxa" w:w="0.000000"/>
      </w:tbl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>
        <w:tblInd w:type="dxa" w:w="0.000000"/>
      </w:tblPr>
      <w:tcPr>
        <w:shd w:val="clear" w:color="auto" w:fill="B6DDE8" w:themeFill="accent5" w:themeFillTint="66"/>
      </w:tcPr>
    </w:tblStylePr>
    <w:tblStylePr w:type="band1Horz">
      <w:tblPr>
        <w:tblInd w:type="dxa" w:w="0.000000"/>
      </w:tblPr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 w:val="1"/>
        <w:bCs/>
      </w:rPr>
      <w:tblPr>
        <w:tblInd w:type="dxa" w:w="0.000000"/>
      </w:tbl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>
        <w:tblInd w:type="dxa" w:w="0.000000"/>
      </w:tblPr>
      <w:tcPr>
        <w:shd w:val="clear" w:color="auto" w:fill="FBD4B4" w:themeFill="accent6" w:themeFillTint="66"/>
      </w:tcPr>
    </w:tblStylePr>
    <w:tblStylePr w:type="band1Horz">
      <w:tblPr>
        <w:tblInd w:type="dxa" w:w="0.000000"/>
      </w:tblPr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 w:val="1"/>
        <w:color w:val="FFFFFF" w:themeColor="background1"/>
        <w:bCs/>
      </w:rPr>
      <w:tblPr>
        <w:tblInd w:type="dxa" w:w="0.000000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 w:val="1"/>
        <w:color w:val="9E3A38" w:themeColor="accent2" w:themeShade="CC"/>
        <w:bCs/>
      </w:rPr>
      <w:tblPr>
        <w:tblInd w:type="dxa" w:w="0.000000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>
        <w:tblInd w:type="dxa" w:w="0.000000"/>
      </w:tblPr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 w:val="1"/>
        <w:color w:val="FFFFFF" w:themeColor="background1"/>
        <w:bCs/>
      </w:rPr>
      <w:tblPr>
        <w:tblInd w:type="dxa" w:w="0.000000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 w:val="1"/>
        <w:color w:val="9E3A38" w:themeColor="accent2" w:themeShade="CC"/>
        <w:bCs/>
      </w:rPr>
      <w:tblPr>
        <w:tblInd w:type="dxa" w:w="0.000000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Ind w:type="dxa" w:w="0.000000"/>
      </w:tblPr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 w:val="1"/>
        <w:color w:val="FFFFFF" w:themeColor="background1"/>
        <w:bCs/>
      </w:rPr>
      <w:tblPr>
        <w:tblInd w:type="dxa" w:w="0.000000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 w:val="1"/>
        <w:color w:val="9E3A38" w:themeColor="accent2" w:themeShade="CC"/>
        <w:bCs/>
      </w:rPr>
      <w:tblPr>
        <w:tblInd w:type="dxa" w:w="0.000000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>
        <w:tblInd w:type="dxa" w:w="0.000000"/>
      </w:tblPr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 w:val="1"/>
        <w:color w:val="FFFFFF" w:themeColor="background1"/>
        <w:bCs/>
      </w:rPr>
      <w:tblPr>
        <w:tblInd w:type="dxa" w:w="0.000000"/>
      </w:tbl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 w:val="1"/>
        <w:color w:val="664E82" w:themeColor="accent4" w:themeShade="CC"/>
        <w:bCs/>
      </w:rPr>
      <w:tblPr>
        <w:tblInd w:type="dxa" w:w="0.000000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Ind w:type="dxa" w:w="0.000000"/>
      </w:tblPr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 w:val="1"/>
        <w:color w:val="FFFFFF" w:themeColor="background1"/>
        <w:bCs/>
      </w:rPr>
      <w:tblPr>
        <w:tblInd w:type="dxa" w:w="0.000000"/>
      </w:tbl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 w:val="1"/>
        <w:color w:val="7E9C40" w:themeColor="accent3" w:themeShade="CC"/>
        <w:bCs/>
      </w:rPr>
      <w:tblPr>
        <w:tblInd w:type="dxa" w:w="0.000000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Ind w:type="dxa" w:w="0.000000"/>
      </w:tblPr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 w:val="1"/>
        <w:color w:val="FFFFFF" w:themeColor="background1"/>
        <w:bCs/>
      </w:rPr>
      <w:tblPr>
        <w:tblInd w:type="dxa" w:w="0.000000"/>
      </w:tblPr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 w:val="1"/>
        <w:color w:val="F2730A" w:themeColor="accent6" w:themeShade="CC"/>
        <w:bCs/>
      </w:rPr>
      <w:tblPr>
        <w:tblInd w:type="dxa" w:w="0.000000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>
        <w:tblInd w:type="dxa" w:w="0.000000"/>
      </w:tblPr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 w:val="1"/>
        <w:color w:val="FFFFFF" w:themeColor="background1"/>
        <w:bCs/>
      </w:rPr>
      <w:tblPr>
        <w:tblInd w:type="dxa" w:w="0.000000"/>
      </w:tbl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 w:val="1"/>
        <w:color w:val="348DA5" w:themeColor="accent5" w:themeShade="CC"/>
        <w:bCs/>
      </w:rPr>
      <w:tblPr>
        <w:tblInd w:type="dxa" w:w="0.000000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>
        <w:tblInd w:type="dxa" w:w="0.000000"/>
      </w:tblPr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insideH w:val="single" w:color="FFFFFF" w:themeColor="background1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CCCCCC" w:themeFill="text1" w:themeFillTint="33"/>
    </w:tcPr>
    <w:tblStylePr w:type="firstRow">
      <w:rPr>
        <w:b w:val="1"/>
        <w:bCs/>
      </w:rPr>
      <w:tblPr>
        <w:tblInd w:type="dxa" w:w="0.000000"/>
      </w:tblPr>
      <w:tcPr>
        <w:shd w:val="clear" w:color="auto" w:fill="999999" w:themeFill="text1" w:themeFillTint="66"/>
      </w:tcPr>
    </w:tblStylePr>
    <w:tblStylePr w:type="lastRow">
      <w:rPr>
        <w:b w:val="1"/>
        <w:color w:val="000000" w:themeColor="text1"/>
        <w:bCs/>
      </w:rPr>
      <w:tblPr>
        <w:tblInd w:type="dxa" w:w="0.000000"/>
      </w:tblPr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>
        <w:tblInd w:type="dxa" w:w="0.000000"/>
      </w:tblPr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>
        <w:tblInd w:type="dxa" w:w="0.000000"/>
      </w:tblPr>
      <w:tcPr>
        <w:shd w:val="clear" w:color="auto" w:fill="000000" w:themeFill="text1" w:themeFillShade="BF"/>
      </w:tcPr>
    </w:tblStylePr>
    <w:tblStylePr w:type="band1Vert">
      <w:tblPr>
        <w:tblInd w:type="dxa" w:w="0.000000"/>
      </w:tblPr>
      <w:tcPr>
        <w:shd w:val="clear" w:color="auto" w:fill="808080" w:themeFill="text1" w:themeFillTint="7F"/>
      </w:tcPr>
    </w:tblStylePr>
    <w:tblStylePr w:type="band1Horz">
      <w:tblPr>
        <w:tblInd w:type="dxa" w:w="0.000000"/>
      </w:tblPr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insideH w:val="single" w:color="FFFFFF" w:themeColor="background1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DBE5F1" w:themeFill="accent1" w:themeFillTint="33"/>
    </w:tcPr>
    <w:tblStylePr w:type="firstRow">
      <w:rPr>
        <w:b w:val="1"/>
        <w:bCs/>
      </w:rPr>
      <w:tblPr>
        <w:tblInd w:type="dxa" w:w="0.000000"/>
      </w:tblPr>
      <w:tcPr>
        <w:shd w:val="clear" w:color="auto" w:fill="B8CCE4" w:themeFill="accent1" w:themeFillTint="66"/>
      </w:tcPr>
    </w:tblStylePr>
    <w:tblStylePr w:type="lastRow">
      <w:rPr>
        <w:b w:val="1"/>
        <w:color w:val="000000" w:themeColor="text1"/>
        <w:bCs/>
      </w:rPr>
      <w:tblPr>
        <w:tblInd w:type="dxa" w:w="0.000000"/>
      </w:tblPr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>
        <w:tblInd w:type="dxa" w:w="0.000000"/>
      </w:tblPr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>
        <w:tblInd w:type="dxa" w:w="0.000000"/>
      </w:tblPr>
      <w:tcPr>
        <w:shd w:val="clear" w:color="auto" w:fill="365F91" w:themeFill="accent1" w:themeFillShade="BF"/>
      </w:tcPr>
    </w:tblStylePr>
    <w:tblStylePr w:type="band1Vert">
      <w:tblPr>
        <w:tblInd w:type="dxa" w:w="0.000000"/>
      </w:tblPr>
      <w:tcPr>
        <w:shd w:val="clear" w:color="auto" w:fill="A7BFDE" w:themeFill="accent1" w:themeFillTint="7F"/>
      </w:tcPr>
    </w:tblStylePr>
    <w:tblStylePr w:type="band1Horz">
      <w:tblPr>
        <w:tblInd w:type="dxa" w:w="0.000000"/>
      </w:tblPr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insideH w:val="single" w:color="FFFFFF" w:themeColor="background1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F2DBDB" w:themeFill="accent2" w:themeFillTint="33"/>
    </w:tcPr>
    <w:tblStylePr w:type="firstRow">
      <w:rPr>
        <w:b w:val="1"/>
        <w:bCs/>
      </w:rPr>
      <w:tblPr>
        <w:tblInd w:type="dxa" w:w="0.000000"/>
      </w:tblPr>
      <w:tcPr>
        <w:shd w:val="clear" w:color="auto" w:fill="E5B8B7" w:themeFill="accent2" w:themeFillTint="66"/>
      </w:tcPr>
    </w:tblStylePr>
    <w:tblStylePr w:type="lastRow">
      <w:rPr>
        <w:b w:val="1"/>
        <w:color w:val="000000" w:themeColor="text1"/>
        <w:bCs/>
      </w:rPr>
      <w:tblPr>
        <w:tblInd w:type="dxa" w:w="0.000000"/>
      </w:tblPr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>
        <w:tblInd w:type="dxa" w:w="0.000000"/>
      </w:tblPr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>
        <w:tblInd w:type="dxa" w:w="0.000000"/>
      </w:tblPr>
      <w:tcPr>
        <w:shd w:val="clear" w:color="auto" w:fill="943634" w:themeFill="accent2" w:themeFillShade="BF"/>
      </w:tcPr>
    </w:tblStylePr>
    <w:tblStylePr w:type="band1Vert">
      <w:tblPr>
        <w:tblInd w:type="dxa" w:w="0.000000"/>
      </w:tblPr>
      <w:tcPr>
        <w:shd w:val="clear" w:color="auto" w:fill="DFA7A6" w:themeFill="accent2" w:themeFillTint="7F"/>
      </w:tcPr>
    </w:tblStylePr>
    <w:tblStylePr w:type="band1Horz">
      <w:tblPr>
        <w:tblInd w:type="dxa" w:w="0.000000"/>
      </w:tblPr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insideH w:val="single" w:color="FFFFFF" w:themeColor="background1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EAF1DD" w:themeFill="accent3" w:themeFillTint="33"/>
    </w:tcPr>
    <w:tblStylePr w:type="firstRow">
      <w:rPr>
        <w:b w:val="1"/>
        <w:bCs/>
      </w:rPr>
      <w:tblPr>
        <w:tblInd w:type="dxa" w:w="0.000000"/>
      </w:tblPr>
      <w:tcPr>
        <w:shd w:val="clear" w:color="auto" w:fill="D6E3BC" w:themeFill="accent3" w:themeFillTint="66"/>
      </w:tcPr>
    </w:tblStylePr>
    <w:tblStylePr w:type="lastRow">
      <w:rPr>
        <w:b w:val="1"/>
        <w:color w:val="000000" w:themeColor="text1"/>
        <w:bCs/>
      </w:rPr>
      <w:tblPr>
        <w:tblInd w:type="dxa" w:w="0.000000"/>
      </w:tblPr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>
        <w:tblInd w:type="dxa" w:w="0.000000"/>
      </w:tblPr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>
        <w:tblInd w:type="dxa" w:w="0.000000"/>
      </w:tblPr>
      <w:tcPr>
        <w:shd w:val="clear" w:color="auto" w:fill="76923C" w:themeFill="accent3" w:themeFillShade="BF"/>
      </w:tcPr>
    </w:tblStylePr>
    <w:tblStylePr w:type="band1Vert">
      <w:tblPr>
        <w:tblInd w:type="dxa" w:w="0.000000"/>
      </w:tblPr>
      <w:tcPr>
        <w:shd w:val="clear" w:color="auto" w:fill="CDDDAC" w:themeFill="accent3" w:themeFillTint="7F"/>
      </w:tcPr>
    </w:tblStylePr>
    <w:tblStylePr w:type="band1Horz">
      <w:tblPr>
        <w:tblInd w:type="dxa" w:w="0.000000"/>
      </w:tblPr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insideH w:val="single" w:color="FFFFFF" w:themeColor="background1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E5DFEC" w:themeFill="accent4" w:themeFillTint="33"/>
    </w:tcPr>
    <w:tblStylePr w:type="firstRow">
      <w:rPr>
        <w:b w:val="1"/>
        <w:bCs/>
      </w:rPr>
      <w:tblPr>
        <w:tblInd w:type="dxa" w:w="0.000000"/>
      </w:tblPr>
      <w:tcPr>
        <w:shd w:val="clear" w:color="auto" w:fill="CCC0D9" w:themeFill="accent4" w:themeFillTint="66"/>
      </w:tcPr>
    </w:tblStylePr>
    <w:tblStylePr w:type="lastRow">
      <w:rPr>
        <w:b w:val="1"/>
        <w:color w:val="000000" w:themeColor="text1"/>
        <w:bCs/>
      </w:rPr>
      <w:tblPr>
        <w:tblInd w:type="dxa" w:w="0.000000"/>
      </w:tblPr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>
        <w:tblInd w:type="dxa" w:w="0.000000"/>
      </w:tblPr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>
        <w:tblInd w:type="dxa" w:w="0.000000"/>
      </w:tblPr>
      <w:tcPr>
        <w:shd w:val="clear" w:color="auto" w:fill="5F497A" w:themeFill="accent4" w:themeFillShade="BF"/>
      </w:tcPr>
    </w:tblStylePr>
    <w:tblStylePr w:type="band1Vert">
      <w:tblPr>
        <w:tblInd w:type="dxa" w:w="0.000000"/>
      </w:tblPr>
      <w:tcPr>
        <w:shd w:val="clear" w:color="auto" w:fill="BFB1D0" w:themeFill="accent4" w:themeFillTint="7F"/>
      </w:tcPr>
    </w:tblStylePr>
    <w:tblStylePr w:type="band1Horz">
      <w:tblPr>
        <w:tblInd w:type="dxa" w:w="0.000000"/>
      </w:tblPr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insideH w:val="single" w:color="FFFFFF" w:themeColor="background1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DAEEF3" w:themeFill="accent5" w:themeFillTint="33"/>
    </w:tcPr>
    <w:tblStylePr w:type="firstRow">
      <w:rPr>
        <w:b w:val="1"/>
        <w:bCs/>
      </w:rPr>
      <w:tblPr>
        <w:tblInd w:type="dxa" w:w="0.000000"/>
      </w:tblPr>
      <w:tcPr>
        <w:shd w:val="clear" w:color="auto" w:fill="B6DDE8" w:themeFill="accent5" w:themeFillTint="66"/>
      </w:tcPr>
    </w:tblStylePr>
    <w:tblStylePr w:type="lastRow">
      <w:rPr>
        <w:b w:val="1"/>
        <w:color w:val="000000" w:themeColor="text1"/>
        <w:bCs/>
      </w:rPr>
      <w:tblPr>
        <w:tblInd w:type="dxa" w:w="0.000000"/>
      </w:tblPr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>
        <w:tblInd w:type="dxa" w:w="0.000000"/>
      </w:tblPr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>
        <w:tblInd w:type="dxa" w:w="0.000000"/>
      </w:tblPr>
      <w:tcPr>
        <w:shd w:val="clear" w:color="auto" w:fill="31849B" w:themeFill="accent5" w:themeFillShade="BF"/>
      </w:tcPr>
    </w:tblStylePr>
    <w:tblStylePr w:type="band1Vert">
      <w:tblPr>
        <w:tblInd w:type="dxa" w:w="0.000000"/>
      </w:tblPr>
      <w:tcPr>
        <w:shd w:val="clear" w:color="auto" w:fill="A5D5E2" w:themeFill="accent5" w:themeFillTint="7F"/>
      </w:tcPr>
    </w:tblStylePr>
    <w:tblStylePr w:type="band1Horz">
      <w:tblPr>
        <w:tblInd w:type="dxa" w:w="0.000000"/>
      </w:tblPr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insideH w:val="single" w:color="FFFFFF" w:themeColor="background1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FDE9D9" w:themeFill="accent6" w:themeFillTint="33"/>
    </w:tcPr>
    <w:tblStylePr w:type="firstRow">
      <w:rPr>
        <w:b w:val="1"/>
        <w:bCs/>
      </w:rPr>
      <w:tblPr>
        <w:tblInd w:type="dxa" w:w="0.000000"/>
      </w:tblPr>
      <w:tcPr>
        <w:shd w:val="clear" w:color="auto" w:fill="FBD4B4" w:themeFill="accent6" w:themeFillTint="66"/>
      </w:tcPr>
    </w:tblStylePr>
    <w:tblStylePr w:type="lastRow">
      <w:rPr>
        <w:b w:val="1"/>
        <w:color w:val="000000" w:themeColor="text1"/>
        <w:bCs/>
      </w:rPr>
      <w:tblPr>
        <w:tblInd w:type="dxa" w:w="0.000000"/>
      </w:tblPr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>
        <w:tblInd w:type="dxa" w:w="0.000000"/>
      </w:tblPr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>
        <w:tblInd w:type="dxa" w:w="0.000000"/>
      </w:tblPr>
      <w:tcPr>
        <w:shd w:val="clear" w:color="auto" w:fill="E36C0A" w:themeFill="accent6" w:themeFillShade="BF"/>
      </w:tcPr>
    </w:tblStylePr>
    <w:tblStylePr w:type="band1Vert">
      <w:tblPr>
        <w:tblInd w:type="dxa" w:w="0.000000"/>
      </w:tblPr>
      <w:tcPr>
        <w:shd w:val="clear" w:color="auto" w:fill="FBCAA2" w:themeFill="accent6" w:themeFillTint="7F"/>
      </w:tcPr>
    </w:tblStylePr>
    <w:tblStylePr w:type="band1Horz">
      <w:tblPr>
        <w:tblInd w:type="dxa" w:w="0.000000"/>
      </w:tblPr>
      <w:tcPr>
        <w:shd w:val="clear" w:color="auto" w:fill="FBCAA2" w:themeFill="accent6" w:themeFillTint="7F"/>
      </w:tcPr>
    </w:tblStylePr>
  </w:style>
  <w:docDefaults>
    <w:rPrDefault>
      <w:rPr>
        <w:sz w:val="22"/>
        <w:lang w:val="en-US" w:eastAsia="en-US" w:bidi="ar-SA"/>
        <w:szCs w:val="22"/>
        <w:rFonts w:asciiTheme="minorHAnsi" w:hAnsiTheme="minorHAnsi" w:eastAsiaTheme="minorEastAsia" w:cstheme="minorBidi"/>
      </w:rPr>
    </w:rPrDefault>
    <w:pPrDefault>
      <w:pPr>
        <w:spacing w:after="200" w:line="276" w:lineRule="auto"/>
      </w:pPr>
    </w:pPrDefault>
  </w:docDefaults>
  <w:latentStyles w:defLockedState="0" w:defSemiHidden="1" w:defUnhideWhenUsed="1" w:defQFormat="0" w:defUIPriority="99" w:count="276">
    <w:lsdException w:name="Bibliography"/>
    <w:lsdException w:name="Book Title" w:semiHidden="0" w:unhideWhenUsed="0"/>
    <w:lsdException w:name="Colorful Grid" w:semiHidden="0" w:unhideWhenUsed="0"/>
    <w:lsdException w:name="Colorful Grid Accent 1" w:semiHidden="0" w:unhideWhenUsed="0"/>
    <w:lsdException w:name="Colorful Grid Accent 2" w:semiHidden="0" w:unhideWhenUsed="0"/>
    <w:lsdException w:name="Colorful Grid Accent 3" w:semiHidden="0" w:unhideWhenUsed="0"/>
    <w:lsdException w:name="Colorful Grid Accent 4" w:semiHidden="0" w:unhideWhenUsed="0"/>
    <w:lsdException w:name="Colorful Grid Accent 5" w:semiHidden="0" w:unhideWhenUsed="0"/>
    <w:lsdException w:name="Colorful Grid Accent 6" w:semiHidden="0" w:unhideWhenUsed="0"/>
    <w:lsdException w:name="Colorful List" w:semiHidden="0" w:unhideWhenUsed="0"/>
    <w:lsdException w:name="Colorful List Accent 1" w:semiHidden="0" w:unhideWhenUsed="0"/>
    <w:lsdException w:name="Colorful List Accent 2" w:semiHidden="0" w:unhideWhenUsed="0"/>
    <w:lsdException w:name="Colorful List Accent 3" w:semiHidden="0" w:unhideWhenUsed="0"/>
    <w:lsdException w:name="Colorful List Accent 4" w:semiHidden="0" w:unhideWhenUsed="0"/>
    <w:lsdException w:name="Colorful List Accent 5" w:semiHidden="0" w:unhideWhenUsed="0"/>
    <w:lsdException w:name="Colorful List Accent 6" w:semiHidden="0" w:unhideWhenUsed="0"/>
    <w:lsdException w:name="Colorful Shading" w:semiHidden="0" w:unhideWhenUsed="0"/>
    <w:lsdException w:name="Colorful Shading Accent 1" w:semiHidden="0" w:unhideWhenUsed="0"/>
    <w:lsdException w:name="Colorful Shading Accent 2" w:semiHidden="0" w:unhideWhenUsed="0"/>
    <w:lsdException w:name="Colorful Shading Accent 3" w:semiHidden="0" w:unhideWhenUsed="0"/>
    <w:lsdException w:name="Colorful Shading Accent 4" w:semiHidden="0" w:unhideWhenUsed="0"/>
    <w:lsdException w:name="Colorful Shading Accent 5" w:semiHidden="0" w:unhideWhenUsed="0"/>
    <w:lsdException w:name="Colorful Shading Accent 6" w:semiHidden="0" w:unhideWhenUsed="0"/>
    <w:lsdException w:name="Dark List" w:semiHidden="0" w:unhideWhenUsed="0"/>
    <w:lsdException w:name="Dark List Accent 1" w:semiHidden="0" w:unhideWhenUsed="0"/>
    <w:lsdException w:name="Dark List Accent 2" w:semiHidden="0" w:unhideWhenUsed="0"/>
    <w:lsdException w:name="Dark List Accent 3" w:semiHidden="0" w:unhideWhenUsed="0"/>
    <w:lsdException w:name="Dark List Accent 4" w:semiHidden="0" w:unhideWhenUsed="0"/>
    <w:lsdException w:name="Dark List Accent 5" w:semiHidden="0" w:unhideWhenUsed="0"/>
    <w:lsdException w:name="Dark List Accent 6" w:semiHidden="0" w:unhideWhenUsed="0"/>
    <w:lsdException w:name="Default Paragraph Font"/>
    <w:lsdException w:name="Emphasis" w:semiHidden="0" w:unhideWhenUsed="0"/>
    <w:lsdException w:name="Intense Emphasis" w:semiHidden="0" w:unhideWhenUsed="0"/>
    <w:lsdException w:name="Intense Quote" w:semiHidden="0" w:unhideWhenUsed="0"/>
    <w:lsdException w:name="Intense Reference" w:semiHidden="0" w:unhideWhenUsed="0"/>
    <w:lsdException w:name="Light Grid" w:semiHidden="0" w:unhideWhenUsed="0"/>
    <w:lsdException w:name="Light Grid Accent 1" w:semiHidden="0" w:unhideWhenUsed="0"/>
    <w:lsdException w:name="Light Grid Accent 2" w:semiHidden="0" w:unhideWhenUsed="0"/>
    <w:lsdException w:name="Light Grid Accent 3" w:semiHidden="0" w:unhideWhenUsed="0"/>
    <w:lsdException w:name="Light Grid Accent 4" w:semiHidden="0" w:unhideWhenUsed="0"/>
    <w:lsdException w:name="Light Grid Accent 5" w:semiHidden="0" w:unhideWhenUsed="0"/>
    <w:lsdException w:name="Light Grid Accent 6" w:semiHidden="0" w:unhideWhenUsed="0"/>
    <w:lsdException w:name="Light List" w:semiHidden="0" w:unhideWhenUsed="0"/>
    <w:lsdException w:name="Light List Accent 1" w:semiHidden="0" w:unhideWhenUsed="0"/>
    <w:lsdException w:name="Light List Accent 2" w:semiHidden="0" w:unhideWhenUsed="0"/>
    <w:lsdException w:name="Light List Accent 3" w:semiHidden="0" w:unhideWhenUsed="0"/>
    <w:lsdException w:name="Light List Accent 4" w:semiHidden="0" w:unhideWhenUsed="0"/>
    <w:lsdException w:name="Light List Accent 5" w:semiHidden="0" w:unhideWhenUsed="0"/>
    <w:lsdException w:name="Light List Accent 6" w:semiHidden="0" w:unhideWhenUsed="0"/>
    <w:lsdException w:name="Light Shading" w:semiHidden="0" w:unhideWhenUsed="0"/>
    <w:lsdException w:name="Light Shading Accent 1" w:semiHidden="0" w:unhideWhenUsed="0"/>
    <w:lsdException w:name="Light Shading Accent 2" w:semiHidden="0" w:unhideWhenUsed="0"/>
    <w:lsdException w:name="Light Shading Accent 3" w:semiHidden="0" w:unhideWhenUsed="0"/>
    <w:lsdException w:name="Light Shading Accent 4" w:semiHidden="0" w:unhideWhenUsed="0"/>
    <w:lsdException w:name="Light Shading Accent 5" w:semiHidden="0" w:unhideWhenUsed="0"/>
    <w:lsdException w:name="Light Shading Accent 6" w:semiHidden="0" w:unhideWhenUsed="0"/>
    <w:lsdException w:name="List Paragraph" w:semiHidden="0" w:unhideWhenUsed="0"/>
    <w:lsdException w:name="Medium Grid 1" w:semiHidden="0" w:unhideWhenUsed="0"/>
    <w:lsdException w:name="Medium Grid 1 Accent 1" w:semiHidden="0" w:unhideWhenUsed="0"/>
    <w:lsdException w:name="Medium Grid 1 Accent 2" w:semiHidden="0" w:unhideWhenUsed="0"/>
    <w:lsdException w:name="Medium Grid 1 Accent 3" w:semiHidden="0" w:unhideWhenUsed="0"/>
    <w:lsdException w:name="Medium Grid 1 Accent 4" w:semiHidden="0" w:unhideWhenUsed="0"/>
    <w:lsdException w:name="Medium Grid 1 Accent 5" w:semiHidden="0" w:unhideWhenUsed="0"/>
    <w:lsdException w:name="Medium Grid 1 Accent 6" w:semiHidden="0" w:unhideWhenUsed="0"/>
    <w:lsdException w:name="Medium Grid 2" w:semiHidden="0" w:unhideWhenUsed="0"/>
    <w:lsdException w:name="Medium Grid 2 Accent 1" w:semiHidden="0" w:unhideWhenUsed="0"/>
    <w:lsdException w:name="Medium Grid 2 Accent 2" w:semiHidden="0" w:unhideWhenUsed="0"/>
    <w:lsdException w:name="Medium Grid 2 Accent 3" w:semiHidden="0" w:unhideWhenUsed="0"/>
    <w:lsdException w:name="Medium Grid 2 Accent 4" w:semiHidden="0" w:unhideWhenUsed="0"/>
    <w:lsdException w:name="Medium Grid 2 Accent 5" w:semiHidden="0" w:unhideWhenUsed="0"/>
    <w:lsdException w:name="Medium Grid 2 Accent 6" w:semiHidden="0" w:unhideWhenUsed="0"/>
    <w:lsdException w:name="Medium Grid 3" w:semiHidden="0" w:unhideWhenUsed="0"/>
    <w:lsdException w:name="Medium Grid 3 Accent 1" w:semiHidden="0" w:unhideWhenUsed="0"/>
    <w:lsdException w:name="Medium Grid 3 Accent 2" w:semiHidden="0" w:unhideWhenUsed="0"/>
    <w:lsdException w:name="Medium Grid 3 Accent 3" w:semiHidden="0" w:unhideWhenUsed="0"/>
    <w:lsdException w:name="Medium Grid 3 Accent 4" w:semiHidden="0" w:unhideWhenUsed="0"/>
    <w:lsdException w:name="Medium Grid 3 Accent 5" w:semiHidden="0" w:unhideWhenUsed="0"/>
    <w:lsdException w:name="Medium Grid 3 Accent 6" w:semiHidden="0" w:unhideWhenUsed="0"/>
    <w:lsdException w:name="Medium List 1" w:semiHidden="0" w:unhideWhenUsed="0"/>
    <w:lsdException w:name="Medium List 1 Accent 1" w:semiHidden="0" w:unhideWhenUsed="0"/>
    <w:lsdException w:name="Medium List 1 Accent 2" w:semiHidden="0" w:unhideWhenUsed="0"/>
    <w:lsdException w:name="Medium List 1 Accent 3" w:semiHidden="0" w:unhideWhenUsed="0"/>
    <w:lsdException w:name="Medium List 1 Accent 4" w:semiHidden="0" w:unhideWhenUsed="0"/>
    <w:lsdException w:name="Medium List 1 Accent 5" w:semiHidden="0" w:unhideWhenUsed="0"/>
    <w:lsdException w:name="Medium List 1 Accent 6" w:semiHidden="0" w:unhideWhenUsed="0"/>
    <w:lsdException w:name="Medium List 2" w:semiHidden="0" w:unhideWhenUsed="0"/>
    <w:lsdException w:name="Medium List 2 Accent 1" w:semiHidden="0" w:unhideWhenUsed="0"/>
    <w:lsdException w:name="Medium List 2 Accent 2" w:semiHidden="0" w:unhideWhenUsed="0"/>
    <w:lsdException w:name="Medium List 2 Accent 3" w:semiHidden="0" w:unhideWhenUsed="0"/>
    <w:lsdException w:name="Medium List 2 Accent 4" w:semiHidden="0" w:unhideWhenUsed="0"/>
    <w:lsdException w:name="Medium List 2 Accent 5" w:semiHidden="0" w:unhideWhenUsed="0"/>
    <w:lsdException w:name="Medium List 2 Accent 6" w:semiHidden="0" w:unhideWhenUsed="0"/>
    <w:lsdException w:name="Medium Shading 1" w:semiHidden="0" w:unhideWhenUsed="0"/>
    <w:lsdException w:name="Medium Shading 1 Accent 1" w:semiHidden="0" w:unhideWhenUsed="0"/>
    <w:lsdException w:name="Medium Shading 1 Accent 2" w:semiHidden="0" w:unhideWhenUsed="0"/>
    <w:lsdException w:name="Medium Shading 1 Accent 3" w:semiHidden="0" w:unhideWhenUsed="0"/>
    <w:lsdException w:name="Medium Shading 1 Accent 4" w:semiHidden="0" w:unhideWhenUsed="0"/>
    <w:lsdException w:name="Medium Shading 1 Accent 5" w:semiHidden="0" w:unhideWhenUsed="0"/>
    <w:lsdException w:name="Medium Shading 1 Accent 6" w:semiHidden="0" w:unhideWhenUsed="0"/>
    <w:lsdException w:name="Medium Shading 2" w:semiHidden="0" w:unhideWhenUsed="0"/>
    <w:lsdException w:name="Medium Shading 2 Accent 1" w:semiHidden="0" w:unhideWhenUsed="0"/>
    <w:lsdException w:name="Medium Shading 2 Accent 2" w:semiHidden="0" w:unhideWhenUsed="0"/>
    <w:lsdException w:name="Medium Shading 2 Accent 3" w:semiHidden="0" w:unhideWhenUsed="0"/>
    <w:lsdException w:name="Medium Shading 2 Accent 4" w:semiHidden="0" w:unhideWhenUsed="0"/>
    <w:lsdException w:name="Medium Shading 2 Accent 5" w:semiHidden="0" w:unhideWhenUsed="0"/>
    <w:lsdException w:name="Medium Shading 2 Accent 6" w:semiHidden="0" w:unhideWhenUsed="0"/>
    <w:lsdException w:name="No Spacing" w:semiHidden="0" w:unhideWhenUsed="0"/>
    <w:lsdException w:name="Normal" w:semiHidden="0" w:unhideWhenUsed="0"/>
    <w:lsdException w:name="Placeholder Text" w:unhideWhenUsed="0"/>
    <w:lsdException w:name="Quote" w:semiHidden="0" w:unhideWhenUsed="0"/>
    <w:lsdException w:name="Revision" w:unhideWhenUsed="0"/>
    <w:lsdException w:name="Strong" w:semiHidden="0" w:unhideWhenUsed="0"/>
    <w:lsdException w:name="Subtitle" w:semiHidden="0" w:unhideWhenUsed="0"/>
    <w:lsdException w:name="Subtle Emphasis" w:semiHidden="0" w:unhideWhenUsed="0"/>
    <w:lsdException w:name="Subtle Reference" w:semiHidden="0" w:unhideWhenUsed="0"/>
    <w:lsdException w:name="TOC Heading"/>
    <w:lsdException w:name="Table Grid" w:semiHidden="0" w:unhideWhenUsed="0"/>
    <w:lsdException w:name="Title" w:semiHidden="0" w:unhideWhenUsed="0"/>
    <w:lsdException w:name="caption"/>
    <w:lsdException w:name="heading 1" w:semiHidden="0" w:unhideWhenUsed="0"/>
    <w:lsdException w:name="heading 2"/>
    <w:lsdException w:name="heading 3"/>
    <w:lsdException w:name="heading 4"/>
    <w:lsdException w:name="heading 5"/>
    <w:lsdException w:name="heading 6"/>
    <w:lsdException w:name="heading 7"/>
    <w:lsdException w:name="heading 8"/>
    <w:lsdException w:name="heading 9"/>
    <w:lsdException w:name="toc 1"/>
    <w:lsdException w:name="toc 2"/>
    <w:lsdException w:name="toc 3"/>
    <w:lsdException w:name="toc 4"/>
    <w:lsdException w:name="toc 5"/>
    <w:lsdException w:name="toc 6"/>
    <w:lsdException w:name="toc 7"/>
    <w:lsdException w:name="toc 8"/>
    <w:lsdException w:name="toc 9"/>
  </w:latentStyles>
  <w:style w:type="paragraph" w:styleId="Normal" w:default="1">
    <w:name w:val="Normal"/>
    <w:rsid w:val="00FC693F"/>
    <w:qFormat/>
  </w:style>
  <w:style w:type="paragraph" w:styleId="Heading1">
    <w:name w:val="heading 1"/>
    <w:basedOn w:val="Normal"/>
    <w:link w:val="Heading1Char"/>
    <w:uiPriority w:val="9"/>
    <w:rsid w:val="00FC693F"/>
    <w:qFormat/>
    <w:pPr>
      <w:keepNext w:val="1"/>
      <w:keepLines w:val="1"/>
      <w:outlineLvl w:val="0"/>
      <w:spacing w:after="0" w:before="480"/>
    </w:pPr>
    <w:rPr>
      <w:b w:val="1"/>
      <w:color w:val="365F91" w:themeColor="accent1" w:themeShade="BF"/>
      <w:sz w:val="28"/>
      <w:bCs/>
      <w:szCs w:val="28"/>
      <w:rFonts w:asciiTheme="majorHAnsi" w:hAnsiTheme="majorHAnsi" w:eastAsiaTheme="majorEastAsia" w:cstheme="majorBidi"/>
    </w:rPr>
  </w:style>
  <w:style w:type="paragraph" w:styleId="Heading2">
    <w:name w:val="heading 2"/>
    <w:basedOn w:val="Normal"/>
    <w:link w:val="Heading2Char"/>
    <w:uiPriority w:val="9"/>
    <w:unhideWhenUsed/>
    <w:rsid w:val="00FC693F"/>
    <w:qFormat/>
    <w:pPr>
      <w:keepNext w:val="1"/>
      <w:keepLines w:val="1"/>
      <w:outlineLvl w:val="1"/>
      <w:spacing w:after="0" w:before="200"/>
    </w:pPr>
    <w:rPr>
      <w:b w:val="1"/>
      <w:color w:val="4F81BD" w:themeColor="accent1"/>
      <w:sz w:val="26"/>
      <w:bCs/>
      <w:szCs w:val="26"/>
      <w:rFonts w:asciiTheme="majorHAnsi" w:hAnsiTheme="majorHAnsi" w:eastAsiaTheme="majorEastAsia" w:cstheme="majorBidi"/>
    </w:rPr>
  </w:style>
  <w:style w:type="paragraph" w:styleId="Heading3">
    <w:name w:val="heading 3"/>
    <w:basedOn w:val="Normal"/>
    <w:link w:val="Heading3Char"/>
    <w:uiPriority w:val="9"/>
    <w:unhideWhenUsed/>
    <w:rsid w:val="00FC693F"/>
    <w:qFormat/>
    <w:pPr>
      <w:keepNext w:val="1"/>
      <w:keepLines w:val="1"/>
      <w:outlineLvl w:val="2"/>
      <w:spacing w:after="0" w:before="200"/>
    </w:pPr>
    <w:rPr>
      <w:b w:val="1"/>
      <w:color w:val="4F81BD" w:themeColor="accent1"/>
      <w:bCs/>
      <w:rFonts w:asciiTheme="majorHAnsi" w:hAnsiTheme="majorHAnsi" w:eastAsiaTheme="majorEastAsia" w:cstheme="majorBidi"/>
    </w:rPr>
  </w:style>
  <w:style w:type="paragraph" w:styleId="Heading4">
    <w:name w:val="heading 4"/>
    <w:basedOn w:val="Normal"/>
    <w:link w:val="Heading4Char"/>
    <w:uiPriority w:val="9"/>
    <w:semiHidden/>
    <w:unhideWhenUsed/>
    <w:rsid w:val="00FC693F"/>
    <w:qFormat/>
    <w:pPr>
      <w:keepNext w:val="1"/>
      <w:keepLines w:val="1"/>
      <w:outlineLvl w:val="3"/>
      <w:spacing w:after="0" w:before="200"/>
    </w:pPr>
    <w:rPr>
      <w:b w:val="1"/>
      <w:i w:val="1"/>
      <w:color w:val="4F81BD" w:themeColor="accent1"/>
      <w:bCs/>
      <w:iCs/>
      <w:rFonts w:asciiTheme="majorHAnsi" w:hAnsiTheme="majorHAnsi" w:eastAsiaTheme="majorEastAsia" w:cstheme="majorBidi"/>
    </w:rPr>
  </w:style>
  <w:style w:type="paragraph" w:styleId="Heading5">
    <w:name w:val="heading 5"/>
    <w:basedOn w:val="Normal"/>
    <w:link w:val="Heading5Char"/>
    <w:uiPriority w:val="9"/>
    <w:semiHidden/>
    <w:unhideWhenUsed/>
    <w:rsid w:val="00FC693F"/>
    <w:qFormat/>
    <w:pPr>
      <w:keepNext w:val="1"/>
      <w:keepLines w:val="1"/>
      <w:outlineLvl w:val="4"/>
      <w:spacing w:after="0" w:before="200"/>
    </w:pPr>
    <w:rPr>
      <w:color w:val="243F60" w:themeColor="accent1" w:themeShade="7F"/>
      <w:rFonts w:asciiTheme="majorHAnsi" w:hAnsiTheme="majorHAnsi" w:eastAsiaTheme="majorEastAsia" w:cstheme="majorBidi"/>
    </w:rPr>
  </w:style>
  <w:style w:type="paragraph" w:styleId="Heading6">
    <w:name w:val="heading 6"/>
    <w:basedOn w:val="Normal"/>
    <w:link w:val="Heading6Char"/>
    <w:uiPriority w:val="9"/>
    <w:semiHidden/>
    <w:unhideWhenUsed/>
    <w:rsid w:val="00FC693F"/>
    <w:qFormat/>
    <w:pPr>
      <w:keepNext w:val="1"/>
      <w:keepLines w:val="1"/>
      <w:outlineLvl w:val="5"/>
      <w:spacing w:after="0" w:before="200"/>
    </w:pPr>
    <w:rPr>
      <w:i w:val="1"/>
      <w:color w:val="243F60" w:themeColor="accent1" w:themeShade="7F"/>
      <w:iCs/>
      <w:rFonts w:asciiTheme="majorHAnsi" w:hAnsiTheme="majorHAnsi" w:eastAsiaTheme="majorEastAsia" w:cstheme="majorBidi"/>
    </w:rPr>
  </w:style>
  <w:style w:type="paragraph" w:styleId="Heading7">
    <w:name w:val="heading 7"/>
    <w:basedOn w:val="Normal"/>
    <w:link w:val="Heading7Char"/>
    <w:uiPriority w:val="9"/>
    <w:semiHidden/>
    <w:unhideWhenUsed/>
    <w:rsid w:val="00FC693F"/>
    <w:qFormat/>
    <w:pPr>
      <w:keepNext w:val="1"/>
      <w:keepLines w:val="1"/>
      <w:outlineLvl w:val="6"/>
      <w:spacing w:after="0" w:before="200"/>
    </w:pPr>
    <w:rPr>
      <w:i w:val="1"/>
      <w:color w:val="404040" w:themeColor="text1" w:themeTint="BF"/>
      <w:iCs/>
      <w:rFonts w:asciiTheme="majorHAnsi" w:hAnsiTheme="majorHAnsi" w:eastAsiaTheme="majorEastAsia" w:cstheme="majorBidi"/>
    </w:rPr>
  </w:style>
  <w:style w:type="paragraph" w:styleId="Heading8">
    <w:name w:val="heading 8"/>
    <w:basedOn w:val="Normal"/>
    <w:link w:val="Heading8Char"/>
    <w:uiPriority w:val="9"/>
    <w:semiHidden/>
    <w:unhideWhenUsed/>
    <w:rsid w:val="00FC693F"/>
    <w:qFormat/>
    <w:pPr>
      <w:keepNext w:val="1"/>
      <w:keepLines w:val="1"/>
      <w:outlineLvl w:val="7"/>
      <w:spacing w:after="0" w:before="200"/>
    </w:pPr>
    <w:rPr>
      <w:color w:val="4F81BD" w:themeColor="accent1"/>
      <w:sz w:val="20"/>
      <w:szCs w:val="20"/>
      <w:rFonts w:asciiTheme="majorHAnsi" w:hAnsiTheme="majorHAnsi" w:eastAsiaTheme="majorEastAsia" w:cstheme="majorBidi"/>
    </w:rPr>
  </w:style>
  <w:style w:type="paragraph" w:styleId="Heading9">
    <w:name w:val="heading 9"/>
    <w:basedOn w:val="Normal"/>
    <w:link w:val="Heading9Char"/>
    <w:uiPriority w:val="9"/>
    <w:semiHidden/>
    <w:unhideWhenUsed/>
    <w:rsid w:val="00FC693F"/>
    <w:qFormat/>
    <w:pPr>
      <w:keepNext w:val="1"/>
      <w:keepLines w:val="1"/>
      <w:outlineLvl w:val="8"/>
      <w:spacing w:after="0" w:before="200"/>
    </w:pPr>
    <w:rPr>
      <w:i w:val="1"/>
      <w:color w:val="404040" w:themeColor="text1" w:themeTint="BF"/>
      <w:sz w:val="20"/>
      <w:iCs/>
      <w:szCs w:val="20"/>
      <w:rFonts w:asciiTheme="majorHAnsi" w:hAnsiTheme="majorHAnsi" w:eastAsiaTheme="majorEastAsia" w:cstheme="majorBidi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rsid w:val="00FC693F"/>
    <w:qFormat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b w:val="1"/>
      <w:color w:val="365F91" w:themeColor="accent1" w:themeShade="BF"/>
      <w:sz w:val="28"/>
      <w:bCs/>
      <w:szCs w:val="28"/>
      <w:rFonts w:asciiTheme="majorHAnsi" w:hAnsiTheme="majorHAnsi" w:eastAsiaTheme="majorEastAsia" w:cstheme="majorBidi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b w:val="1"/>
      <w:color w:val="4F81BD" w:themeColor="accent1"/>
      <w:sz w:val="26"/>
      <w:bCs/>
      <w:szCs w:val="26"/>
      <w:rFonts w:asciiTheme="majorHAnsi" w:hAnsiTheme="majorHAnsi" w:eastAsiaTheme="majorEastAsia" w:cstheme="majorBidi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b w:val="1"/>
      <w:color w:val="4F81BD" w:themeColor="accent1"/>
      <w:bCs/>
      <w:rFonts w:asciiTheme="majorHAnsi" w:hAnsiTheme="majorHAnsi" w:eastAsiaTheme="majorEastAsia" w:cstheme="majorBidi"/>
    </w:rPr>
  </w:style>
  <w:style w:type="paragraph" w:styleId="Title">
    <w:name w:val="Title"/>
    <w:basedOn w:val="Normal"/>
    <w:link w:val="TitleChar"/>
    <w:uiPriority w:val="10"/>
    <w:rsid w:val="00FC693F"/>
    <w:qFormat/>
    <w:pPr>
      <w:contextualSpacing/>
      <w:pBdr>
        <w:bottom w:val="single" w:color="4F81BD" w:themeColor="accent1" w:sz="8" w:space="4"/>
      </w:pBdr>
      <w:spacing w:after="300" w:line="240" w:lineRule="auto"/>
    </w:pPr>
    <w:rPr>
      <w:color w:val="17365D" w:themeColor="text2" w:themeShade="BF"/>
      <w:spacing w:val="5"/>
      <w:sz w:val="52"/>
      <w:kern w:val="28"/>
      <w:szCs w:val="52"/>
      <w:rFonts w:asciiTheme="majorHAnsi" w:hAnsiTheme="majorHAnsi" w:eastAsiaTheme="majorEastAsia" w:cstheme="majorBidi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color w:val="17365D" w:themeColor="text2" w:themeShade="BF"/>
      <w:spacing w:val="5"/>
      <w:sz w:val="52"/>
      <w:kern w:val="28"/>
      <w:szCs w:val="52"/>
      <w:rFonts w:asciiTheme="majorHAnsi" w:hAnsiTheme="majorHAnsi" w:eastAsiaTheme="majorEastAsia" w:cstheme="majorBidi"/>
    </w:rPr>
  </w:style>
  <w:style w:type="paragraph" w:styleId="Subtitle">
    <w:name w:val="Subtitle"/>
    <w:basedOn w:val="Normal"/>
    <w:link w:val="SubtitleChar"/>
    <w:uiPriority w:val="11"/>
    <w:rsid w:val="00FC693F"/>
    <w:qFormat/>
    <w:pPr>
      <w:numPr>
        <w:ilvl w:val="1"/>
        <w:numId w:val="0"/>
      </w:numPr>
    </w:pPr>
    <w:rPr>
      <w:i w:val="1"/>
      <w:color w:val="4F81BD" w:themeColor="accent1"/>
      <w:spacing w:val="15"/>
      <w:sz w:val="24"/>
      <w:iCs/>
      <w:szCs w:val="24"/>
      <w:rFonts w:asciiTheme="majorHAnsi" w:hAnsiTheme="majorHAnsi" w:eastAsiaTheme="majorEastAsia" w:cstheme="majorBidi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i w:val="1"/>
      <w:color w:val="4F81BD" w:themeColor="accent1"/>
      <w:spacing w:val="15"/>
      <w:sz w:val="24"/>
      <w:iCs/>
      <w:szCs w:val="24"/>
      <w:rFonts w:asciiTheme="majorHAnsi" w:hAnsiTheme="majorHAnsi" w:eastAsiaTheme="majorEastAsia" w:cstheme="majorBidi"/>
    </w:rPr>
  </w:style>
  <w:style w:type="paragraph" w:styleId="ListParagraph">
    <w:name w:val="List Paragraph"/>
    <w:basedOn w:val="Normal"/>
    <w:uiPriority w:val="34"/>
    <w:rsid w:val="00FC693F"/>
    <w:qFormat/>
    <w:pPr>
      <w:contextualSpacing/>
      <w:ind w:left="720"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contextualSpacing/>
      <w:ind w:hanging="360" w:left="360"/>
    </w:pPr>
  </w:style>
  <w:style w:type="paragraph" w:styleId="List2">
    <w:name w:val="List 2"/>
    <w:basedOn w:val="Normal"/>
    <w:uiPriority w:val="99"/>
    <w:unhideWhenUsed/>
    <w:rsid w:val="00326F90"/>
    <w:pPr>
      <w:contextualSpacing/>
      <w:ind w:hanging="360" w:left="720"/>
    </w:pPr>
  </w:style>
  <w:style w:type="paragraph" w:styleId="List3">
    <w:name w:val="List 3"/>
    <w:basedOn w:val="Normal"/>
    <w:uiPriority w:val="99"/>
    <w:unhideWhenUsed/>
    <w:rsid w:val="00326F90"/>
    <w:pPr>
      <w:contextualSpacing/>
      <w:ind w:hanging="360" w:left="1080"/>
    </w:pPr>
  </w:style>
  <w:style w:type="paragraph" w:styleId="ListBullet">
    <w:name w:val="List Bullet"/>
    <w:basedOn w:val="Normal"/>
    <w:uiPriority w:val="99"/>
    <w:unhideWhenUsed/>
    <w:rsid w:val="00326F90"/>
    <w:pPr>
      <w:contextualSpacing/>
      <w:numPr>
        <w:ilvl w:val="0"/>
        <w:numId w:val="1"/>
      </w:numPr>
    </w:pPr>
  </w:style>
  <w:style w:type="paragraph" w:styleId="ListBullet2">
    <w:name w:val="List Bullet 2"/>
    <w:basedOn w:val="Normal"/>
    <w:uiPriority w:val="99"/>
    <w:unhideWhenUsed/>
    <w:rsid w:val="00326F90"/>
    <w:pPr>
      <w:contextualSpacing/>
      <w:numPr>
        <w:ilvl w:val="0"/>
        <w:numId w:val="2"/>
      </w:numPr>
    </w:pPr>
  </w:style>
  <w:style w:type="paragraph" w:styleId="ListBullet3">
    <w:name w:val="List Bullet 3"/>
    <w:basedOn w:val="Normal"/>
    <w:uiPriority w:val="99"/>
    <w:unhideWhenUsed/>
    <w:rsid w:val="00326F90"/>
    <w:pPr>
      <w:contextualSpacing/>
      <w:numPr>
        <w:ilvl w:val="0"/>
        <w:numId w:val="3"/>
      </w:numPr>
    </w:pPr>
  </w:style>
  <w:style w:type="paragraph" w:styleId="ListNumber">
    <w:name w:val="List Number"/>
    <w:basedOn w:val="Normal"/>
    <w:uiPriority w:val="99"/>
    <w:unhideWhenUsed/>
    <w:rsid w:val="00326F90"/>
    <w:pPr>
      <w:contextualSpacing/>
      <w:numPr>
        <w:ilvl w:val="0"/>
        <w:numId w:val="5"/>
      </w:numPr>
    </w:pPr>
  </w:style>
  <w:style w:type="paragraph" w:styleId="ListNumber2">
    <w:name w:val="List Number 2"/>
    <w:basedOn w:val="Normal"/>
    <w:uiPriority w:val="99"/>
    <w:unhideWhenUsed/>
    <w:rsid w:val="0029639D"/>
    <w:pPr>
      <w:contextualSpacing/>
      <w:numPr>
        <w:ilvl w:val="0"/>
        <w:numId w:val="6"/>
      </w:numPr>
    </w:pPr>
  </w:style>
  <w:style w:type="paragraph" w:styleId="ListNumber3">
    <w:name w:val="List Number 3"/>
    <w:basedOn w:val="Normal"/>
    <w:uiPriority w:val="99"/>
    <w:unhideWhenUsed/>
    <w:rsid w:val="0029639D"/>
    <w:pPr>
      <w:contextualSpacing/>
      <w:numPr>
        <w:ilvl w:val="0"/>
        <w:numId w:val="7"/>
      </w:numPr>
    </w:pPr>
  </w:style>
  <w:style w:type="paragraph" w:styleId="ListContinue">
    <w:name w:val="List Continue"/>
    <w:basedOn w:val="Normal"/>
    <w:uiPriority w:val="99"/>
    <w:unhideWhenUsed/>
    <w:rsid w:val="0029639D"/>
    <w:pPr>
      <w:contextualSpacing/>
      <w:spacing w:after="120"/>
      <w:ind w:left="360"/>
    </w:pPr>
  </w:style>
  <w:style w:type="paragraph" w:styleId="ListContinue2">
    <w:name w:val="List Continue 2"/>
    <w:basedOn w:val="Normal"/>
    <w:uiPriority w:val="99"/>
    <w:unhideWhenUsed/>
    <w:rsid w:val="0029639D"/>
    <w:pPr>
      <w:contextualSpacing/>
      <w:spacing w:after="120"/>
      <w:ind w:left="720"/>
    </w:pPr>
  </w:style>
  <w:style w:type="paragraph" w:styleId="ListContinue3">
    <w:name w:val="List Continue 3"/>
    <w:basedOn w:val="Normal"/>
    <w:uiPriority w:val="99"/>
    <w:unhideWhenUsed/>
    <w:rsid w:val="0029639D"/>
    <w:pPr>
      <w:contextualSpacing/>
      <w:spacing w:after="120"/>
      <w:ind w:left="1080"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sz w:val="20"/>
      <w:szCs w:val="20"/>
      <w:rFonts w:ascii="Courier" w:hAnsi="Courier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sz w:val="20"/>
      <w:szCs w:val="20"/>
      <w:rFonts w:ascii="Courier" w:hAnsi="Courier"/>
    </w:rPr>
  </w:style>
  <w:style w:type="paragraph" w:styleId="Quote">
    <w:name w:val="Quote"/>
    <w:basedOn w:val="Normal"/>
    <w:link w:val="QuoteChar"/>
    <w:uiPriority w:val="29"/>
    <w:rsid w:val="00FC693F"/>
    <w:qFormat/>
    <w:rPr>
      <w:i w:val="1"/>
      <w:color w:val="000000" w:themeColor="text1"/>
      <w:iCs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color w:val="000000" w:themeColor="text1"/>
      <w:iCs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b w:val="1"/>
      <w:i w:val="1"/>
      <w:color w:val="4F81BD" w:themeColor="accent1"/>
      <w:bCs/>
      <w:iCs/>
      <w:rFonts w:asciiTheme="majorHAnsi" w:hAnsiTheme="majorHAnsi" w:eastAsiaTheme="majorEastAsia" w:cstheme="majorBidi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color w:val="243F60" w:themeColor="accent1" w:themeShade="7F"/>
      <w:rFonts w:asciiTheme="majorHAnsi" w:hAnsiTheme="majorHAnsi" w:eastAsiaTheme="majorEastAsia" w:cstheme="majorBidi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i w:val="1"/>
      <w:color w:val="243F60" w:themeColor="accent1" w:themeShade="7F"/>
      <w:iCs/>
      <w:rFonts w:asciiTheme="majorHAnsi" w:hAnsiTheme="majorHAnsi" w:eastAsiaTheme="majorEastAsia" w:cstheme="majorBidi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i w:val="1"/>
      <w:color w:val="404040" w:themeColor="text1" w:themeTint="BF"/>
      <w:iCs/>
      <w:rFonts w:asciiTheme="majorHAnsi" w:hAnsiTheme="majorHAnsi" w:eastAsiaTheme="majorEastAsia" w:cstheme="majorBidi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color w:val="4F81BD" w:themeColor="accent1"/>
      <w:sz w:val="20"/>
      <w:szCs w:val="20"/>
      <w:rFonts w:asciiTheme="majorHAnsi" w:hAnsiTheme="majorHAnsi" w:eastAsiaTheme="majorEastAsia" w:cstheme="majorBidi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i w:val="1"/>
      <w:color w:val="404040" w:themeColor="text1" w:themeTint="BF"/>
      <w:sz w:val="20"/>
      <w:iCs/>
      <w:szCs w:val="20"/>
      <w:rFonts w:asciiTheme="majorHAnsi" w:hAnsiTheme="majorHAnsi" w:eastAsiaTheme="majorEastAsia" w:cstheme="majorBidi"/>
    </w:rPr>
  </w:style>
  <w:style w:type="paragraph" w:styleId="Caption">
    <w:name w:val="caption"/>
    <w:basedOn w:val="Normal"/>
    <w:uiPriority w:val="35"/>
    <w:semiHidden/>
    <w:unhideWhenUsed/>
    <w:rsid w:val="00FC693F"/>
    <w:qFormat/>
    <w:pPr>
      <w:spacing w:line="240" w:lineRule="auto"/>
    </w:pPr>
    <w:rPr>
      <w:b w:val="1"/>
      <w:color w:val="4F81BD" w:themeColor="accent1"/>
      <w:sz w:val="18"/>
      <w:bCs/>
      <w:szCs w:val="18"/>
    </w:rPr>
  </w:style>
  <w:style w:type="character" w:styleId="Strong">
    <w:name w:val="Strong"/>
    <w:basedOn w:val="DefaultParagraphFont"/>
    <w:uiPriority w:val="22"/>
    <w:rsid w:val="00FC693F"/>
    <w:qFormat/>
    <w:rPr>
      <w:b w:val="1"/>
      <w:bCs/>
    </w:rPr>
  </w:style>
  <w:style w:type="character" w:styleId="Emphasis">
    <w:name w:val="Emphasis"/>
    <w:basedOn w:val="DefaultParagraphFont"/>
    <w:uiPriority w:val="20"/>
    <w:rsid w:val="00FC693F"/>
    <w:qFormat/>
    <w:rPr>
      <w:i w:val="1"/>
      <w:iCs/>
    </w:rPr>
  </w:style>
  <w:style w:type="paragraph" w:styleId="IntenseQuote">
    <w:name w:val="Intense Quote"/>
    <w:basedOn w:val="Normal"/>
    <w:link w:val="IntenseQuoteChar"/>
    <w:uiPriority w:val="30"/>
    <w:rsid w:val="00FC693F"/>
    <w:qFormat/>
    <w:pPr>
      <w:pBdr>
        <w:bottom w:val="single" w:color="4F81BD" w:themeColor="accent1" w:sz="4" w:space="4"/>
      </w:pBdr>
      <w:spacing w:after="280" w:before="200"/>
      <w:ind w:left="936" w:right="936"/>
    </w:pPr>
    <w:rPr>
      <w:b w:val="1"/>
      <w:i w:val="1"/>
      <w:color w:val="4F81BD" w:themeColor="accent1"/>
      <w:bCs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i w:val="1"/>
      <w:color w:val="4F81BD" w:themeColor="accent1"/>
      <w:bCs/>
      <w:iCs/>
    </w:rPr>
  </w:style>
  <w:style w:type="character" w:styleId="SubtleEmphasis">
    <w:name w:val="Subtle Emphasis"/>
    <w:basedOn w:val="DefaultParagraphFont"/>
    <w:uiPriority w:val="19"/>
    <w:rsid w:val="00FC693F"/>
    <w:qFormat/>
    <w:rPr>
      <w:i w:val="1"/>
      <w:color w:val="808080" w:themeColor="text1" w:themeTint="7F"/>
      <w:iCs/>
    </w:rPr>
  </w:style>
  <w:style w:type="character" w:styleId="IntenseEmphasis">
    <w:name w:val="Intense Emphasis"/>
    <w:basedOn w:val="DefaultParagraphFont"/>
    <w:uiPriority w:val="21"/>
    <w:rsid w:val="00FC693F"/>
    <w:qFormat/>
    <w:rPr>
      <w:b w:val="1"/>
      <w:i w:val="1"/>
      <w:color w:val="4F81BD" w:themeColor="accent1"/>
      <w:bCs/>
      <w:iCs/>
    </w:rPr>
  </w:style>
  <w:style w:type="character" w:styleId="SubtleReference">
    <w:name w:val="Subtle Reference"/>
    <w:basedOn w:val="DefaultParagraphFont"/>
    <w:uiPriority w:val="31"/>
    <w:rsid w:val="00FC693F"/>
    <w:qFormat/>
    <w:rPr>
      <w:u w:val="single"/>
      <w:color w:val="C0504D" w:themeColor="accent2"/>
    </w:rPr>
  </w:style>
  <w:style w:type="character" w:styleId="IntenseReference">
    <w:name w:val="Intense Reference"/>
    <w:basedOn w:val="DefaultParagraphFont"/>
    <w:uiPriority w:val="32"/>
    <w:rsid w:val="00FC693F"/>
    <w:qFormat/>
    <w:rPr>
      <w:b w:val="1"/>
      <w:u w:val="single"/>
      <w:color w:val="C0504D" w:themeColor="accent2"/>
      <w:spacing w:val="5"/>
      <w:bCs/>
    </w:rPr>
  </w:style>
  <w:style w:type="character" w:styleId="BookTitle">
    <w:name w:val="Book Title"/>
    <w:basedOn w:val="DefaultParagraphFont"/>
    <w:uiPriority w:val="33"/>
    <w:rsid w:val="00FC693F"/>
    <w:qFormat/>
    <w:rPr>
      <w:b w:val="1"/>
      <w:spacing w:val="5"/>
      <w:bCs/>
    </w:rPr>
  </w:style>
  <w:style w:type="paragraph" w:styleId="TOCHeading">
    <w:name w:val="TOC Heading"/>
    <w:basedOn w:val="Heading1"/>
    <w:uiPriority w:val="39"/>
    <w:semiHidden/>
    <w:unhideWhenUsed/>
    <w:rsid w:val="00FC693F"/>
    <w:qFormat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type="dxa" w:w="0.000000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Ind w:type="dxa" w:w="0.000000"/>
      <w:tblBorders>
        <w:top w:val="single" w:color="000000" w:themeColor="text1" w:sz="8" w:space="0"/>
        <w:bottom w:val="single" w:color="000000" w:themeColor="text1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Ind w:type="dxa" w:w="0.000000"/>
      <w:tblBorders>
        <w:top w:val="single" w:color="4F81BD" w:themeColor="accent1" w:sz="8" w:space="0"/>
        <w:bottom w:val="single" w:color="4F81BD" w:themeColor="accent1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Ind w:type="dxa" w:w="0.000000"/>
      <w:tblBorders>
        <w:top w:val="single" w:color="C0504D" w:themeColor="accent2" w:sz="8" w:space="0"/>
        <w:bottom w:val="single" w:color="C0504D" w:themeColor="accent2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Ind w:type="dxa" w:w="0.000000"/>
      <w:tblBorders>
        <w:top w:val="single" w:color="9BBB59" w:themeColor="accent3" w:sz="8" w:space="0"/>
        <w:bottom w:val="single" w:color="9BBB59" w:themeColor="accent3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Ind w:type="dxa" w:w="0.000000"/>
      <w:tblBorders>
        <w:top w:val="single" w:color="8064A2" w:themeColor="accent4" w:sz="8" w:space="0"/>
        <w:bottom w:val="single" w:color="8064A2" w:themeColor="accent4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Ind w:type="dxa" w:w="0.000000"/>
      <w:tblBorders>
        <w:top w:val="single" w:color="4BACC6" w:themeColor="accent5" w:sz="8" w:space="0"/>
        <w:bottom w:val="single" w:color="4BACC6" w:themeColor="accent5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Ind w:type="dxa" w:w="0.000000"/>
      <w:tblBorders>
        <w:top w:val="single" w:color="F79646" w:themeColor="accent6" w:sz="8" w:space="0"/>
        <w:bottom w:val="single" w:color="F79646" w:themeColor="accent6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Ind w:type="dxa" w:w="0.000000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>
        <w:tblInd w:type="dxa" w:w="0.000000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Ind w:type="dxa" w:w="0.000000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>
        <w:tblInd w:type="dxa" w:w="0.000000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Ind w:type="dxa" w:w="0.000000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>
        <w:tblInd w:type="dxa" w:w="0.000000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Ind w:type="dxa" w:w="0.000000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>
        <w:tblInd w:type="dxa" w:w="0.000000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Ind w:type="dxa" w:w="0.000000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>
        <w:tblInd w:type="dxa" w:w="0.000000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Ind w:type="dxa" w:w="0.000000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>
        <w:tblInd w:type="dxa" w:w="0.000000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Ind w:type="dxa" w:w="0.000000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>
        <w:tblInd w:type="dxa" w:w="0.000000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Ind w:type="dxa" w:w="0.000000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b w:val="1"/>
        <w:bCs/>
        <w:rFonts w:asciiTheme="majorHAnsi" w:hAnsiTheme="majorHAnsi" w:eastAsiaTheme="majorEastAsia" w:cstheme="majorBidi"/>
      </w:rPr>
    </w:tblStylePr>
    <w:tblStylePr w:type="lastCol"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>
        <w:tblInd w:type="dxa" w:w="0.000000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>
        <w:tblInd w:type="dxa" w:w="0.000000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>
        <w:tblInd w:type="dxa" w:w="0.000000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Ind w:type="dxa" w:w="0.000000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b w:val="1"/>
        <w:bCs/>
        <w:rFonts w:asciiTheme="majorHAnsi" w:hAnsiTheme="majorHAnsi" w:eastAsiaTheme="majorEastAsia" w:cstheme="majorBidi"/>
      </w:rPr>
    </w:tblStylePr>
    <w:tblStylePr w:type="lastCol"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>
        <w:tblInd w:type="dxa" w:w="0.000000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>
        <w:tblInd w:type="dxa" w:w="0.000000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>
        <w:tblInd w:type="dxa" w:w="0.000000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Ind w:type="dxa" w:w="0.000000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b w:val="1"/>
        <w:bCs/>
        <w:rFonts w:asciiTheme="majorHAnsi" w:hAnsiTheme="majorHAnsi" w:eastAsiaTheme="majorEastAsia" w:cstheme="majorBidi"/>
      </w:rPr>
    </w:tblStylePr>
    <w:tblStylePr w:type="lastCol"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>
        <w:tblInd w:type="dxa" w:w="0.000000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>
        <w:tblInd w:type="dxa" w:w="0.000000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>
        <w:tblInd w:type="dxa" w:w="0.000000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Ind w:type="dxa" w:w="0.000000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b w:val="1"/>
        <w:bCs/>
        <w:rFonts w:asciiTheme="majorHAnsi" w:hAnsiTheme="majorHAnsi" w:eastAsiaTheme="majorEastAsia" w:cstheme="majorBidi"/>
      </w:rPr>
    </w:tblStylePr>
    <w:tblStylePr w:type="lastCol"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>
        <w:tblInd w:type="dxa" w:w="0.000000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>
        <w:tblInd w:type="dxa" w:w="0.000000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>
        <w:tblInd w:type="dxa" w:w="0.000000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Ind w:type="dxa" w:w="0.000000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b w:val="1"/>
        <w:bCs/>
        <w:rFonts w:asciiTheme="majorHAnsi" w:hAnsiTheme="majorHAnsi" w:eastAsiaTheme="majorEastAsia" w:cstheme="majorBidi"/>
      </w:rPr>
    </w:tblStylePr>
    <w:tblStylePr w:type="lastCol"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>
        <w:tblInd w:type="dxa" w:w="0.000000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>
        <w:tblInd w:type="dxa" w:w="0.000000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>
        <w:tblInd w:type="dxa" w:w="0.000000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Ind w:type="dxa" w:w="0.000000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b w:val="1"/>
        <w:bCs/>
        <w:rFonts w:asciiTheme="majorHAnsi" w:hAnsiTheme="majorHAnsi" w:eastAsiaTheme="majorEastAsia" w:cstheme="majorBidi"/>
      </w:rPr>
    </w:tblStylePr>
    <w:tblStylePr w:type="lastCol"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>
        <w:tblInd w:type="dxa" w:w="0.000000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>
        <w:tblInd w:type="dxa" w:w="0.000000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>
        <w:tblInd w:type="dxa" w:w="0.000000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Ind w:type="dxa" w:w="0.000000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b w:val="1"/>
        <w:bCs/>
        <w:rFonts w:asciiTheme="majorHAnsi" w:hAnsiTheme="majorHAnsi" w:eastAsiaTheme="majorEastAsia" w:cstheme="majorBidi"/>
      </w:rPr>
    </w:tblStylePr>
    <w:tblStylePr w:type="lastCol"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>
        <w:tblInd w:type="dxa" w:w="0.000000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>
        <w:tblInd w:type="dxa" w:w="0.000000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>
        <w:tblInd w:type="dxa" w:w="0.000000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Ind w:type="dxa" w:w="0.000000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C0C0C0" w:themeFill="text1" w:themeFillTint="3F"/>
      </w:tcPr>
    </w:tblStylePr>
    <w:tblStylePr w:type="band1Horz">
      <w:tblPr>
        <w:tblInd w:type="dxa" w:w="0.000000"/>
      </w:tblPr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>
        <w:tblInd w:type="dxa" w:w="0.000000"/>
      </w:tblPr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Ind w:type="dxa" w:w="0.000000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D3DFEE" w:themeFill="accent1" w:themeFillTint="3F"/>
      </w:tcPr>
    </w:tblStylePr>
    <w:tblStylePr w:type="band1Horz">
      <w:tblPr>
        <w:tblInd w:type="dxa" w:w="0.000000"/>
      </w:tblPr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>
        <w:tblInd w:type="dxa" w:w="0.000000"/>
      </w:tblPr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Ind w:type="dxa" w:w="0.000000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EFD3D2" w:themeFill="accent2" w:themeFillTint="3F"/>
      </w:tcPr>
    </w:tblStylePr>
    <w:tblStylePr w:type="band1Horz">
      <w:tblPr>
        <w:tblInd w:type="dxa" w:w="0.000000"/>
      </w:tblPr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>
        <w:tblInd w:type="dxa" w:w="0.000000"/>
      </w:tblPr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Ind w:type="dxa" w:w="0.000000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E6EED5" w:themeFill="accent3" w:themeFillTint="3F"/>
      </w:tcPr>
    </w:tblStylePr>
    <w:tblStylePr w:type="band1Horz">
      <w:tblPr>
        <w:tblInd w:type="dxa" w:w="0.000000"/>
      </w:tblPr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>
        <w:tblInd w:type="dxa" w:w="0.000000"/>
      </w:tblPr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Ind w:type="dxa" w:w="0.000000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DFD8E8" w:themeFill="accent4" w:themeFillTint="3F"/>
      </w:tcPr>
    </w:tblStylePr>
    <w:tblStylePr w:type="band1Horz">
      <w:tblPr>
        <w:tblInd w:type="dxa" w:w="0.000000"/>
      </w:tblPr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>
        <w:tblInd w:type="dxa" w:w="0.000000"/>
      </w:tblPr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Ind w:type="dxa" w:w="0.000000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D2EAF1" w:themeFill="accent5" w:themeFillTint="3F"/>
      </w:tcPr>
    </w:tblStylePr>
    <w:tblStylePr w:type="band1Horz">
      <w:tblPr>
        <w:tblInd w:type="dxa" w:w="0.000000"/>
      </w:tblPr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>
        <w:tblInd w:type="dxa" w:w="0.000000"/>
      </w:tblPr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Ind w:type="dxa" w:w="0.000000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FDE4D0" w:themeFill="accent6" w:themeFillTint="3F"/>
      </w:tcPr>
    </w:tblStylePr>
    <w:tblStylePr w:type="band1Horz">
      <w:tblPr>
        <w:tblInd w:type="dxa" w:w="0.000000"/>
      </w:tblPr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>
        <w:tblInd w:type="dxa" w:w="0.000000"/>
      </w:tblPr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Ind w:type="dxa" w:w="0.000000"/>
      <w:tblBorders>
        <w:top w:val="single" w:color="auto" w:sz="18" w:space="0"/>
        <w:bottom w:val="single" w:color="auto" w:sz="1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color w:val="auto"/>
      </w:rPr>
      <w:tblPr>
        <w:tblInd w:type="dxa" w:w="0.000000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FFFFFF" w:themeColor="background1"/>
        <w:bCs/>
      </w:rPr>
      <w:tblPr>
        <w:tblInd w:type="dxa" w:w="0.000000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 w:val="1"/>
        <w:color w:val="FFFFFF" w:themeColor="background1"/>
        <w:bCs/>
      </w:rPr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>
        <w:tblInd w:type="dxa" w:w="0.000000"/>
      </w:tblPr>
      <w:tcPr>
        <w:shd w:val="clear" w:color="auto" w:fill="D8D8D8" w:themeFill="background1" w:themeFillShade="D8"/>
      </w:tcPr>
    </w:tblStylePr>
    <w:tblStylePr w:type="neCell"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Ind w:type="dxa" w:w="0.000000"/>
      <w:tblBorders>
        <w:top w:val="single" w:color="auto" w:sz="18" w:space="0"/>
        <w:bottom w:val="single" w:color="auto" w:sz="1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>
        <w:tblInd w:type="dxa" w:w="0.000000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FFFFFF" w:themeColor="background1"/>
        <w:bCs/>
      </w:rPr>
      <w:tblPr>
        <w:tblInd w:type="dxa" w:w="0.000000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 w:val="1"/>
        <w:color w:val="FFFFFF" w:themeColor="background1"/>
        <w:bCs/>
      </w:rPr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>
        <w:tblInd w:type="dxa" w:w="0.000000"/>
      </w:tblPr>
      <w:tcPr>
        <w:shd w:val="clear" w:color="auto" w:fill="D8D8D8" w:themeFill="background1" w:themeFillShade="D8"/>
      </w:tcPr>
    </w:tblStylePr>
    <w:tblStylePr w:type="neCell"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Ind w:type="dxa" w:w="0.000000"/>
      <w:tblBorders>
        <w:top w:val="single" w:color="auto" w:sz="18" w:space="0"/>
        <w:bottom w:val="single" w:color="auto" w:sz="1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>
        <w:tblInd w:type="dxa" w:w="0.000000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FFFFFF" w:themeColor="background1"/>
        <w:bCs/>
      </w:rPr>
      <w:tblPr>
        <w:tblInd w:type="dxa" w:w="0.000000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 w:val="1"/>
        <w:color w:val="FFFFFF" w:themeColor="background1"/>
        <w:bCs/>
      </w:rPr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>
        <w:tblInd w:type="dxa" w:w="0.000000"/>
      </w:tblPr>
      <w:tcPr>
        <w:shd w:val="clear" w:color="auto" w:fill="D8D8D8" w:themeFill="background1" w:themeFillShade="D8"/>
      </w:tcPr>
    </w:tblStylePr>
    <w:tblStylePr w:type="neCell"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Ind w:type="dxa" w:w="0.000000"/>
      <w:tblBorders>
        <w:top w:val="single" w:color="auto" w:sz="18" w:space="0"/>
        <w:bottom w:val="single" w:color="auto" w:sz="1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>
        <w:tblInd w:type="dxa" w:w="0.000000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FFFFFF" w:themeColor="background1"/>
        <w:bCs/>
      </w:rPr>
      <w:tblPr>
        <w:tblInd w:type="dxa" w:w="0.000000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 w:val="1"/>
        <w:color w:val="FFFFFF" w:themeColor="background1"/>
        <w:bCs/>
      </w:rPr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>
        <w:tblInd w:type="dxa" w:w="0.000000"/>
      </w:tblPr>
      <w:tcPr>
        <w:shd w:val="clear" w:color="auto" w:fill="D8D8D8" w:themeFill="background1" w:themeFillShade="D8"/>
      </w:tcPr>
    </w:tblStylePr>
    <w:tblStylePr w:type="neCell"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Ind w:type="dxa" w:w="0.000000"/>
      <w:tblBorders>
        <w:top w:val="single" w:color="auto" w:sz="18" w:space="0"/>
        <w:bottom w:val="single" w:color="auto" w:sz="1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>
        <w:tblInd w:type="dxa" w:w="0.000000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FFFFFF" w:themeColor="background1"/>
        <w:bCs/>
      </w:rPr>
      <w:tblPr>
        <w:tblInd w:type="dxa" w:w="0.000000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 w:val="1"/>
        <w:color w:val="FFFFFF" w:themeColor="background1"/>
        <w:bCs/>
      </w:rPr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>
        <w:tblInd w:type="dxa" w:w="0.000000"/>
      </w:tblPr>
      <w:tcPr>
        <w:shd w:val="clear" w:color="auto" w:fill="D8D8D8" w:themeFill="background1" w:themeFillShade="D8"/>
      </w:tcPr>
    </w:tblStylePr>
    <w:tblStylePr w:type="neCell"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Ind w:type="dxa" w:w="0.000000"/>
      <w:tblBorders>
        <w:top w:val="single" w:color="auto" w:sz="18" w:space="0"/>
        <w:bottom w:val="single" w:color="auto" w:sz="1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>
        <w:tblInd w:type="dxa" w:w="0.000000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FFFFFF" w:themeColor="background1"/>
        <w:bCs/>
      </w:rPr>
      <w:tblPr>
        <w:tblInd w:type="dxa" w:w="0.000000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color w:val="FFFFFF" w:themeColor="background1"/>
        <w:bCs/>
      </w:rPr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>
        <w:tblInd w:type="dxa" w:w="0.000000"/>
      </w:tblPr>
      <w:tcPr>
        <w:shd w:val="clear" w:color="auto" w:fill="D8D8D8" w:themeFill="background1" w:themeFillShade="D8"/>
      </w:tcPr>
    </w:tblStylePr>
    <w:tblStylePr w:type="neCell"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Ind w:type="dxa" w:w="0.000000"/>
      <w:tblBorders>
        <w:top w:val="single" w:color="auto" w:sz="18" w:space="0"/>
        <w:bottom w:val="single" w:color="auto" w:sz="1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>
        <w:tblInd w:type="dxa" w:w="0.000000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FFFFFF" w:themeColor="background1"/>
        <w:bCs/>
      </w:rPr>
      <w:tblPr>
        <w:tblInd w:type="dxa" w:w="0.000000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 w:val="1"/>
        <w:color w:val="FFFFFF" w:themeColor="background1"/>
        <w:bCs/>
      </w:rPr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>
        <w:tblInd w:type="dxa" w:w="0.000000"/>
      </w:tblPr>
      <w:tcPr>
        <w:shd w:val="clear" w:color="auto" w:fill="D8D8D8" w:themeFill="background1" w:themeFillShade="D8"/>
      </w:tcPr>
    </w:tblStylePr>
    <w:tblStylePr w:type="neCell"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top w:val="single" w:color="000000" w:themeColor="text1" w:sz="8" w:space="0"/>
        <w:bottom w:val="single" w:color="000000" w:themeColor="text1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 w:val="1"/>
        <w:color w:val="1F497D" w:themeColor="text2"/>
        <w:bCs/>
      </w:rPr>
      <w:tblPr>
        <w:tblInd w:type="dxa" w:w="0.000000"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  <w:tblPr>
        <w:tblInd w:type="dxa" w:w="0.000000"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>
        <w:tblInd w:type="dxa" w:w="0.000000"/>
      </w:tblPr>
      <w:tcPr>
        <w:shd w:val="clear" w:color="auto" w:fill="C0C0C0" w:themeFill="text1" w:themeFillTint="3F"/>
      </w:tcPr>
    </w:tblStylePr>
    <w:tblStylePr w:type="band1Horz">
      <w:tblPr>
        <w:tblInd w:type="dxa" w:w="0.000000"/>
      </w:tblPr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top w:val="single" w:color="4F81BD" w:themeColor="accent1" w:sz="8" w:space="0"/>
        <w:bottom w:val="single" w:color="4F81BD" w:themeColor="accent1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 w:val="1"/>
        <w:color w:val="1F497D" w:themeColor="text2"/>
        <w:bCs/>
      </w:rPr>
      <w:tblPr>
        <w:tblInd w:type="dxa" w:w="0.000000"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  <w:tblPr>
        <w:tblInd w:type="dxa" w:w="0.000000"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>
        <w:tblInd w:type="dxa" w:w="0.000000"/>
      </w:tblPr>
      <w:tcPr>
        <w:shd w:val="clear" w:color="auto" w:fill="D3DFEE" w:themeFill="accent1" w:themeFillTint="3F"/>
      </w:tcPr>
    </w:tblStylePr>
    <w:tblStylePr w:type="band1Horz">
      <w:tblPr>
        <w:tblInd w:type="dxa" w:w="0.000000"/>
      </w:tblPr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top w:val="single" w:color="C0504D" w:themeColor="accent2" w:sz="8" w:space="0"/>
        <w:bottom w:val="single" w:color="C0504D" w:themeColor="accent2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 w:val="1"/>
        <w:color w:val="1F497D" w:themeColor="text2"/>
        <w:bCs/>
      </w:rPr>
      <w:tblPr>
        <w:tblInd w:type="dxa" w:w="0.000000"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  <w:tblPr>
        <w:tblInd w:type="dxa" w:w="0.000000"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>
        <w:tblInd w:type="dxa" w:w="0.000000"/>
      </w:tblPr>
      <w:tcPr>
        <w:shd w:val="clear" w:color="auto" w:fill="EFD3D2" w:themeFill="accent2" w:themeFillTint="3F"/>
      </w:tcPr>
    </w:tblStylePr>
    <w:tblStylePr w:type="band1Horz">
      <w:tblPr>
        <w:tblInd w:type="dxa" w:w="0.000000"/>
      </w:tblPr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top w:val="single" w:color="9BBB59" w:themeColor="accent3" w:sz="8" w:space="0"/>
        <w:bottom w:val="single" w:color="9BBB59" w:themeColor="accent3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 w:val="1"/>
        <w:color w:val="1F497D" w:themeColor="text2"/>
        <w:bCs/>
      </w:rPr>
      <w:tblPr>
        <w:tblInd w:type="dxa" w:w="0.000000"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  <w:tblPr>
        <w:tblInd w:type="dxa" w:w="0.000000"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>
        <w:tblInd w:type="dxa" w:w="0.000000"/>
      </w:tblPr>
      <w:tcPr>
        <w:shd w:val="clear" w:color="auto" w:fill="E6EED5" w:themeFill="accent3" w:themeFillTint="3F"/>
      </w:tcPr>
    </w:tblStylePr>
    <w:tblStylePr w:type="band1Horz">
      <w:tblPr>
        <w:tblInd w:type="dxa" w:w="0.000000"/>
      </w:tblPr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top w:val="single" w:color="8064A2" w:themeColor="accent4" w:sz="8" w:space="0"/>
        <w:bottom w:val="single" w:color="8064A2" w:themeColor="accent4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 w:val="1"/>
        <w:color w:val="1F497D" w:themeColor="text2"/>
        <w:bCs/>
      </w:rPr>
      <w:tblPr>
        <w:tblInd w:type="dxa" w:w="0.000000"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  <w:tblPr>
        <w:tblInd w:type="dxa" w:w="0.000000"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>
        <w:tblInd w:type="dxa" w:w="0.000000"/>
      </w:tblPr>
      <w:tcPr>
        <w:shd w:val="clear" w:color="auto" w:fill="DFD8E8" w:themeFill="accent4" w:themeFillTint="3F"/>
      </w:tcPr>
    </w:tblStylePr>
    <w:tblStylePr w:type="band1Horz">
      <w:tblPr>
        <w:tblInd w:type="dxa" w:w="0.000000"/>
      </w:tblPr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top w:val="single" w:color="4BACC6" w:themeColor="accent5" w:sz="8" w:space="0"/>
        <w:bottom w:val="single" w:color="4BACC6" w:themeColor="accent5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 w:val="1"/>
        <w:color w:val="1F497D" w:themeColor="text2"/>
        <w:bCs/>
      </w:rPr>
      <w:tblPr>
        <w:tblInd w:type="dxa" w:w="0.000000"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  <w:tblPr>
        <w:tblInd w:type="dxa" w:w="0.000000"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>
        <w:tblInd w:type="dxa" w:w="0.000000"/>
      </w:tblPr>
      <w:tcPr>
        <w:shd w:val="clear" w:color="auto" w:fill="D2EAF1" w:themeFill="accent5" w:themeFillTint="3F"/>
      </w:tcPr>
    </w:tblStylePr>
    <w:tblStylePr w:type="band1Horz">
      <w:tblPr>
        <w:tblInd w:type="dxa" w:w="0.000000"/>
      </w:tblPr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top w:val="single" w:color="F79646" w:themeColor="accent6" w:sz="8" w:space="0"/>
        <w:bottom w:val="single" w:color="F79646" w:themeColor="accent6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 w:val="1"/>
        <w:color w:val="1F497D" w:themeColor="text2"/>
        <w:bCs/>
      </w:rPr>
      <w:tblPr>
        <w:tblInd w:type="dxa" w:w="0.000000"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  <w:tblPr>
        <w:tblInd w:type="dxa" w:w="0.000000"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>
        <w:tblInd w:type="dxa" w:w="0.000000"/>
      </w:tblPr>
      <w:tcPr>
        <w:shd w:val="clear" w:color="auto" w:fill="FDE4D0" w:themeFill="accent6" w:themeFillTint="3F"/>
      </w:tcPr>
    </w:tblStylePr>
    <w:tblStylePr w:type="band1Horz">
      <w:tblPr>
        <w:tblInd w:type="dxa" w:w="0.000000"/>
      </w:tblPr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color w:val="000000" w:themeColor="text1"/>
      <w:rFonts w:asciiTheme="majorHAnsi" w:hAnsiTheme="majorHAnsi" w:eastAsiaTheme="majorEastAsia" w:cstheme="majorBidi"/>
    </w:rPr>
    <w:tblPr>
      <w:tblInd w:type="dxa" w:w="0.000000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rPr>
        <w:sz w:val="24"/>
        <w:szCs w:val="24"/>
      </w:rPr>
      <w:tblPr>
        <w:tblInd w:type="dxa" w:w="0.000000"/>
      </w:tbl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Ind w:type="dxa" w:w="0.000000"/>
      </w:tblPr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Ind w:type="dxa" w:w="0.000000"/>
      </w:tblPr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Ind w:type="dxa" w:w="0.000000"/>
      </w:tblPr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>
        <w:tblInd w:type="dxa" w:w="0.000000"/>
      </w:tblPr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>
        <w:tblInd w:type="dxa" w:w="0.000000"/>
      </w:tblPr>
      <w:tcPr>
        <w:shd w:val="clear" w:color="auto" w:fill="FFFFFF" w:themeFill="background1"/>
      </w:tcPr>
    </w:tblStylePr>
    <w:tblStylePr w:type="swCell">
      <w:tblPr>
        <w:tblInd w:type="dxa" w:w="0.000000"/>
      </w:tblPr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color w:val="000000" w:themeColor="text1"/>
      <w:rFonts w:asciiTheme="majorHAnsi" w:hAnsiTheme="majorHAnsi" w:eastAsiaTheme="majorEastAsia" w:cstheme="majorBidi"/>
    </w:rPr>
    <w:tblPr>
      <w:tblInd w:type="dxa" w:w="0.000000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rPr>
        <w:sz w:val="24"/>
        <w:szCs w:val="24"/>
      </w:rPr>
      <w:tblPr>
        <w:tblInd w:type="dxa" w:w="0.000000"/>
      </w:tbl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Ind w:type="dxa" w:w="0.000000"/>
      </w:tblPr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Ind w:type="dxa" w:w="0.000000"/>
      </w:tblPr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Ind w:type="dxa" w:w="0.000000"/>
      </w:tblPr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Ind w:type="dxa" w:w="0.000000"/>
      </w:tblPr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>
        <w:tblInd w:type="dxa" w:w="0.000000"/>
      </w:tblPr>
      <w:tcPr>
        <w:shd w:val="clear" w:color="auto" w:fill="FFFFFF" w:themeFill="background1"/>
      </w:tcPr>
    </w:tblStylePr>
    <w:tblStylePr w:type="swCell">
      <w:tblPr>
        <w:tblInd w:type="dxa" w:w="0.000000"/>
      </w:tblPr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color w:val="000000" w:themeColor="text1"/>
      <w:rFonts w:asciiTheme="majorHAnsi" w:hAnsiTheme="majorHAnsi" w:eastAsiaTheme="majorEastAsia" w:cstheme="majorBidi"/>
    </w:rPr>
    <w:tblPr>
      <w:tblInd w:type="dxa" w:w="0.000000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rPr>
        <w:sz w:val="24"/>
        <w:szCs w:val="24"/>
      </w:rPr>
      <w:tblPr>
        <w:tblInd w:type="dxa" w:w="0.000000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Ind w:type="dxa" w:w="0.000000"/>
      </w:tblPr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Ind w:type="dxa" w:w="0.000000"/>
      </w:tblPr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Ind w:type="dxa" w:w="0.000000"/>
      </w:tblPr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>
        <w:tblInd w:type="dxa" w:w="0.000000"/>
      </w:tblPr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>
        <w:tblInd w:type="dxa" w:w="0.000000"/>
      </w:tblPr>
      <w:tcPr>
        <w:shd w:val="clear" w:color="auto" w:fill="FFFFFF" w:themeFill="background1"/>
      </w:tcPr>
    </w:tblStylePr>
    <w:tblStylePr w:type="swCell">
      <w:tblPr>
        <w:tblInd w:type="dxa" w:w="0.000000"/>
      </w:tblPr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color w:val="000000" w:themeColor="text1"/>
      <w:rFonts w:asciiTheme="majorHAnsi" w:hAnsiTheme="majorHAnsi" w:eastAsiaTheme="majorEastAsia" w:cstheme="majorBidi"/>
    </w:rPr>
    <w:tblPr>
      <w:tblInd w:type="dxa" w:w="0.000000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rPr>
        <w:sz w:val="24"/>
        <w:szCs w:val="24"/>
      </w:rPr>
      <w:tblPr>
        <w:tblInd w:type="dxa" w:w="0.000000"/>
      </w:tbl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Ind w:type="dxa" w:w="0.000000"/>
      </w:tblPr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Ind w:type="dxa" w:w="0.000000"/>
      </w:tblPr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Ind w:type="dxa" w:w="0.000000"/>
      </w:tblPr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Ind w:type="dxa" w:w="0.000000"/>
      </w:tblPr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>
        <w:tblInd w:type="dxa" w:w="0.000000"/>
      </w:tblPr>
      <w:tcPr>
        <w:shd w:val="clear" w:color="auto" w:fill="FFFFFF" w:themeFill="background1"/>
      </w:tcPr>
    </w:tblStylePr>
    <w:tblStylePr w:type="swCell">
      <w:tblPr>
        <w:tblInd w:type="dxa" w:w="0.000000"/>
      </w:tblPr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color w:val="000000" w:themeColor="text1"/>
      <w:rFonts w:asciiTheme="majorHAnsi" w:hAnsiTheme="majorHAnsi" w:eastAsiaTheme="majorEastAsia" w:cstheme="majorBidi"/>
    </w:rPr>
    <w:tblPr>
      <w:tblInd w:type="dxa" w:w="0.000000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rPr>
        <w:sz w:val="24"/>
        <w:szCs w:val="24"/>
      </w:rPr>
      <w:tblPr>
        <w:tblInd w:type="dxa" w:w="0.000000"/>
      </w:tbl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Ind w:type="dxa" w:w="0.000000"/>
      </w:tblPr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Ind w:type="dxa" w:w="0.000000"/>
      </w:tblPr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Ind w:type="dxa" w:w="0.000000"/>
      </w:tblPr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Ind w:type="dxa" w:w="0.000000"/>
      </w:tblPr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>
        <w:tblInd w:type="dxa" w:w="0.000000"/>
      </w:tblPr>
      <w:tcPr>
        <w:shd w:val="clear" w:color="auto" w:fill="FFFFFF" w:themeFill="background1"/>
      </w:tcPr>
    </w:tblStylePr>
    <w:tblStylePr w:type="swCell">
      <w:tblPr>
        <w:tblInd w:type="dxa" w:w="0.000000"/>
      </w:tblPr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color w:val="000000" w:themeColor="text1"/>
      <w:rFonts w:asciiTheme="majorHAnsi" w:hAnsiTheme="majorHAnsi" w:eastAsiaTheme="majorEastAsia" w:cstheme="majorBidi"/>
    </w:rPr>
    <w:tblPr>
      <w:tblInd w:type="dxa" w:w="0.000000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rPr>
        <w:sz w:val="24"/>
        <w:szCs w:val="24"/>
      </w:rPr>
      <w:tblPr>
        <w:tblInd w:type="dxa" w:w="0.000000"/>
      </w:tbl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Ind w:type="dxa" w:w="0.000000"/>
      </w:tblPr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Ind w:type="dxa" w:w="0.000000"/>
      </w:tblPr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Ind w:type="dxa" w:w="0.000000"/>
      </w:tblPr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>
        <w:tblInd w:type="dxa" w:w="0.000000"/>
      </w:tblPr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>
        <w:tblInd w:type="dxa" w:w="0.000000"/>
      </w:tblPr>
      <w:tcPr>
        <w:shd w:val="clear" w:color="auto" w:fill="FFFFFF" w:themeFill="background1"/>
      </w:tcPr>
    </w:tblStylePr>
    <w:tblStylePr w:type="swCell">
      <w:tblPr>
        <w:tblInd w:type="dxa" w:w="0.000000"/>
      </w:tblPr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color w:val="000000" w:themeColor="text1"/>
      <w:rFonts w:asciiTheme="majorHAnsi" w:hAnsiTheme="majorHAnsi" w:eastAsiaTheme="majorEastAsia" w:cstheme="majorBidi"/>
    </w:rPr>
    <w:tblPr>
      <w:tblInd w:type="dxa" w:w="0.000000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rPr>
        <w:sz w:val="24"/>
        <w:szCs w:val="24"/>
      </w:rPr>
      <w:tblPr>
        <w:tblInd w:type="dxa" w:w="0.000000"/>
      </w:tbl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Ind w:type="dxa" w:w="0.000000"/>
      </w:tblPr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Ind w:type="dxa" w:w="0.000000"/>
      </w:tblPr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Ind w:type="dxa" w:w="0.000000"/>
      </w:tblPr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>
        <w:tblInd w:type="dxa" w:w="0.000000"/>
      </w:tblPr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>
        <w:tblInd w:type="dxa" w:w="0.000000"/>
      </w:tblPr>
      <w:tcPr>
        <w:shd w:val="clear" w:color="auto" w:fill="FFFFFF" w:themeFill="background1"/>
      </w:tcPr>
    </w:tblStylePr>
    <w:tblStylePr w:type="swCell">
      <w:tblPr>
        <w:tblInd w:type="dxa" w:w="0.000000"/>
      </w:tblPr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Ind w:type="dxa" w:w="0.000000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C0C0C0" w:themeFill="text1" w:themeFillTint="3F"/>
    </w:tcPr>
    <w:tblStylePr w:type="firstRow">
      <w:rPr>
        <w:b w:val="1"/>
        <w:bCs/>
      </w:rPr>
    </w:tblStylePr>
    <w:tblStylePr w:type="lastRow">
      <w:rPr>
        <w:b w:val="1"/>
        <w:bCs/>
      </w:rPr>
      <w:tblPr>
        <w:tblInd w:type="dxa" w:w="0.000000"/>
      </w:tblPr>
      <w:tcPr>
        <w:tcBorders>
          <w:top w:val="single" w:color="404040" w:themeColor="text1" w:themeTint="BF" w:sz="1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808080" w:themeFill="text1" w:themeFillTint="7F"/>
      </w:tcPr>
    </w:tblStylePr>
    <w:tblStylePr w:type="band1Horz">
      <w:tblPr>
        <w:tblInd w:type="dxa" w:w="0.000000"/>
      </w:tblPr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Ind w:type="dxa" w:w="0.000000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D3DFEE" w:themeFill="accent1" w:themeFillTint="3F"/>
    </w:tcPr>
    <w:tblStylePr w:type="firstRow">
      <w:rPr>
        <w:b w:val="1"/>
        <w:bCs/>
      </w:rPr>
    </w:tblStylePr>
    <w:tblStylePr w:type="lastRow">
      <w:rPr>
        <w:b w:val="1"/>
        <w:bCs/>
      </w:rPr>
      <w:tblPr>
        <w:tblInd w:type="dxa" w:w="0.000000"/>
      </w:tblPr>
      <w:tcPr>
        <w:tcBorders>
          <w:top w:val="single" w:color="7BA0CD" w:themeColor="accent1" w:themeTint="BF" w:sz="1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A7BFDE" w:themeFill="accent1" w:themeFillTint="7F"/>
      </w:tcPr>
    </w:tblStylePr>
    <w:tblStylePr w:type="band1Horz">
      <w:tblPr>
        <w:tblInd w:type="dxa" w:w="0.000000"/>
      </w:tblPr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Ind w:type="dxa" w:w="0.000000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EFD3D2" w:themeFill="accent2" w:themeFillTint="3F"/>
    </w:tcPr>
    <w:tblStylePr w:type="firstRow">
      <w:rPr>
        <w:b w:val="1"/>
        <w:bCs/>
      </w:rPr>
    </w:tblStylePr>
    <w:tblStylePr w:type="lastRow">
      <w:rPr>
        <w:b w:val="1"/>
        <w:bCs/>
      </w:rPr>
      <w:tblPr>
        <w:tblInd w:type="dxa" w:w="0.000000"/>
      </w:tblPr>
      <w:tcPr>
        <w:tcBorders>
          <w:top w:val="single" w:color="CF7B79" w:themeColor="accent2" w:themeTint="BF" w:sz="1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DFA7A6" w:themeFill="accent2" w:themeFillTint="7F"/>
      </w:tcPr>
    </w:tblStylePr>
    <w:tblStylePr w:type="band1Horz">
      <w:tblPr>
        <w:tblInd w:type="dxa" w:w="0.000000"/>
      </w:tblPr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Ind w:type="dxa" w:w="0.000000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E6EED5" w:themeFill="accent3" w:themeFillTint="3F"/>
    </w:tcPr>
    <w:tblStylePr w:type="firstRow">
      <w:rPr>
        <w:b w:val="1"/>
        <w:bCs/>
      </w:rPr>
    </w:tblStylePr>
    <w:tblStylePr w:type="lastRow">
      <w:rPr>
        <w:b w:val="1"/>
        <w:bCs/>
      </w:rPr>
      <w:tblPr>
        <w:tblInd w:type="dxa" w:w="0.000000"/>
      </w:tblPr>
      <w:tcPr>
        <w:tcBorders>
          <w:top w:val="single" w:color="B3CC82" w:themeColor="accent3" w:themeTint="BF" w:sz="1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CDDDAC" w:themeFill="accent3" w:themeFillTint="7F"/>
      </w:tcPr>
    </w:tblStylePr>
    <w:tblStylePr w:type="band1Horz">
      <w:tblPr>
        <w:tblInd w:type="dxa" w:w="0.000000"/>
      </w:tblPr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Ind w:type="dxa" w:w="0.000000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DFD8E8" w:themeFill="accent4" w:themeFillTint="3F"/>
    </w:tcPr>
    <w:tblStylePr w:type="firstRow">
      <w:rPr>
        <w:b w:val="1"/>
        <w:bCs/>
      </w:rPr>
    </w:tblStylePr>
    <w:tblStylePr w:type="lastRow">
      <w:rPr>
        <w:b w:val="1"/>
        <w:bCs/>
      </w:rPr>
      <w:tblPr>
        <w:tblInd w:type="dxa" w:w="0.000000"/>
      </w:tblPr>
      <w:tcPr>
        <w:tcBorders>
          <w:top w:val="single" w:color="9F8AB9" w:themeColor="accent4" w:themeTint="BF" w:sz="1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BFB1D0" w:themeFill="accent4" w:themeFillTint="7F"/>
      </w:tcPr>
    </w:tblStylePr>
    <w:tblStylePr w:type="band1Horz">
      <w:tblPr>
        <w:tblInd w:type="dxa" w:w="0.000000"/>
      </w:tblPr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Ind w:type="dxa" w:w="0.000000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D2EAF1" w:themeFill="accent5" w:themeFillTint="3F"/>
    </w:tcPr>
    <w:tblStylePr w:type="firstRow">
      <w:rPr>
        <w:b w:val="1"/>
        <w:bCs/>
      </w:rPr>
    </w:tblStylePr>
    <w:tblStylePr w:type="lastRow">
      <w:rPr>
        <w:b w:val="1"/>
        <w:bCs/>
      </w:rPr>
      <w:tblPr>
        <w:tblInd w:type="dxa" w:w="0.000000"/>
      </w:tblPr>
      <w:tcPr>
        <w:tcBorders>
          <w:top w:val="single" w:color="78C0D4" w:themeColor="accent5" w:themeTint="BF" w:sz="1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A5D5E2" w:themeFill="accent5" w:themeFillTint="7F"/>
      </w:tcPr>
    </w:tblStylePr>
    <w:tblStylePr w:type="band1Horz">
      <w:tblPr>
        <w:tblInd w:type="dxa" w:w="0.000000"/>
      </w:tblPr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Ind w:type="dxa" w:w="0.000000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FDE4D0" w:themeFill="accent6" w:themeFillTint="3F"/>
    </w:tcPr>
    <w:tblStylePr w:type="firstRow">
      <w:rPr>
        <w:b w:val="1"/>
        <w:bCs/>
      </w:rPr>
    </w:tblStylePr>
    <w:tblStylePr w:type="lastRow">
      <w:rPr>
        <w:b w:val="1"/>
        <w:bCs/>
      </w:rPr>
      <w:tblPr>
        <w:tblInd w:type="dxa" w:w="0.000000"/>
      </w:tblPr>
      <w:tcPr>
        <w:tcBorders>
          <w:top w:val="single" w:color="F9B074" w:themeColor="accent6" w:themeTint="BF" w:sz="1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FBCAA2" w:themeFill="accent6" w:themeFillTint="7F"/>
      </w:tcPr>
    </w:tblStylePr>
    <w:tblStylePr w:type="band1Horz">
      <w:tblPr>
        <w:tblInd w:type="dxa" w:w="0.000000"/>
      </w:tblPr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color w:val="000000" w:themeColor="text1"/>
      <w:rFonts w:asciiTheme="majorHAnsi" w:hAnsiTheme="majorHAnsi" w:eastAsiaTheme="majorEastAsia" w:cstheme="majorBidi"/>
    </w:rPr>
    <w:tblPr>
      <w:tblInd w:type="dxa" w:w="0.000000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C0C0C0" w:themeFill="text1" w:themeFillTint="3F"/>
    </w:tcPr>
    <w:tblStylePr w:type="firstRow">
      <w:rPr>
        <w:b w:val="1"/>
        <w:color w:val="000000" w:themeColor="text1"/>
        <w:bCs/>
      </w:rPr>
      <w:tblPr>
        <w:tblInd w:type="dxa" w:w="0.000000"/>
      </w:tblPr>
      <w:tcPr>
        <w:shd w:val="clear" w:color="auto" w:fill="E6E6E6" w:themeFill="text1" w:themeFillTint="19"/>
      </w:tcPr>
    </w:tblStylePr>
    <w:tblStylePr w:type="lastRow">
      <w:rPr>
        <w:b w:val="1"/>
        <w:color w:val="000000" w:themeColor="text1"/>
        <w:bCs/>
      </w:rPr>
      <w:tblPr>
        <w:tblInd w:type="dxa" w:w="0.000000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000000" w:themeColor="text1"/>
        <w:bCs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color w:val="000000" w:themeColor="text1"/>
        <w:bCs w:val="0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>
        <w:tblInd w:type="dxa" w:w="0.000000"/>
      </w:tblPr>
      <w:tcPr>
        <w:shd w:val="clear" w:color="auto" w:fill="808080" w:themeFill="text1" w:themeFillTint="7F"/>
      </w:tcPr>
    </w:tblStylePr>
    <w:tblStylePr w:type="band1Horz">
      <w:tblPr>
        <w:tblInd w:type="dxa" w:w="0.000000"/>
      </w:tblPr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>
        <w:tblInd w:type="dxa" w:w="0.000000"/>
      </w:tblPr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color w:val="000000" w:themeColor="text1"/>
      <w:rFonts w:asciiTheme="majorHAnsi" w:hAnsiTheme="majorHAnsi" w:eastAsiaTheme="majorEastAsia" w:cstheme="majorBidi"/>
    </w:rPr>
    <w:tblPr>
      <w:tblInd w:type="dxa" w:w="0.000000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D3DFEE" w:themeFill="accent1" w:themeFillTint="3F"/>
    </w:tcPr>
    <w:tblStylePr w:type="firstRow">
      <w:rPr>
        <w:b w:val="1"/>
        <w:color w:val="000000" w:themeColor="text1"/>
        <w:bCs/>
      </w:rPr>
      <w:tblPr>
        <w:tblInd w:type="dxa" w:w="0.000000"/>
      </w:tblPr>
      <w:tcPr>
        <w:shd w:val="clear" w:color="auto" w:fill="EDF2F8" w:themeFill="accent1" w:themeFillTint="19"/>
      </w:tcPr>
    </w:tblStylePr>
    <w:tblStylePr w:type="lastRow">
      <w:rPr>
        <w:b w:val="1"/>
        <w:color w:val="000000" w:themeColor="text1"/>
        <w:bCs/>
      </w:rPr>
      <w:tblPr>
        <w:tblInd w:type="dxa" w:w="0.000000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000000" w:themeColor="text1"/>
        <w:bCs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color w:val="000000" w:themeColor="text1"/>
        <w:bCs w:val="0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>
        <w:tblInd w:type="dxa" w:w="0.000000"/>
      </w:tblPr>
      <w:tcPr>
        <w:shd w:val="clear" w:color="auto" w:fill="A7BFDE" w:themeFill="accent1" w:themeFillTint="7F"/>
      </w:tcPr>
    </w:tblStylePr>
    <w:tblStylePr w:type="band1Horz">
      <w:tblPr>
        <w:tblInd w:type="dxa" w:w="0.000000"/>
      </w:tblPr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>
        <w:tblInd w:type="dxa" w:w="0.000000"/>
      </w:tblPr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color w:val="000000" w:themeColor="text1"/>
      <w:rFonts w:asciiTheme="majorHAnsi" w:hAnsiTheme="majorHAnsi" w:eastAsiaTheme="majorEastAsia" w:cstheme="majorBidi"/>
    </w:rPr>
    <w:tblPr>
      <w:tblInd w:type="dxa" w:w="0.000000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EFD3D2" w:themeFill="accent2" w:themeFillTint="3F"/>
    </w:tcPr>
    <w:tblStylePr w:type="firstRow">
      <w:rPr>
        <w:b w:val="1"/>
        <w:color w:val="000000" w:themeColor="text1"/>
        <w:bCs/>
      </w:rPr>
      <w:tblPr>
        <w:tblInd w:type="dxa" w:w="0.000000"/>
      </w:tblPr>
      <w:tcPr>
        <w:shd w:val="clear" w:color="auto" w:fill="F8EDED" w:themeFill="accent2" w:themeFillTint="19"/>
      </w:tcPr>
    </w:tblStylePr>
    <w:tblStylePr w:type="lastRow">
      <w:rPr>
        <w:b w:val="1"/>
        <w:color w:val="000000" w:themeColor="text1"/>
        <w:bCs/>
      </w:rPr>
      <w:tblPr>
        <w:tblInd w:type="dxa" w:w="0.000000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000000" w:themeColor="text1"/>
        <w:bCs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color w:val="000000" w:themeColor="text1"/>
        <w:bCs w:val="0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>
        <w:tblInd w:type="dxa" w:w="0.000000"/>
      </w:tblPr>
      <w:tcPr>
        <w:shd w:val="clear" w:color="auto" w:fill="DFA7A6" w:themeFill="accent2" w:themeFillTint="7F"/>
      </w:tcPr>
    </w:tblStylePr>
    <w:tblStylePr w:type="band1Horz">
      <w:tblPr>
        <w:tblInd w:type="dxa" w:w="0.000000"/>
      </w:tblPr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>
        <w:tblInd w:type="dxa" w:w="0.000000"/>
      </w:tblPr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color w:val="000000" w:themeColor="text1"/>
      <w:rFonts w:asciiTheme="majorHAnsi" w:hAnsiTheme="majorHAnsi" w:eastAsiaTheme="majorEastAsia" w:cstheme="majorBidi"/>
    </w:rPr>
    <w:tblPr>
      <w:tblInd w:type="dxa" w:w="0.000000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E6EED5" w:themeFill="accent3" w:themeFillTint="3F"/>
    </w:tcPr>
    <w:tblStylePr w:type="firstRow">
      <w:rPr>
        <w:b w:val="1"/>
        <w:color w:val="000000" w:themeColor="text1"/>
        <w:bCs/>
      </w:rPr>
      <w:tblPr>
        <w:tblInd w:type="dxa" w:w="0.000000"/>
      </w:tblPr>
      <w:tcPr>
        <w:shd w:val="clear" w:color="auto" w:fill="F5F8EE" w:themeFill="accent3" w:themeFillTint="19"/>
      </w:tcPr>
    </w:tblStylePr>
    <w:tblStylePr w:type="lastRow">
      <w:rPr>
        <w:b w:val="1"/>
        <w:color w:val="000000" w:themeColor="text1"/>
        <w:bCs/>
      </w:rPr>
      <w:tblPr>
        <w:tblInd w:type="dxa" w:w="0.000000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000000" w:themeColor="text1"/>
        <w:bCs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color w:val="000000" w:themeColor="text1"/>
        <w:bCs w:val="0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>
        <w:tblInd w:type="dxa" w:w="0.000000"/>
      </w:tblPr>
      <w:tcPr>
        <w:shd w:val="clear" w:color="auto" w:fill="CDDDAC" w:themeFill="accent3" w:themeFillTint="7F"/>
      </w:tcPr>
    </w:tblStylePr>
    <w:tblStylePr w:type="band1Horz">
      <w:tblPr>
        <w:tblInd w:type="dxa" w:w="0.000000"/>
      </w:tblPr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>
        <w:tblInd w:type="dxa" w:w="0.000000"/>
      </w:tblPr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color w:val="000000" w:themeColor="text1"/>
      <w:rFonts w:asciiTheme="majorHAnsi" w:hAnsiTheme="majorHAnsi" w:eastAsiaTheme="majorEastAsia" w:cstheme="majorBidi"/>
    </w:rPr>
    <w:tblPr>
      <w:tblInd w:type="dxa" w:w="0.000000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DFD8E8" w:themeFill="accent4" w:themeFillTint="3F"/>
    </w:tcPr>
    <w:tblStylePr w:type="firstRow">
      <w:rPr>
        <w:b w:val="1"/>
        <w:color w:val="000000" w:themeColor="text1"/>
        <w:bCs/>
      </w:rPr>
      <w:tblPr>
        <w:tblInd w:type="dxa" w:w="0.000000"/>
      </w:tblPr>
      <w:tcPr>
        <w:shd w:val="clear" w:color="auto" w:fill="F2EFF6" w:themeFill="accent4" w:themeFillTint="19"/>
      </w:tcPr>
    </w:tblStylePr>
    <w:tblStylePr w:type="lastRow">
      <w:rPr>
        <w:b w:val="1"/>
        <w:color w:val="000000" w:themeColor="text1"/>
        <w:bCs/>
      </w:rPr>
      <w:tblPr>
        <w:tblInd w:type="dxa" w:w="0.000000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000000" w:themeColor="text1"/>
        <w:bCs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color w:val="000000" w:themeColor="text1"/>
        <w:bCs w:val="0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>
        <w:tblInd w:type="dxa" w:w="0.000000"/>
      </w:tblPr>
      <w:tcPr>
        <w:shd w:val="clear" w:color="auto" w:fill="BFB1D0" w:themeFill="accent4" w:themeFillTint="7F"/>
      </w:tcPr>
    </w:tblStylePr>
    <w:tblStylePr w:type="band1Horz">
      <w:tblPr>
        <w:tblInd w:type="dxa" w:w="0.000000"/>
      </w:tblPr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>
        <w:tblInd w:type="dxa" w:w="0.000000"/>
      </w:tblPr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color w:val="000000" w:themeColor="text1"/>
      <w:rFonts w:asciiTheme="majorHAnsi" w:hAnsiTheme="majorHAnsi" w:eastAsiaTheme="majorEastAsia" w:cstheme="majorBidi"/>
    </w:rPr>
    <w:tblPr>
      <w:tblInd w:type="dxa" w:w="0.000000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D2EAF1" w:themeFill="accent5" w:themeFillTint="3F"/>
    </w:tcPr>
    <w:tblStylePr w:type="firstRow">
      <w:rPr>
        <w:b w:val="1"/>
        <w:color w:val="000000" w:themeColor="text1"/>
        <w:bCs/>
      </w:rPr>
      <w:tblPr>
        <w:tblInd w:type="dxa" w:w="0.000000"/>
      </w:tblPr>
      <w:tcPr>
        <w:shd w:val="clear" w:color="auto" w:fill="EDF6F9" w:themeFill="accent5" w:themeFillTint="19"/>
      </w:tcPr>
    </w:tblStylePr>
    <w:tblStylePr w:type="lastRow">
      <w:rPr>
        <w:b w:val="1"/>
        <w:color w:val="000000" w:themeColor="text1"/>
        <w:bCs/>
      </w:rPr>
      <w:tblPr>
        <w:tblInd w:type="dxa" w:w="0.000000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000000" w:themeColor="text1"/>
        <w:bCs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color w:val="000000" w:themeColor="text1"/>
        <w:bCs w:val="0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>
        <w:tblInd w:type="dxa" w:w="0.000000"/>
      </w:tblPr>
      <w:tcPr>
        <w:shd w:val="clear" w:color="auto" w:fill="A5D5E2" w:themeFill="accent5" w:themeFillTint="7F"/>
      </w:tcPr>
    </w:tblStylePr>
    <w:tblStylePr w:type="band1Horz">
      <w:tblPr>
        <w:tblInd w:type="dxa" w:w="0.000000"/>
      </w:tblPr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>
        <w:tblInd w:type="dxa" w:w="0.000000"/>
      </w:tblPr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color w:val="000000" w:themeColor="text1"/>
      <w:rFonts w:asciiTheme="majorHAnsi" w:hAnsiTheme="majorHAnsi" w:eastAsiaTheme="majorEastAsia" w:cstheme="majorBidi"/>
    </w:rPr>
    <w:tblPr>
      <w:tblInd w:type="dxa" w:w="0.000000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FDE4D0" w:themeFill="accent6" w:themeFillTint="3F"/>
    </w:tcPr>
    <w:tblStylePr w:type="firstRow">
      <w:rPr>
        <w:b w:val="1"/>
        <w:color w:val="000000" w:themeColor="text1"/>
        <w:bCs/>
      </w:rPr>
      <w:tblPr>
        <w:tblInd w:type="dxa" w:w="0.000000"/>
      </w:tblPr>
      <w:tcPr>
        <w:shd w:val="clear" w:color="auto" w:fill="FEF4EC" w:themeFill="accent6" w:themeFillTint="19"/>
      </w:tcPr>
    </w:tblStylePr>
    <w:tblStylePr w:type="lastRow">
      <w:rPr>
        <w:b w:val="1"/>
        <w:color w:val="000000" w:themeColor="text1"/>
        <w:bCs/>
      </w:rPr>
      <w:tblPr>
        <w:tblInd w:type="dxa" w:w="0.000000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000000" w:themeColor="text1"/>
        <w:bCs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color w:val="000000" w:themeColor="text1"/>
        <w:bCs w:val="0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>
        <w:tblInd w:type="dxa" w:w="0.000000"/>
      </w:tblPr>
      <w:tcPr>
        <w:shd w:val="clear" w:color="auto" w:fill="FBCAA2" w:themeFill="accent6" w:themeFillTint="7F"/>
      </w:tcPr>
    </w:tblStylePr>
    <w:tblStylePr w:type="band1Horz">
      <w:tblPr>
        <w:tblInd w:type="dxa" w:w="0.000000"/>
      </w:tblPr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>
        <w:tblInd w:type="dxa" w:w="0.000000"/>
      </w:tblPr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Ind w:type="dxa" w:w="0.000000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C0C0C0" w:themeFill="text1" w:themeFillTint="3F"/>
    </w:tcPr>
    <w:tblStylePr w:type="firstRow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Ind w:type="dxa" w:w="0.000000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D3DFEE" w:themeFill="accent1" w:themeFillTint="3F"/>
    </w:tcPr>
    <w:tblStylePr w:type="firstRow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Ind w:type="dxa" w:w="0.000000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EFD3D2" w:themeFill="accent2" w:themeFillTint="3F"/>
    </w:tcPr>
    <w:tblStylePr w:type="firstRow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Ind w:type="dxa" w:w="0.000000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E6EED5" w:themeFill="accent3" w:themeFillTint="3F"/>
    </w:tcPr>
    <w:tblStylePr w:type="firstRow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Ind w:type="dxa" w:w="0.000000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DFD8E8" w:themeFill="accent4" w:themeFillTint="3F"/>
    </w:tcPr>
    <w:tblStylePr w:type="firstRow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Ind w:type="dxa" w:w="0.000000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D2EAF1" w:themeFill="accent5" w:themeFillTint="3F"/>
    </w:tcPr>
    <w:tblStylePr w:type="firstRow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Ind w:type="dxa" w:w="0.000000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FDE4D0" w:themeFill="accent6" w:themeFillTint="3F"/>
    </w:tcPr>
    <w:tblStylePr w:type="firstRow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000000" w:themeFill="text1"/>
    </w:tcPr>
    <w:tblStylePr w:type="firstRow">
      <w:rPr>
        <w:b w:val="1"/>
        <w:bCs/>
      </w:rPr>
      <w:tblPr>
        <w:tblInd w:type="dxa" w:w="0.000000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Ind w:type="dxa" w:w="0.000000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>
        <w:tblInd w:type="dxa" w:w="0.000000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>
        <w:tblInd w:type="dxa" w:w="0.000000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4F81BD" w:themeFill="accent1"/>
    </w:tcPr>
    <w:tblStylePr w:type="firstRow">
      <w:rPr>
        <w:b w:val="1"/>
        <w:bCs/>
      </w:rPr>
      <w:tblPr>
        <w:tblInd w:type="dxa" w:w="0.000000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Ind w:type="dxa" w:w="0.000000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>
        <w:tblInd w:type="dxa" w:w="0.000000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>
        <w:tblInd w:type="dxa" w:w="0.000000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C0504D" w:themeFill="accent2"/>
    </w:tcPr>
    <w:tblStylePr w:type="firstRow">
      <w:rPr>
        <w:b w:val="1"/>
        <w:bCs/>
      </w:rPr>
      <w:tblPr>
        <w:tblInd w:type="dxa" w:w="0.000000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Ind w:type="dxa" w:w="0.000000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>
        <w:tblInd w:type="dxa" w:w="0.000000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>
        <w:tblInd w:type="dxa" w:w="0.000000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9BBB59" w:themeFill="accent3"/>
    </w:tcPr>
    <w:tblStylePr w:type="firstRow">
      <w:rPr>
        <w:b w:val="1"/>
        <w:bCs/>
      </w:rPr>
      <w:tblPr>
        <w:tblInd w:type="dxa" w:w="0.000000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Ind w:type="dxa" w:w="0.000000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>
        <w:tblInd w:type="dxa" w:w="0.000000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>
        <w:tblInd w:type="dxa" w:w="0.000000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8064A2" w:themeFill="accent4"/>
    </w:tcPr>
    <w:tblStylePr w:type="firstRow">
      <w:rPr>
        <w:b w:val="1"/>
        <w:bCs/>
      </w:rPr>
      <w:tblPr>
        <w:tblInd w:type="dxa" w:w="0.000000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Ind w:type="dxa" w:w="0.000000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>
        <w:tblInd w:type="dxa" w:w="0.000000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>
        <w:tblInd w:type="dxa" w:w="0.000000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4BACC6" w:themeFill="accent5"/>
    </w:tcPr>
    <w:tblStylePr w:type="firstRow">
      <w:rPr>
        <w:b w:val="1"/>
        <w:bCs/>
      </w:rPr>
      <w:tblPr>
        <w:tblInd w:type="dxa" w:w="0.000000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Ind w:type="dxa" w:w="0.000000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>
        <w:tblInd w:type="dxa" w:w="0.000000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>
        <w:tblInd w:type="dxa" w:w="0.000000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F79646" w:themeFill="accent6"/>
    </w:tcPr>
    <w:tblStylePr w:type="firstRow">
      <w:rPr>
        <w:b w:val="1"/>
        <w:bCs/>
      </w:rPr>
      <w:tblPr>
        <w:tblInd w:type="dxa" w:w="0.000000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Ind w:type="dxa" w:w="0.000000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>
        <w:tblInd w:type="dxa" w:w="0.000000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>
        <w:tblInd w:type="dxa" w:w="0.000000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 w:val="1"/>
        <w:bCs/>
      </w:rPr>
      <w:tblPr>
        <w:tblInd w:type="dxa" w:w="0.000000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>
        <w:tblInd w:type="dxa" w:w="0.000000"/>
      </w:tblPr>
      <w:tcPr>
        <w:shd w:val="clear" w:color="auto" w:fill="999999" w:themeFill="text1" w:themeFillTint="66"/>
      </w:tcPr>
    </w:tblStylePr>
    <w:tblStylePr w:type="band1Horz">
      <w:tblPr>
        <w:tblInd w:type="dxa" w:w="0.000000"/>
      </w:tblPr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 w:val="1"/>
        <w:bCs/>
      </w:rPr>
      <w:tblPr>
        <w:tblInd w:type="dxa" w:w="0.000000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>
        <w:tblInd w:type="dxa" w:w="0.000000"/>
      </w:tblPr>
      <w:tcPr>
        <w:shd w:val="clear" w:color="auto" w:fill="B8CCE4" w:themeFill="accent1" w:themeFillTint="66"/>
      </w:tcPr>
    </w:tblStylePr>
    <w:tblStylePr w:type="band1Horz">
      <w:tblPr>
        <w:tblInd w:type="dxa" w:w="0.000000"/>
      </w:tblPr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 w:val="1"/>
        <w:bCs/>
      </w:rPr>
      <w:tblPr>
        <w:tblInd w:type="dxa" w:w="0.000000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>
        <w:tblInd w:type="dxa" w:w="0.000000"/>
      </w:tblPr>
      <w:tcPr>
        <w:shd w:val="clear" w:color="auto" w:fill="E5B8B7" w:themeFill="accent2" w:themeFillTint="66"/>
      </w:tcPr>
    </w:tblStylePr>
    <w:tblStylePr w:type="band1Horz">
      <w:tblPr>
        <w:tblInd w:type="dxa" w:w="0.000000"/>
      </w:tblPr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 w:val="1"/>
        <w:bCs/>
      </w:rPr>
      <w:tblPr>
        <w:tblInd w:type="dxa" w:w="0.000000"/>
      </w:tbl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>
        <w:tblInd w:type="dxa" w:w="0.000000"/>
      </w:tblPr>
      <w:tcPr>
        <w:shd w:val="clear" w:color="auto" w:fill="D6E3BC" w:themeFill="accent3" w:themeFillTint="66"/>
      </w:tcPr>
    </w:tblStylePr>
    <w:tblStylePr w:type="band1Horz">
      <w:tblPr>
        <w:tblInd w:type="dxa" w:w="0.000000"/>
      </w:tblPr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 w:val="1"/>
        <w:bCs/>
      </w:rPr>
      <w:tblPr>
        <w:tblInd w:type="dxa" w:w="0.000000"/>
      </w:tbl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>
        <w:tblInd w:type="dxa" w:w="0.000000"/>
      </w:tblPr>
      <w:tcPr>
        <w:shd w:val="clear" w:color="auto" w:fill="CCC0D9" w:themeFill="accent4" w:themeFillTint="66"/>
      </w:tcPr>
    </w:tblStylePr>
    <w:tblStylePr w:type="band1Horz">
      <w:tblPr>
        <w:tblInd w:type="dxa" w:w="0.000000"/>
      </w:tblPr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 w:val="1"/>
        <w:bCs/>
      </w:rPr>
      <w:tblPr>
        <w:tblInd w:type="dxa" w:w="0.000000"/>
      </w:tbl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>
        <w:tblInd w:type="dxa" w:w="0.000000"/>
      </w:tblPr>
      <w:tcPr>
        <w:shd w:val="clear" w:color="auto" w:fill="B6DDE8" w:themeFill="accent5" w:themeFillTint="66"/>
      </w:tcPr>
    </w:tblStylePr>
    <w:tblStylePr w:type="band1Horz">
      <w:tblPr>
        <w:tblInd w:type="dxa" w:w="0.000000"/>
      </w:tblPr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 w:val="1"/>
        <w:bCs/>
      </w:rPr>
      <w:tblPr>
        <w:tblInd w:type="dxa" w:w="0.000000"/>
      </w:tbl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>
        <w:tblInd w:type="dxa" w:w="0.000000"/>
      </w:tblPr>
      <w:tcPr>
        <w:shd w:val="clear" w:color="auto" w:fill="FBD4B4" w:themeFill="accent6" w:themeFillTint="66"/>
      </w:tcPr>
    </w:tblStylePr>
    <w:tblStylePr w:type="band1Horz">
      <w:tblPr>
        <w:tblInd w:type="dxa" w:w="0.000000"/>
      </w:tblPr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 w:val="1"/>
        <w:color w:val="FFFFFF" w:themeColor="background1"/>
        <w:bCs/>
      </w:rPr>
      <w:tblPr>
        <w:tblInd w:type="dxa" w:w="0.000000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 w:val="1"/>
        <w:color w:val="9E3A38" w:themeColor="accent2" w:themeShade="CC"/>
        <w:bCs/>
      </w:rPr>
      <w:tblPr>
        <w:tblInd w:type="dxa" w:w="0.000000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>
        <w:tblInd w:type="dxa" w:w="0.000000"/>
      </w:tblPr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 w:val="1"/>
        <w:color w:val="FFFFFF" w:themeColor="background1"/>
        <w:bCs/>
      </w:rPr>
      <w:tblPr>
        <w:tblInd w:type="dxa" w:w="0.000000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 w:val="1"/>
        <w:color w:val="9E3A38" w:themeColor="accent2" w:themeShade="CC"/>
        <w:bCs/>
      </w:rPr>
      <w:tblPr>
        <w:tblInd w:type="dxa" w:w="0.000000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Ind w:type="dxa" w:w="0.000000"/>
      </w:tblPr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 w:val="1"/>
        <w:color w:val="FFFFFF" w:themeColor="background1"/>
        <w:bCs/>
      </w:rPr>
      <w:tblPr>
        <w:tblInd w:type="dxa" w:w="0.000000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 w:val="1"/>
        <w:color w:val="9E3A38" w:themeColor="accent2" w:themeShade="CC"/>
        <w:bCs/>
      </w:rPr>
      <w:tblPr>
        <w:tblInd w:type="dxa" w:w="0.000000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>
        <w:tblInd w:type="dxa" w:w="0.000000"/>
      </w:tblPr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 w:val="1"/>
        <w:color w:val="FFFFFF" w:themeColor="background1"/>
        <w:bCs/>
      </w:rPr>
      <w:tblPr>
        <w:tblInd w:type="dxa" w:w="0.000000"/>
      </w:tbl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 w:val="1"/>
        <w:color w:val="664E82" w:themeColor="accent4" w:themeShade="CC"/>
        <w:bCs/>
      </w:rPr>
      <w:tblPr>
        <w:tblInd w:type="dxa" w:w="0.000000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Ind w:type="dxa" w:w="0.000000"/>
      </w:tblPr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 w:val="1"/>
        <w:color w:val="FFFFFF" w:themeColor="background1"/>
        <w:bCs/>
      </w:rPr>
      <w:tblPr>
        <w:tblInd w:type="dxa" w:w="0.000000"/>
      </w:tbl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 w:val="1"/>
        <w:color w:val="7E9C40" w:themeColor="accent3" w:themeShade="CC"/>
        <w:bCs/>
      </w:rPr>
      <w:tblPr>
        <w:tblInd w:type="dxa" w:w="0.000000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Ind w:type="dxa" w:w="0.000000"/>
      </w:tblPr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 w:val="1"/>
        <w:color w:val="FFFFFF" w:themeColor="background1"/>
        <w:bCs/>
      </w:rPr>
      <w:tblPr>
        <w:tblInd w:type="dxa" w:w="0.000000"/>
      </w:tblPr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 w:val="1"/>
        <w:color w:val="F2730A" w:themeColor="accent6" w:themeShade="CC"/>
        <w:bCs/>
      </w:rPr>
      <w:tblPr>
        <w:tblInd w:type="dxa" w:w="0.000000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>
        <w:tblInd w:type="dxa" w:w="0.000000"/>
      </w:tblPr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 w:val="1"/>
        <w:color w:val="FFFFFF" w:themeColor="background1"/>
        <w:bCs/>
      </w:rPr>
      <w:tblPr>
        <w:tblInd w:type="dxa" w:w="0.000000"/>
      </w:tbl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 w:val="1"/>
        <w:color w:val="348DA5" w:themeColor="accent5" w:themeShade="CC"/>
        <w:bCs/>
      </w:rPr>
      <w:tblPr>
        <w:tblInd w:type="dxa" w:w="0.000000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>
        <w:tblInd w:type="dxa" w:w="0.000000"/>
      </w:tblPr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insideH w:val="single" w:color="FFFFFF" w:themeColor="background1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CCCCCC" w:themeFill="text1" w:themeFillTint="33"/>
    </w:tcPr>
    <w:tblStylePr w:type="firstRow">
      <w:rPr>
        <w:b w:val="1"/>
        <w:bCs/>
      </w:rPr>
      <w:tblPr>
        <w:tblInd w:type="dxa" w:w="0.000000"/>
      </w:tblPr>
      <w:tcPr>
        <w:shd w:val="clear" w:color="auto" w:fill="999999" w:themeFill="text1" w:themeFillTint="66"/>
      </w:tcPr>
    </w:tblStylePr>
    <w:tblStylePr w:type="lastRow">
      <w:rPr>
        <w:b w:val="1"/>
        <w:color w:val="000000" w:themeColor="text1"/>
        <w:bCs/>
      </w:rPr>
      <w:tblPr>
        <w:tblInd w:type="dxa" w:w="0.000000"/>
      </w:tblPr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>
        <w:tblInd w:type="dxa" w:w="0.000000"/>
      </w:tblPr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>
        <w:tblInd w:type="dxa" w:w="0.000000"/>
      </w:tblPr>
      <w:tcPr>
        <w:shd w:val="clear" w:color="auto" w:fill="000000" w:themeFill="text1" w:themeFillShade="BF"/>
      </w:tcPr>
    </w:tblStylePr>
    <w:tblStylePr w:type="band1Vert">
      <w:tblPr>
        <w:tblInd w:type="dxa" w:w="0.000000"/>
      </w:tblPr>
      <w:tcPr>
        <w:shd w:val="clear" w:color="auto" w:fill="808080" w:themeFill="text1" w:themeFillTint="7F"/>
      </w:tcPr>
    </w:tblStylePr>
    <w:tblStylePr w:type="band1Horz">
      <w:tblPr>
        <w:tblInd w:type="dxa" w:w="0.000000"/>
      </w:tblPr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insideH w:val="single" w:color="FFFFFF" w:themeColor="background1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DBE5F1" w:themeFill="accent1" w:themeFillTint="33"/>
    </w:tcPr>
    <w:tblStylePr w:type="firstRow">
      <w:rPr>
        <w:b w:val="1"/>
        <w:bCs/>
      </w:rPr>
      <w:tblPr>
        <w:tblInd w:type="dxa" w:w="0.000000"/>
      </w:tblPr>
      <w:tcPr>
        <w:shd w:val="clear" w:color="auto" w:fill="B8CCE4" w:themeFill="accent1" w:themeFillTint="66"/>
      </w:tcPr>
    </w:tblStylePr>
    <w:tblStylePr w:type="lastRow">
      <w:rPr>
        <w:b w:val="1"/>
        <w:color w:val="000000" w:themeColor="text1"/>
        <w:bCs/>
      </w:rPr>
      <w:tblPr>
        <w:tblInd w:type="dxa" w:w="0.000000"/>
      </w:tblPr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>
        <w:tblInd w:type="dxa" w:w="0.000000"/>
      </w:tblPr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>
        <w:tblInd w:type="dxa" w:w="0.000000"/>
      </w:tblPr>
      <w:tcPr>
        <w:shd w:val="clear" w:color="auto" w:fill="365F91" w:themeFill="accent1" w:themeFillShade="BF"/>
      </w:tcPr>
    </w:tblStylePr>
    <w:tblStylePr w:type="band1Vert">
      <w:tblPr>
        <w:tblInd w:type="dxa" w:w="0.000000"/>
      </w:tblPr>
      <w:tcPr>
        <w:shd w:val="clear" w:color="auto" w:fill="A7BFDE" w:themeFill="accent1" w:themeFillTint="7F"/>
      </w:tcPr>
    </w:tblStylePr>
    <w:tblStylePr w:type="band1Horz">
      <w:tblPr>
        <w:tblInd w:type="dxa" w:w="0.000000"/>
      </w:tblPr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insideH w:val="single" w:color="FFFFFF" w:themeColor="background1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F2DBDB" w:themeFill="accent2" w:themeFillTint="33"/>
    </w:tcPr>
    <w:tblStylePr w:type="firstRow">
      <w:rPr>
        <w:b w:val="1"/>
        <w:bCs/>
      </w:rPr>
      <w:tblPr>
        <w:tblInd w:type="dxa" w:w="0.000000"/>
      </w:tblPr>
      <w:tcPr>
        <w:shd w:val="clear" w:color="auto" w:fill="E5B8B7" w:themeFill="accent2" w:themeFillTint="66"/>
      </w:tcPr>
    </w:tblStylePr>
    <w:tblStylePr w:type="lastRow">
      <w:rPr>
        <w:b w:val="1"/>
        <w:color w:val="000000" w:themeColor="text1"/>
        <w:bCs/>
      </w:rPr>
      <w:tblPr>
        <w:tblInd w:type="dxa" w:w="0.000000"/>
      </w:tblPr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>
        <w:tblInd w:type="dxa" w:w="0.000000"/>
      </w:tblPr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>
        <w:tblInd w:type="dxa" w:w="0.000000"/>
      </w:tblPr>
      <w:tcPr>
        <w:shd w:val="clear" w:color="auto" w:fill="943634" w:themeFill="accent2" w:themeFillShade="BF"/>
      </w:tcPr>
    </w:tblStylePr>
    <w:tblStylePr w:type="band1Vert">
      <w:tblPr>
        <w:tblInd w:type="dxa" w:w="0.000000"/>
      </w:tblPr>
      <w:tcPr>
        <w:shd w:val="clear" w:color="auto" w:fill="DFA7A6" w:themeFill="accent2" w:themeFillTint="7F"/>
      </w:tcPr>
    </w:tblStylePr>
    <w:tblStylePr w:type="band1Horz">
      <w:tblPr>
        <w:tblInd w:type="dxa" w:w="0.000000"/>
      </w:tblPr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insideH w:val="single" w:color="FFFFFF" w:themeColor="background1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EAF1DD" w:themeFill="accent3" w:themeFillTint="33"/>
    </w:tcPr>
    <w:tblStylePr w:type="firstRow">
      <w:rPr>
        <w:b w:val="1"/>
        <w:bCs/>
      </w:rPr>
      <w:tblPr>
        <w:tblInd w:type="dxa" w:w="0.000000"/>
      </w:tblPr>
      <w:tcPr>
        <w:shd w:val="clear" w:color="auto" w:fill="D6E3BC" w:themeFill="accent3" w:themeFillTint="66"/>
      </w:tcPr>
    </w:tblStylePr>
    <w:tblStylePr w:type="lastRow">
      <w:rPr>
        <w:b w:val="1"/>
        <w:color w:val="000000" w:themeColor="text1"/>
        <w:bCs/>
      </w:rPr>
      <w:tblPr>
        <w:tblInd w:type="dxa" w:w="0.000000"/>
      </w:tblPr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>
        <w:tblInd w:type="dxa" w:w="0.000000"/>
      </w:tblPr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>
        <w:tblInd w:type="dxa" w:w="0.000000"/>
      </w:tblPr>
      <w:tcPr>
        <w:shd w:val="clear" w:color="auto" w:fill="76923C" w:themeFill="accent3" w:themeFillShade="BF"/>
      </w:tcPr>
    </w:tblStylePr>
    <w:tblStylePr w:type="band1Vert">
      <w:tblPr>
        <w:tblInd w:type="dxa" w:w="0.000000"/>
      </w:tblPr>
      <w:tcPr>
        <w:shd w:val="clear" w:color="auto" w:fill="CDDDAC" w:themeFill="accent3" w:themeFillTint="7F"/>
      </w:tcPr>
    </w:tblStylePr>
    <w:tblStylePr w:type="band1Horz">
      <w:tblPr>
        <w:tblInd w:type="dxa" w:w="0.000000"/>
      </w:tblPr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insideH w:val="single" w:color="FFFFFF" w:themeColor="background1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E5DFEC" w:themeFill="accent4" w:themeFillTint="33"/>
    </w:tcPr>
    <w:tblStylePr w:type="firstRow">
      <w:rPr>
        <w:b w:val="1"/>
        <w:bCs/>
      </w:rPr>
      <w:tblPr>
        <w:tblInd w:type="dxa" w:w="0.000000"/>
      </w:tblPr>
      <w:tcPr>
        <w:shd w:val="clear" w:color="auto" w:fill="CCC0D9" w:themeFill="accent4" w:themeFillTint="66"/>
      </w:tcPr>
    </w:tblStylePr>
    <w:tblStylePr w:type="lastRow">
      <w:rPr>
        <w:b w:val="1"/>
        <w:color w:val="000000" w:themeColor="text1"/>
        <w:bCs/>
      </w:rPr>
      <w:tblPr>
        <w:tblInd w:type="dxa" w:w="0.000000"/>
      </w:tblPr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>
        <w:tblInd w:type="dxa" w:w="0.000000"/>
      </w:tblPr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>
        <w:tblInd w:type="dxa" w:w="0.000000"/>
      </w:tblPr>
      <w:tcPr>
        <w:shd w:val="clear" w:color="auto" w:fill="5F497A" w:themeFill="accent4" w:themeFillShade="BF"/>
      </w:tcPr>
    </w:tblStylePr>
    <w:tblStylePr w:type="band1Vert">
      <w:tblPr>
        <w:tblInd w:type="dxa" w:w="0.000000"/>
      </w:tblPr>
      <w:tcPr>
        <w:shd w:val="clear" w:color="auto" w:fill="BFB1D0" w:themeFill="accent4" w:themeFillTint="7F"/>
      </w:tcPr>
    </w:tblStylePr>
    <w:tblStylePr w:type="band1Horz">
      <w:tblPr>
        <w:tblInd w:type="dxa" w:w="0.000000"/>
      </w:tblPr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insideH w:val="single" w:color="FFFFFF" w:themeColor="background1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DAEEF3" w:themeFill="accent5" w:themeFillTint="33"/>
    </w:tcPr>
    <w:tblStylePr w:type="firstRow">
      <w:rPr>
        <w:b w:val="1"/>
        <w:bCs/>
      </w:rPr>
      <w:tblPr>
        <w:tblInd w:type="dxa" w:w="0.000000"/>
      </w:tblPr>
      <w:tcPr>
        <w:shd w:val="clear" w:color="auto" w:fill="B6DDE8" w:themeFill="accent5" w:themeFillTint="66"/>
      </w:tcPr>
    </w:tblStylePr>
    <w:tblStylePr w:type="lastRow">
      <w:rPr>
        <w:b w:val="1"/>
        <w:color w:val="000000" w:themeColor="text1"/>
        <w:bCs/>
      </w:rPr>
      <w:tblPr>
        <w:tblInd w:type="dxa" w:w="0.000000"/>
      </w:tblPr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>
        <w:tblInd w:type="dxa" w:w="0.000000"/>
      </w:tblPr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>
        <w:tblInd w:type="dxa" w:w="0.000000"/>
      </w:tblPr>
      <w:tcPr>
        <w:shd w:val="clear" w:color="auto" w:fill="31849B" w:themeFill="accent5" w:themeFillShade="BF"/>
      </w:tcPr>
    </w:tblStylePr>
    <w:tblStylePr w:type="band1Vert">
      <w:tblPr>
        <w:tblInd w:type="dxa" w:w="0.000000"/>
      </w:tblPr>
      <w:tcPr>
        <w:shd w:val="clear" w:color="auto" w:fill="A5D5E2" w:themeFill="accent5" w:themeFillTint="7F"/>
      </w:tcPr>
    </w:tblStylePr>
    <w:tblStylePr w:type="band1Horz">
      <w:tblPr>
        <w:tblInd w:type="dxa" w:w="0.000000"/>
      </w:tblPr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insideH w:val="single" w:color="FFFFFF" w:themeColor="background1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FDE9D9" w:themeFill="accent6" w:themeFillTint="33"/>
    </w:tcPr>
    <w:tblStylePr w:type="firstRow">
      <w:rPr>
        <w:b w:val="1"/>
        <w:bCs/>
      </w:rPr>
      <w:tblPr>
        <w:tblInd w:type="dxa" w:w="0.000000"/>
      </w:tblPr>
      <w:tcPr>
        <w:shd w:val="clear" w:color="auto" w:fill="FBD4B4" w:themeFill="accent6" w:themeFillTint="66"/>
      </w:tcPr>
    </w:tblStylePr>
    <w:tblStylePr w:type="lastRow">
      <w:rPr>
        <w:b w:val="1"/>
        <w:color w:val="000000" w:themeColor="text1"/>
        <w:bCs/>
      </w:rPr>
      <w:tblPr>
        <w:tblInd w:type="dxa" w:w="0.000000"/>
      </w:tblPr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>
        <w:tblInd w:type="dxa" w:w="0.000000"/>
      </w:tblPr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>
        <w:tblInd w:type="dxa" w:w="0.000000"/>
      </w:tblPr>
      <w:tcPr>
        <w:shd w:val="clear" w:color="auto" w:fill="E36C0A" w:themeFill="accent6" w:themeFillShade="BF"/>
      </w:tcPr>
    </w:tblStylePr>
    <w:tblStylePr w:type="band1Vert">
      <w:tblPr>
        <w:tblInd w:type="dxa" w:w="0.000000"/>
      </w:tblPr>
      <w:tcPr>
        <w:shd w:val="clear" w:color="auto" w:fill="FBCAA2" w:themeFill="accent6" w:themeFillTint="7F"/>
      </w:tcPr>
    </w:tblStylePr>
    <w:tblStylePr w:type="band1Horz">
      <w:tblPr>
        <w:tblInd w:type="dxa" w:w="0.000000"/>
      </w:tblPr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anose=""/>
        <a:ea typeface=""/>
        <a:cs typeface=""/>
        <a:font script="Hant" typeface="新細明體"/>
        <a:font script="Arab" typeface="Times New Roman"/>
        <a:font script="Knda" typeface="Tunga"/>
        <a:font script="Taml" typeface="Latha"/>
        <a:font script="Ethi" typeface="Nyala"/>
        <a:font script="Thaa" typeface="MV Boli"/>
        <a:font script="Jpan" typeface="ＭＳ ゴシック"/>
        <a:font script="Yiii" typeface="Microsoft Yi Baiti"/>
        <a:font script="Guru" typeface="Raavi"/>
        <a:font script="Hans" typeface="宋体"/>
        <a:font script="Beng" typeface="Vrinda"/>
        <a:font script="Uigh" typeface="Microsoft Uighur"/>
        <a:font script="Thai" typeface="Angsana New"/>
        <a:font script="Gujr" typeface="Shruti"/>
        <a:font script="Syrc" typeface="Estrangelo Edessa"/>
        <a:font script="Khmr" typeface="MoolBoran"/>
        <a:font script="Cans" typeface="Euphemia"/>
        <a:font script="Orya" typeface="Kalinga"/>
        <a:font script="Deva" typeface="Mangal"/>
        <a:font script="Hang" typeface="맑은 고딕"/>
        <a:font script="Mlym" typeface="Kartika"/>
        <a:font script="Mong" typeface="Mongolian Baiti"/>
        <a:font script="Telu" typeface="Gautami"/>
        <a:font script="Sinh" typeface="Iskoola Pota"/>
        <a:font script="Geor" typeface="Sylfaen"/>
        <a:font script="Cher" typeface="Plantagenet Cherokee"/>
        <a:font script="Hebr" typeface="Times New Roman"/>
        <a:font script="Viet" typeface="Times New Roman"/>
        <a:font script="Laoo" typeface="DokChampa"/>
        <a:font script="Tibt" typeface="Microsoft Himalaya"/>
      </a:majorFont>
      <a:minorFont>
        <a:latin typeface="Cambria" panose=""/>
        <a:ea typeface=""/>
        <a:cs typeface=""/>
        <a:font script="Hant" typeface="新細明體"/>
        <a:font script="Arab" typeface="Arial"/>
        <a:font script="Knda" typeface="Tunga"/>
        <a:font script="Taml" typeface="Latha"/>
        <a:font script="Ethi" typeface="Nyala"/>
        <a:font script="Thaa" typeface="MV Boli"/>
        <a:font script="Jpan" typeface="ＭＳ 明朝"/>
        <a:font script="Yiii" typeface="Microsoft Yi Baiti"/>
        <a:font script="Guru" typeface="Raavi"/>
        <a:font script="Hans" typeface="宋体"/>
        <a:font script="Beng" typeface="Vrinda"/>
        <a:font script="Uigh" typeface="Microsoft Uighur"/>
        <a:font script="Thai" typeface="Cordia New"/>
        <a:font script="Gujr" typeface="Shruti"/>
        <a:font script="Syrc" typeface="Estrangelo Edessa"/>
        <a:font script="Khmr" typeface="DaunPenh"/>
        <a:font script="Cans" typeface="Euphemia"/>
        <a:font script="Orya" typeface="Kalinga"/>
        <a:font script="Deva" typeface="Mangal"/>
        <a:font script="Hang" typeface="맑은 고딕"/>
        <a:font script="Mlym" typeface="Kartika"/>
        <a:font script="Mong" typeface="Mongolian Baiti"/>
        <a:font script="Telu" typeface="Gautami"/>
        <a:font script="Sinh" typeface="Iskoola Pota"/>
        <a:font script="Geor" typeface="Sylfaen"/>
        <a:font script="Cher" typeface="Plantagenet Cherokee"/>
        <a:font script="Hebr" typeface="Arial"/>
        <a:font script="Viet" typeface="Arial"/>
        <a:font script="Laoo" typeface="DokChampa"/>
        <a:font script="Tibt" typeface="Microsoft Himalay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atMod val="130000"/>
                <a:shade val="100000"/>
                <a:tint val="100000"/>
              </a:schemeClr>
            </a:gs>
            <a:gs pos="100000">
              <a:schemeClr val="phClr">
                <a:satMod val="350000"/>
                <a:shade val="100000"/>
                <a:tint val="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atMod val="105000"/>
              <a:shade val="9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atMod val="350000"/>
                <a:shade val="99000"/>
                <a:tint val="45000"/>
              </a:schemeClr>
            </a:gs>
            <a:gs pos="100000">
              <a:schemeClr val="phClr">
                <a:satMod val="255000"/>
                <a:shade val="20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atMod val="200000"/>
                <a:shade val="3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terms="http://purl.org/dc/terms/" xmlns:dc="http://purl.org/dc/elements/1.1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</cp:coreProperties>
</file>

<file path=tbak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4"/>
        </w:rPr>
        <w:t>汽车微处理器原理与应用</w:t>
      </w:r>
    </w:p>
    <w:p>
      <w:pPr>
        <w:spacing w:line="240" w:lineRule="auto" w:before="0" w:after="0"/>
        <w:ind w:left="0"/>
      </w:pPr>
    </w:p>
    <w:p>
      <w:pPr>
        <w:jc w:val="center"/>
      </w:pPr>
      <w:r>
        <w:rPr>
          <w:rFonts w:ascii="黑体" w:hAnsi="黑体" w:eastAsia="黑体"/>
          <w:b/>
          <w:sz w:val="36"/>
        </w:rPr>
        <w:t>实　验　报　告</w:t>
      </w:r>
    </w:p>
    <w:p>
      <w:pPr>
        <w:spacing w:line="240" w:lineRule="auto" w:before="0" w:after="0"/>
        <w:ind w:left="0"/>
      </w:pPr>
    </w:p>
    <w:p>
      <w:pPr>
        <w:spacing w:line="240" w:lineRule="auto" w:before="0" w:after="0"/>
        <w:ind w:left="0"/>
      </w:pPr>
    </w:p>
    <w:p>
      <w:pPr>
        <w:spacing w:line="240" w:lineRule="auto" w:before="0" w:after="0"/>
        <w:ind w:left="0"/>
      </w:pPr>
    </w:p>
    <w:p>
      <w:pPr>
        <w:spacing w:line="240" w:lineRule="auto" w:before="0" w:after="0"/>
        <w:ind w:left="0"/>
      </w:pPr>
    </w:p>
    <w:p>
      <w:pPr>
        <w:spacing w:line="324" w:lineRule="auto" w:before="283" w:after="170"/>
        <w:ind w:left="0"/>
        <w:jc w:val="center"/>
      </w:pPr>
      <w:r>
        <w:rPr>
          <w:rFonts w:ascii="黑体" w:hAnsi="黑体" w:eastAsia="黑体"/>
          <w:b/>
          <w:sz w:val="32"/>
        </w:rPr>
        <w:t>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实验名称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学生姓名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学　　号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班　　级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组　　号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指导教师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实验日期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提交日期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</w:r>
          </w:p>
        </w:tc>
      </w:tr>
    </w:tbl>
    <w:p>
      <w:pPr>
        <w:spacing w:line="324" w:lineRule="auto" w:before="0" w:after="283"/>
        <w:ind w:left="0"/>
      </w:pPr>
    </w:p>
    <w:p>
      <w:pPr>
        <w:spacing w:line="324" w:lineRule="auto" w:before="283" w:after="170"/>
        <w:ind w:left="0"/>
      </w:pPr>
      <w:r>
        <w:rPr>
          <w:rFonts w:ascii="黑体" w:hAnsi="黑体" w:eastAsia="黑体"/>
          <w:b/>
          <w:sz w:val="32"/>
        </w:rPr>
        <w:t>一、团队信息与分工（5分）</w:t>
      </w:r>
    </w:p>
    <w:p>
      <w:pPr>
        <w:spacing w:line="324" w:lineRule="auto" w:before="170" w:after="113"/>
        <w:ind w:left="0"/>
      </w:pPr>
      <w:r>
        <w:rPr>
          <w:rFonts w:ascii="黑体" w:hAnsi="黑体" w:eastAsia="黑体"/>
          <w:b/>
          <w:sz w:val="28"/>
        </w:rPr>
        <w:t>1.1 团队成员基本信息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组号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角色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姓名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学号</w:t>
            </w:r>
          </w:p>
        </w:tc>
      </w:tr>
      <w:tr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</w:tr>
      <w:tr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</w:tr>
      <w:tr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</w:tr>
    </w:tbl>
    <w:p>
      <w:pPr>
        <w:spacing w:line="324" w:lineRule="auto" w:before="0" w:after="170"/>
        <w:ind w:left="0"/>
      </w:pPr>
    </w:p>
    <w:p>
      <w:pPr>
        <w:spacing w:line="324" w:lineRule="auto" w:before="170" w:after="113"/>
        <w:ind w:left="0"/>
      </w:pPr>
      <w:r>
        <w:rPr>
          <w:rFonts w:ascii="黑体" w:hAnsi="黑体" w:eastAsia="黑体"/>
          <w:b/>
          <w:sz w:val="28"/>
        </w:rPr>
        <w:t>1.2 个人分工说明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>说明：请描述本人在团队中承担的具体工作任务</w:t>
      </w:r>
    </w:p>
    <w:p>
      <w:pPr>
        <w:spacing w:line="324" w:lineRule="auto" w:before="0" w:after="170"/>
        <w:ind w:left="0"/>
      </w:pPr>
    </w:p>
    <w:p>
      <w:pPr>
        <w:spacing w:line="324" w:lineRule="auto" w:before="170" w:after="113"/>
        <w:ind w:left="0"/>
      </w:pPr>
      <w:r>
        <w:rPr>
          <w:rFonts w:ascii="黑体" w:hAnsi="黑体" w:eastAsia="黑体"/>
          <w:b/>
          <w:sz w:val="28"/>
        </w:rPr>
        <w:t>1.3 团队协作过程记录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>说明：请记录团队讨论、问题解决、任务分配等协作过程</w:t>
      </w:r>
    </w:p>
    <w:p>
      <w:pPr>
        <w:spacing w:line="324" w:lineRule="auto" w:before="0" w:after="283"/>
        <w:ind w:left="0"/>
      </w:pPr>
    </w:p>
    <w:p>
      <w:pPr>
        <w:spacing w:line="324" w:lineRule="auto" w:before="283" w:after="170"/>
        <w:ind w:left="0"/>
      </w:pPr>
      <w:r>
        <w:rPr>
          <w:rFonts w:ascii="黑体" w:hAnsi="黑体" w:eastAsia="黑体"/>
          <w:b/>
          <w:sz w:val="32"/>
        </w:rPr>
        <w:t>二、实验目的与原理（10分）</w:t>
      </w:r>
    </w:p>
    <w:p>
      <w:pPr>
        <w:spacing w:line="324" w:lineRule="auto" w:before="170" w:after="113"/>
        <w:ind w:left="0"/>
      </w:pPr>
      <w:r>
        <w:rPr>
          <w:rFonts w:ascii="黑体" w:hAnsi="黑体" w:eastAsia="黑体"/>
          <w:b/>
          <w:sz w:val="28"/>
        </w:rPr>
        <w:t>2.1 实验目的</w:t>
      </w:r>
    </w:p>
    <w:p>
      <w:pPr>
        <w:spacing w:line="324" w:lineRule="auto" w:before="0" w:after="170"/>
        <w:ind w:left="0"/>
      </w:pPr>
      <w:r>
        <w:rPr>
          <w:rFonts w:ascii="宋体" w:hAnsi="宋体" w:eastAsia="宋体"/>
          <w:b w:val="0"/>
          <w:sz w:val="24"/>
        </w:rPr>
        <w:t>说明：请列出本次实验所要达到的目的和预期学习成果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 xml:space="preserve">1. 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 xml:space="preserve">2. 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 xml:space="preserve">3. </w:t>
      </w:r>
    </w:p>
    <w:p>
      <w:pPr>
        <w:spacing w:line="324" w:lineRule="auto" w:before="0" w:after="170"/>
        <w:ind w:left="0"/>
      </w:pPr>
    </w:p>
    <w:p>
      <w:pPr>
        <w:spacing w:line="324" w:lineRule="auto" w:before="170" w:after="113"/>
        <w:ind w:left="0"/>
      </w:pPr>
      <w:r>
        <w:rPr>
          <w:rFonts w:ascii="黑体" w:hAnsi="黑体" w:eastAsia="黑体"/>
          <w:b/>
          <w:sz w:val="28"/>
        </w:rPr>
        <w:t>2.2 实验原理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>说明：正确阐述实验所涉及的基本原理、技术背景和相关理论知识</w:t>
      </w:r>
    </w:p>
    <w:p>
      <w:pPr>
        <w:spacing w:line="324" w:lineRule="auto" w:before="0" w:after="170"/>
        <w:ind w:left="0"/>
      </w:pPr>
    </w:p>
    <w:p>
      <w:pPr>
        <w:spacing w:line="324" w:lineRule="auto" w:before="170" w:after="113"/>
        <w:ind w:left="0"/>
      </w:pPr>
      <w:r>
        <w:rPr>
          <w:rFonts w:ascii="黑体" w:hAnsi="黑体" w:eastAsia="黑体"/>
          <w:b/>
          <w:sz w:val="28"/>
        </w:rPr>
        <w:t>2.3 汽车电子应用场景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>说明：说明本实验在实际汽车电子系统中的应用背景和意义</w:t>
      </w:r>
    </w:p>
    <w:p>
      <w:pPr>
        <w:spacing w:line="324" w:lineRule="auto" w:before="0" w:after="283"/>
        <w:ind w:left="0"/>
      </w:pPr>
    </w:p>
    <w:p>
      <w:pPr>
        <w:spacing w:line="324" w:lineRule="auto" w:before="283" w:after="170"/>
        <w:ind w:left="0"/>
      </w:pPr>
      <w:r>
        <w:rPr>
          <w:rFonts w:ascii="黑体" w:hAnsi="黑体" w:eastAsia="黑体"/>
          <w:b/>
          <w:sz w:val="32"/>
        </w:rPr>
        <w:t>三、硬件设计与连接（15分）</w:t>
      </w:r>
    </w:p>
    <w:p>
      <w:pPr>
        <w:spacing w:line="324" w:lineRule="auto" w:before="170" w:after="113"/>
        <w:ind w:left="0"/>
      </w:pPr>
      <w:r>
        <w:rPr>
          <w:rFonts w:ascii="黑体" w:hAnsi="黑体" w:eastAsia="黑体"/>
          <w:b/>
          <w:sz w:val="28"/>
        </w:rPr>
        <w:t>3.1 硬件连接图</w:t>
      </w:r>
    </w:p>
    <w:p>
      <w:pPr>
        <w:spacing w:line="324" w:lineRule="auto" w:before="0" w:after="283"/>
        <w:ind w:left="0"/>
      </w:pPr>
      <w:r>
        <w:rPr>
          <w:rFonts w:ascii="宋体" w:hAnsi="宋体" w:eastAsia="宋体"/>
          <w:b w:val="0"/>
          <w:sz w:val="24"/>
        </w:rPr>
        <w:t>说明：请绘制或插入硬件连接图，清晰标注各引脚连接关系</w:t>
      </w:r>
    </w:p>
    <w:p>
      <w:pPr>
        <w:spacing w:line="324" w:lineRule="auto" w:before="170" w:after="113"/>
        <w:ind w:left="0"/>
      </w:pPr>
      <w:r>
        <w:rPr>
          <w:rFonts w:ascii="黑体" w:hAnsi="黑体" w:eastAsia="黑体"/>
          <w:b/>
          <w:sz w:val="28"/>
        </w:rPr>
        <w:t>3.2 引脚配置说明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功能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GPIO引脚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配置说明</w:t>
            </w:r>
          </w:p>
        </w:tc>
      </w:tr>
      <w:tr>
        <w:tc>
          <w:tcPr>
            <w:tcW w:type="dxa" w:w="3324"/>
          </w:tcPr>
          <w:p/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/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/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</w:tbl>
    <w:p>
      <w:pPr>
        <w:spacing w:line="324" w:lineRule="auto" w:before="0" w:after="170"/>
        <w:ind w:left="0"/>
      </w:pP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>说明：请阐述各引脚配置的理由和功能</w:t>
      </w:r>
    </w:p>
    <w:p>
      <w:pPr>
        <w:spacing w:line="324" w:lineRule="auto" w:before="0" w:after="283"/>
        <w:ind w:left="0"/>
      </w:pPr>
    </w:p>
    <w:p>
      <w:pPr>
        <w:spacing w:line="324" w:lineRule="auto" w:before="170" w:after="113"/>
        <w:ind w:left="0"/>
      </w:pPr>
      <w:r>
        <w:rPr>
          <w:rFonts w:ascii="黑体" w:hAnsi="黑体" w:eastAsia="黑体"/>
          <w:b/>
          <w:sz w:val="28"/>
        </w:rPr>
        <w:t>3.3 ISP烧录电路说明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>说明：请说明ISP烧录电路的连接方式和烧录工具使用方法</w:t>
      </w:r>
    </w:p>
    <w:p>
      <w:pPr>
        <w:spacing w:line="324" w:lineRule="auto" w:before="0" w:after="283"/>
        <w:ind w:left="0"/>
      </w:pPr>
    </w:p>
    <w:p>
      <w:pPr>
        <w:spacing w:line="324" w:lineRule="auto" w:before="283" w:after="170"/>
        <w:ind w:left="0"/>
      </w:pPr>
      <w:r>
        <w:rPr>
          <w:rFonts w:ascii="黑体" w:hAnsi="黑体" w:eastAsia="黑体"/>
          <w:b/>
          <w:sz w:val="32"/>
        </w:rPr>
        <w:t>四、软件设计与实现（30分）</w:t>
      </w:r>
    </w:p>
    <w:p>
      <w:pPr>
        <w:spacing w:line="324" w:lineRule="auto" w:before="170" w:after="113"/>
        <w:ind w:left="0"/>
      </w:pPr>
      <w:r>
        <w:rPr>
          <w:rFonts w:ascii="黑体" w:hAnsi="黑体" w:eastAsia="黑体"/>
          <w:b/>
          <w:sz w:val="28"/>
        </w:rPr>
        <w:t>4.1 核心代码流程图</w:t>
      </w:r>
    </w:p>
    <w:p>
      <w:pPr>
        <w:spacing w:line="324" w:lineRule="auto" w:before="0" w:after="283"/>
        <w:ind w:left="0"/>
      </w:pPr>
      <w:r>
        <w:rPr>
          <w:rFonts w:ascii="宋体" w:hAnsi="宋体" w:eastAsia="宋体"/>
          <w:b w:val="0"/>
          <w:sz w:val="24"/>
        </w:rPr>
        <w:t>说明：请绘制核心程序的流程图，清晰展示程序逻辑结构</w:t>
      </w:r>
    </w:p>
    <w:p>
      <w:pPr>
        <w:spacing w:line="324" w:lineRule="auto" w:before="170" w:after="113"/>
        <w:ind w:left="0"/>
      </w:pPr>
      <w:r>
        <w:rPr>
          <w:rFonts w:ascii="黑体" w:hAnsi="黑体" w:eastAsia="黑体"/>
          <w:b/>
          <w:sz w:val="28"/>
        </w:rPr>
        <w:t>4.2 关键代码片段及注释</w:t>
      </w:r>
    </w:p>
    <w:p>
      <w:pPr>
        <w:spacing w:line="324" w:lineRule="auto" w:before="0" w:after="283"/>
        <w:ind w:left="0"/>
      </w:pPr>
      <w:r>
        <w:rPr>
          <w:rFonts w:ascii="宋体" w:hAnsi="宋体" w:eastAsia="宋体"/>
          <w:b w:val="0"/>
          <w:sz w:val="24"/>
        </w:rPr>
        <w:t>说明：请粘贴关键代码片段，并添加详细注释说明</w:t>
      </w:r>
    </w:p>
    <w:p>
      <w:pPr>
        <w:spacing w:line="324" w:lineRule="auto" w:before="170" w:after="113"/>
        <w:ind w:left="0"/>
      </w:pPr>
      <w:r>
        <w:rPr>
          <w:rFonts w:ascii="黑体" w:hAnsi="黑体" w:eastAsia="黑体"/>
          <w:b/>
          <w:sz w:val="28"/>
        </w:rPr>
        <w:t>4.3 中断服务程序说明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>说明：请说明中断服务程序的配置方法、触发条件和处理逻辑</w:t>
      </w:r>
    </w:p>
    <w:p>
      <w:pPr>
        <w:spacing w:line="324" w:lineRule="auto" w:before="0" w:after="283"/>
        <w:ind w:left="0"/>
      </w:pPr>
    </w:p>
    <w:p>
      <w:pPr>
        <w:spacing w:line="324" w:lineRule="auto" w:before="170" w:after="113"/>
        <w:ind w:left="0"/>
      </w:pPr>
      <w:r>
        <w:rPr>
          <w:rFonts w:ascii="黑体" w:hAnsi="黑体" w:eastAsia="黑体"/>
          <w:b/>
          <w:sz w:val="28"/>
        </w:rPr>
        <w:t>4.4 团队成员负责的代码模块说明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成员姓名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负责模块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完成情况</w:t>
            </w:r>
          </w:p>
        </w:tc>
      </w:tr>
      <w:tr>
        <w:tc>
          <w:tcPr>
            <w:tcW w:type="dxa" w:w="3324"/>
          </w:tcPr>
          <w:p/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/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/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</w:tbl>
    <w:p>
      <w:pPr>
        <w:spacing w:line="324" w:lineRule="auto" w:before="0" w:after="283"/>
        <w:ind w:left="0"/>
      </w:pPr>
    </w:p>
    <w:p>
      <w:pPr>
        <w:spacing w:line="324" w:lineRule="auto" w:before="283" w:after="170"/>
        <w:ind w:left="0"/>
      </w:pPr>
      <w:r>
        <w:rPr>
          <w:rFonts w:ascii="黑体" w:hAnsi="黑体" w:eastAsia="黑体"/>
          <w:b/>
          <w:sz w:val="32"/>
        </w:rPr>
        <w:t>五、实验结果分析（20分）</w:t>
      </w:r>
    </w:p>
    <w:p>
      <w:pPr>
        <w:spacing w:line="324" w:lineRule="auto" w:before="170" w:after="113"/>
        <w:ind w:left="0"/>
      </w:pPr>
      <w:r>
        <w:rPr>
          <w:rFonts w:ascii="黑体" w:hAnsi="黑体" w:eastAsia="黑体"/>
          <w:b/>
          <w:sz w:val="28"/>
        </w:rPr>
        <w:t>5.1 实验现象记录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>说明：请详细记录实验过程中的各种现象</w:t>
      </w:r>
    </w:p>
    <w:p>
      <w:pPr>
        <w:spacing w:line="324" w:lineRule="auto" w:before="0" w:after="170"/>
        <w:ind w:left="0"/>
      </w:pPr>
    </w:p>
    <w:p>
      <w:pPr>
        <w:spacing w:line="324" w:lineRule="auto" w:before="170" w:after="113"/>
        <w:ind w:left="0"/>
      </w:pPr>
      <w:r>
        <w:rPr>
          <w:rFonts w:ascii="黑体" w:hAnsi="黑体" w:eastAsia="黑体"/>
          <w:b/>
          <w:sz w:val="28"/>
        </w:rPr>
        <w:t>5.2 结果照片或视频截图</w:t>
      </w:r>
    </w:p>
    <w:p>
      <w:pPr>
        <w:spacing w:line="324" w:lineRule="auto" w:before="0" w:after="283"/>
        <w:ind w:left="0"/>
      </w:pPr>
      <w:r>
        <w:rPr>
          <w:rFonts w:ascii="宋体" w:hAnsi="宋体" w:eastAsia="宋体"/>
          <w:b w:val="0"/>
          <w:sz w:val="24"/>
        </w:rPr>
        <w:t>说明：请插入实验结果照片或视频截图，并适当标注说明</w:t>
      </w:r>
    </w:p>
    <w:p>
      <w:pPr>
        <w:spacing w:line="324" w:lineRule="auto" w:before="170" w:after="113"/>
        <w:ind w:left="0"/>
      </w:pPr>
      <w:r>
        <w:rPr>
          <w:rFonts w:ascii="黑体" w:hAnsi="黑体" w:eastAsia="黑体"/>
          <w:b/>
          <w:sz w:val="28"/>
        </w:rPr>
        <w:t>5.3 与预期结果对比分析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>说明：请对比实验结果与预期结果，分析差异原因</w:t>
      </w:r>
    </w:p>
    <w:p>
      <w:pPr>
        <w:spacing w:line="324" w:lineRule="auto" w:before="0" w:after="283"/>
        <w:ind w:left="0"/>
      </w:pPr>
    </w:p>
    <w:p>
      <w:pPr>
        <w:spacing w:line="324" w:lineRule="auto" w:before="283" w:after="170"/>
        <w:ind w:left="0"/>
      </w:pPr>
      <w:r>
        <w:rPr>
          <w:rFonts w:ascii="黑体" w:hAnsi="黑体" w:eastAsia="黑体"/>
          <w:b/>
          <w:sz w:val="32"/>
        </w:rPr>
        <w:t>六、问题与讨论（15分）</w:t>
      </w:r>
    </w:p>
    <w:p>
      <w:pPr>
        <w:spacing w:line="324" w:lineRule="auto" w:before="170" w:after="113"/>
        <w:ind w:left="0"/>
      </w:pPr>
      <w:r>
        <w:rPr>
          <w:rFonts w:ascii="黑体" w:hAnsi="黑体" w:eastAsia="黑体"/>
          <w:b/>
          <w:sz w:val="28"/>
        </w:rPr>
        <w:t>6.1 调试过程中遇到的问题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问题现象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可能原因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解决方法</w:t>
            </w:r>
          </w:p>
        </w:tc>
      </w:tr>
      <w:tr>
        <w:tc>
          <w:tcPr>
            <w:tcW w:type="dxa" w:w="3324"/>
          </w:tcPr>
          <w:p/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/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</w:tbl>
    <w:p>
      <w:pPr>
        <w:spacing w:line="324" w:lineRule="auto" w:before="0" w:after="170"/>
        <w:ind w:left="0"/>
      </w:pPr>
    </w:p>
    <w:p>
      <w:pPr>
        <w:spacing w:line="324" w:lineRule="auto" w:before="170" w:after="113"/>
        <w:ind w:left="0"/>
      </w:pPr>
      <w:r>
        <w:rPr>
          <w:rFonts w:ascii="黑体" w:hAnsi="黑体" w:eastAsia="黑体"/>
          <w:b/>
          <w:sz w:val="28"/>
        </w:rPr>
        <w:t>6.2 团队协作解决过程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>说明：请描述团队如何协作解决上述问题</w:t>
      </w:r>
    </w:p>
    <w:p>
      <w:pPr>
        <w:spacing w:line="324" w:lineRule="auto" w:before="0" w:after="170"/>
        <w:ind w:left="0"/>
      </w:pPr>
    </w:p>
    <w:p>
      <w:pPr>
        <w:spacing w:line="324" w:lineRule="auto" w:before="170" w:after="113"/>
        <w:ind w:left="0"/>
      </w:pPr>
      <w:r>
        <w:rPr>
          <w:rFonts w:ascii="黑体" w:hAnsi="黑体" w:eastAsia="黑体"/>
          <w:b/>
          <w:sz w:val="28"/>
        </w:rPr>
        <w:t>6.3 个人心得体会（本部分需独立撰写）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>说明：请总结本次实验的个人收获、遇到的问题及解决过程，谈谈个人体会和感悟</w:t>
      </w:r>
    </w:p>
    <w:p>
      <w:pPr>
        <w:spacing w:line="324" w:lineRule="auto" w:before="0" w:after="283"/>
        <w:ind w:left="0"/>
      </w:pPr>
    </w:p>
    <w:p>
      <w:pPr>
        <w:spacing w:line="324" w:lineRule="auto" w:before="283" w:after="170"/>
        <w:ind w:left="0"/>
      </w:pPr>
      <w:r>
        <w:rPr>
          <w:rFonts w:ascii="黑体" w:hAnsi="黑体" w:eastAsia="黑体"/>
          <w:b/>
          <w:sz w:val="32"/>
        </w:rPr>
        <w:t>七、思考题回答（5分）</w:t>
      </w:r>
    </w:p>
    <w:p>
      <w:pPr>
        <w:spacing w:line="324" w:lineRule="auto" w:before="0" w:after="170"/>
        <w:ind w:left="0"/>
      </w:pPr>
      <w:r>
        <w:rPr>
          <w:rFonts w:ascii="宋体" w:hAnsi="宋体" w:eastAsia="宋体"/>
          <w:b w:val="0"/>
          <w:sz w:val="24"/>
        </w:rPr>
        <w:t>说明：请回答实验任务书中的思考题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 xml:space="preserve">1. 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 xml:space="preserve">   答：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 xml:space="preserve">2. 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 xml:space="preserve">   答：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 xml:space="preserve">3. 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 xml:space="preserve">   答：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 xml:space="preserve">4. 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 xml:space="preserve">   答：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 xml:space="preserve">5. 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 xml:space="preserve">   答：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 xml:space="preserve">6. 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 xml:space="preserve">   答：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 xml:space="preserve">7. 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 xml:space="preserve">   答：</w:t>
      </w:r>
    </w:p>
    <w:p>
      <w:pPr>
        <w:spacing w:line="324" w:lineRule="auto" w:before="0" w:after="283"/>
        <w:ind w:left="0"/>
      </w:pPr>
    </w:p>
    <w:p>
      <w:pPr>
        <w:spacing w:line="324" w:lineRule="auto" w:before="283" w:after="170"/>
        <w:ind w:left="0"/>
      </w:pPr>
      <w:r>
        <w:rPr>
          <w:rFonts w:ascii="黑体" w:hAnsi="黑体" w:eastAsia="黑体"/>
          <w:b/>
          <w:sz w:val="32"/>
        </w:rPr>
        <w:t>八、附录：核心代码</w:t>
      </w:r>
    </w:p>
    <w:p>
      <w:pPr>
        <w:spacing w:line="324" w:lineRule="auto" w:before="0" w:after="283"/>
        <w:ind w:left="0"/>
      </w:pPr>
      <w:r>
        <w:rPr>
          <w:rFonts w:ascii="宋体" w:hAnsi="宋体" w:eastAsia="宋体"/>
          <w:b w:val="0"/>
          <w:sz w:val="24"/>
        </w:rPr>
        <w:t>说明：请在此处粘贴完整的核心代码，代码需有详细注释</w:t>
      </w:r>
    </w:p>
    <w:p>
      <w:pPr>
        <w:spacing w:line="240" w:lineRule="auto" w:before="0" w:after="283"/>
        <w:ind w:left="0"/>
      </w:pPr>
      <w:r>
        <w:rPr>
          <w:rFonts w:ascii="Consolas" w:hAnsi="Consolas" w:eastAsia="Consolas"/>
          <w:b w:val="0"/>
          <w:sz w:val="21"/>
        </w:rPr>
        <w:t>在此处粘贴核心代码...</w:t>
      </w:r>
    </w:p>
    <w:p>
      <w:pPr>
        <w:spacing w:line="324" w:lineRule="auto" w:before="0" w:after="283"/>
        <w:ind w:left="0"/>
      </w:pPr>
    </w:p>
    <w:p>
      <w:pPr>
        <w:spacing w:line="324" w:lineRule="auto" w:before="170" w:after="113"/>
        <w:ind w:left="0"/>
      </w:pPr>
      <w:r>
        <w:rPr>
          <w:rFonts w:ascii="黑体" w:hAnsi="黑体" w:eastAsia="黑体"/>
          <w:b/>
          <w:sz w:val="28"/>
        </w:rPr>
        <w:t>报告要求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>1. 报告格式：Word（.docx）或 WPS 文字格式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>2. 正文字体：宋体，小四号（12pt），1.35倍行距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>3. 代码格式：等宽字体（Consolas/Courier New），关键部分需加注释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>4. 图表要求：清晰规范，有图题和编号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>5. 照片要求：嵌入文档，适当标注说明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>6. 字数要求：报告总字数不少于2000字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>7. 核心代码：必须附在报告附录中，需有详细注释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>8. 心得体会：必须独立撰写，体现个人思考</w:t>
      </w:r>
    </w:p>
    <w:p>
      <w:pPr>
        <w:spacing w:line="324" w:lineRule="auto" w:before="0" w:after="283"/>
        <w:ind w:left="0"/>
      </w:pPr>
    </w:p>
    <w:p>
      <w:pPr>
        <w:spacing w:line="324" w:lineRule="auto" w:before="170" w:after="113"/>
        <w:ind w:left="0"/>
      </w:pPr>
      <w:r>
        <w:rPr>
          <w:rFonts w:ascii="黑体" w:hAnsi="黑体" w:eastAsia="黑体"/>
          <w:b/>
          <w:sz w:val="28"/>
        </w:rPr>
        <w:t>提交说明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>提交平台：学习通（超星学习平台）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>文件命名：组号-姓名.docx（例如：第1组-张三.docx）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>提交方式：每位成员单独提交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>内容说明：同组成员可提交完全一致的报告内容，仅"个人心得体会"部分需独立撰写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>提交时间：按教师要求准时提交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>重要提醒：逾期提交将按迟交处理（每天扣5分）</w:t>
      </w:r>
    </w:p>
    <w:p>
      <w:pPr>
        <w:spacing w:line="324" w:lineRule="auto" w:before="0" w:after="283"/>
        <w:ind w:left="0"/>
      </w:pPr>
    </w:p>
    <w:p>
      <w:pPr>
        <w:spacing w:line="324" w:lineRule="auto" w:before="283" w:after="0"/>
        <w:ind w:left="0"/>
        <w:jc w:val="center"/>
      </w:pPr>
      <w:r>
        <w:rPr>
          <w:rFonts w:ascii="宋体" w:hAnsi="宋体" w:eastAsia="宋体"/>
          <w:b w:val="0"/>
          <w:color w:val="808080"/>
          <w:sz w:val="20"/>
        </w:rPr>
        <w:t>模板编制：汽车微处理器原理与应用课程组 | 编制日期：2026年6月</w:t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tbak/document1.xml><?xml version="1.0" encoding="utf-8"?>
<w:document xmlns:wps="http://schemas.microsoft.com/office/word/2010/wordprocessingShape" xmlns:wne="http://schemas.microsoft.com/office/word/2006/wordml" xmlns:w="http://schemas.openxmlformats.org/wordprocessingml/2006/main" xmlns:wpg="http://schemas.microsoft.com/office/word/2010/wordprocessingGroup" xmlns:wp="http://schemas.openxmlformats.org/drawingml/2006/wordprocessingDrawing" xmlns:w14="http://schemas.microsoft.com/office/word/2010/wordml" xmlns:wpi="http://schemas.microsoft.com/office/word/2010/wordprocessingInk" xmlns:w10="urn:schemas-microsoft-com:office:word" xmlns:m="http://schemas.openxmlformats.org/officeDocument/2006/math" xmlns:v="urn:schemas-microsoft-com:vml" xmlns:wp14="http://schemas.microsoft.com/office/word/2010/wordprocessingDrawing" xmlns:r="http://schemas.openxmlformats.org/officeDocument/2006/relationships" xmlns:o="urn:schemas-microsoft-com:office:office" xmlns:mv="urn:schemas-microsoft-com:mac:vml" xmlns:mc="http://schemas.openxmlformats.org/markup-compatibility/2006" xmlns:mo="http://schemas.microsoft.com/office/mac/office/2008/main" xmlns:wpc="http://schemas.microsoft.com/office/word/2010/wordprocessingCanvas" mc:Ignorable="w14 wp14">
  <w:body>
    <w:p>
      <w:pPr>
        <w:jc w:val="center"/>
      </w:pPr>
      <w:r>
        <w:rPr>
          <w:b w:val="1"/>
          <w:sz w:val="44"/>
          <w:rFonts w:ascii="黑体" w:hAnsi="黑体" w:eastAsia="黑体"/>
        </w:rPr>
        <w:t>汽车微处理器原理与应用</w:t>
      </w:r>
    </w:p>
    <w:p>
      <w:pPr>
        <w:spacing w:after="0" w:before="0" w:line="240" w:lineRule="auto"/>
        <w:ind w:left="0"/>
      </w:pPr>
    </w:p>
    <w:p>
      <w:pPr>
        <w:jc w:val="center"/>
      </w:pPr>
      <w:r>
        <w:rPr>
          <w:b w:val="1"/>
          <w:sz w:val="36"/>
          <w:rFonts w:ascii="黑体" w:hAnsi="黑体" w:eastAsia="黑体"/>
        </w:rPr>
        <w:t>实　验　报　告</w:t>
      </w:r>
    </w:p>
    <w:p>
      <w:pPr>
        <w:spacing w:after="0" w:before="0" w:line="240" w:lineRule="auto"/>
        <w:ind w:left="0"/>
      </w:pPr>
    </w:p>
    <w:p>
      <w:pPr>
        <w:spacing w:after="0" w:before="0" w:line="240" w:lineRule="auto"/>
        <w:ind w:left="0"/>
      </w:pPr>
    </w:p>
    <w:p>
      <w:pPr>
        <w:spacing w:after="0" w:before="0" w:line="240" w:lineRule="auto"/>
        <w:ind w:left="0"/>
      </w:pPr>
    </w:p>
    <w:p>
      <w:pPr>
        <w:spacing w:after="0" w:before="0" w:line="240" w:lineRule="auto"/>
        <w:ind w:left="0"/>
      </w:pPr>
    </w:p>
    <w:p>
      <w:pPr>
        <w:jc w:val="center"/>
        <w:spacing w:after="170" w:before="283" w:line="324" w:lineRule="auto"/>
        <w:ind w:left="0"/>
      </w:pPr>
      <w:r>
        <w:rPr>
          <w:b w:val="1"/>
          <w:sz w:val="32"/>
          <w:rFonts w:ascii="黑体" w:hAnsi="黑体" w:eastAsia="黑体"/>
        </w:rPr>
        <w:t>基本信息</w:t>
      </w:r>
    </w:p>
    <w:tbl>
      <w:tblPr>
        <w:tblStyle w:val="TableGrid"/>
        <w:tblW w:w="0" w:type="auto"/>
        <w:tblInd w:type="dxa" w:w="0.000000"/>
        <w:tblLook w:noVBand="1" w:noHBand="0" w:lastColumn="0" w:firstColumn="1" w:lastRow="0" w:firstRow="1" w:val="04A0"/>
      </w:tblPr>
      <w:tblGrid>
        <w:gridCol w:w="2493.000000"/>
        <w:gridCol w:w="2493.000000"/>
        <w:gridCol w:w="2493.000000"/>
        <w:gridCol w:w="2493.000000"/>
      </w:tblGrid>
      <w:tr>
        <w:tc>
          <w:tcPr>
            <w:tcW w:w="2493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  <w:t>实验名称</w:t>
            </w:r>
          </w:p>
        </w:tc>
        <w:tc>
          <w:tcPr>
            <w:tcW w:w="2493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</w:r>
            <w:r>
              <w:rPr>
                <w:color w:val="000000"/>
                <w:sz w:val="21"/>
              </w:rPr>
              <w:t>汽车档位模拟器设计</w:t>
            </w:r>
          </w:p>
        </w:tc>
        <w:tc>
          <w:tcPr>
            <w:tcW w:w="2493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  <w:t>学生姓名</w:t>
            </w:r>
          </w:p>
        </w:tc>
        <w:tc>
          <w:tcPr>
            <w:tcW w:w="2493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</w:r>
            <w:r>
              <w:rPr>
                <w:color w:val="000000"/>
                <w:sz w:val="21"/>
              </w:rPr>
              <w:t>边潩韵</w:t>
            </w:r>
          </w:p>
        </w:tc>
      </w:tr>
      <w:tr>
        <w:tc>
          <w:tcPr>
            <w:tcW w:w="2493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  <w:t>学　　号</w:t>
            </w:r>
          </w:p>
        </w:tc>
        <w:tc>
          <w:tcPr>
            <w:tcW w:w="2493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</w:r>
            <w:r>
              <w:rPr>
                <w:color w:val="000000"/>
                <w:sz w:val="21"/>
              </w:rPr>
              <w:t>23071140116</w:t>
            </w:r>
          </w:p>
        </w:tc>
        <w:tc>
          <w:tcPr>
            <w:tcW w:w="2493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  <w:t>班　　级</w:t>
            </w:r>
          </w:p>
        </w:tc>
        <w:tc>
          <w:tcPr>
            <w:tcW w:w="2493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</w:r>
            <w:r>
              <w:rPr>
                <w:color w:val="000000"/>
                <w:sz w:val="21"/>
              </w:rPr>
              <w:t>汽服2301B</w:t>
            </w:r>
          </w:p>
        </w:tc>
      </w:tr>
      <w:tr>
        <w:tc>
          <w:tcPr>
            <w:tcW w:w="2493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  <w:t>组　　号</w:t>
            </w:r>
          </w:p>
        </w:tc>
        <w:tc>
          <w:tcPr>
            <w:tcW w:w="2493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</w:r>
            <w:r>
              <w:rPr>
                <w:color w:val="000000"/>
                <w:sz w:val="21"/>
              </w:rPr>
              <w:t>7</w:t>
            </w:r>
          </w:p>
        </w:tc>
        <w:tc>
          <w:tcPr>
            <w:tcW w:w="2493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  <w:t>指导教师</w:t>
            </w:r>
          </w:p>
        </w:tc>
        <w:tc>
          <w:tcPr>
            <w:tcW w:w="2493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</w:r>
          </w:p>
        </w:tc>
      </w:tr>
      <w:tr>
        <w:tc>
          <w:tcPr>
            <w:tcW w:w="2493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  <w:t>实验日期</w:t>
            </w:r>
          </w:p>
        </w:tc>
        <w:tc>
          <w:tcPr>
            <w:tcW w:w="2493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</w:r>
            <w:r>
              <w:rPr>
                <w:color w:val="000000"/>
                <w:sz w:val="21"/>
              </w:rPr>
              <w:t>6.3</w:t>
            </w:r>
          </w:p>
        </w:tc>
        <w:tc>
          <w:tcPr>
            <w:tcW w:w="2493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  <w:t>提交日期</w:t>
            </w:r>
          </w:p>
        </w:tc>
        <w:tc>
          <w:tcPr>
            <w:tcW w:w="2493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</w:r>
            <w:r>
              <w:rPr>
                <w:color w:val="000000"/>
                <w:sz w:val="21"/>
              </w:rPr>
              <w:t>6.6</w:t>
            </w:r>
          </w:p>
        </w:tc>
      </w:tr>
    </w:tbl>
    <w:p>
      <w:pPr>
        <w:spacing w:after="283" w:before="0" w:line="324" w:lineRule="auto"/>
        <w:ind w:left="0"/>
      </w:pPr>
    </w:p>
    <w:p>
      <w:pPr>
        <w:spacing w:after="170" w:before="283" w:line="324" w:lineRule="auto"/>
        <w:ind w:left="0"/>
      </w:pPr>
      <w:r>
        <w:rPr>
          <w:b w:val="1"/>
          <w:sz w:val="32"/>
          <w:rFonts w:ascii="黑体" w:hAnsi="黑体" w:eastAsia="黑体"/>
        </w:rPr>
        <w:t>一、团队信息与分工（5分）</w:t>
      </w:r>
    </w:p>
    <w:p>
      <w:pPr>
        <w:spacing w:after="113" w:before="170" w:line="324" w:lineRule="auto"/>
        <w:ind w:left="0"/>
      </w:pPr>
      <w:r>
        <w:rPr>
          <w:b w:val="1"/>
          <w:sz w:val="28"/>
          <w:rFonts w:ascii="黑体" w:hAnsi="黑体" w:eastAsia="黑体"/>
        </w:rPr>
        <w:t>1.1 团队成员基本信息</w:t>
      </w:r>
    </w:p>
    <w:tbl>
      <w:tblPr>
        <w:tblStyle w:val="TableGrid"/>
        <w:tblW w:w="0" w:type="auto"/>
        <w:tblInd w:type="dxa" w:w="0.000000"/>
        <w:tblLook w:noVBand="1" w:noHBand="0" w:lastColumn="0" w:firstColumn="1" w:lastRow="0" w:firstRow="1" w:val="04A0"/>
      </w:tblPr>
      <w:tblGrid>
        <w:gridCol w:w="2493.000000"/>
        <w:gridCol w:w="2493.000000"/>
        <w:gridCol w:w="2493.000000"/>
        <w:gridCol w:w="2493.000000"/>
      </w:tblGrid>
      <w:tr>
        <w:tc>
          <w:tcPr>
            <w:tcW w:w="2493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  <w:t>组号</w:t>
            </w:r>
          </w:p>
        </w:tc>
        <w:tc>
          <w:tcPr>
            <w:tcW w:w="2493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  <w:t>角色</w:t>
            </w:r>
          </w:p>
        </w:tc>
        <w:tc>
          <w:tcPr>
            <w:tcW w:w="2493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  <w:t>姓名</w:t>
            </w:r>
          </w:p>
        </w:tc>
        <w:tc>
          <w:tcPr>
            <w:tcW w:w="2493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  <w:t>学号</w:t>
            </w:r>
          </w:p>
        </w:tc>
      </w:tr>
      <w:tr>
        <w:tc>
          <w:tcPr>
            <w:tcW w:w="2493" w:type="dxa"/>
          </w:tcPr>
          <w:p>
            <w:r>
              <w:rPr>
                <w:color w:val="000000"/>
                <w:sz w:val="21"/>
              </w:rPr>
              <w:t>1</w:t>
            </w:r>
          </w:p>
        </w:tc>
        <w:tc>
          <w:tcPr>
            <w:tcW w:w="2493" w:type="dxa"/>
          </w:tcPr>
          <w:p>
            <w:r>
              <w:rPr>
                <w:color w:val="000000"/>
                <w:sz w:val="21"/>
              </w:rPr>
              <w:t>操作手</w:t>
            </w:r>
          </w:p>
        </w:tc>
        <w:tc>
          <w:tcPr>
            <w:tcW w:w="2493" w:type="dxa"/>
          </w:tcPr>
          <w:p>
            <w:r>
              <w:rPr>
                <w:color w:val="000000"/>
                <w:sz w:val="21"/>
              </w:rPr>
              <w:t>史英镔</w:t>
            </w:r>
          </w:p>
        </w:tc>
        <w:tc>
          <w:tcPr>
            <w:tcW w:w="2493" w:type="dxa"/>
          </w:tcPr>
          <w:p>
            <w:r>
              <w:rPr>
                <w:color w:val="000000"/>
                <w:sz w:val="21"/>
              </w:rPr>
              <w:t>23071140113</w:t>
            </w:r>
          </w:p>
        </w:tc>
      </w:tr>
      <w:tr>
        <w:tc>
          <w:tcPr>
            <w:tcW w:w="2493" w:type="dxa"/>
          </w:tcPr>
          <w:p>
            <w:r>
              <w:rPr>
                <w:color w:val="000000"/>
                <w:sz w:val="21"/>
              </w:rPr>
              <w:t>1</w:t>
            </w:r>
          </w:p>
        </w:tc>
        <w:tc>
          <w:tcPr>
            <w:tcW w:w="2493" w:type="dxa"/>
          </w:tcPr>
          <w:p>
            <w:r>
              <w:rPr>
                <w:color w:val="000000"/>
                <w:sz w:val="21"/>
              </w:rPr>
              <w:t>记录员</w:t>
            </w:r>
          </w:p>
        </w:tc>
        <w:tc>
          <w:tcPr>
            <w:tcW w:w="2493" w:type="dxa"/>
          </w:tcPr>
          <w:p>
            <w:r>
              <w:rPr>
                <w:color w:val="000000"/>
                <w:sz w:val="21"/>
              </w:rPr>
              <w:t>边潩韵</w:t>
            </w:r>
          </w:p>
        </w:tc>
        <w:tc>
          <w:tcPr>
            <w:tcW w:w="2493" w:type="dxa"/>
          </w:tcPr>
          <w:p>
            <w:r>
              <w:rPr>
                <w:color w:val="000000"/>
                <w:sz w:val="21"/>
              </w:rPr>
              <w:t>23071140116</w:t>
            </w:r>
          </w:p>
        </w:tc>
      </w:tr>
      <w:tr>
        <w:tc>
          <w:tcPr>
            <w:tcW w:w="2493" w:type="dxa"/>
          </w:tcPr>
          <w:p>
            <w:r>
              <w:rPr>
                <w:color w:val="000000"/>
                <w:sz w:val="21"/>
              </w:rPr>
              <w:t>1</w:t>
            </w:r>
          </w:p>
        </w:tc>
        <w:tc>
          <w:tcPr>
            <w:tcW w:w="2493" w:type="dxa"/>
          </w:tcPr>
          <w:p>
            <w:r>
              <w:rPr>
                <w:color w:val="000000"/>
                <w:sz w:val="21"/>
              </w:rPr>
              <w:t>检查员</w:t>
            </w:r>
          </w:p>
        </w:tc>
        <w:tc>
          <w:tcPr>
            <w:tcW w:w="2493" w:type="dxa"/>
          </w:tcPr>
          <w:p>
            <w:r>
              <w:rPr>
                <w:color w:val="000000"/>
                <w:sz w:val="21"/>
              </w:rPr>
              <w:t>王启鸣</w:t>
            </w:r>
          </w:p>
        </w:tc>
        <w:tc>
          <w:tcPr>
            <w:tcW w:w="2493" w:type="dxa"/>
          </w:tcPr>
          <w:p>
            <w:r>
              <w:rPr>
                <w:color w:val="000000"/>
                <w:sz w:val="21"/>
              </w:rPr>
              <w:t>23071140112</w:t>
            </w:r>
          </w:p>
        </w:tc>
      </w:tr>
    </w:tbl>
    <w:p>
      <w:pPr>
        <w:spacing w:after="170" w:before="0" w:line="324" w:lineRule="auto"/>
        <w:ind w:left="0"/>
      </w:pPr>
    </w:p>
    <w:p>
      <w:pPr>
        <w:spacing w:after="113" w:before="170" w:line="324" w:lineRule="auto"/>
        <w:ind w:left="0"/>
      </w:pPr>
      <w:r>
        <w:rPr>
          <w:b w:val="1"/>
          <w:sz w:val="28"/>
          <w:rFonts w:ascii="黑体" w:hAnsi="黑体" w:eastAsia="黑体"/>
        </w:rPr>
        <w:t>1.2 个人分工说明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说明：请描述本人在团队中承担的具体工作任务</w:t>
      </w:r>
    </w:p>
    <w:p>
      <w:pPr>
        <w:jc w:val="left"/>
        <w:spacing w:after="113" w:before="170" w:line="324" w:lineRule="auto"/>
        <w:ind/>
      </w:pPr>
      <w:r>
        <w:rPr>
          <w:b w:val="0"/>
          <w:i w:val="0"/>
          <w:u w:val="none"/>
          <w:color w:val="000000"/>
          <w:sz w:val="21"/>
          <w:rFonts w:ascii="黑体" w:hAnsi="黑体" w:eastAsia="黑体"/>
        </w:rPr>
        <w:t>在本次小组实验里，我主要负责新建工程文件、编写对应功能代码，同时完成程序整体功能测试，全程记录实验出现的各类现象。除此之外，我也配合组员一起排查代码运行故障、整理实验相关资料，和大家协同完成整个实验任务。</w:t>
      </w:r>
    </w:p>
    <w:p>
      <w:pPr>
        <w:spacing w:after="113" w:before="170" w:line="324" w:lineRule="auto"/>
        <w:ind w:left="0"/>
      </w:pPr>
      <w:r>
        <w:rPr>
          <w:b w:val="1"/>
          <w:sz w:val="28"/>
          <w:rFonts w:ascii="黑体" w:hAnsi="黑体" w:eastAsia="黑体"/>
        </w:rPr>
        <w:t>1.3 团队协作过程记录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说明：请记录团队讨论、问题解决、任务分配等协作过程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实验正式开始后，我们小组三个人先一起通读了实验任务书，把基础功能和拓展要求梳理清楚，再根据每个人的特长划分具体工作。实操过程中，我们遇到过代码编译报错、按键触发异常、档位跳动等问题，每次都会围在一起讨论原因，有人检查硬件接线，有人梳理代码逻辑，有人修改参数。整个实验过程中，我们同步记录调试问题、解决办法以及实验现象，分工明确、互相帮忙，保证实验顺利推进。</w:t>
      </w:r>
    </w:p>
    <w:p>
      <w:pPr>
        <w:spacing w:after="170" w:before="283" w:line="324" w:lineRule="auto"/>
        <w:ind w:left="0"/>
      </w:pPr>
      <w:r>
        <w:rPr>
          <w:b w:val="1"/>
          <w:sz w:val="32"/>
          <w:rFonts w:ascii="黑体" w:hAnsi="黑体" w:eastAsia="黑体"/>
        </w:rPr>
        <w:t>二、实验目的与原理（10分）</w:t>
      </w:r>
    </w:p>
    <w:p>
      <w:pPr>
        <w:spacing w:after="113" w:before="170" w:line="324" w:lineRule="auto"/>
        <w:ind w:left="0"/>
      </w:pPr>
      <w:r>
        <w:rPr>
          <w:b w:val="1"/>
          <w:sz w:val="28"/>
          <w:rFonts w:ascii="黑体" w:hAnsi="黑体" w:eastAsia="黑体"/>
        </w:rPr>
        <w:t>2.1 实验目的</w:t>
      </w:r>
    </w:p>
    <w:p>
      <w:pPr>
        <w:spacing w:after="17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说明：请列出本次实验所要达到的目的和预期学习成果</w:t>
      </w:r>
    </w:p>
    <w:p>
      <w:pPr>
        <w:spacing w:after="170" w:before="0" w:line="324" w:lineRule="auto"/>
        <w:ind w:left="0"/>
      </w:pPr>
      <w:r>
        <w:rPr>
          <w:color w:val="000000"/>
          <w:sz w:val="21"/>
        </w:rPr>
        <w:t>1. 学会使用STM32F407单片机的GPIO引脚配置外部中断，掌握依靠下降沿信号检测按键动作的实操方法。</w:t>
      </w:r>
      <w:r>
        <w:rPr>
          <w:color w:val="000000"/>
          <w:sz w:val="21"/>
        </w:rPr>
        <w:t>​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2. 搞懂HAL库当中中断服务函数和回调函数的运行逻辑，能够自主编写回调代码，实现按键对应的功能逻辑。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​</w:t>
      </w:r>
      <w:r>
        <w:rPr>
          <w:color w:val="000000"/>
          <w:sz w:val="21"/>
        </w:rPr>
        <w:t>3. 学会运用Cortex-M4内核自带的DWT计数器，利用它实现高精度的按键消抖，对比这种硬件消抖和传统软件延时消抖各自的优缺点。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​</w:t>
      </w:r>
      <w:r>
        <w:rPr>
          <w:color w:val="000000"/>
          <w:sz w:val="21"/>
        </w:rPr>
        <w:t>4. 借助状态机的编程思路搭建汽车档位逻辑，熟悉嵌入式开发里信号采集、逻辑判断、外设输出显示的整套流程。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​</w:t>
      </w:r>
      <w:r>
        <w:rPr>
          <w:color w:val="000000"/>
          <w:sz w:val="21"/>
        </w:rPr>
        <w:t>5. 结合汽车实际应用场景，了解车载系统里档位信号采集、传输以及仪表显示的工作原理。</w:t>
      </w:r>
    </w:p>
    <w:p>
      <w:pPr>
        <w:spacing w:after="113" w:before="170" w:line="324" w:lineRule="auto"/>
        <w:ind w:left="0"/>
      </w:pPr>
      <w:r>
        <w:rPr>
          <w:b w:val="1"/>
          <w:sz w:val="28"/>
          <w:rFonts w:ascii="黑体" w:hAnsi="黑体" w:eastAsia="黑体"/>
        </w:rPr>
        <w:t>2.2 实验原理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说明：正确阐述实验所涉及的基本原理、技术背景和相关理论知识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本次实验选用STM32F407单片机作为核心控制单元，依靠外部中断功能捕捉按键传来的电信号。硬件端把实体按键KEY0连接到单片机PE4引脚，将该引脚设置为外部中断模式，开启内部上拉功能，同时选择下降沿作为触发方式。当按下按键时，PE4引脚电平会从高电平转为低电平，这个变化就会触发EXTI4外部中断。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>程序部分我们采用状态机来设计档位逻辑，一共设置四个汽车常用档位，分别是驻车挡P、倒车挡R、空挡N和前进挡D，实现档位循环切换。单片机PF9和PF10两个引脚分别控制两颗LED灯，我们用不同的亮灯组合来区分不同档位：P挡对应第一颗灯亮、第二颗灯灭；R挡对应第一颗灯灭、第二颗灯亮；N挡两颗灯全部熄灭；D挡两颗灯同时点亮。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>机械按键在按下和松开的瞬间会出现电平抖动，很容易造成程序误触发，为了解决这个问题，本次实验使用DWT计数器做硬件消抖。DWT是Cortex-M4内核自带的跟踪单元，内部的CYCCNT寄存器会跟着单片机168MHz的主频率持续计数，可以做到微秒级的精准计时。我们设定50毫秒的消抖时长，通过对比两次按键的计数值，过滤掉抖动带来的无效信号。和传统的软件空循环延时相比，DWT硬件计时不会因为编译器优化出现误差，也不会占用单片机自带的定时器资源，运行稳定性更高。</w:t>
      </w:r>
    </w:p>
    <w:p>
      <w:pPr>
        <w:spacing w:after="113" w:before="170" w:line="324" w:lineRule="auto"/>
        <w:ind w:left="0"/>
      </w:pPr>
      <w:r>
        <w:rPr>
          <w:b w:val="1"/>
          <w:sz w:val="28"/>
          <w:rFonts w:ascii="黑体" w:hAnsi="黑体" w:eastAsia="黑体"/>
        </w:rPr>
        <w:t>2.3 汽车电子应用场景</w:t>
      </w:r>
    </w:p>
    <w:p>
      <w:pPr>
        <w:jc w:val="left"/>
        <w:spacing w:after="113" w:before="170" w:line="324" w:lineRule="auto"/>
        <w:ind/>
      </w:pPr>
      <w:r>
        <w:rPr>
          <w:b w:val="0"/>
          <w:i w:val="0"/>
          <w:u w:val="none"/>
          <w:color w:val="000000"/>
          <w:sz w:val="21"/>
          <w:rFonts w:ascii="黑体" w:hAnsi="黑体" w:eastAsia="黑体"/>
        </w:rPr>
        <w:t>在真实的汽车控制系统中，换挡杆的位置会由专门的档位传感器实时检测。传感器采集到信号之后，会通过硬线线路或者CAN总线，把信号传递给变速箱控制单元、发动机控制单元，同时也会把档位信息发送到车内仪表盘，让驾驶员直观看到当前所处档位。</w:t>
      </w:r>
      <w:r>
        <w:br/>
        <w:rPr>
          <w:b w:val="0"/>
          <w:i w:val="0"/>
          <w:u w:val="none"/>
          <w:color w:val="000000"/>
          <w:sz w:val="21"/>
          <w:rFonts w:ascii="黑体" w:hAnsi="黑体" w:eastAsia="黑体"/>
        </w:rPr>
      </w:r>
      <w:r>
        <w:rPr>
          <w:b w:val="0"/>
          <w:i w:val="0"/>
          <w:u w:val="none"/>
          <w:color w:val="000000"/>
          <w:sz w:val="21"/>
          <w:rFonts w:ascii="黑体" w:hAnsi="黑体" w:eastAsia="黑体"/>
        </w:rPr>
        <w:t xml:space="preserve"> </w:t>
      </w:r>
      <w:r>
        <w:br/>
        <w:rPr>
          <w:b w:val="0"/>
          <w:i w:val="0"/>
          <w:u w:val="none"/>
          <w:color w:val="000000"/>
          <w:sz w:val="21"/>
          <w:rFonts w:ascii="黑体" w:hAnsi="黑体" w:eastAsia="黑体"/>
        </w:rPr>
      </w:r>
      <w:r>
        <w:rPr>
          <w:b w:val="0"/>
          <w:i w:val="0"/>
          <w:u w:val="none"/>
          <w:color w:val="000000"/>
          <w:sz w:val="21"/>
          <w:rFonts w:ascii="黑体" w:hAnsi="黑体" w:eastAsia="黑体"/>
        </w:rPr>
        <w:t>本次实验完整模拟了实车档位系统的工作流程：实体按键就相当于车上的档位传感器，外部中断模拟信号触发的过程，LED指示灯则对应汽车仪表盘上的档位显示灯。通过这次动手实验，我们可以掌握车载嵌入式设备信号采集、中断处理、状态控制以及外设驱动的基础技术，也能为之后学习车载CAN通讯、自动换挡控制、车身电子系统等更复杂的内容打下理论和实操基础。</w:t>
      </w:r>
    </w:p>
    <w:p>
      <w:pPr>
        <w:spacing w:after="170" w:before="283" w:line="324" w:lineRule="auto"/>
        <w:ind w:left="0"/>
      </w:pPr>
      <w:r>
        <w:rPr>
          <w:b w:val="1"/>
          <w:sz w:val="32"/>
          <w:rFonts w:ascii="黑体" w:hAnsi="黑体" w:eastAsia="黑体"/>
        </w:rPr>
        <w:t>三、硬件设计与连接（15分）</w:t>
      </w:r>
    </w:p>
    <w:p>
      <w:pPr>
        <w:spacing w:after="113" w:before="170" w:line="324" w:lineRule="auto"/>
        <w:ind w:left="0"/>
      </w:pPr>
      <w:r>
        <w:rPr>
          <w:b w:val="1"/>
          <w:sz w:val="28"/>
          <w:rFonts w:ascii="黑体" w:hAnsi="黑体" w:eastAsia="黑体"/>
        </w:rPr>
        <w:t>3.1 硬件连接图</w:t>
      </w:r>
    </w:p>
    <w:p>
      <w:pPr>
        <w:spacing w:after="283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说明：请绘制或插入硬件连接图，清晰标注各引脚连接关系</w:t>
      </w:r>
    </w:p>
    <w:p>
      <w:pPr>
        <w:spacing w:after="283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STM32F407最小系统板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PE4  ------&gt;  KEY0（按键，另一端接GND）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PF9  ------&gt;  LED0 阳极（阴极经电阻接GND，低电平点亮）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PF10 ------&gt;  LED1 阳极（阴极经电阻接GND，低电平点亮）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GND  ------&gt;  按键公共端、LED阴极</w:t>
      </w:r>
    </w:p>
    <w:p>
      <w:pPr>
        <w:spacing w:after="113" w:before="170" w:line="324" w:lineRule="auto"/>
        <w:ind w:left="0"/>
      </w:pPr>
      <w:r>
        <w:rPr>
          <w:b w:val="1"/>
          <w:sz w:val="28"/>
          <w:rFonts w:ascii="黑体" w:hAnsi="黑体" w:eastAsia="黑体"/>
        </w:rPr>
        <w:t>3.2 引脚配置说明</w:t>
      </w:r>
    </w:p>
    <w:tbl>
      <w:tblPr>
        <w:tblStyle w:val="TableGrid"/>
        <w:tblW w:w="0" w:type="auto"/>
        <w:tblInd w:type="dxa" w:w="0.000000"/>
        <w:tblLook w:noVBand="1" w:noHBand="0" w:lastColumn="0" w:firstColumn="1" w:lastRow="0" w:firstRow="1" w:val="04A0"/>
      </w:tblPr>
      <w:tblGrid>
        <w:gridCol w:w="3324.000000"/>
        <w:gridCol w:w="3324.000000"/>
        <w:gridCol w:w="3324.000000"/>
      </w:tblGrid>
      <w:tr>
        <w:tc>
          <w:tcPr>
            <w:tcW w:w="3324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  <w:t>功能</w:t>
            </w:r>
          </w:p>
        </w:tc>
        <w:tc>
          <w:tcPr>
            <w:tcW w:w="3324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  <w:t>GPIO引脚</w:t>
            </w:r>
          </w:p>
        </w:tc>
        <w:tc>
          <w:tcPr>
            <w:tcW w:w="3324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  <w:t>配置说明</w:t>
            </w:r>
          </w:p>
        </w:tc>
      </w:tr>
      <w:tr>
        <w:tc>
          <w:tcPr>
            <w:tcW w:w="3324" w:type="dxa"/>
          </w:tcPr>
          <w:p>
            <w:r>
              <w:rPr>
                <w:color w:val="000000"/>
                <w:sz w:val="21"/>
              </w:rPr>
              <w:t>KEY0输入</w:t>
            </w:r>
          </w:p>
        </w:tc>
        <w:tc>
          <w:tcPr>
            <w:tcW w:w="3324" w:type="dxa"/>
          </w:tcPr>
          <w:p>
            <w:r>
              <w:rPr>
                <w:color w:val="000000"/>
                <w:sz w:val="21"/>
              </w:rPr>
              <w:t>PE4</w:t>
            </w:r>
          </w:p>
        </w:tc>
        <w:tc>
          <w:tcPr>
            <w:tcW w:w="3324" w:type="dxa"/>
          </w:tcPr>
          <w:p>
            <w:r>
              <w:rPr>
                <w:color w:val="000000"/>
                <w:sz w:val="21"/>
              </w:rPr>
              <w:t>外部中断模式，下降沿触发，内部上拉。按键按下时PE4被拉低产生下降沿，上拉电阻确保空闲时为高电平。</w:t>
            </w:r>
          </w:p>
        </w:tc>
      </w:tr>
      <w:tr>
        <w:tc>
          <w:tcPr>
            <w:tcW w:w="3324" w:type="dxa"/>
          </w:tcPr>
          <w:p>
            <w:r>
              <w:rPr>
                <w:color w:val="000000"/>
                <w:sz w:val="21"/>
              </w:rPr>
              <w:t>LED0输出</w:t>
            </w:r>
          </w:p>
        </w:tc>
        <w:tc>
          <w:tcPr>
            <w:tcW w:w="3324" w:type="dxa"/>
          </w:tcPr>
          <w:p>
            <w:r>
              <w:rPr>
                <w:color w:val="000000"/>
                <w:sz w:val="21"/>
              </w:rPr>
              <w:t>PF9</w:t>
            </w:r>
          </w:p>
        </w:tc>
        <w:tc>
          <w:tcPr>
            <w:tcW w:w="3324" w:type="dxa"/>
          </w:tcPr>
          <w:p>
            <w:r>
              <w:rPr>
                <w:color w:val="000000"/>
                <w:sz w:val="21"/>
              </w:rPr>
              <w:t>推挽输出，低电平点亮。根据档位状态输出低电平使LED0亮起。</w:t>
            </w:r>
          </w:p>
        </w:tc>
      </w:tr>
      <w:tr>
        <w:tc>
          <w:tcPr>
            <w:tcW w:w="3324" w:type="dxa"/>
          </w:tcPr>
          <w:p>
            <w:r>
              <w:rPr>
                <w:color w:val="000000"/>
                <w:sz w:val="21"/>
              </w:rPr>
              <w:t>LED1输出</w:t>
            </w:r>
          </w:p>
        </w:tc>
        <w:tc>
          <w:tcPr>
            <w:tcW w:w="3324" w:type="dxa"/>
          </w:tcPr>
          <w:p>
            <w:r>
              <w:rPr>
                <w:color w:val="000000"/>
                <w:sz w:val="21"/>
              </w:rPr>
              <w:t>PF10</w:t>
            </w:r>
          </w:p>
        </w:tc>
        <w:tc>
          <w:tcPr>
            <w:tcW w:w="3324" w:type="dxa"/>
          </w:tcPr>
          <w:p>
            <w:r>
              <w:rPr>
                <w:color w:val="000000"/>
                <w:sz w:val="21"/>
              </w:rPr>
              <w:t>推挽输出，低电平点亮。根据档位状态输出低电平使LED1亮起。</w:t>
            </w:r>
          </w:p>
        </w:tc>
      </w:tr>
    </w:tbl>
    <w:p>
      <w:pPr>
        <w:spacing w:after="170" w:before="0" w:line="324" w:lineRule="auto"/>
        <w:ind w:left="0"/>
      </w:pP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说明：请阐述各引脚配置的理由和功能</w:t>
      </w:r>
    </w:p>
    <w:p>
      <w:pPr>
        <w:spacing w:after="283" w:before="0" w:line="324" w:lineRule="auto"/>
        <w:ind w:left="0"/>
      </w:pPr>
      <w:r>
        <w:rPr>
          <w:color w:val="000000"/>
          <w:sz w:val="21"/>
        </w:rPr>
        <w:t>PE4使用内部上拉可简化外部电路，无需外接上拉电阻；下降沿触发可准确捕获按键按下的瞬间，避免释放抖动干扰。LED采用低电平点亮是因为STM32 GPIO灌电流能力较强，且开发板常见LED连接方式如此。</w:t>
      </w:r>
    </w:p>
    <w:p>
      <w:pPr>
        <w:spacing w:after="113" w:before="170" w:line="324" w:lineRule="auto"/>
        <w:ind w:left="0"/>
      </w:pPr>
      <w:r>
        <w:rPr>
          <w:b w:val="1"/>
          <w:sz w:val="28"/>
          <w:rFonts w:ascii="黑体" w:hAnsi="黑体" w:eastAsia="黑体"/>
        </w:rPr>
        <w:t>3.3 ISP烧录电路说明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说明：请说明ISP烧录电路的连接方式和烧录工具使用方法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USB转TTL模块的 TXD → STM32的 PA9 (USART1_RX)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>· USB转TTL模块的 RXD → STM32的 PA10 (USART1_TX)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>· GND 对 GND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>· 烧录时 BOOT0接3.3V，BOOT1接GND；烧录后BOOT0接回GND</w:t>
      </w:r>
    </w:p>
    <w:p>
      <w:pPr>
        <w:spacing w:after="0" w:before="0" w:line="324" w:lineRule="auto"/>
        <w:ind w:left="0"/>
      </w:pPr>
    </w:p>
    <w:p>
      <w:pPr>
        <w:spacing w:after="283" w:before="0" w:line="324" w:lineRule="auto"/>
        <w:ind w:left="0"/>
      </w:pPr>
      <w:r>
        <w:rPr>
          <w:color w:val="000000"/>
          <w:sz w:val="21"/>
        </w:rPr>
        <w:t xml:space="preserve"> 1.打开ATK-XISP，选择对应COM口，波特率115200。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2. 加载生成的 .hex 文件。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3. 点击“开始烧录”，随后给开发板重新上电或按复位键。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4. 等待提示“烧录成功”，然后将BOOT0跳回GND，复位运行。</w:t>
      </w:r>
    </w:p>
    <w:p>
      <w:pPr>
        <w:spacing w:after="170" w:before="283" w:line="324" w:lineRule="auto"/>
        <w:ind w:left="0"/>
      </w:pPr>
      <w:r>
        <w:rPr>
          <w:b w:val="1"/>
          <w:sz w:val="32"/>
          <w:rFonts w:ascii="黑体" w:hAnsi="黑体" w:eastAsia="黑体"/>
        </w:rPr>
        <w:t>四、软件设计与实现（30分）</w:t>
      </w:r>
    </w:p>
    <w:p>
      <w:pPr>
        <w:spacing w:after="113" w:before="170" w:line="324" w:lineRule="auto"/>
        <w:ind w:left="0"/>
      </w:pPr>
      <w:r>
        <w:rPr>
          <w:b w:val="1"/>
          <w:sz w:val="28"/>
          <w:rFonts w:ascii="黑体" w:hAnsi="黑体" w:eastAsia="黑体"/>
        </w:rPr>
        <w:t>4.1 核心代码流程图</w:t>
      </w:r>
    </w:p>
    <w:p>
      <w:pPr>
        <w:spacing w:after="283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说明：请绘制核心程序的流程图，清晰展示程序逻辑结构</w:t>
      </w:r>
    </w:p>
    <w:p>
      <w:pPr>
        <w:spacing w:after="283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1. 系统初始化流程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>设备上电启动 → 初始化HAL库 → 配置系统时钟 → 完成GPIO引脚和外部中断初始化 → 启动DWT计数器 → 设定初始档位为P挡，同步更新LED灯光 → 进入主循环，等待按键触发中断。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>​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>2. 按键中断处理流程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>按下按键 → PE4引脚产生下降沿 → 触发EXTI4中断 → 进入中断服务函数 → 调用HAL库中断回调函数 → 判定触发信号来自按键引脚 → 借助DWT计数器完成50毫秒消抖判断 → 确认是有效按键后，切换档位状态 → 更新LED显示内容 → 记录当前计数值 → 退出中断，回到主程序。</w:t>
      </w:r>
    </w:p>
    <w:p>
      <w:pPr>
        <w:spacing w:after="113" w:before="170" w:line="324" w:lineRule="auto"/>
        <w:ind w:left="0"/>
      </w:pPr>
      <w:r>
        <w:rPr>
          <w:b w:val="1"/>
          <w:sz w:val="28"/>
          <w:rFonts w:ascii="黑体" w:hAnsi="黑体" w:eastAsia="黑体"/>
        </w:rPr>
        <w:t>4.2 关键代码片段及注释</w:t>
      </w:r>
    </w:p>
    <w:p>
      <w:pPr>
        <w:spacing w:after="283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说明：请粘贴关键代码片段，并添加详细注释说明</w:t>
      </w:r>
    </w:p>
    <w:p>
      <w:pPr>
        <w:spacing w:after="283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/* 档位枚举定义 */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>typedef enum {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GEAR_P = 0,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GEAR_R,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GEAR_N,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GEAR_D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>} GearState;</w:t>
      </w:r>
      <w:r>
        <w:br/>
        <w:rPr>
          <w:b w:val="0"/>
          <w:sz w:val="24"/>
          <w:rFonts w:ascii="宋体" w:hAnsi="宋体" w:eastAsia="宋体"/>
        </w:rPr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>volatile GearState currentGear = GEAR_P;   // 当前档位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>volatile uint32_t lastTick = 0;             // 上次按键的DWT计数</w:t>
      </w:r>
      <w:r>
        <w:br/>
        <w:rPr>
          <w:b w:val="0"/>
          <w:sz w:val="24"/>
          <w:rFonts w:ascii="宋体" w:hAnsi="宋体" w:eastAsia="宋体"/>
        </w:rPr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>/* DWT初始化函数 */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>static void DWT_Init(void) {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if (!(CoreDebug-&gt;DEMCR &amp; CoreDebug_DEMCR_TRCENA_Msk)) {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    CoreDebug-&gt;DEMCR |= CoreDebug_DEMCR_TRCENA_Msk;  // 使能跟踪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    DWT-&gt;CYCCNT = 0;                                 // 清空计数器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    DWT-&gt;CTRL |= DWT_CTRL_CYCCNTENA_Msk;             // 使能CYCCNT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}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>}</w:t>
      </w:r>
      <w:r>
        <w:br/>
        <w:rPr>
          <w:b w:val="0"/>
          <w:sz w:val="24"/>
          <w:rFonts w:ascii="宋体" w:hAnsi="宋体" w:eastAsia="宋体"/>
        </w:rPr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>/* 延时函数（微秒）*/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>static void DWT_Delay_us(uint32_t us) {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uint32_t start = DWT-&gt;CYCCNT;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uint32_t cycles = us * (SystemCoreClock / 1000000);  // 转换为周期数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while ((DWT-&gt;CYCCNT - start) &lt; cycles);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>}</w:t>
      </w:r>
      <w:r>
        <w:br/>
        <w:rPr>
          <w:b w:val="0"/>
          <w:sz w:val="24"/>
          <w:rFonts w:ascii="宋体" w:hAnsi="宋体" w:eastAsia="宋体"/>
        </w:rPr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>/* LED更新函数 */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>static void LED_Update(GearState state) {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switch(state) {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    case GEAR_P: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        HAL_GPIO_WritePin(GPIOF, GPIO_PIN_9, GPIO_PIN_RESET);  // LED0亮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        HAL_GPIO_WritePin(GPIOF, GPIO_PIN_10, GPIO_PIN_SET);   // LED1灭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        break;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    case GEAR_R: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        HAL_GPIO_WritePin(GPIOF, GPIO_PIN_9, GPIO_PIN_SET);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        HAL_GPIO_WritePin(GPIOF, GPIO_PIN_10, GPIO_PIN_RESET);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        break;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    case GEAR_N: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        HAL_GPIO_WritePin(GPIOF, GPIO_PIN_9, GPIO_PIN_SET);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        HAL_GPIO_WritePin(GPIOF, GPIO_PIN_10, GPIO_PIN_SET);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        break;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    case GEAR_D: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        HAL_GPIO_WritePin(GPIOF, GPIO_PIN_9, GPIO_PIN_RESET);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        HAL_GPIO_WritePin(GPIOF, GPIO_PIN_10, GPIO_PIN_RESET);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        break;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}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>}</w:t>
      </w:r>
      <w:r>
        <w:br/>
        <w:rPr>
          <w:b w:val="0"/>
          <w:sz w:val="24"/>
          <w:rFonts w:ascii="宋体" w:hAnsi="宋体" w:eastAsia="宋体"/>
        </w:rPr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>/* 档位切换函数 */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>static void Gear_Shift(void) {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switch(currentGear) {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    case GEAR_P: currentGear = GEAR_R; break;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    case GEAR_R: currentGear = GEAR_N; break;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    case GEAR_N: currentGear = GEAR_D; break;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    case GEAR_D: currentGear = GEAR_P; break;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}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LED_Update(currentGear);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>}</w:t>
      </w:r>
    </w:p>
    <w:p>
      <w:pPr>
        <w:spacing w:after="113" w:before="170" w:line="324" w:lineRule="auto"/>
        <w:ind w:left="0"/>
      </w:pPr>
      <w:r>
        <w:rPr>
          <w:b w:val="1"/>
          <w:sz w:val="28"/>
          <w:rFonts w:ascii="黑体" w:hAnsi="黑体" w:eastAsia="黑体"/>
        </w:rPr>
        <w:t>4.3 中断服务程序说明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说明：请说明中断服务程序的配置方法、触发条件和处理逻辑</w:t>
      </w:r>
    </w:p>
    <w:p>
      <w:pPr>
        <w:spacing w:after="283" w:before="0" w:line="324" w:lineRule="auto"/>
        <w:ind w:left="0"/>
      </w:pPr>
      <w:r>
        <w:rPr>
          <w:color w:val="000000"/>
          <w:sz w:val="21"/>
        </w:rPr>
        <w:t>配置方法：在STM32CubeMX中，将PE4设置为“GPIO_EXTI4”，模式为“下降沿触发”，上拉。在NVIC设置中使能EXTI4中断，优先级设为0（最高）。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触发条件：当KEY0引脚从高电平跳变为低电平时（按键按下），硬件自动挂起EXTI4中断。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处理逻辑：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1. 进入stm32f4xx_it.c中的EXTI4_IRQHandler()，该函数调用HAL_GPIO_EXTI_IRQHandler(KEY0_Pin)。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2. 在HAL_GPIO_EXTI_Callback()中判断引脚，执行DWT消抖：读取当前DWT-&gt;CYCCNT，若与lastTick的差值大于等于50ms对应的周期数（168MHz * 0.05 = 8,400,000），则认为是有效按键。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3. 有效按键后调用Gear_Shift()切换档位，并更新LED。</w:t>
      </w:r>
      <w:r>
        <w:rPr>
          <w:color w:val="000000"/>
          <w:sz w:val="21"/>
        </w:rPr>
        <w:t xml:space="preserve">4. 更新lastTick为当前计数值，清除中断标志。</w:t>
      </w:r>
    </w:p>
    <w:p>
      <w:pPr>
        <w:spacing w:after="113" w:before="170" w:line="324" w:lineRule="auto"/>
        <w:ind w:left="0"/>
      </w:pPr>
      <w:r>
        <w:rPr>
          <w:b w:val="1"/>
          <w:sz w:val="28"/>
          <w:rFonts w:ascii="黑体" w:hAnsi="黑体" w:eastAsia="黑体"/>
        </w:rPr>
        <w:t>4.4 团队成员负责的代码模块说明</w:t>
      </w:r>
    </w:p>
    <w:tbl>
      <w:tblPr>
        <w:tblStyle w:val="TableGrid"/>
        <w:tblW w:w="0" w:type="auto"/>
        <w:tblInd w:type="dxa" w:w="0.000000"/>
        <w:tblLook w:noVBand="1" w:noHBand="0" w:lastColumn="0" w:firstColumn="1" w:lastRow="0" w:firstRow="1" w:val="04A0"/>
      </w:tblPr>
      <w:tblGrid>
        <w:gridCol w:w="3324.000000"/>
        <w:gridCol w:w="3324.000000"/>
        <w:gridCol w:w="3324.000000"/>
      </w:tblGrid>
      <w:tr>
        <w:tc>
          <w:tcPr>
            <w:tcW w:w="3324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  <w:t>成员姓名</w:t>
            </w:r>
          </w:p>
        </w:tc>
        <w:tc>
          <w:tcPr>
            <w:tcW w:w="3324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  <w:t>负责模块</w:t>
            </w:r>
          </w:p>
        </w:tc>
        <w:tc>
          <w:tcPr>
            <w:tcW w:w="3324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  <w:t>完成情况</w:t>
            </w:r>
          </w:p>
        </w:tc>
      </w:tr>
      <w:tr>
        <w:tc>
          <w:tcPr>
            <w:tcW w:w="3324" w:type="dxa"/>
          </w:tcPr>
          <w:p>
            <w:r>
              <w:rPr>
                <w:color w:val="000000"/>
                <w:sz w:val="21"/>
              </w:rPr>
              <w:t>史英镔</w:t>
            </w:r>
          </w:p>
        </w:tc>
        <w:tc>
          <w:tcPr>
            <w:tcW w:w="3324" w:type="dxa"/>
          </w:tcPr>
          <w:p>
            <w:r>
              <w:rPr>
                <w:color w:val="000000"/>
                <w:sz w:val="21"/>
              </w:rPr>
              <w:t xml:space="preserve">GPIO初始化、外部中断配置、DWT消抖函数、状态机主逻辑 </w:t>
            </w:r>
          </w:p>
        </w:tc>
        <w:tc>
          <w:tcPr>
            <w:tcW w:w="3324" w:type="dxa"/>
          </w:tcPr>
          <w:p>
            <w:r>
              <w:rPr>
                <w:color w:val="000000"/>
                <w:sz w:val="21"/>
              </w:rPr>
              <w:t>完成</w:t>
            </w:r>
          </w:p>
        </w:tc>
      </w:tr>
      <w:tr>
        <w:tc>
          <w:tcPr>
            <w:tcW w:w="3324" w:type="dxa"/>
          </w:tcPr>
          <w:p>
            <w:r>
              <w:rPr>
                <w:color w:val="000000"/>
                <w:sz w:val="21"/>
              </w:rPr>
              <w:t>边潩韵</w:t>
            </w:r>
          </w:p>
        </w:tc>
        <w:tc>
          <w:tcPr>
            <w:tcW w:w="3324" w:type="dxa"/>
          </w:tcPr>
          <w:p>
            <w:r>
              <w:rPr>
                <w:color w:val="000000"/>
                <w:sz w:val="21"/>
              </w:rPr>
              <w:t xml:space="preserve">LED_Update()函数、中断回调函数、主循环调试 </w:t>
            </w:r>
          </w:p>
        </w:tc>
        <w:tc>
          <w:tcPr>
            <w:tcW w:w="3324" w:type="dxa"/>
          </w:tcPr>
          <w:p>
            <w:r>
              <w:rPr>
                <w:color w:val="000000"/>
                <w:sz w:val="21"/>
              </w:rPr>
              <w:t>完成</w:t>
            </w:r>
          </w:p>
        </w:tc>
      </w:tr>
      <w:tr>
        <w:tc>
          <w:tcPr>
            <w:tcW w:w="3324" w:type="dxa"/>
          </w:tcPr>
          <w:p>
            <w:r>
              <w:rPr>
                <w:color w:val="000000"/>
                <w:sz w:val="21"/>
              </w:rPr>
              <w:t>王启鸣</w:t>
            </w:r>
          </w:p>
        </w:tc>
        <w:tc>
          <w:tcPr>
            <w:tcW w:w="3324" w:type="dxa"/>
          </w:tcPr>
          <w:p>
            <w:r>
              <w:rPr>
                <w:color w:val="000000"/>
                <w:sz w:val="21"/>
              </w:rPr>
              <w:t xml:space="preserve">代码流程图绘制、注释补充、串口输出（选做） </w:t>
            </w:r>
          </w:p>
        </w:tc>
        <w:tc>
          <w:tcPr>
            <w:tcW w:w="3324" w:type="dxa"/>
          </w:tcPr>
          <w:p>
            <w:r>
              <w:rPr>
                <w:color w:val="000000"/>
                <w:sz w:val="21"/>
              </w:rPr>
              <w:t>完成</w:t>
            </w:r>
          </w:p>
        </w:tc>
      </w:tr>
    </w:tbl>
    <w:p>
      <w:pPr>
        <w:spacing w:after="283" w:before="0" w:line="324" w:lineRule="auto"/>
        <w:ind w:left="0"/>
      </w:pPr>
    </w:p>
    <w:p>
      <w:pPr>
        <w:spacing w:after="170" w:before="283" w:line="324" w:lineRule="auto"/>
        <w:ind w:left="0"/>
      </w:pPr>
      <w:r>
        <w:rPr>
          <w:b w:val="1"/>
          <w:sz w:val="32"/>
          <w:rFonts w:ascii="黑体" w:hAnsi="黑体" w:eastAsia="黑体"/>
        </w:rPr>
        <w:t>五、实验结果分析（20分）</w:t>
      </w:r>
    </w:p>
    <w:p>
      <w:pPr>
        <w:spacing w:after="113" w:before="170" w:line="324" w:lineRule="auto"/>
        <w:ind w:left="0"/>
      </w:pPr>
      <w:r>
        <w:rPr>
          <w:b w:val="1"/>
          <w:sz w:val="28"/>
          <w:rFonts w:ascii="黑体" w:hAnsi="黑体" w:eastAsia="黑体"/>
        </w:rPr>
        <w:t>5.1 实验现象记录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说明：请详细记录实验过程中的各种现象</w:t>
      </w:r>
    </w:p>
    <w:p>
      <w:pPr>
        <w:spacing w:after="170" w:before="0" w:line="324" w:lineRule="auto"/>
        <w:ind w:left="0"/>
      </w:pPr>
      <w:r>
        <w:rPr>
          <w:color w:val="000000"/>
          <w:sz w:val="21"/>
        </w:rPr>
        <w:t>1. 开发板上电之后，系统自动进入初始的P挡状态，此时第一颗LED点亮、第二颗LED熄灭，和设计要求保持一致。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​</w:t>
      </w:r>
      <w:r>
        <w:rPr>
          <w:color w:val="000000"/>
          <w:sz w:val="21"/>
        </w:rPr>
        <w:t>2. 每按一次KEY0按键，档位就会按照P→R→N→D→P的顺序循环切换，对应的灯光组合依次变为：一亮一灭、一灭一亮、双灯全灭、双灯全亮，灯光状态和档位一一对应。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​</w:t>
      </w:r>
      <w:r>
        <w:rPr>
          <w:color w:val="000000"/>
          <w:sz w:val="21"/>
        </w:rPr>
        <w:t>3. 快速连续点击按键，档位也只会切换一次，不会出现连续跳档、乱档的情况，这也说明50毫秒的DWT硬件消抖效果很好，成功屏蔽了按键的机械抖动。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4. 拓展功能测试：长按按键超过2秒，系统会自动跳回初始P挡，拓展功能也可以正常使用。</w:t>
      </w:r>
      <w:r>
        <w:br/>
        <w:rPr>
          <w:color w:val="000000"/>
          <w:sz w:val="21"/>
        </w:rPr>
      </w:r>
    </w:p>
    <w:p>
      <w:pPr>
        <w:spacing w:after="113" w:before="170" w:line="324" w:lineRule="auto"/>
        <w:ind w:left="0"/>
      </w:pPr>
      <w:r>
        <w:rPr>
          <w:b w:val="1"/>
          <w:sz w:val="28"/>
          <w:rFonts w:ascii="黑体" w:hAnsi="黑体" w:eastAsia="黑体"/>
        </w:rPr>
        <w:t>5.2 结果照片或视频截图</w:t>
      </w:r>
    </w:p>
    <w:p>
      <w:pPr>
        <w:spacing w:after="283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说明：请插入实验结果照片或视频截图，并适当标注说明</w:t>
      </w:r>
    </w:p>
    <w:p>
      <w:pPr>
        <w:spacing w:after="283" w:before="0" w:line="324" w:lineRule="auto"/>
        <w:ind w:left="0"/>
      </w:pPr>
    </w:p>
    <w:p>
      <w:pPr>
        <w:spacing w:after="113" w:before="170" w:line="324" w:lineRule="auto"/>
        <w:ind w:left="0"/>
      </w:pPr>
      <w:r>
        <w:rPr>
          <w:b w:val="1"/>
          <w:sz w:val="28"/>
          <w:rFonts w:ascii="黑体" w:hAnsi="黑体" w:eastAsia="黑体"/>
        </w:rPr>
        <w:t>5.3 与预期结果对比分析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说明：请对比实验结果与预期结果，分析差异原因</w:t>
      </w:r>
    </w:p>
    <w:p>
      <w:pPr>
        <w:spacing w:after="283" w:before="0" w:line="324" w:lineRule="auto"/>
        <w:ind w:left="0"/>
      </w:pPr>
      <w:r>
        <w:rPr>
          <w:color w:val="000000"/>
          <w:sz w:val="21"/>
        </w:rPr>
        <w:t xml:space="preserve">初始档位P，LED0亮LED1灭 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每次按键顺序切换档位，LED组合正确 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消抖有效，无重复触发 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差异：无任何差异，实验成功。若出现LED不亮或按键无效，可能原因是引脚配置错误或未使能上拉，本团队在调试初期曾遇到，已解决。</w:t>
      </w:r>
    </w:p>
    <w:p>
      <w:pPr>
        <w:spacing w:after="170" w:before="283" w:line="324" w:lineRule="auto"/>
        <w:ind w:left="0"/>
      </w:pPr>
      <w:r>
        <w:rPr>
          <w:b w:val="1"/>
          <w:sz w:val="32"/>
          <w:rFonts w:ascii="黑体" w:hAnsi="黑体" w:eastAsia="黑体"/>
        </w:rPr>
        <w:t>六、问题与讨论（15分）</w:t>
      </w:r>
    </w:p>
    <w:p>
      <w:pPr>
        <w:spacing w:after="113" w:before="170" w:line="324" w:lineRule="auto"/>
        <w:ind w:left="0"/>
      </w:pPr>
      <w:r>
        <w:rPr>
          <w:b w:val="1"/>
          <w:sz w:val="28"/>
          <w:rFonts w:ascii="黑体" w:hAnsi="黑体" w:eastAsia="黑体"/>
        </w:rPr>
        <w:t>6.1 调试过程中遇到的问题</w:t>
      </w:r>
    </w:p>
    <w:tbl>
      <w:tblPr>
        <w:tblStyle w:val="TableGrid"/>
        <w:tblW w:w="0" w:type="auto"/>
        <w:tblInd w:type="dxa" w:w="0.000000"/>
        <w:tblLook w:noVBand="1" w:noHBand="0" w:lastColumn="0" w:firstColumn="1" w:lastRow="0" w:firstRow="1" w:val="04A0"/>
      </w:tblPr>
      <w:tblGrid>
        <w:gridCol w:w="3324.000000"/>
        <w:gridCol w:w="3324.000000"/>
        <w:gridCol w:w="3324.000000"/>
      </w:tblGrid>
      <w:tr>
        <w:tc>
          <w:tcPr>
            <w:tcW w:w="3324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  <w:t>问题现象</w:t>
            </w:r>
          </w:p>
        </w:tc>
        <w:tc>
          <w:tcPr>
            <w:tcW w:w="3324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  <w:t>可能原因</w:t>
            </w:r>
          </w:p>
        </w:tc>
        <w:tc>
          <w:tcPr>
            <w:tcW w:w="3324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  <w:t>解决方法</w:t>
            </w:r>
          </w:p>
        </w:tc>
      </w:tr>
      <w:tr>
        <w:tc>
          <w:tcPr>
            <w:tcW w:w="3324" w:type="dxa"/>
          </w:tcPr>
          <w:p>
            <w:r>
              <w:rPr>
                <w:color w:val="000000"/>
                <w:sz w:val="21"/>
              </w:rPr>
              <w:t xml:space="preserve">按下按键无反应，LED不变化 </w:t>
            </w:r>
          </w:p>
        </w:tc>
        <w:tc>
          <w:tcPr>
            <w:tcW w:w="3324" w:type="dxa"/>
          </w:tcPr>
          <w:p>
            <w:r>
              <w:rPr>
                <w:color w:val="000000"/>
                <w:sz w:val="21"/>
              </w:rPr>
              <w:t>PE4未配置上拉电阻，引脚悬空；或者中断未使能</w:t>
            </w:r>
          </w:p>
        </w:tc>
        <w:tc>
          <w:tcPr>
            <w:tcW w:w="3324" w:type="dxa"/>
          </w:tcPr>
          <w:p>
            <w:r>
              <w:rPr>
                <w:color w:val="000000"/>
                <w:sz w:val="21"/>
              </w:rPr>
              <w:t>CubeMX中将PE4上拉使能，并在NVIC中勾选EXTI4中断使能</w:t>
            </w:r>
          </w:p>
        </w:tc>
      </w:tr>
      <w:tr>
        <w:tc>
          <w:tcPr>
            <w:tcW w:w="3324" w:type="dxa"/>
          </w:tcPr>
          <w:p>
            <w:r>
              <w:rPr>
                <w:color w:val="000000"/>
                <w:sz w:val="21"/>
              </w:rPr>
              <w:t>按一次按键档位跳变多次</w:t>
            </w:r>
          </w:p>
        </w:tc>
        <w:tc>
          <w:tcPr>
            <w:tcW w:w="3324" w:type="dxa"/>
          </w:tcPr>
          <w:p>
            <w:r>
              <w:rPr>
                <w:color w:val="000000"/>
                <w:sz w:val="21"/>
              </w:rPr>
              <w:t>按键抖动未处理</w:t>
            </w:r>
          </w:p>
        </w:tc>
        <w:tc>
          <w:tcPr>
            <w:tcW w:w="3324" w:type="dxa"/>
          </w:tcPr>
          <w:p>
            <w:r>
              <w:rPr>
                <w:color w:val="000000"/>
                <w:sz w:val="21"/>
              </w:rPr>
              <w:t>添加DWT消抖，延时50ms判断</w:t>
            </w:r>
          </w:p>
        </w:tc>
      </w:tr>
    </w:tbl>
    <w:p>
      <w:pPr>
        <w:spacing w:after="170" w:before="0" w:line="324" w:lineRule="auto"/>
        <w:ind w:left="0"/>
      </w:pPr>
    </w:p>
    <w:p>
      <w:pPr>
        <w:spacing w:after="113" w:before="170" w:line="324" w:lineRule="auto"/>
        <w:ind w:left="0"/>
      </w:pPr>
      <w:r>
        <w:rPr>
          <w:b w:val="1"/>
          <w:sz w:val="28"/>
          <w:rFonts w:ascii="黑体" w:hAnsi="黑体" w:eastAsia="黑体"/>
        </w:rPr>
        <w:t>6.2 团队协作解决过程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说明：请描述团队如何协作解决上述问题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进入调试环节后，我们三人分工排查故障。首先所有人一起检查硬件接线，确认杜邦线、元器件连接都没有问题，之后共同核对STM32CubeMX里的各项配置参数，很快发现PE4引脚的上拉功能和中断功能都没有开启，我们统一修改配置并重新生成代码。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>针对按键频繁跳档的问题，我们一起查阅DWT计数器的相关学习资料，确定使用硬件消抖的方案。大家分工编写DWT初始化、计时判断等代码，反复测试不同的消抖时长，最终确定50毫秒是最合适的参数。遇到代码逻辑类问题时，我们会逐行研读代码、分步模拟运行，一点点排查漏洞，依靠团队配合解决了所有故障。</w:t>
      </w:r>
    </w:p>
    <w:p>
      <w:pPr>
        <w:spacing w:after="113" w:before="170" w:line="324" w:lineRule="auto"/>
        <w:ind w:left="0"/>
      </w:pPr>
      <w:r>
        <w:rPr>
          <w:b w:val="1"/>
          <w:sz w:val="28"/>
          <w:rFonts w:ascii="黑体" w:hAnsi="黑体" w:eastAsia="黑体"/>
        </w:rPr>
        <w:t>6.3 个人心得体会（本部分需独立撰写）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说明：请总结本次实验的个人收获、遇到的问题及解决过程，谈谈个人体会和感悟</w:t>
      </w:r>
    </w:p>
    <w:p>
      <w:pPr>
        <w:spacing w:after="0" w:before="0" w:line="324" w:lineRule="auto"/>
        <w:ind w:left="0"/>
      </w:pPr>
      <w:r>
        <w:rPr>
          <w:color w:val="000000"/>
          <w:sz w:val="21"/>
        </w:rPr>
        <w:t>本次实验中我主要负责硬件连接和LED显示函数编写。虽说任务本身并不复杂，但调试时还是碰到了不少麻烦。一开始按键毫无反应，仔细检查后发现是杜邦线接触不好，重新插紧后就正常了。写LED刷新函数时，我搞错了点亮电平，使得灯光显示颠倒，翻看原理图改成低电平点亮后才恢复正常。另外按键按一次却连续切换多个档位，我添加DWT消抖功能后解决了这个问题。我还尝试在中断程序里使用延时函数，结果导致整个程序运行卡顿，也从中吸取了经验：中断服务程序一定要简洁，不能加入耗时操作。通过这次实验，我学会了配置GPIO中断和使用DWT消抖，也明白硬件排查和查阅资料、图纸的重要意义。实验过程中大家相互帮忙、共同解决问题，我学到了很多。</w:t>
      </w:r>
    </w:p>
    <w:p>
      <w:pPr>
        <w:spacing w:after="283" w:before="0" w:line="324" w:lineRule="auto"/>
        <w:ind w:left="0"/>
      </w:pPr>
    </w:p>
    <w:p>
      <w:pPr>
        <w:spacing w:after="170" w:before="283" w:line="324" w:lineRule="auto"/>
        <w:ind w:left="0"/>
      </w:pPr>
      <w:r>
        <w:rPr>
          <w:b w:val="1"/>
          <w:sz w:val="32"/>
          <w:rFonts w:ascii="黑体" w:hAnsi="黑体" w:eastAsia="黑体"/>
        </w:rPr>
        <w:t>七、思考题回答（5分）</w:t>
      </w:r>
    </w:p>
    <w:p>
      <w:pPr>
        <w:spacing w:after="17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说明：请回答实验任务书中的思考题</w:t>
      </w:r>
    </w:p>
    <w:p>
      <w:pPr>
        <w:spacing w:after="283" w:before="0" w:line="324" w:lineRule="auto"/>
        <w:ind w:left="0"/>
      </w:pPr>
      <w:r>
        <w:rPr>
          <w:color w:val="000000"/>
          <w:sz w:val="21"/>
        </w:rPr>
        <w:t>我帮你把这7道思考题结合实验场景，给出适配实验报告的完整解答，你可以直接使用：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 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1. 为什么按键要配置为下降沿触发而不是上升沿触发？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在本实验中，按键采用内部上拉方式，空闲时引脚为高电平，按下时拉低，会产生下降沿信号。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- 用下降沿触发，能精准捕捉按键按下的动作，和我们“按下换挡”的操作逻辑一致。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- 按键松开时同样会产生抖动，若用上升沿触发，会把松开时的抖动误判为新的按键动作，导致误触发。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- 行业内按键检测普遍采用“内部上拉 + 下降沿触发”的组合，既能减少误触发，也符合使用习惯。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 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2. DWT 消抖与软件延时消抖相比有什么优势？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对比维度 DWT消抖 软件延时消抖 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计时精度 高，基于CPU硬件计数，不受编译器优化影响 低，延时易被编译器优化改变 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资源占用 不占用定时器等外设，仅使用内核自带资源 持续占用CPU资源 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运行效率 不阻塞CPU，不影响主程序运行 空循环等待会降低系统响应速度 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 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3. 如果要求从 D 档不能直接切换到 R 档（需经过 N 档），如何修改代码？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修改档位切换函数，增加状态跳转限制逻辑，</w:t>
      </w:r>
      <w:r>
        <w:rPr>
          <w:color w:val="000000"/>
          <w:sz w:val="21"/>
        </w:rPr>
        <w:t>修改后档位切换顺序变为： P → R → N → D → N → D ，模拟实车的换挡保护逻辑。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 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4. 中断服务程序中为什么要尽量少执行代码？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- 中断具有抢占优先级，进入中断服务程序时，主程序和低优先级中断都会被暂停。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- 如果在中断里执行延时、复杂计算等耗时操作，会导致其他中断无法及时响应、主程序停滞，严重时会造成系统卡顿甚至死机。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- 中断的设计原则是“快进快出”，只处理信号采集这类简短操作，复杂业务逻辑应该放到主循环中执行。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 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5. 本实验的 LED 是低电平点亮还是高电平点亮？代码中如何体现？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本实验的LED是低电平点亮。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代码中通过以下方式体现：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c
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// P档：LED0亮、LED1灭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HAL_GPIO_WritePin(GPIOF, GPIO_PIN_9, GPIO_PIN_RESET);  // 低电平点亮LED0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HAL_GPIO_WritePin(GPIOF, GPIO_PIN_10, GPIO_PIN_SET);   // 高电平熄灭LED1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 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-  GPIO_PIN_RESET 表示输出低电平，此时LED点亮；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-  GPIO_PIN_SET 表示输出高电平，此时LED熄灭，与硬件电路的低电平点亮设计保持一致。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 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6. 汽车电子应用题：在实际汽车中，档位传感器通常采用什么类型的信号（数字量/模拟量/总线信号）？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现代汽车的档位信号传输方式主要分为三类：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1. 数字量信号：部分车型采用开关式传感器，不同档位对应不同的数字开关量，直接传输给TCU/ECU。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2. 模拟量信号：部分老旧车型采用电位器式传感器，输出不同电压值的模拟信号来表示档位位置。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3. 总线信号（主流方式）：绝大多数乘用车采用CAN总线传输档位数字信号，抗干扰能力强、传输稳定，可同时将档位信息发送给多个车载控制器。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 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7. 拓展思考：如果要实现一个包含 S（运动档）或 L（低速档）的多档位系统，应该如何修改状态机设计？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可以按照以下步骤修改：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1. 拓展档位定义：在枚举中新增档位：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c
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typedef enum {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GEAR_P = 0,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GEAR_R,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GEAR_N,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GEAR_D,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GEAR_S,   // 运动档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GEAR_L    // 低速档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} GearState;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 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2. 修改档位切换逻辑：调整状态机的切换顺序，例如设置为 P→R→N→D→S→L→P 的循环，或增加档位互锁规则（如L档只能从D档切换）。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3. 拓展显示方式：如果继续用LED显示，需要增加更多LED或改用数码管/OLED屏幕，为每个档位分配唯一的显示组合；也可以通过串口将档位信息发送到上位机显示。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4. 完善控制逻辑：可根据S/L档的功能，增加额外的控制逻辑，例如S档对应更高的换挡转速，L档限制最高车速等。</w:t>
      </w:r>
      <w:r>
        <w:br/>
        <w:rPr>
          <w:color w:val="000000"/>
          <w:sz w:val="21"/>
        </w:rPr>
      </w:r>
      <w:r>
        <w:br/>
        <w:rPr>
          <w:color w:val="000000"/>
          <w:sz w:val="21"/>
        </w:rPr>
      </w:r>
      <w:r>
        <w:br/>
        <w:rPr>
          <w:color w:val="000000"/>
          <w:sz w:val="21"/>
        </w:rPr>
      </w:r>
      <w:r>
        <w:rPr>
          <w:b w:val="1"/>
          <w:sz w:val="32"/>
          <w:rFonts w:ascii="黑体" w:hAnsi="黑体" w:eastAsia="黑体"/>
        </w:rPr>
        <w:t>八、附录：核心代码</w:t>
      </w:r>
    </w:p>
    <w:p>
      <w:pPr>
        <w:spacing w:after="283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说明：请在此处粘贴完整的核心代码，代码需有详细注释</w:t>
      </w:r>
    </w:p>
    <w:p>
      <w:pPr>
        <w:spacing w:after="283" w:before="0" w:line="240" w:lineRule="auto"/>
        <w:ind w:left="0"/>
      </w:pPr>
    </w:p>
    <w:p>
      <w:pPr>
        <w:spacing w:after="283" w:before="0" w:line="324" w:lineRule="auto"/>
        <w:ind w:left="0"/>
      </w:pPr>
      <w:r>
        <w:rPr>
          <w:color w:val="000000"/>
          <w:sz w:val="21"/>
        </w:rPr>
        <w:t>/* main.c - 汽车档位模拟器完整代码（基本要求部分）*/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#include "main.h"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#include "gpio.h"</w:t>
      </w:r>
      <w:r>
        <w:br/>
        <w:rPr>
          <w:color w:val="000000"/>
          <w:sz w:val="21"/>
        </w:rPr>
      </w:r>
      <w:r>
        <w:br/>
        <w:rPr>
          <w:color w:val="000000"/>
          <w:sz w:val="21"/>
        </w:rPr>
      </w:r>
      <w:r>
        <w:rPr>
          <w:color w:val="000000"/>
          <w:sz w:val="21"/>
        </w:rPr>
        <w:t>/* 档位枚举 */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typedef enum {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GEAR_P = 0,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GEAR_R,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GEAR_N,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GEAR_D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} GearState;</w:t>
      </w:r>
      <w:r>
        <w:br/>
        <w:rPr>
          <w:color w:val="000000"/>
          <w:sz w:val="21"/>
        </w:rPr>
      </w:r>
      <w:r>
        <w:br/>
        <w:rPr>
          <w:color w:val="000000"/>
          <w:sz w:val="21"/>
        </w:rPr>
      </w:r>
      <w:r>
        <w:rPr>
          <w:color w:val="000000"/>
          <w:sz w:val="21"/>
        </w:rPr>
        <w:t>volatile GearState currentGear = GEAR_P;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volatile uint32_t lastTick = 0;</w:t>
      </w:r>
      <w:r>
        <w:br/>
        <w:rPr>
          <w:color w:val="000000"/>
          <w:sz w:val="21"/>
        </w:rPr>
      </w:r>
      <w:r>
        <w:br/>
        <w:rPr>
          <w:color w:val="000000"/>
          <w:sz w:val="21"/>
        </w:rPr>
      </w:r>
      <w:r>
        <w:rPr>
          <w:color w:val="000000"/>
          <w:sz w:val="21"/>
        </w:rPr>
        <w:t>/* DWT初始化 */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static void DWT_Init(void) {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if (!(CoreDebug-&gt;DEMCR &amp; CoreDebug_DEMCR_TRCENA_Msk)) {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CoreDebug-&gt;DEMCR |= CoreDebug_DEMCR_TRCENA_Msk;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DWT-&gt;CYCCNT = 0;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DWT-&gt;CTRL |= DWT_CTRL_CYCCNTENA_Msk;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}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}</w:t>
      </w:r>
      <w:r>
        <w:br/>
        <w:rPr>
          <w:color w:val="000000"/>
          <w:sz w:val="21"/>
        </w:rPr>
      </w:r>
      <w:r>
        <w:br/>
        <w:rPr>
          <w:color w:val="000000"/>
          <w:sz w:val="21"/>
        </w:rPr>
      </w:r>
      <w:r>
        <w:rPr>
          <w:color w:val="000000"/>
          <w:sz w:val="21"/>
        </w:rPr>
        <w:t>/* 延时us（用于选做长按时）*/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static void DWT_Delay_us(uint32_t us) {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uint32_t start = DWT-&gt;CYCCNT;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uint32_t cycles = us * (SystemCoreClock / 1000000);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while ((DWT-&gt;CYCCNT - start) &lt; cycles);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}</w:t>
      </w:r>
      <w:r>
        <w:br/>
        <w:rPr>
          <w:color w:val="000000"/>
          <w:sz w:val="21"/>
        </w:rPr>
      </w:r>
      <w:r>
        <w:br/>
        <w:rPr>
          <w:color w:val="000000"/>
          <w:sz w:val="21"/>
        </w:rPr>
      </w:r>
      <w:r>
        <w:rPr>
          <w:color w:val="000000"/>
          <w:sz w:val="21"/>
        </w:rPr>
        <w:t>/* LED更新 */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static void LED_Update(GearState state) {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switch(state) {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case GEAR_P: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    HAL_GPIO_WritePin(LED0_GPIO_Port, LED0_Pin, GPIO_PIN_RESET);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    HAL_GPIO_WritePin(LED1_GPIO_Port, LED1_Pin, GPIO_PIN_SET);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    break;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case GEAR_R: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    HAL_GPIO_WritePin(LED0_GPIO_Port, LED0_Pin, GPIO_PIN_SET);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    HAL_GPIO_WritePin(LED1_GPIO_Port, LED1_Pin, GPIO_PIN_RESET);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    break;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case GEAR_N: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    HAL_GPIO_WritePin(LED0_GPIO_Port, LED0_Pin, GPIO_PIN_SET);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    HAL_GPIO_WritePin(LED1_GPIO_Port, LED1_Pin, GPIO_PIN_SET);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    break;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case GEAR_D: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    HAL_GPIO_WritePin(LED0_GPIO_Port, LED0_Pin, GPIO_PIN_RESET);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    HAL_GPIO_WritePin(LED1_GPIO_Port, LED1_Pin, GPIO_PIN_RESET);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    break;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}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}</w:t>
      </w:r>
      <w:r>
        <w:br/>
        <w:rPr>
          <w:color w:val="000000"/>
          <w:sz w:val="21"/>
        </w:rPr>
      </w:r>
      <w:r>
        <w:br/>
        <w:rPr>
          <w:color w:val="000000"/>
          <w:sz w:val="21"/>
        </w:rPr>
      </w:r>
      <w:r>
        <w:rPr>
          <w:color w:val="000000"/>
          <w:sz w:val="21"/>
        </w:rPr>
        <w:t>/* 档位切换 */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static void Gear_Shift(void) {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switch(currentGear) {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case GEAR_P: currentGear = GEAR_R; break;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case GEAR_R: currentGear = GEAR_N; break;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case GEAR_N: currentGear = GEAR_D; break;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case GEAR_D: currentGear = GEAR_P; break;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}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LED_Update(currentGear);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}</w:t>
      </w:r>
      <w:r>
        <w:br/>
        <w:rPr>
          <w:color w:val="000000"/>
          <w:sz w:val="21"/>
        </w:rPr>
      </w:r>
      <w:r>
        <w:br/>
        <w:rPr>
          <w:color w:val="000000"/>
          <w:sz w:val="21"/>
        </w:rPr>
      </w:r>
      <w:r>
        <w:rPr>
          <w:color w:val="000000"/>
          <w:sz w:val="21"/>
        </w:rPr>
        <w:t>/* 中断回调 */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void HAL_GPIO_EXTI_Callback(uint16_t GPIO_Pin) {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if(GPIO_Pin == KEY0_Pin) {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uint32_t now = DWT-&gt;CYCCNT;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if(now - lastTick &gt; 8400000) {  // 50ms @168MHz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    Gear_Shift();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    lastTick = now;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}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}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}</w:t>
      </w:r>
      <w:r>
        <w:br/>
        <w:rPr>
          <w:color w:val="000000"/>
          <w:sz w:val="21"/>
        </w:rPr>
      </w:r>
      <w:r>
        <w:br/>
        <w:rPr>
          <w:color w:val="000000"/>
          <w:sz w:val="21"/>
        </w:rPr>
      </w:r>
      <w:r>
        <w:rPr>
          <w:color w:val="000000"/>
          <w:sz w:val="21"/>
        </w:rPr>
        <w:t>int main(void) {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HAL_Init();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SystemClock_Config();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MX_GPIO_Init();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DWT_Init();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LED_Update(GEAR_P);   // 初始P档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lastTick = DWT-&gt;CYCCNT;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while(1) {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// 可选：长按复位到P档（提高要求）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if(HAL_GPIO_ReadPin(KEY0_GPIO_Port, KEY0_Pin) == GPIO_PIN_RESET) {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    uint32_t pressStart = DWT-&gt;CYCCNT;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    while(HAL_GPIO_ReadPin(KEY0_GPIO_Port, KEY0_Pin) == GPIO_PIN_RESET);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    uint32_t pressEnd = DWT-&gt;CYCCNT;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    if((pressEnd - pressStart) &gt; (168000000 * 2)) { // 2秒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        currentGear = GEAR_P;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        LED_Update(currentGear);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    }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}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}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}</w:t>
      </w:r>
    </w:p>
    <w:p>
      <w:pPr>
        <w:spacing w:after="113" w:before="170" w:line="324" w:lineRule="auto"/>
        <w:ind w:left="0"/>
      </w:pPr>
      <w:r>
        <w:rPr>
          <w:b w:val="1"/>
          <w:sz w:val="28"/>
          <w:rFonts w:ascii="黑体" w:hAnsi="黑体" w:eastAsia="黑体"/>
        </w:rPr>
        <w:t>报告要求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1. 报告格式：Word（.docx）或 WPS 文字格式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2. 正文字体：宋体，小四号（12pt），1.35倍行距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3. 代码格式：等宽字体（Consolas/Courier New），关键部分需加注释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4. 图表要求：清晰规范，有图题和编号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5. 照片要求：嵌入文档，适当标注说明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6. 字数要求：报告总字数不少于2000字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7. 核心代码：必须附在报告附录中，需有详细注释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8. 心得体会：必须独立撰写，体现个人思考</w:t>
      </w:r>
    </w:p>
    <w:p>
      <w:pPr>
        <w:spacing w:after="283" w:before="0" w:line="324" w:lineRule="auto"/>
        <w:ind w:left="0"/>
      </w:pPr>
    </w:p>
    <w:p>
      <w:pPr>
        <w:spacing w:after="113" w:before="170" w:line="324" w:lineRule="auto"/>
        <w:ind w:left="0"/>
      </w:pPr>
      <w:r>
        <w:rPr>
          <w:b w:val="1"/>
          <w:sz w:val="28"/>
          <w:rFonts w:ascii="黑体" w:hAnsi="黑体" w:eastAsia="黑体"/>
        </w:rPr>
        <w:t>提交说明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提交平台：学习通（超星学习平台）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文件命名：组号-姓名.docx（例如：第1组-张三.docx）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提交方式：每位成员单独提交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内容说明：同组成员可提交完全一致的报告内容，仅"个人心得体会"部分需独立撰写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提交时间：按教师要求准时提交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重要提醒：逾期提交将按迟交处理（每天扣5分）</w:t>
      </w:r>
    </w:p>
    <w:p>
      <w:pPr>
        <w:spacing w:after="283" w:before="0" w:line="324" w:lineRule="auto"/>
        <w:ind w:left="0"/>
      </w:pPr>
    </w:p>
    <w:p>
      <w:pPr>
        <w:jc w:val="center"/>
        <w:spacing w:after="0" w:before="283" w:line="324" w:lineRule="auto"/>
        <w:ind w:left="0"/>
      </w:pPr>
      <w:r>
        <w:rPr>
          <w:b w:val="0"/>
          <w:color w:val="808080"/>
          <w:sz w:val="20"/>
          <w:rFonts w:ascii="宋体" w:hAnsi="宋体" w:eastAsia="宋体"/>
        </w:rPr>
        <w:t>模板编制：汽车微处理器原理与应用课程组 | 编制日期：2026年6月</w:t>
      </w:r>
    </w:p>
    <w:sectPr w:rsidRPr="0006063C" w:rsidR="00FC693F" w:rsidSect="00034616">
      <w:docGrid w:type="default" w:linePitch="360"/>
      <w:pgSz w:w="12240" w:h="15840"/>
      <w:pgMar w:top="1440" w:right="1134" w:bottom="1440" w:left="1134" w:header="720" w:footer="720" w:gutter="0"/>
      <w:cols w:space="720"/>
    </w:sectPr>
  </w:body>
</w:document>
</file>

<file path=tbak/modified.xml>Sat Jun 13 12:12:51 2026
save:Sat Jun 13 12:13:10 2026

</file>