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ECCA">
      <w:pPr>
        <w:jc w:val="center"/>
        <w:rPr>
          <w:rFonts w:hint="eastAsia"/>
          <w:lang w:eastAsia="zh-CN"/>
        </w:rPr>
      </w:pPr>
      <w:r>
        <w:rPr>
          <w:rFonts w:ascii="黑体" w:hAnsi="黑体" w:eastAsia="黑体"/>
          <w:b/>
          <w:sz w:val="44"/>
          <w:lang w:eastAsia="zh-CN"/>
        </w:rPr>
        <w:t>汽车微处理器原理与应用</w:t>
      </w:r>
    </w:p>
    <w:p w14:paraId="2B7ADE99">
      <w:pPr>
        <w:spacing w:after="0" w:line="240" w:lineRule="auto"/>
        <w:rPr>
          <w:rFonts w:hint="eastAsia"/>
          <w:lang w:eastAsia="zh-CN"/>
        </w:rPr>
      </w:pPr>
    </w:p>
    <w:p w14:paraId="23BA53F3">
      <w:pPr>
        <w:jc w:val="center"/>
        <w:rPr>
          <w:rFonts w:hint="eastAsia"/>
          <w:lang w:eastAsia="zh-CN"/>
        </w:rPr>
      </w:pPr>
      <w:r>
        <w:rPr>
          <w:rFonts w:ascii="黑体" w:hAnsi="黑体" w:eastAsia="黑体"/>
          <w:b/>
          <w:sz w:val="36"/>
          <w:lang w:eastAsia="zh-CN"/>
        </w:rPr>
        <w:t>实　验　报　告</w:t>
      </w:r>
    </w:p>
    <w:p w14:paraId="3E3345E1">
      <w:pPr>
        <w:spacing w:after="0" w:line="240" w:lineRule="auto"/>
        <w:rPr>
          <w:rFonts w:hint="eastAsia"/>
          <w:lang w:eastAsia="zh-CN"/>
        </w:rPr>
      </w:pPr>
    </w:p>
    <w:p w14:paraId="500C8FD8">
      <w:pPr>
        <w:spacing w:after="0" w:line="240" w:lineRule="auto"/>
        <w:rPr>
          <w:rFonts w:hint="eastAsia"/>
          <w:lang w:eastAsia="zh-CN"/>
        </w:rPr>
      </w:pPr>
    </w:p>
    <w:p w14:paraId="0CF739C6">
      <w:pPr>
        <w:spacing w:after="0" w:line="240" w:lineRule="auto"/>
        <w:rPr>
          <w:rFonts w:hint="eastAsia"/>
          <w:lang w:eastAsia="zh-CN"/>
        </w:rPr>
      </w:pPr>
    </w:p>
    <w:p w14:paraId="03700E6A">
      <w:pPr>
        <w:spacing w:after="0" w:line="240" w:lineRule="auto"/>
        <w:rPr>
          <w:rFonts w:hint="eastAsia"/>
          <w:lang w:eastAsia="zh-CN"/>
        </w:rPr>
      </w:pPr>
    </w:p>
    <w:p w14:paraId="7CE5B5CC">
      <w:pPr>
        <w:spacing w:before="283" w:after="170"/>
        <w:jc w:val="center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931C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37C4348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实验名称</w:t>
            </w:r>
          </w:p>
        </w:tc>
        <w:tc>
          <w:tcPr>
            <w:tcW w:w="2493" w:type="dxa"/>
          </w:tcPr>
          <w:p w14:paraId="212DD17D">
            <w:pPr>
              <w:spacing w:after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汽车档位模拟器设计</w:t>
            </w:r>
          </w:p>
        </w:tc>
        <w:tc>
          <w:tcPr>
            <w:tcW w:w="2493" w:type="dxa"/>
          </w:tcPr>
          <w:p w14:paraId="75CA61F4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学生姓名</w:t>
            </w:r>
          </w:p>
        </w:tc>
        <w:tc>
          <w:tcPr>
            <w:tcW w:w="2493" w:type="dxa"/>
          </w:tcPr>
          <w:p w14:paraId="701CBAA9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徐文静</w:t>
            </w:r>
          </w:p>
        </w:tc>
      </w:tr>
      <w:tr w14:paraId="51647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62B9F68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学　　号</w:t>
            </w:r>
          </w:p>
        </w:tc>
        <w:tc>
          <w:tcPr>
            <w:tcW w:w="2493" w:type="dxa"/>
          </w:tcPr>
          <w:p w14:paraId="728F16AB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230711402</w:t>
            </w:r>
            <w:r>
              <w:rPr>
                <w:rFonts w:hint="eastAsia" w:eastAsia="宋体"/>
                <w:lang w:val="en-US" w:eastAsia="zh-CN"/>
              </w:rPr>
              <w:t>36</w:t>
            </w:r>
          </w:p>
        </w:tc>
        <w:tc>
          <w:tcPr>
            <w:tcW w:w="2493" w:type="dxa"/>
          </w:tcPr>
          <w:p w14:paraId="76659FAB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班　　级</w:t>
            </w:r>
          </w:p>
        </w:tc>
        <w:tc>
          <w:tcPr>
            <w:tcW w:w="2493" w:type="dxa"/>
          </w:tcPr>
          <w:p w14:paraId="33AB6593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汽服2302B班</w:t>
            </w:r>
          </w:p>
        </w:tc>
      </w:tr>
      <w:tr w14:paraId="6B36F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5EA18A3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组　　号</w:t>
            </w:r>
          </w:p>
        </w:tc>
        <w:tc>
          <w:tcPr>
            <w:tcW w:w="2493" w:type="dxa"/>
          </w:tcPr>
          <w:p w14:paraId="50BFD432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2493" w:type="dxa"/>
          </w:tcPr>
          <w:p w14:paraId="6A3C57BB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指导教师</w:t>
            </w:r>
          </w:p>
        </w:tc>
        <w:tc>
          <w:tcPr>
            <w:tcW w:w="2493" w:type="dxa"/>
          </w:tcPr>
          <w:p w14:paraId="27FE8B69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刘兆骐</w:t>
            </w:r>
          </w:p>
        </w:tc>
      </w:tr>
      <w:tr w14:paraId="2796D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3610F41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实验日期</w:t>
            </w:r>
          </w:p>
        </w:tc>
        <w:tc>
          <w:tcPr>
            <w:tcW w:w="2493" w:type="dxa"/>
          </w:tcPr>
          <w:p w14:paraId="436FDE8E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2026.6.4</w:t>
            </w:r>
          </w:p>
        </w:tc>
        <w:tc>
          <w:tcPr>
            <w:tcW w:w="2493" w:type="dxa"/>
          </w:tcPr>
          <w:p w14:paraId="35B9D823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提交日期</w:t>
            </w:r>
          </w:p>
        </w:tc>
        <w:tc>
          <w:tcPr>
            <w:tcW w:w="2493" w:type="dxa"/>
          </w:tcPr>
          <w:p w14:paraId="35A5756E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2026.6.6</w:t>
            </w:r>
          </w:p>
        </w:tc>
      </w:tr>
    </w:tbl>
    <w:p w14:paraId="60EC25F2">
      <w:pPr>
        <w:spacing w:after="283"/>
        <w:rPr>
          <w:rFonts w:hint="eastAsia"/>
        </w:rPr>
      </w:pPr>
    </w:p>
    <w:p w14:paraId="5E7894F8">
      <w:pPr>
        <w:spacing w:before="283" w:after="170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一、团队信息与分工（5分）</w:t>
      </w:r>
    </w:p>
    <w:p w14:paraId="52F7E90D">
      <w:pPr>
        <w:spacing w:before="170" w:after="113"/>
        <w:rPr>
          <w:rFonts w:hint="eastAsia"/>
        </w:rPr>
      </w:pPr>
      <w:r>
        <w:rPr>
          <w:rFonts w:ascii="黑体" w:hAnsi="黑体" w:eastAsia="黑体"/>
          <w:b/>
          <w:sz w:val="28"/>
        </w:rPr>
        <w:t>1.1 团队成员基本信息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37951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0BB47456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组号</w:t>
            </w:r>
          </w:p>
        </w:tc>
        <w:tc>
          <w:tcPr>
            <w:tcW w:w="2493" w:type="dxa"/>
          </w:tcPr>
          <w:p w14:paraId="24DFCE34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角色</w:t>
            </w:r>
          </w:p>
        </w:tc>
        <w:tc>
          <w:tcPr>
            <w:tcW w:w="2493" w:type="dxa"/>
          </w:tcPr>
          <w:p w14:paraId="38F654E4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姓名</w:t>
            </w:r>
          </w:p>
        </w:tc>
        <w:tc>
          <w:tcPr>
            <w:tcW w:w="2493" w:type="dxa"/>
          </w:tcPr>
          <w:p w14:paraId="5D238AEA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学号</w:t>
            </w:r>
          </w:p>
        </w:tc>
      </w:tr>
      <w:tr w14:paraId="312B8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6D7682DA">
            <w:pPr>
              <w:spacing w:after="0"/>
              <w:rPr>
                <w:rFonts w:hint="eastAsia"/>
              </w:rPr>
            </w:pPr>
          </w:p>
        </w:tc>
        <w:tc>
          <w:tcPr>
            <w:tcW w:w="2493" w:type="dxa"/>
          </w:tcPr>
          <w:p w14:paraId="7686E505">
            <w:pPr>
              <w:spacing w:after="0"/>
              <w:rPr>
                <w:rFonts w:hint="eastAsia"/>
              </w:rPr>
            </w:pPr>
          </w:p>
        </w:tc>
        <w:tc>
          <w:tcPr>
            <w:tcW w:w="2493" w:type="dxa"/>
          </w:tcPr>
          <w:p w14:paraId="300CEC86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徐文静</w:t>
            </w:r>
          </w:p>
        </w:tc>
        <w:tc>
          <w:tcPr>
            <w:tcW w:w="2493" w:type="dxa"/>
          </w:tcPr>
          <w:p w14:paraId="7ADAA652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23071140236</w:t>
            </w:r>
          </w:p>
        </w:tc>
      </w:tr>
      <w:tr w14:paraId="66173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6E3C7692">
            <w:pPr>
              <w:spacing w:after="0"/>
              <w:rPr>
                <w:rFonts w:hint="eastAsia"/>
              </w:rPr>
            </w:pPr>
          </w:p>
        </w:tc>
        <w:tc>
          <w:tcPr>
            <w:tcW w:w="2493" w:type="dxa"/>
          </w:tcPr>
          <w:p w14:paraId="209DAC96">
            <w:pPr>
              <w:spacing w:after="0"/>
              <w:rPr>
                <w:rFonts w:hint="eastAsia"/>
              </w:rPr>
            </w:pPr>
          </w:p>
        </w:tc>
        <w:tc>
          <w:tcPr>
            <w:tcW w:w="2493" w:type="dxa"/>
          </w:tcPr>
          <w:p w14:paraId="5BF2BF8C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王倩倩</w:t>
            </w:r>
          </w:p>
        </w:tc>
        <w:tc>
          <w:tcPr>
            <w:tcW w:w="2493" w:type="dxa"/>
          </w:tcPr>
          <w:p w14:paraId="0AAB3B86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23071140210</w:t>
            </w:r>
          </w:p>
        </w:tc>
      </w:tr>
      <w:tr w14:paraId="6CEE3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3F687D8">
            <w:pPr>
              <w:spacing w:after="0"/>
              <w:rPr>
                <w:rFonts w:hint="eastAsia"/>
              </w:rPr>
            </w:pPr>
          </w:p>
        </w:tc>
        <w:tc>
          <w:tcPr>
            <w:tcW w:w="2493" w:type="dxa"/>
          </w:tcPr>
          <w:p w14:paraId="43C62470">
            <w:pPr>
              <w:spacing w:after="0"/>
              <w:rPr>
                <w:rFonts w:hint="eastAsia"/>
              </w:rPr>
            </w:pPr>
          </w:p>
        </w:tc>
        <w:tc>
          <w:tcPr>
            <w:tcW w:w="2493" w:type="dxa"/>
          </w:tcPr>
          <w:p w14:paraId="2370B4A8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郝卓瞳</w:t>
            </w:r>
          </w:p>
        </w:tc>
        <w:tc>
          <w:tcPr>
            <w:tcW w:w="2493" w:type="dxa"/>
          </w:tcPr>
          <w:p w14:paraId="35CF4DF3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23071140221</w:t>
            </w:r>
          </w:p>
        </w:tc>
      </w:tr>
    </w:tbl>
    <w:p w14:paraId="08CB6F2C">
      <w:pPr>
        <w:spacing w:after="170"/>
        <w:rPr>
          <w:rFonts w:hint="eastAsia"/>
        </w:rPr>
      </w:pPr>
    </w:p>
    <w:p w14:paraId="7F749BC2">
      <w:pPr>
        <w:spacing w:before="170" w:after="113"/>
        <w:rPr>
          <w:rFonts w:hint="eastAsia"/>
        </w:rPr>
      </w:pPr>
      <w:r>
        <w:rPr>
          <w:rFonts w:ascii="黑体" w:hAnsi="黑体" w:eastAsia="黑体"/>
          <w:b/>
          <w:sz w:val="28"/>
        </w:rPr>
        <w:t>1.2 个人分工说明</w:t>
      </w:r>
    </w:p>
    <w:p w14:paraId="37886B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说明：请描述本人在团队中承担的具体工作任务</w:t>
      </w:r>
    </w:p>
    <w:p w14:paraId="277D2C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在本次任务中，我主要负责对照项目实验流程，在计算机端分步完成实验操作。</w:t>
      </w:r>
    </w:p>
    <w:p w14:paraId="1BCCFC59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1.3 团队协作过程记录</w:t>
      </w:r>
    </w:p>
    <w:p w14:paraId="21F9B189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说明：请记录团队讨论、问题解决、任务分配等协作过程</w:t>
      </w:r>
    </w:p>
    <w:p w14:paraId="031C8806">
      <w:pPr>
        <w:spacing w:after="283"/>
        <w:rPr>
          <w:rFonts w:hint="eastAsia" w:eastAsia="宋体" w:cs="宋体"/>
          <w:szCs w:val="24"/>
          <w:lang w:eastAsia="zh-CN"/>
        </w:rPr>
      </w:pPr>
      <w:r>
        <w:rPr>
          <w:rFonts w:eastAsia="宋体" w:cs="宋体"/>
          <w:szCs w:val="24"/>
          <w:lang w:eastAsia="zh-CN"/>
        </w:rPr>
        <w:t>小组课前分工查阅STM32外部中断、DWT定时器、状态机相关资料；课上先共同完成硬件引脚接线，利用CubeMX统一配置芯片引脚与时钟；代码分段编写后交叉测试，出现按键抖动、LED点亮异常等问题时集体研讨排查，完成基础功能后测试选做拓展功能，最后分工填充实验报告各板块内容。</w:t>
      </w:r>
    </w:p>
    <w:p w14:paraId="789B0AF2">
      <w:pPr>
        <w:spacing w:after="283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二、实验目的与原理（10分）</w:t>
      </w:r>
    </w:p>
    <w:p w14:paraId="6EFFCBAB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2.1 实验目的</w:t>
      </w:r>
    </w:p>
    <w:p w14:paraId="6635434C">
      <w:pPr>
        <w:spacing w:after="17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说明：请列出本次实验所要达到的目的和预期学习成果</w:t>
      </w:r>
    </w:p>
    <w:p w14:paraId="2463B545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1.</w:t>
      </w:r>
      <w:r>
        <w:rPr>
          <w:rFonts w:eastAsia="宋体" w:cs="宋体"/>
          <w:szCs w:val="24"/>
          <w:lang w:eastAsia="zh-CN"/>
        </w:rPr>
        <w:t>熟练掌握STM32F407芯片GPIO配置与EXTI外部中断配置流程，理解下降沿触发中断工作机制；</w:t>
      </w:r>
    </w:p>
    <w:p w14:paraId="202DD8CF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2.</w:t>
      </w:r>
      <w:r>
        <w:rPr>
          <w:rFonts w:eastAsia="宋体" w:cs="宋体"/>
          <w:szCs w:val="24"/>
          <w:lang w:eastAsia="zh-CN"/>
        </w:rPr>
        <w:t>掌握HAL库中断回调函数编写方法，理解中断服务程序编写规范；</w:t>
      </w:r>
    </w:p>
    <w:p w14:paraId="19E32E48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3.</w:t>
      </w:r>
      <w:r>
        <w:rPr>
          <w:rFonts w:eastAsia="宋体" w:cs="宋体"/>
          <w:szCs w:val="24"/>
          <w:lang w:eastAsia="zh-CN"/>
        </w:rPr>
        <w:t>结合汽车电子知识，建立车载TCU档位采集系统的简易模型，提升软硬件联合调试能力。</w:t>
      </w:r>
    </w:p>
    <w:p w14:paraId="3B7332A9">
      <w:pPr>
        <w:spacing w:after="170"/>
        <w:rPr>
          <w:rFonts w:hint="eastAsia"/>
          <w:lang w:eastAsia="zh-CN"/>
        </w:rPr>
      </w:pPr>
    </w:p>
    <w:p w14:paraId="4D6B4134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2.2 实验原理</w:t>
      </w:r>
    </w:p>
    <w:p w14:paraId="26B1507E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说明：正确阐述实验所涉及的基本原理、技术背景和相关理论知识</w:t>
      </w:r>
    </w:p>
    <w:p w14:paraId="7B69BB20">
      <w:pPr>
        <w:spacing w:after="170"/>
        <w:rPr>
          <w:rFonts w:hint="eastAsia"/>
          <w:lang w:eastAsia="zh-CN"/>
        </w:rPr>
      </w:pPr>
      <w:r>
        <w:rPr>
          <w:rFonts w:hint="eastAsia" w:eastAsia="宋体"/>
          <w:lang w:eastAsia="zh-CN"/>
        </w:rPr>
        <w:t>1.</w:t>
      </w:r>
      <w:r>
        <w:rPr>
          <w:rFonts w:hint="eastAsia"/>
          <w:lang w:eastAsia="zh-CN"/>
        </w:rPr>
        <w:t>硬件IO原理：KEY0接PE4，配置内部上拉、下降沿外部中断，按键按下电平由高变低产生中断信号；PF9(LED0)、PF10(LED1)推挽输出，低电平点亮LED，通过两个LED亮灭组合区分4种档位。</w:t>
      </w:r>
    </w:p>
    <w:p w14:paraId="223CB429">
      <w:pPr>
        <w:spacing w:after="170"/>
        <w:rPr>
          <w:rFonts w:hint="eastAsia"/>
          <w:lang w:eastAsia="zh-CN"/>
        </w:rPr>
      </w:pPr>
      <w:r>
        <w:rPr>
          <w:rFonts w:hint="eastAsia" w:eastAsia="宋体"/>
          <w:lang w:eastAsia="zh-CN"/>
        </w:rPr>
        <w:t>2.</w:t>
      </w:r>
      <w:r>
        <w:rPr>
          <w:rFonts w:hint="eastAsia"/>
          <w:lang w:eastAsia="zh-CN"/>
        </w:rPr>
        <w:t>档位逻辑：P(LED0亮LED1灭)→R(LED0灭LED1亮)→N(双灯全灭)→D(双灯全亮)，单次按键触发档位循环跳转。</w:t>
      </w:r>
    </w:p>
    <w:p w14:paraId="0DD8545A">
      <w:pPr>
        <w:spacing w:after="170"/>
        <w:rPr>
          <w:rFonts w:hint="eastAsia"/>
          <w:lang w:eastAsia="zh-CN"/>
        </w:rPr>
      </w:pPr>
      <w:r>
        <w:rPr>
          <w:rFonts w:hint="eastAsia" w:eastAsia="宋体"/>
          <w:lang w:eastAsia="zh-CN"/>
        </w:rPr>
        <w:t>3.</w:t>
      </w:r>
      <w:r>
        <w:rPr>
          <w:rFonts w:hint="eastAsia"/>
          <w:lang w:eastAsia="zh-CN"/>
        </w:rPr>
        <w:t>外部中断原理：PE4挂载EXTI4中断线，按键下降沿触发外部中断，进入中断回调函数处理按键事件，NVIC配置中断优先级保证中断正常响应。</w:t>
      </w:r>
    </w:p>
    <w:p w14:paraId="3F28B0CD">
      <w:pPr>
        <w:spacing w:after="170"/>
        <w:rPr>
          <w:rFonts w:hint="eastAsia"/>
          <w:lang w:eastAsia="zh-CN"/>
        </w:rPr>
      </w:pPr>
      <w:r>
        <w:rPr>
          <w:rFonts w:hint="eastAsia" w:eastAsia="宋体"/>
          <w:lang w:eastAsia="zh-CN"/>
        </w:rPr>
        <w:t>4.</w:t>
      </w:r>
      <w:r>
        <w:rPr>
          <w:rFonts w:hint="eastAsia"/>
          <w:lang w:eastAsia="zh-CN"/>
        </w:rPr>
        <w:t>DWT消抖原理：F4主频168MHz，DWT内置硬件计数器CYCCNT实时统计CPU运行时钟周期，50ms消抖阈值对应8400000个时钟周期；两次中断间隔不足50ms判定为按键抖动，直接舍弃本次按键触发，实现无阻塞精准消抖。</w:t>
      </w:r>
    </w:p>
    <w:p w14:paraId="1713737B">
      <w:pPr>
        <w:spacing w:after="170"/>
        <w:rPr>
          <w:rFonts w:hint="eastAsia"/>
          <w:lang w:eastAsia="zh-CN"/>
        </w:rPr>
      </w:pPr>
      <w:r>
        <w:rPr>
          <w:rFonts w:hint="eastAsia" w:eastAsia="宋体"/>
          <w:lang w:eastAsia="zh-CN"/>
        </w:rPr>
        <w:t>5.</w:t>
      </w:r>
      <w:r>
        <w:rPr>
          <w:rFonts w:hint="eastAsia"/>
          <w:lang w:eastAsia="zh-CN"/>
        </w:rPr>
        <w:t>状态机原理：使用枚举定义四种档位状态，每次有效按键触发状态机跳转，依靠switch语句完成LED对应电平输出，实现档位与灯光绑定。</w:t>
      </w:r>
    </w:p>
    <w:p w14:paraId="6041E257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2.3 汽车电子应用场景</w:t>
      </w:r>
    </w:p>
    <w:p w14:paraId="5A950755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说明：说明本实验在实际汽车电子系统中的应用背景和意义</w:t>
      </w:r>
    </w:p>
    <w:p w14:paraId="22473F04">
      <w:pPr>
        <w:spacing w:after="283"/>
        <w:rPr>
          <w:rFonts w:hint="eastAsia"/>
          <w:lang w:eastAsia="zh-CN"/>
        </w:rPr>
      </w:pPr>
      <w:r>
        <w:rPr>
          <w:rFonts w:eastAsia="宋体" w:cs="宋体"/>
          <w:szCs w:val="24"/>
          <w:lang w:eastAsia="zh-CN"/>
        </w:rPr>
        <w:t>实车自动变速箱中，换挡手柄配套档位位置传感器采集驾驶员换挡动作，传感器输出信号传输至TCU变速箱控制单元，TCU解析档位信号后控制变速箱阀体、发动机喷油逻辑。本实验使用按键模拟档位传感器输入、LED模拟仪表档位指示灯，简化复刻实车档位信号采集与输出控制流程，是车载TCU控制系统的入门仿真模型。</w:t>
      </w:r>
    </w:p>
    <w:p w14:paraId="22494EF4">
      <w:pPr>
        <w:spacing w:before="283" w:after="170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三、硬件设计与连接（15分）</w:t>
      </w:r>
    </w:p>
    <w:p w14:paraId="71669997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3.1 硬件连接图</w:t>
      </w:r>
    </w:p>
    <w:p w14:paraId="081F237B">
      <w:pPr>
        <w:spacing w:after="283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说明：请绘制或插入硬件连接图，清晰标注各引脚连接关系</w:t>
      </w:r>
    </w:p>
    <w:p w14:paraId="2DA0CF45">
      <w:pPr>
        <w:spacing w:after="283"/>
        <w:rPr>
          <w:rFonts w:hint="eastAsia" w:eastAsia="宋体"/>
        </w:rPr>
      </w:pPr>
      <w:r>
        <w:rPr>
          <w:rFonts w:hint="eastAsia" w:eastAsia="宋体"/>
        </w:rPr>
        <w:t>STM32F407ZGT6</w:t>
      </w:r>
    </w:p>
    <w:p w14:paraId="0D3C5CA4">
      <w:pPr>
        <w:spacing w:after="283"/>
        <w:rPr>
          <w:rFonts w:hint="eastAsia" w:eastAsia="宋体"/>
        </w:rPr>
      </w:pPr>
      <w:r>
        <w:rPr>
          <w:rFonts w:hint="eastAsia" w:eastAsia="宋体"/>
        </w:rPr>
        <w:t>PE4→KEY0独立按键（按键另一端GND，芯片内部上拉）</w:t>
      </w:r>
    </w:p>
    <w:p w14:paraId="5FBAB97F">
      <w:pPr>
        <w:spacing w:after="283"/>
        <w:rPr>
          <w:rFonts w:hint="eastAsia" w:eastAsia="宋体"/>
        </w:rPr>
      </w:pPr>
      <w:r>
        <w:rPr>
          <w:rFonts w:hint="eastAsia" w:eastAsia="宋体"/>
        </w:rPr>
        <w:t>PF9→LED0负极，LED正极串联限流电阻接3.3V</w:t>
      </w:r>
    </w:p>
    <w:p w14:paraId="196B26A3">
      <w:pPr>
        <w:spacing w:after="283"/>
        <w:rPr>
          <w:rFonts w:hint="eastAsia" w:eastAsia="宋体"/>
        </w:rPr>
      </w:pPr>
      <w:r>
        <w:rPr>
          <w:rFonts w:hint="eastAsia" w:eastAsia="宋体"/>
        </w:rPr>
        <w:t>PF10→LED1负极，LED正极串联限流电阻接3.3V</w:t>
      </w:r>
    </w:p>
    <w:p w14:paraId="3EB60B77">
      <w:pPr>
        <w:spacing w:after="28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USB-Micro：开发板供电+CH340串口ISP烧录</w:t>
      </w:r>
    </w:p>
    <w:p w14:paraId="68E29C4F">
      <w:pPr>
        <w:spacing w:before="170" w:after="113"/>
        <w:rPr>
          <w:rFonts w:hint="eastAsia"/>
        </w:rPr>
      </w:pPr>
      <w:r>
        <w:rPr>
          <w:rFonts w:ascii="黑体" w:hAnsi="黑体" w:eastAsia="黑体"/>
          <w:b/>
          <w:sz w:val="28"/>
        </w:rPr>
        <w:t>3.2 引脚配置说明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DC64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24" w:type="dxa"/>
          </w:tcPr>
          <w:p w14:paraId="589378DC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功能</w:t>
            </w:r>
          </w:p>
        </w:tc>
        <w:tc>
          <w:tcPr>
            <w:tcW w:w="3324" w:type="dxa"/>
          </w:tcPr>
          <w:p w14:paraId="2C907AEC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GPIO引脚</w:t>
            </w:r>
          </w:p>
        </w:tc>
        <w:tc>
          <w:tcPr>
            <w:tcW w:w="3324" w:type="dxa"/>
          </w:tcPr>
          <w:p w14:paraId="3DC871E6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配置说明</w:t>
            </w:r>
          </w:p>
        </w:tc>
      </w:tr>
      <w:tr w14:paraId="4BBAA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A9C62D8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KEY0档位按键</w:t>
            </w:r>
          </w:p>
        </w:tc>
        <w:tc>
          <w:tcPr>
            <w:tcW w:w="3324" w:type="dxa"/>
          </w:tcPr>
          <w:p w14:paraId="6C88C365">
            <w:pPr>
              <w:spacing w:after="0"/>
              <w:rPr>
                <w:rFonts w:hint="eastAsia"/>
              </w:rPr>
            </w:pPr>
            <w:r>
              <w:rPr>
                <w:rFonts w:eastAsia="宋体" w:cs="宋体"/>
                <w:szCs w:val="24"/>
              </w:rPr>
              <w:t>PE4</w:t>
            </w:r>
          </w:p>
        </w:tc>
        <w:tc>
          <w:tcPr>
            <w:tcW w:w="3324" w:type="dxa"/>
          </w:tcPr>
          <w:p w14:paraId="55BCEC1B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eastAsia="宋体" w:cs="宋体"/>
                <w:szCs w:val="24"/>
                <w:lang w:eastAsia="zh-CN"/>
              </w:rPr>
              <w:t>EXTI外部中断、下降沿触发、GPIO内部上拉输入，检测按键电平跳变</w:t>
            </w:r>
          </w:p>
        </w:tc>
      </w:tr>
      <w:tr w14:paraId="009A3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3F496AA">
            <w:pPr>
              <w:spacing w:after="0"/>
              <w:rPr>
                <w:rFonts w:hint="eastAsia"/>
              </w:rPr>
            </w:pPr>
            <w:r>
              <w:rPr>
                <w:rFonts w:eastAsia="宋体" w:cs="宋体"/>
                <w:szCs w:val="24"/>
              </w:rPr>
              <w:t>LED0指示灯</w:t>
            </w:r>
          </w:p>
        </w:tc>
        <w:tc>
          <w:tcPr>
            <w:tcW w:w="3324" w:type="dxa"/>
          </w:tcPr>
          <w:p w14:paraId="6944C9A7">
            <w:pPr>
              <w:spacing w:after="0"/>
              <w:rPr>
                <w:rFonts w:hint="eastAsia"/>
              </w:rPr>
            </w:pPr>
            <w:r>
              <w:rPr>
                <w:rFonts w:eastAsia="宋体" w:cs="宋体"/>
                <w:szCs w:val="24"/>
              </w:rPr>
              <w:t>PF9</w:t>
            </w:r>
          </w:p>
        </w:tc>
        <w:tc>
          <w:tcPr>
            <w:tcW w:w="3324" w:type="dxa"/>
          </w:tcPr>
          <w:p w14:paraId="0EF8F9F7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eastAsia="宋体" w:cs="宋体"/>
                <w:szCs w:val="24"/>
                <w:lang w:eastAsia="zh-CN"/>
              </w:rPr>
              <w:t>通用推挽输出，无上下拉，低电平点亮</w:t>
            </w:r>
          </w:p>
        </w:tc>
      </w:tr>
      <w:tr w14:paraId="39750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7C6A619">
            <w:pPr>
              <w:spacing w:after="0"/>
              <w:rPr>
                <w:rFonts w:hint="eastAsia"/>
              </w:rPr>
            </w:pPr>
            <w:r>
              <w:rPr>
                <w:rFonts w:eastAsia="宋体" w:cs="宋体"/>
                <w:szCs w:val="24"/>
              </w:rPr>
              <w:t>LED1指示灯</w:t>
            </w:r>
          </w:p>
        </w:tc>
        <w:tc>
          <w:tcPr>
            <w:tcW w:w="3324" w:type="dxa"/>
          </w:tcPr>
          <w:p w14:paraId="5ADECE7F">
            <w:pPr>
              <w:spacing w:after="0"/>
              <w:rPr>
                <w:rFonts w:hint="eastAsia"/>
              </w:rPr>
            </w:pPr>
            <w:r>
              <w:rPr>
                <w:rFonts w:eastAsia="宋体" w:cs="宋体"/>
                <w:szCs w:val="24"/>
              </w:rPr>
              <w:t>PF10</w:t>
            </w:r>
          </w:p>
        </w:tc>
        <w:tc>
          <w:tcPr>
            <w:tcW w:w="3324" w:type="dxa"/>
          </w:tcPr>
          <w:p w14:paraId="30A4B308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eastAsia="宋体" w:cs="宋体"/>
                <w:szCs w:val="24"/>
                <w:lang w:eastAsia="zh-CN"/>
              </w:rPr>
              <w:t>通用推挽输出，无上下拉，低电平点亮</w:t>
            </w:r>
          </w:p>
        </w:tc>
      </w:tr>
    </w:tbl>
    <w:p w14:paraId="5A5B4561">
      <w:pPr>
        <w:spacing w:after="170"/>
        <w:rPr>
          <w:rFonts w:hint="eastAsia"/>
          <w:lang w:eastAsia="zh-CN"/>
        </w:rPr>
      </w:pPr>
    </w:p>
    <w:p w14:paraId="7A817619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说明：请阐述各引脚配置的理由和功能</w:t>
      </w:r>
    </w:p>
    <w:p w14:paraId="539C9172"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>配置理由：PE4复用EXTI4中断线，适合按键边沿检测；</w:t>
      </w:r>
    </w:p>
    <w:p w14:paraId="38849FB3">
      <w:pPr>
        <w:spacing w:after="283"/>
        <w:rPr>
          <w:rFonts w:hint="eastAsia"/>
          <w:lang w:eastAsia="zh-CN"/>
        </w:rPr>
      </w:pPr>
      <w:r>
        <w:rPr>
          <w:rFonts w:hint="eastAsia" w:eastAsia="宋体"/>
          <w:lang w:eastAsia="zh-CN"/>
        </w:rPr>
        <w:t>功能：</w:t>
      </w:r>
      <w:r>
        <w:rPr>
          <w:rFonts w:hint="eastAsia"/>
          <w:lang w:eastAsia="zh-CN"/>
        </w:rPr>
        <w:t>PF9/PF10普通GPIO无复用功能，用作指示灯驱动最合适，内部上拉省去外部上拉电阻，简化硬件布线。</w:t>
      </w:r>
    </w:p>
    <w:p w14:paraId="52EF7556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3.3 ISP烧录电路说明</w:t>
      </w:r>
    </w:p>
    <w:p w14:paraId="47753FE1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说明：请说明ISP烧录电路的连接方式和烧录工具使用方法</w:t>
      </w:r>
    </w:p>
    <w:p w14:paraId="78207A32">
      <w:pPr>
        <w:spacing w:after="283"/>
        <w:rPr>
          <w:rFonts w:hint="eastAsia"/>
          <w:lang w:eastAsia="zh-CN"/>
        </w:rPr>
      </w:pPr>
      <w:r>
        <w:rPr>
          <w:rFonts w:eastAsia="宋体" w:cs="宋体"/>
          <w:szCs w:val="24"/>
          <w:lang w:eastAsia="zh-CN"/>
        </w:rPr>
        <w:t>采用CH340串口模块实现ISP程序下载，CH340</w:t>
      </w:r>
      <w:r>
        <w:rPr>
          <w:rFonts w:hint="eastAsia" w:eastAsia="宋体" w:cs="宋体"/>
          <w:szCs w:val="24"/>
          <w:lang w:eastAsia="zh-CN"/>
        </w:rPr>
        <w:t xml:space="preserve"> </w:t>
      </w:r>
      <w:r>
        <w:rPr>
          <w:rFonts w:eastAsia="宋体" w:cs="宋体"/>
          <w:szCs w:val="24"/>
          <w:lang w:eastAsia="zh-CN"/>
        </w:rPr>
        <w:t>TX接开发板RX、RX接开发板TX，USB口连接电脑供电；使用ATK-XISP烧录软件，选择对应串口、hex固件文件，配置BOOT引脚为ISP启动模式，一键下载程序至单片机Flash。</w:t>
      </w:r>
    </w:p>
    <w:p w14:paraId="10FCB9BE">
      <w:pPr>
        <w:spacing w:before="283" w:after="170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四、软件设计与实现（30分）</w:t>
      </w:r>
    </w:p>
    <w:p w14:paraId="4A6E5EF4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4.1 核心代码流程图</w:t>
      </w:r>
    </w:p>
    <w:p w14:paraId="073D8193">
      <w:pPr>
        <w:spacing w:after="283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说明：请绘制核心程序的流程图，清晰展示程序逻辑结构</w:t>
      </w:r>
    </w:p>
    <w:p w14:paraId="5DA08A17">
      <w:pPr>
        <w:spacing w:after="283"/>
        <w:rPr>
          <w:rFonts w:hint="eastAsia" w:eastAsia="宋体"/>
          <w:lang w:eastAsia="zh-CN"/>
        </w:rPr>
      </w:pPr>
      <w:r>
        <w:rPr>
          <w:rFonts w:eastAsia="宋体" w:cs="宋体"/>
          <w:szCs w:val="24"/>
          <w:lang w:eastAsia="zh-CN"/>
        </w:rPr>
        <w:t>系统上电初始化→时钟168MHz初始化→GPIO、EXTI中断、NVIC、DWT初始化→默认档位置P档，刷新LED显示→循环等待中断→按键下降沿触发外部中断→DWT判断间隔完成消抖→有效按键执行档位切换→更新LED状态。</w:t>
      </w:r>
    </w:p>
    <w:p w14:paraId="72DE7C34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4.2 关键代码片段及注释</w:t>
      </w:r>
    </w:p>
    <w:p w14:paraId="5C4FCDA7">
      <w:pPr>
        <w:spacing w:after="283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说明：请粘贴关键代码片段，并添加详细注释说明</w:t>
      </w:r>
    </w:p>
    <w:p w14:paraId="7C9155C2">
      <w:pPr>
        <w:spacing w:before="170" w:after="113"/>
        <w:rPr>
          <w:rFonts w:hint="eastAsia" w:ascii="黑体" w:hAnsi="黑体" w:eastAsia="黑体"/>
          <w:b/>
          <w:sz w:val="28"/>
          <w:lang w:eastAsia="zh-CN"/>
        </w:rPr>
      </w:pPr>
      <w:r>
        <w:rPr>
          <w:rFonts w:hint="eastAsia" w:ascii="黑体" w:hAnsi="黑体" w:eastAsia="黑体"/>
          <w:b/>
          <w:sz w:val="28"/>
        </w:rPr>
        <w:t xml:space="preserve">Typedef enum </w:t>
      </w:r>
      <w:r>
        <w:rPr>
          <w:rFonts w:hint="eastAsia" w:ascii="黑体" w:hAnsi="黑体" w:eastAsia="黑体"/>
          <w:b/>
          <w:sz w:val="28"/>
          <w:lang w:eastAsia="zh-CN"/>
        </w:rPr>
        <w:t>{</w:t>
      </w:r>
    </w:p>
    <w:p w14:paraId="6E93E85D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GEAR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P</w:t>
      </w:r>
      <w:r>
        <w:rPr>
          <w:rFonts w:hint="eastAsia" w:ascii="黑体" w:hAnsi="黑体" w:eastAsia="黑体"/>
          <w:b/>
          <w:sz w:val="28"/>
          <w:lang w:eastAsia="zh-CN"/>
        </w:rPr>
        <w:t>=</w:t>
      </w:r>
      <w:r>
        <w:rPr>
          <w:rFonts w:hint="eastAsia" w:ascii="黑体" w:hAnsi="黑体" w:eastAsia="黑体"/>
          <w:b/>
          <w:sz w:val="28"/>
        </w:rPr>
        <w:t>0,</w:t>
      </w:r>
    </w:p>
    <w:p w14:paraId="3B461F69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GEAR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R.</w:t>
      </w:r>
    </w:p>
    <w:p w14:paraId="0C2FE114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GEAR_N.</w:t>
      </w:r>
    </w:p>
    <w:p w14:paraId="23DA7F41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GEAR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D</w:t>
      </w:r>
    </w:p>
    <w:p w14:paraId="1050A2EE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  <w:lang w:eastAsia="zh-CN"/>
        </w:rPr>
        <w:t>}</w:t>
      </w:r>
      <w:r>
        <w:rPr>
          <w:rFonts w:hint="eastAsia" w:ascii="黑体" w:hAnsi="黑体" w:eastAsia="黑体"/>
          <w:b/>
          <w:sz w:val="28"/>
        </w:rPr>
        <w:t>GearState;</w:t>
      </w:r>
    </w:p>
    <w:p w14:paraId="00872E6D">
      <w:pPr>
        <w:spacing w:before="170" w:after="113"/>
        <w:rPr>
          <w:rFonts w:hint="eastAsia" w:ascii="黑体" w:hAnsi="黑体" w:eastAsia="黑体"/>
          <w:b/>
          <w:sz w:val="28"/>
          <w:lang w:eastAsia="zh-CN"/>
        </w:rPr>
      </w:pPr>
      <w:r>
        <w:rPr>
          <w:rFonts w:hint="eastAsia" w:ascii="黑体" w:hAnsi="黑体" w:eastAsia="黑体"/>
          <w:b/>
          <w:sz w:val="28"/>
        </w:rPr>
        <w:t>volatile GearState gear=GEAR_P</w:t>
      </w:r>
      <w:r>
        <w:rPr>
          <w:rFonts w:hint="eastAsia" w:ascii="黑体" w:hAnsi="黑体" w:eastAsia="黑体"/>
          <w:b/>
          <w:sz w:val="28"/>
          <w:lang w:eastAsia="zh-CN"/>
        </w:rPr>
        <w:t>;</w:t>
      </w:r>
    </w:p>
    <w:p w14:paraId="5D0CB448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B.LED显示更新商数</w:t>
      </w:r>
    </w:p>
    <w:p w14:paraId="4B6D2033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static void LED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Update(GearState state)</w:t>
      </w:r>
    </w:p>
    <w:p w14:paraId="34791500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switch(state)</w:t>
      </w:r>
    </w:p>
    <w:p w14:paraId="24277DFD">
      <w:pPr>
        <w:spacing w:before="170" w:after="113"/>
        <w:rPr>
          <w:rFonts w:hint="eastAsia" w:ascii="黑体" w:hAnsi="黑体" w:eastAsia="黑体"/>
          <w:b/>
          <w:sz w:val="28"/>
          <w:lang w:eastAsia="zh-CN"/>
        </w:rPr>
      </w:pPr>
      <w:r>
        <w:rPr>
          <w:rFonts w:hint="eastAsia" w:ascii="黑体" w:hAnsi="黑体" w:eastAsia="黑体"/>
          <w:b/>
          <w:sz w:val="28"/>
          <w:lang w:eastAsia="zh-CN"/>
        </w:rPr>
        <w:t>{</w:t>
      </w:r>
    </w:p>
    <w:p w14:paraId="1A191659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case GEAR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P:</w:t>
      </w:r>
    </w:p>
    <w:p w14:paraId="4F7B1A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70" w:after="113"/>
        <w:textAlignment w:val="auto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HAL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GPIO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WritePin</w:t>
      </w:r>
      <w:r>
        <w:rPr>
          <w:rFonts w:hint="eastAsia" w:ascii="黑体" w:hAnsi="黑体" w:eastAsia="黑体"/>
          <w:b/>
          <w:sz w:val="28"/>
          <w:lang w:eastAsia="zh-CN"/>
        </w:rPr>
        <w:t>(</w:t>
      </w:r>
      <w:r>
        <w:rPr>
          <w:rFonts w:hint="eastAsia" w:ascii="黑体" w:hAnsi="黑体" w:eastAsia="黑体"/>
          <w:b/>
          <w:sz w:val="28"/>
        </w:rPr>
        <w:t>GPIOF,GPIO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PIN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9,GPIO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PIN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SET)</w:t>
      </w:r>
    </w:p>
    <w:p w14:paraId="40A4C251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HAL</w:t>
      </w:r>
      <w:bookmarkStart w:id="0" w:name="OLE_LINK1"/>
      <w:r>
        <w:rPr>
          <w:rFonts w:hint="eastAsia" w:ascii="黑体" w:hAnsi="黑体" w:eastAsia="黑体"/>
          <w:b/>
          <w:sz w:val="28"/>
          <w:lang w:eastAsia="zh-CN"/>
        </w:rPr>
        <w:t>_</w:t>
      </w:r>
      <w:bookmarkEnd w:id="0"/>
      <w:r>
        <w:rPr>
          <w:rFonts w:hint="eastAsia" w:ascii="黑体" w:hAnsi="黑体" w:eastAsia="黑体"/>
          <w:b/>
          <w:sz w:val="28"/>
        </w:rPr>
        <w:t>GPIO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WritePin</w:t>
      </w:r>
      <w:r>
        <w:rPr>
          <w:rFonts w:hint="eastAsia" w:ascii="黑体" w:hAnsi="黑体" w:eastAsia="黑体"/>
          <w:b/>
          <w:sz w:val="28"/>
          <w:lang w:eastAsia="zh-CN"/>
        </w:rPr>
        <w:t>(</w:t>
      </w:r>
      <w:r>
        <w:rPr>
          <w:rFonts w:hint="eastAsia" w:ascii="黑体" w:hAnsi="黑体" w:eastAsia="黑体"/>
          <w:b/>
          <w:sz w:val="28"/>
        </w:rPr>
        <w:t>GPIOF,GPIO_PIN_10</w:t>
      </w:r>
      <w:r>
        <w:rPr>
          <w:rFonts w:hint="eastAsia" w:ascii="黑体" w:hAnsi="黑体" w:eastAsia="黑体"/>
          <w:b/>
          <w:sz w:val="28"/>
          <w:lang w:eastAsia="zh-CN"/>
        </w:rPr>
        <w:t>,</w:t>
      </w:r>
      <w:r>
        <w:rPr>
          <w:rFonts w:hint="eastAsia" w:ascii="黑体" w:hAnsi="黑体" w:eastAsia="黑体"/>
          <w:b/>
          <w:sz w:val="28"/>
        </w:rPr>
        <w:t>GPIO_PIN_RESET);</w:t>
      </w:r>
    </w:p>
    <w:p w14:paraId="0BBF6EBA">
      <w:pPr>
        <w:spacing w:before="170" w:after="113"/>
        <w:ind w:firstLine="843" w:firstLineChars="300"/>
        <w:rPr>
          <w:rFonts w:hint="eastAsia" w:ascii="黑体" w:hAnsi="黑体" w:eastAsia="黑体"/>
          <w:b/>
          <w:sz w:val="28"/>
          <w:lang w:eastAsia="zh-CN"/>
        </w:rPr>
      </w:pPr>
      <w:r>
        <w:rPr>
          <w:rFonts w:hint="eastAsia" w:ascii="黑体" w:hAnsi="黑体" w:eastAsia="黑体"/>
          <w:b/>
          <w:sz w:val="28"/>
        </w:rPr>
        <w:t>Break</w:t>
      </w:r>
      <w:r>
        <w:rPr>
          <w:rFonts w:hint="eastAsia" w:ascii="黑体" w:hAnsi="黑体" w:eastAsia="黑体"/>
          <w:b/>
          <w:sz w:val="28"/>
          <w:lang w:eastAsia="zh-CN"/>
        </w:rPr>
        <w:t>;</w:t>
      </w:r>
    </w:p>
    <w:p w14:paraId="4A078C1E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case GEAR</w:t>
      </w:r>
      <w:r>
        <w:rPr>
          <w:rFonts w:hint="eastAsia" w:ascii="黑体" w:hAnsi="黑体" w:eastAsia="黑体"/>
          <w:b/>
          <w:sz w:val="28"/>
          <w:lang w:eastAsia="zh-CN"/>
        </w:rPr>
        <w:t>_R</w:t>
      </w:r>
      <w:r>
        <w:rPr>
          <w:rFonts w:hint="eastAsia" w:ascii="黑体" w:hAnsi="黑体" w:eastAsia="黑体"/>
          <w:b/>
          <w:sz w:val="28"/>
        </w:rPr>
        <w:t>:</w:t>
      </w:r>
    </w:p>
    <w:p w14:paraId="1E973DBB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HAL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GPIO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WritePin(GPIOF,GPIO_PIN_9,GPIO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PIN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RESET);</w:t>
      </w:r>
    </w:p>
    <w:p w14:paraId="2B27F8D1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HAL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GPIO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WritePin</w:t>
      </w:r>
      <w:r>
        <w:rPr>
          <w:rFonts w:hint="eastAsia" w:ascii="黑体" w:hAnsi="黑体" w:eastAsia="黑体"/>
          <w:b/>
          <w:sz w:val="28"/>
          <w:lang w:eastAsia="zh-CN"/>
        </w:rPr>
        <w:t>(</w:t>
      </w:r>
      <w:r>
        <w:rPr>
          <w:rFonts w:hint="eastAsia" w:ascii="黑体" w:hAnsi="黑体" w:eastAsia="黑体"/>
          <w:b/>
          <w:sz w:val="28"/>
        </w:rPr>
        <w:t>GPIOF,GPIO_PIN_10,GPIO_PIN_SET);</w:t>
      </w:r>
    </w:p>
    <w:p w14:paraId="37812126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break;</w:t>
      </w:r>
    </w:p>
    <w:p w14:paraId="6FE1839F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case GEAR N:</w:t>
      </w:r>
    </w:p>
    <w:p w14:paraId="39835C47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HAL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GPIO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WritePin</w:t>
      </w:r>
      <w:r>
        <w:rPr>
          <w:rFonts w:hint="eastAsia" w:ascii="黑体" w:hAnsi="黑体" w:eastAsia="黑体"/>
          <w:b/>
          <w:sz w:val="28"/>
          <w:lang w:eastAsia="zh-CN"/>
        </w:rPr>
        <w:t>(</w:t>
      </w:r>
      <w:r>
        <w:rPr>
          <w:rFonts w:hint="eastAsia" w:ascii="黑体" w:hAnsi="黑体" w:eastAsia="黑体"/>
          <w:b/>
          <w:sz w:val="28"/>
        </w:rPr>
        <w:t>GPIOF</w:t>
      </w:r>
      <w:r>
        <w:rPr>
          <w:rFonts w:hint="eastAsia" w:ascii="黑体" w:hAnsi="黑体" w:eastAsia="黑体"/>
          <w:b/>
          <w:sz w:val="28"/>
          <w:lang w:eastAsia="zh-CN"/>
        </w:rPr>
        <w:t>,</w:t>
      </w:r>
      <w:r>
        <w:rPr>
          <w:rFonts w:hint="eastAsia" w:ascii="黑体" w:hAnsi="黑体" w:eastAsia="黑体"/>
          <w:b/>
          <w:sz w:val="28"/>
        </w:rPr>
        <w:t>GPIO_PIN_9.GPI0_PIN_RESET);</w:t>
      </w:r>
    </w:p>
    <w:p w14:paraId="7F77F0D2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HAL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GPIO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WritePin</w:t>
      </w:r>
      <w:r>
        <w:rPr>
          <w:rFonts w:hint="eastAsia" w:ascii="黑体" w:hAnsi="黑体" w:eastAsia="黑体"/>
          <w:b/>
          <w:sz w:val="28"/>
          <w:lang w:eastAsia="zh-CN"/>
        </w:rPr>
        <w:t>(</w:t>
      </w:r>
      <w:r>
        <w:rPr>
          <w:rFonts w:hint="eastAsia" w:ascii="黑体" w:hAnsi="黑体" w:eastAsia="黑体"/>
          <w:b/>
          <w:sz w:val="28"/>
        </w:rPr>
        <w:t>GPIOF,GPIO_PIN_10,GPIO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PIN_RESET);</w:t>
      </w:r>
    </w:p>
    <w:p w14:paraId="375EB11C">
      <w:pPr>
        <w:spacing w:before="170" w:after="113"/>
        <w:rPr>
          <w:rFonts w:hint="eastAsia" w:ascii="黑体" w:hAnsi="黑体" w:eastAsia="黑体"/>
          <w:b/>
          <w:sz w:val="28"/>
          <w:lang w:eastAsia="zh-CN"/>
        </w:rPr>
      </w:pPr>
      <w:r>
        <w:rPr>
          <w:rFonts w:hint="eastAsia" w:ascii="黑体" w:hAnsi="黑体" w:eastAsia="黑体"/>
          <w:b/>
          <w:sz w:val="28"/>
        </w:rPr>
        <w:t>Break</w:t>
      </w:r>
      <w:r>
        <w:rPr>
          <w:rFonts w:hint="eastAsia" w:ascii="黑体" w:hAnsi="黑体" w:eastAsia="黑体"/>
          <w:b/>
          <w:sz w:val="28"/>
          <w:lang w:eastAsia="zh-CN"/>
        </w:rPr>
        <w:t>;</w:t>
      </w:r>
    </w:p>
    <w:p w14:paraId="46BD4CB9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case GEAR D:</w:t>
      </w:r>
    </w:p>
    <w:p w14:paraId="67352EF8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HAL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GPIO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WritePin(GPIOF,GPIO_PIN_9,GPIO_PIN_SET);</w:t>
      </w:r>
    </w:p>
    <w:p w14:paraId="7E57D128">
      <w:pPr>
        <w:spacing w:before="170" w:after="113"/>
        <w:rPr>
          <w:rFonts w:hint="eastAsia" w:ascii="黑体" w:hAnsi="黑体" w:eastAsia="黑体"/>
          <w:b/>
          <w:sz w:val="28"/>
          <w:lang w:eastAsia="zh-CN"/>
        </w:rPr>
      </w:pPr>
      <w:r>
        <w:rPr>
          <w:rFonts w:hint="eastAsia" w:ascii="黑体" w:hAnsi="黑体" w:eastAsia="黑体"/>
          <w:b/>
          <w:sz w:val="28"/>
        </w:rPr>
        <w:t>HAL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GPIO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WritePin</w:t>
      </w:r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</w:rPr>
        <w:t>GPIOF,GPIO_PIN_10,GPIO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PIN_SET)</w:t>
      </w:r>
      <w:r>
        <w:rPr>
          <w:rFonts w:hint="eastAsia" w:ascii="黑体" w:hAnsi="黑体" w:eastAsia="黑体"/>
          <w:b/>
          <w:sz w:val="28"/>
          <w:lang w:eastAsia="zh-CN"/>
        </w:rPr>
        <w:t>；</w:t>
      </w:r>
    </w:p>
    <w:p w14:paraId="09FFEF69">
      <w:pPr>
        <w:spacing w:before="170" w:after="113"/>
        <w:rPr>
          <w:rFonts w:hint="eastAsia" w:ascii="黑体" w:hAnsi="黑体" w:eastAsia="黑体"/>
          <w:b/>
          <w:sz w:val="28"/>
          <w:lang w:eastAsia="zh-CN"/>
        </w:rPr>
      </w:pPr>
      <w:r>
        <w:rPr>
          <w:rFonts w:hint="eastAsia" w:ascii="黑体" w:hAnsi="黑体" w:eastAsia="黑体"/>
          <w:b/>
          <w:sz w:val="28"/>
        </w:rPr>
        <w:t>break;</w:t>
      </w:r>
    </w:p>
    <w:p w14:paraId="3A9036A2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C.中断回调函数（消抖）</w:t>
      </w:r>
    </w:p>
    <w:p w14:paraId="498CB420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#define DEBOUNCE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CYCLES(168000000/20) //50ms</w:t>
      </w:r>
    </w:p>
    <w:p w14:paraId="35E71035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static uint32_t last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interrupt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cycle</w:t>
      </w:r>
      <w:r>
        <w:rPr>
          <w:rFonts w:hint="eastAsia" w:ascii="黑体" w:hAnsi="黑体" w:eastAsia="黑体"/>
          <w:b/>
          <w:sz w:val="28"/>
          <w:lang w:eastAsia="zh-CN"/>
        </w:rPr>
        <w:t>=</w:t>
      </w:r>
      <w:r>
        <w:rPr>
          <w:rFonts w:hint="eastAsia" w:ascii="黑体" w:hAnsi="黑体" w:eastAsia="黑体"/>
          <w:b/>
          <w:sz w:val="28"/>
        </w:rPr>
        <w:t>0;</w:t>
      </w:r>
    </w:p>
    <w:p w14:paraId="7C65A042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void HAL_GPIO_EXTI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Callback(uint16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t</w:t>
      </w:r>
      <w:r>
        <w:rPr>
          <w:rFonts w:hint="eastAsia" w:ascii="黑体" w:hAnsi="黑体" w:eastAsia="黑体"/>
          <w:b/>
          <w:sz w:val="28"/>
          <w:lang w:eastAsia="zh-CN"/>
        </w:rPr>
        <w:t xml:space="preserve"> </w:t>
      </w:r>
      <w:r>
        <w:rPr>
          <w:rFonts w:hint="eastAsia" w:ascii="黑体" w:hAnsi="黑体" w:eastAsia="黑体"/>
          <w:b/>
          <w:sz w:val="28"/>
        </w:rPr>
        <w:t>GPIO_Pin)</w:t>
      </w:r>
    </w:p>
    <w:p w14:paraId="61C21077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  <w:lang w:eastAsia="zh-CN"/>
        </w:rPr>
        <w:t>i</w:t>
      </w:r>
      <w:r>
        <w:rPr>
          <w:rFonts w:hint="eastAsia" w:ascii="黑体" w:hAnsi="黑体" w:eastAsia="黑体"/>
          <w:b/>
          <w:sz w:val="28"/>
        </w:rPr>
        <w:t>f(GPI0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Pin</w:t>
      </w:r>
      <w:r>
        <w:rPr>
          <w:rFonts w:hint="eastAsia" w:ascii="黑体" w:hAnsi="黑体" w:eastAsia="黑体"/>
          <w:b/>
          <w:sz w:val="28"/>
          <w:lang w:eastAsia="zh-CN"/>
        </w:rPr>
        <w:t>==</w:t>
      </w:r>
      <w:r>
        <w:rPr>
          <w:rFonts w:hint="eastAsia" w:ascii="黑体" w:hAnsi="黑体" w:eastAsia="黑体"/>
          <w:b/>
          <w:sz w:val="28"/>
        </w:rPr>
        <w:t>KEYO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Pin)</w:t>
      </w:r>
    </w:p>
    <w:p w14:paraId="6CFE953F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uint32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t current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cycle=DWT_GetCycle();</w:t>
      </w:r>
    </w:p>
    <w:p w14:paraId="7DB080ED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1f((current_cycle-last_interrupt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cycle)</w:t>
      </w:r>
      <w:r>
        <w:rPr>
          <w:rFonts w:hint="eastAsia" w:ascii="黑体" w:hAnsi="黑体" w:eastAsia="黑体"/>
          <w:b/>
          <w:sz w:val="28"/>
          <w:lang w:eastAsia="zh-CN"/>
        </w:rPr>
        <w:t>&gt;</w:t>
      </w:r>
      <w:r>
        <w:rPr>
          <w:rFonts w:hint="eastAsia" w:ascii="黑体" w:hAnsi="黑体" w:eastAsia="黑体"/>
          <w:b/>
          <w:sz w:val="28"/>
        </w:rPr>
        <w:t>DEBOUNCE_CYCLES)</w:t>
      </w:r>
    </w:p>
    <w:p w14:paraId="774F0BCA">
      <w:pPr>
        <w:spacing w:before="170" w:after="113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last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interrupt</w:t>
      </w:r>
      <w:r>
        <w:rPr>
          <w:rFonts w:hint="eastAsia" w:ascii="黑体" w:hAnsi="黑体" w:eastAsia="黑体"/>
          <w:b/>
          <w:sz w:val="28"/>
          <w:lang w:eastAsia="zh-CN"/>
        </w:rPr>
        <w:t>_</w:t>
      </w:r>
      <w:r>
        <w:rPr>
          <w:rFonts w:hint="eastAsia" w:ascii="黑体" w:hAnsi="黑体" w:eastAsia="黑体"/>
          <w:b/>
          <w:sz w:val="28"/>
        </w:rPr>
        <w:t>cycle</w:t>
      </w:r>
      <w:r>
        <w:rPr>
          <w:rFonts w:hint="eastAsia" w:ascii="黑体" w:hAnsi="黑体" w:eastAsia="黑体"/>
          <w:b/>
          <w:sz w:val="28"/>
          <w:lang w:eastAsia="zh-CN"/>
        </w:rPr>
        <w:t>=</w:t>
      </w:r>
      <w:r>
        <w:rPr>
          <w:rFonts w:hint="eastAsia" w:ascii="黑体" w:hAnsi="黑体" w:eastAsia="黑体"/>
          <w:b/>
          <w:sz w:val="28"/>
        </w:rPr>
        <w:t>current_cycle;</w:t>
      </w:r>
    </w:p>
    <w:p w14:paraId="2E8442CA">
      <w:pPr>
        <w:spacing w:before="170" w:after="113"/>
        <w:rPr>
          <w:rFonts w:hint="eastAsia" w:ascii="黑体" w:hAnsi="黑体" w:eastAsia="黑体"/>
          <w:b/>
          <w:sz w:val="28"/>
          <w:lang w:eastAsia="zh-CN"/>
        </w:rPr>
      </w:pPr>
      <w:r>
        <w:rPr>
          <w:rFonts w:hint="eastAsia" w:ascii="黑体" w:hAnsi="黑体" w:eastAsia="黑体"/>
          <w:b/>
          <w:sz w:val="28"/>
          <w:lang w:eastAsia="zh-CN"/>
        </w:rPr>
        <w:t>Gear_Shift():</w:t>
      </w:r>
    </w:p>
    <w:p w14:paraId="23030358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4.3 中断服务程序说明</w:t>
      </w:r>
    </w:p>
    <w:p w14:paraId="45A41724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说明：请说明中断服务程序的配置方法、触发条件和处理逻辑</w:t>
      </w:r>
    </w:p>
    <w:p w14:paraId="4318A78E">
      <w:pPr>
        <w:spacing w:after="0" w:line="180" w:lineRule="atLeast"/>
        <w:rPr>
          <w:rFonts w:ascii="Times New Roman" w:hAnsi="Times New Roman" w:eastAsia="Symbol" w:cs="Times New Roman"/>
          <w:lang w:eastAsia="zh-CN"/>
        </w:rPr>
      </w:pPr>
      <w:r>
        <w:rPr>
          <w:rFonts w:hint="eastAsia" w:ascii="Symbol" w:hAnsi="Symbol" w:eastAsia="Symbol" w:cs="Symbol"/>
          <w:lang w:eastAsia="zh-CN"/>
        </w:rPr>
        <w:t>配</w:t>
      </w:r>
      <w:r>
        <w:rPr>
          <w:rFonts w:ascii="Times New Roman" w:hAnsi="Times New Roman" w:eastAsia="Symbol" w:cs="Times New Roman"/>
          <w:lang w:eastAsia="zh-CN"/>
        </w:rPr>
        <w:t>置PE4为下降沿中断，开启E</w:t>
      </w:r>
      <w:r>
        <w:rPr>
          <w:rFonts w:ascii="Times New Roman" w:hAnsi="Times New Roman" w:eastAsia="宋体" w:cs="Times New Roman"/>
          <w:lang w:eastAsia="zh-CN"/>
        </w:rPr>
        <w:t>X</w:t>
      </w:r>
      <w:r>
        <w:rPr>
          <w:rFonts w:ascii="Times New Roman" w:hAnsi="Times New Roman" w:eastAsia="Symbol" w:cs="Times New Roman"/>
          <w:lang w:eastAsia="zh-CN"/>
        </w:rPr>
        <w:t>TI4中断、配置NVIC中断优先级；</w:t>
      </w:r>
    </w:p>
    <w:p w14:paraId="23E0C682">
      <w:pPr>
        <w:spacing w:after="0" w:line="180" w:lineRule="atLeast"/>
        <w:rPr>
          <w:rFonts w:ascii="Times New Roman" w:hAnsi="Times New Roman" w:eastAsia="Symbol" w:cs="Times New Roman"/>
          <w:lang w:eastAsia="zh-CN"/>
        </w:rPr>
      </w:pPr>
      <w:r>
        <w:rPr>
          <w:rFonts w:ascii="Times New Roman" w:hAnsi="Times New Roman" w:eastAsia="Symbol" w:cs="Times New Roman"/>
          <w:lang w:eastAsia="zh-CN"/>
        </w:rPr>
        <w:t>中断触发后硬件自动进入中断服务函数，HAL库统一调用HAL_GPIO_EXTI_Callback回调；</w:t>
      </w:r>
    </w:p>
    <w:p w14:paraId="012C2D7E">
      <w:pPr>
        <w:spacing w:after="0" w:line="180" w:lineRule="atLeast"/>
        <w:rPr>
          <w:rFonts w:ascii="Times New Roman" w:hAnsi="Times New Roman" w:eastAsia="Symbol" w:cs="Times New Roman"/>
          <w:lang w:eastAsia="zh-CN"/>
        </w:rPr>
      </w:pPr>
      <w:r>
        <w:rPr>
          <w:rFonts w:ascii="Times New Roman" w:hAnsi="Times New Roman" w:eastAsia="Symbol" w:cs="Times New Roman"/>
          <w:lang w:eastAsia="zh-CN"/>
        </w:rPr>
        <w:t>回调内先判断触发引脚，DWT计时完成消抖，有效按键才执行档位跳转；</w:t>
      </w:r>
    </w:p>
    <w:p w14:paraId="16D9DA19">
      <w:pPr>
        <w:spacing w:after="0" w:line="180" w:lineRule="atLeast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eastAsia="Symbol" w:cs="Times New Roman"/>
          <w:lang w:eastAsia="zh-CN"/>
        </w:rPr>
        <w:t>中断内仅做简短判断与标志处理，复杂LED刷新放到普通函数，减少中断耗时。</w:t>
      </w:r>
    </w:p>
    <w:p w14:paraId="3E90A1B6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4.4 团队成员负责的代码模块说明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F3F1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D98A409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成员姓名</w:t>
            </w:r>
          </w:p>
        </w:tc>
        <w:tc>
          <w:tcPr>
            <w:tcW w:w="3324" w:type="dxa"/>
          </w:tcPr>
          <w:p w14:paraId="73D9D86A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负责模块</w:t>
            </w:r>
          </w:p>
        </w:tc>
        <w:tc>
          <w:tcPr>
            <w:tcW w:w="3324" w:type="dxa"/>
          </w:tcPr>
          <w:p w14:paraId="075050F9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完成情况</w:t>
            </w:r>
          </w:p>
        </w:tc>
      </w:tr>
      <w:tr w14:paraId="45C4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2EF3DDC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王倩倩</w:t>
            </w:r>
          </w:p>
        </w:tc>
        <w:tc>
          <w:tcPr>
            <w:tcW w:w="3324" w:type="dxa"/>
          </w:tcPr>
          <w:p w14:paraId="4F24E0AF">
            <w:pPr>
              <w:spacing w:after="0"/>
              <w:rPr>
                <w:rFonts w:hint="eastAsia"/>
              </w:rPr>
            </w:pPr>
            <w:r>
              <w:rPr>
                <w:rFonts w:eastAsia="宋体" w:cs="宋体"/>
                <w:szCs w:val="24"/>
              </w:rPr>
              <w:t>CubeMX初始化、DWT驱动</w:t>
            </w:r>
          </w:p>
        </w:tc>
        <w:tc>
          <w:tcPr>
            <w:tcW w:w="3324" w:type="dxa"/>
          </w:tcPr>
          <w:p w14:paraId="54CC8984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eastAsia="宋体" w:cs="宋体"/>
                <w:szCs w:val="24"/>
                <w:lang w:eastAsia="zh-CN"/>
              </w:rPr>
              <w:t>完成，时钟与DWT调试正常</w:t>
            </w:r>
          </w:p>
        </w:tc>
      </w:tr>
      <w:tr w14:paraId="4D47B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CCA72D9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徐文静</w:t>
            </w:r>
          </w:p>
        </w:tc>
        <w:tc>
          <w:tcPr>
            <w:tcW w:w="3324" w:type="dxa"/>
          </w:tcPr>
          <w:p w14:paraId="1DA4B87D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eastAsia="宋体" w:cs="宋体"/>
                <w:szCs w:val="24"/>
                <w:lang w:eastAsia="zh-CN"/>
              </w:rPr>
              <w:t>档位状态机、LED驱动函数</w:t>
            </w:r>
          </w:p>
        </w:tc>
        <w:tc>
          <w:tcPr>
            <w:tcW w:w="3324" w:type="dxa"/>
          </w:tcPr>
          <w:p w14:paraId="53465C17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eastAsia="宋体" w:cs="宋体"/>
                <w:szCs w:val="24"/>
                <w:lang w:eastAsia="zh-CN"/>
              </w:rPr>
              <w:t>完成，四档位灯光匹配无误</w:t>
            </w:r>
          </w:p>
        </w:tc>
      </w:tr>
      <w:tr w14:paraId="6BD03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48BDB29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郝卓瞳</w:t>
            </w:r>
          </w:p>
        </w:tc>
        <w:tc>
          <w:tcPr>
            <w:tcW w:w="3324" w:type="dxa"/>
          </w:tcPr>
          <w:p w14:paraId="14639F6B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eastAsia="宋体" w:cs="宋体"/>
                <w:szCs w:val="24"/>
                <w:lang w:eastAsia="zh-CN"/>
              </w:rPr>
              <w:t>外部中断、消抖逻辑、烧录测试</w:t>
            </w:r>
          </w:p>
        </w:tc>
        <w:tc>
          <w:tcPr>
            <w:tcW w:w="3324" w:type="dxa"/>
          </w:tcPr>
          <w:p w14:paraId="4CE79873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eastAsia="宋体" w:cs="宋体"/>
                <w:szCs w:val="24"/>
                <w:lang w:eastAsia="zh-CN"/>
              </w:rPr>
              <w:t>完成，按键无抖动误触发</w:t>
            </w:r>
          </w:p>
        </w:tc>
      </w:tr>
    </w:tbl>
    <w:p w14:paraId="2F27D020">
      <w:pPr>
        <w:spacing w:after="283"/>
        <w:rPr>
          <w:rFonts w:hint="eastAsia"/>
          <w:lang w:eastAsia="zh-CN"/>
        </w:rPr>
      </w:pPr>
    </w:p>
    <w:p w14:paraId="25683444">
      <w:pPr>
        <w:spacing w:before="283" w:after="170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五、实验结果分析（20分）</w:t>
      </w:r>
    </w:p>
    <w:p w14:paraId="29A9E9F9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5.1 实验现象记录</w:t>
      </w:r>
    </w:p>
    <w:p w14:paraId="7681C40E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说明：请详细记录实验过程中的各种现象</w:t>
      </w:r>
    </w:p>
    <w:p w14:paraId="6B4B3BAE">
      <w:pPr>
        <w:spacing w:after="170"/>
        <w:rPr>
          <w:rFonts w:hint="eastAsia"/>
          <w:lang w:eastAsia="zh-CN"/>
        </w:rPr>
      </w:pPr>
      <w:r>
        <w:rPr>
          <w:rFonts w:hint="eastAsia"/>
          <w:lang w:eastAsia="zh-CN"/>
        </w:rPr>
        <w:t>上电瞬间：LED0点亮、LED1熄灭，系统默认P驻车挡，与设计要求一致；</w:t>
      </w:r>
    </w:p>
    <w:p w14:paraId="403D5FF2">
      <w:pPr>
        <w:spacing w:after="170"/>
        <w:rPr>
          <w:rFonts w:hint="eastAsia"/>
          <w:lang w:eastAsia="zh-CN"/>
        </w:rPr>
      </w:pPr>
      <w:r>
        <w:rPr>
          <w:rFonts w:hint="eastAsia"/>
          <w:lang w:eastAsia="zh-CN"/>
        </w:rPr>
        <w:t>第1次按下KEY0：切换R挡，LED0灭、LED1亮；</w:t>
      </w:r>
    </w:p>
    <w:p w14:paraId="0D96A9BF">
      <w:pPr>
        <w:spacing w:after="170"/>
        <w:rPr>
          <w:rFonts w:hint="eastAsia"/>
          <w:lang w:eastAsia="zh-CN"/>
        </w:rPr>
      </w:pPr>
      <w:r>
        <w:rPr>
          <w:rFonts w:hint="eastAsia"/>
          <w:lang w:eastAsia="zh-CN"/>
        </w:rPr>
        <w:t>第2次按下KEY0：切换N挡，两个LED全部熄灭；</w:t>
      </w:r>
    </w:p>
    <w:p w14:paraId="67FACE44">
      <w:pPr>
        <w:spacing w:after="170"/>
        <w:rPr>
          <w:rFonts w:hint="eastAsia"/>
          <w:lang w:eastAsia="zh-CN"/>
        </w:rPr>
      </w:pPr>
      <w:r>
        <w:rPr>
          <w:rFonts w:hint="eastAsia"/>
          <w:lang w:eastAsia="zh-CN"/>
        </w:rPr>
        <w:t>第3次按下KEY0：切换D挡，两个LED全部点亮；</w:t>
      </w:r>
    </w:p>
    <w:p w14:paraId="1BC7E44B">
      <w:pPr>
        <w:spacing w:after="170"/>
        <w:rPr>
          <w:rFonts w:hint="eastAsia"/>
          <w:lang w:eastAsia="zh-CN"/>
        </w:rPr>
      </w:pPr>
      <w:r>
        <w:rPr>
          <w:rFonts w:hint="eastAsia"/>
          <w:lang w:eastAsia="zh-CN"/>
        </w:rPr>
        <w:t>第4次按下KEY0：回到P挡，循环往复；</w:t>
      </w:r>
    </w:p>
    <w:p w14:paraId="5E8DBFB3">
      <w:pPr>
        <w:spacing w:after="170"/>
        <w:rPr>
          <w:rFonts w:hint="eastAsia"/>
          <w:lang w:eastAsia="zh-CN"/>
        </w:rPr>
      </w:pPr>
      <w:r>
        <w:rPr>
          <w:rFonts w:hint="eastAsia"/>
          <w:lang w:eastAsia="zh-CN"/>
        </w:rPr>
        <w:t>快速连续频繁点击按键，灯光不会乱跳，DWT消抖生效，无抖动误换挡。</w:t>
      </w:r>
    </w:p>
    <w:p w14:paraId="7F00278A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5.2 结果照片或视频截图</w:t>
      </w:r>
    </w:p>
    <w:p w14:paraId="43F9E074">
      <w:pPr>
        <w:spacing w:after="283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说明：请插入实验结果照片或视频截图，并适当标注说明</w:t>
      </w:r>
      <w:r>
        <w:rPr>
          <w:rFonts w:hint="eastAsia" w:eastAsia="宋体"/>
          <w:lang w:eastAsia="zh-CN"/>
        </w:rPr>
        <w:object>
          <v:shape id="_x0000_i1025" o:spt="75" type="#_x0000_t75" style="height:35.1pt;width:203.0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6">
            <o:LockedField>false</o:LockedField>
          </o:OLEObject>
        </w:object>
      </w:r>
    </w:p>
    <w:p w14:paraId="64249DC7">
      <w:pPr>
        <w:spacing w:after="283"/>
        <w:rPr>
          <w:rFonts w:hint="eastAsia" w:eastAsia="宋体"/>
          <w:lang w:eastAsia="zh-CN"/>
        </w:rPr>
      </w:pPr>
    </w:p>
    <w:p w14:paraId="6BC5BAC0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5.3 与预期结果对比分析</w:t>
      </w:r>
    </w:p>
    <w:p w14:paraId="1B9A4154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说明：请对比实验结果与预期结果，分析差异原因</w:t>
      </w:r>
    </w:p>
    <w:p w14:paraId="07C8E473">
      <w:pPr>
        <w:spacing w:after="283"/>
        <w:rPr>
          <w:rFonts w:hint="eastAsia"/>
          <w:lang w:eastAsia="zh-CN"/>
        </w:rPr>
      </w:pPr>
      <w:r>
        <w:rPr>
          <w:rFonts w:eastAsia="宋体" w:cs="宋体"/>
          <w:szCs w:val="24"/>
          <w:lang w:eastAsia="zh-CN"/>
        </w:rPr>
        <w:t>实测现象完全匹配预期功能，档位切换顺序、LED亮灭逻辑、按键消抖全部达标；无硬件接线错误、无程序逻辑漏洞，基础要求全部完成；拓展项测试：增加D不能直切R保护逻辑后，D档按键仅能依次N→R，符合实车防误挂倒挡设计。</w:t>
      </w:r>
    </w:p>
    <w:p w14:paraId="40F0B458">
      <w:pPr>
        <w:spacing w:before="283" w:after="170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六、问题与讨论（15分）</w:t>
      </w:r>
    </w:p>
    <w:p w14:paraId="6D436005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6.1 调试过程中遇到的问题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7E14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CC787AB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问题现象</w:t>
            </w:r>
          </w:p>
        </w:tc>
        <w:tc>
          <w:tcPr>
            <w:tcW w:w="3324" w:type="dxa"/>
          </w:tcPr>
          <w:p w14:paraId="1DAC7BAC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可能原因</w:t>
            </w:r>
          </w:p>
        </w:tc>
        <w:tc>
          <w:tcPr>
            <w:tcW w:w="3324" w:type="dxa"/>
          </w:tcPr>
          <w:p w14:paraId="7D113312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解决方法</w:t>
            </w:r>
          </w:p>
        </w:tc>
      </w:tr>
      <w:tr w14:paraId="3EC12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8372B56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eastAsia="宋体" w:cs="宋体"/>
                <w:szCs w:val="24"/>
                <w:lang w:eastAsia="zh-CN"/>
              </w:rPr>
              <w:t>按键按下无任何档位变化</w:t>
            </w:r>
          </w:p>
        </w:tc>
        <w:tc>
          <w:tcPr>
            <w:tcW w:w="3324" w:type="dxa"/>
          </w:tcPr>
          <w:p w14:paraId="378663A6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eastAsia="宋体" w:cs="宋体"/>
                <w:szCs w:val="24"/>
                <w:lang w:eastAsia="zh-CN"/>
              </w:rPr>
              <w:t>PE4 未开启上拉、中断未使能</w:t>
            </w:r>
          </w:p>
        </w:tc>
        <w:tc>
          <w:tcPr>
            <w:tcW w:w="3324" w:type="dxa"/>
          </w:tcPr>
          <w:p w14:paraId="39A9B63D">
            <w:pPr>
              <w:spacing w:after="0"/>
              <w:rPr>
                <w:rFonts w:hint="eastAsia"/>
              </w:rPr>
            </w:pPr>
            <w:r>
              <w:rPr>
                <w:rFonts w:eastAsia="宋体" w:cs="宋体"/>
                <w:szCs w:val="24"/>
              </w:rPr>
              <w:t>CubeM</w:t>
            </w:r>
            <w:r>
              <w:rPr>
                <w:rFonts w:hint="eastAsia" w:eastAsia="宋体" w:cs="宋体"/>
                <w:szCs w:val="24"/>
                <w:lang w:eastAsia="zh-CN"/>
              </w:rPr>
              <w:t>X</w:t>
            </w:r>
            <w:r>
              <w:rPr>
                <w:rFonts w:eastAsia="宋体" w:cs="宋体"/>
                <w:szCs w:val="24"/>
              </w:rPr>
              <w:t>重新配置PE4上拉，NVIC打开EXTI4中断</w:t>
            </w:r>
          </w:p>
        </w:tc>
      </w:tr>
      <w:tr w14:paraId="64DBE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228147E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eastAsia="宋体" w:cs="宋体"/>
                <w:szCs w:val="24"/>
                <w:lang w:eastAsia="zh-CN"/>
              </w:rPr>
              <w:t>按键单次触发连续跳多个档位</w:t>
            </w:r>
          </w:p>
        </w:tc>
        <w:tc>
          <w:tcPr>
            <w:tcW w:w="3324" w:type="dxa"/>
          </w:tcPr>
          <w:p w14:paraId="26A6E71D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eastAsia="宋体" w:cs="宋体"/>
                <w:szCs w:val="24"/>
                <w:lang w:eastAsia="zh-CN"/>
              </w:rPr>
              <w:t>缺少消抖，机械按键抖动</w:t>
            </w:r>
          </w:p>
        </w:tc>
        <w:tc>
          <w:tcPr>
            <w:tcW w:w="3324" w:type="dxa"/>
          </w:tcPr>
          <w:p w14:paraId="6BFD05FF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eastAsia="宋体" w:cs="宋体"/>
                <w:szCs w:val="24"/>
                <w:lang w:eastAsia="zh-CN"/>
              </w:rPr>
              <w:t>接入DWT计时消抖，设置50ms判定阈值</w:t>
            </w:r>
          </w:p>
        </w:tc>
      </w:tr>
    </w:tbl>
    <w:p w14:paraId="630F6F83">
      <w:pPr>
        <w:spacing w:after="170"/>
        <w:rPr>
          <w:rFonts w:hint="eastAsia"/>
          <w:lang w:eastAsia="zh-CN"/>
        </w:rPr>
      </w:pPr>
    </w:p>
    <w:p w14:paraId="6235CEF4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6.2 团队协作解决过程</w:t>
      </w:r>
    </w:p>
    <w:p w14:paraId="455142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说明：请描述团队如何协作解决上述问题</w:t>
      </w:r>
    </w:p>
    <w:p w14:paraId="5979BC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70"/>
        <w:textAlignment w:val="auto"/>
        <w:rPr>
          <w:rFonts w:hint="eastAsia"/>
          <w:lang w:eastAsia="zh-CN"/>
        </w:rPr>
      </w:pPr>
      <w:r>
        <w:rPr>
          <w:rFonts w:eastAsia="宋体" w:cs="宋体"/>
          <w:szCs w:val="24"/>
          <w:lang w:eastAsia="zh-CN"/>
        </w:rPr>
        <w:t>出现按键乱跳问题时，小组先排查硬件，确认按键接线无误后聚焦软件，查阅DWT寄存器使用手册，统一修改消抖代码；LED不亮逐个核对引脚配置，对照原理图修改CubeMX参数，分组分段测试逐个排除故障。</w:t>
      </w:r>
    </w:p>
    <w:p w14:paraId="2E40652B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6.3 个人心得体会（本部分需独立撰写）</w:t>
      </w:r>
    </w:p>
    <w:p w14:paraId="7775FC15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说明：请总结本次实验的个人收获、遇到的问题及解决过程，谈谈个人体会和感悟</w:t>
      </w:r>
    </w:p>
    <w:p w14:paraId="53C39A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本次汽车档位模拟器设计（STM32微处理器实验）围绕车载简易TCU档位采集模型开展软硬件调试实操，从硬件接线、CubeMX工程配置到中断代码编写、按键消抖与状态机逻辑实现，全程跟随小组分工协作完成实验任务，让我收获颇丰。</w:t>
      </w:r>
    </w:p>
    <w:p w14:paraId="31A847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实验前期</w:t>
      </w:r>
      <w:r>
        <w:rPr>
          <w:rFonts w:hint="eastAsia" w:eastAsia="宋体"/>
          <w:lang w:val="en-US" w:eastAsia="zh-CN"/>
        </w:rPr>
        <w:t>我</w:t>
      </w:r>
      <w:r>
        <w:rPr>
          <w:rFonts w:hint="eastAsia" w:eastAsia="宋体"/>
          <w:lang w:eastAsia="zh-CN"/>
        </w:rPr>
        <w:t>按照实验步骤完成硬件接线与芯片初始化配置还算顺利，但进入核心代码编写阶段成为我本次实验最大难点。初次编写中断回调、档位状态机与DWT消抖相关代码时，接连出现两类典型故障：一是按键按下无档位切换，根源在于PE4引脚上拉配置缺失、外部中断与NVIC未正常开启；二是机械按键抖动造成单次按键连续跳档，频繁出现档位错乱。面对层出不穷的代码报错与功能异常，我没有直接照搬范例，先对照原理图与芯片手册逐行核对引脚配置参数，遇到DWT定时器消抖陌生知识点时，通过查阅数据手册、查找网络教程自学寄存器原理与计时计算逻辑，反复修改代码参数、调整50ms消抖判定阈值，在一次次编译、下载、实测的试错中不断排查漏洞，逐步降低代码错误率，最终实现按键稳定触发、档位有序循环切换。</w:t>
      </w:r>
    </w:p>
    <w:p w14:paraId="5F1F19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团队协作环节，我深刻体会到分工配合对项目调试的重要作用。课前小组分头预习STM32外部中断、DWT计数器、状态机编程相关理论；实操时组员分工排查硬件线路、核对CubeMX配置、分段编写代码，出现LED异常、档位乱跳等共性问题时集体研讨故障诱因。当我卡在消抖逻辑无从下手时，组员分享查阅的资料与调试思路，加快了问题解决效率；而我在理顺引脚配置逻辑后，也协助同伴核对GPIO参数，在互帮互助中高效完成整体调试与拓展功能测试。</w:t>
      </w:r>
    </w:p>
    <w:p w14:paraId="249D69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通过本次实验，我扎实掌握了STM32F407的GPIO配置、EXTI外部中断与NVIC优先级配置原理，熟练学会HAL库中断回调函数编写、基于DWT的非阻塞软件消抖以及状态机程序设计，跳出了只懂理论不会实操的误区，对汽</w:t>
      </w:r>
      <w:bookmarkStart w:id="1" w:name="_GoBack"/>
      <w:bookmarkEnd w:id="1"/>
      <w:r>
        <w:rPr>
          <w:rFonts w:hint="eastAsia" w:eastAsia="宋体"/>
          <w:lang w:eastAsia="zh-CN"/>
        </w:rPr>
        <w:t>车TCU档位采集的车载电控原理有了具象认知，软硬件联合调试能力得到明显锻炼。</w:t>
      </w:r>
    </w:p>
    <w:p w14:paraId="07D5FF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此次实验也让我总结出实操经验：嵌入式开发不能脱离硬件空谈代码，软硬件故障往往相互关联，出现问题要分层排查，先硬件后软件；面对陌生技术难点要循序渐进，借助手册、网络资源自主学习，结合反复实测验证思路。后续我会继续夯实嵌入式编程基础，培养严谨的调试思维，把本次学到的中断、消抖、状态机知识灵活运用到后续汽车电子相关实验中。</w:t>
      </w:r>
    </w:p>
    <w:p w14:paraId="0454AD31">
      <w:pPr>
        <w:spacing w:after="283"/>
        <w:rPr>
          <w:rFonts w:hint="eastAsia"/>
          <w:lang w:eastAsia="zh-CN"/>
        </w:rPr>
      </w:pPr>
    </w:p>
    <w:p w14:paraId="3F84D225">
      <w:pPr>
        <w:spacing w:before="283" w:after="170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七、思考题回答（5分）</w:t>
      </w:r>
    </w:p>
    <w:p w14:paraId="657EA8C2">
      <w:pPr>
        <w:spacing w:after="17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说明：请回答实验任务书中的思考题</w:t>
      </w:r>
    </w:p>
    <w:p w14:paraId="471D1A14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1.</w:t>
      </w:r>
      <w:r>
        <w:rPr>
          <w:rFonts w:eastAsia="宋体" w:cs="宋体"/>
          <w:szCs w:val="24"/>
          <w:lang w:eastAsia="zh-CN"/>
        </w:rPr>
        <w:t>为什么按键要配置为下降沿触发而不是上升沿触发？</w:t>
      </w:r>
    </w:p>
    <w:p w14:paraId="427E57EB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 xml:space="preserve">   答：</w:t>
      </w:r>
      <w:r>
        <w:rPr>
          <w:rFonts w:eastAsia="宋体" w:cs="宋体"/>
          <w:szCs w:val="24"/>
          <w:lang w:eastAsia="zh-CN"/>
        </w:rPr>
        <w:t>PE4开启内部上拉，常态引脚为高电平；按键按下接地，电平由高变低产生下降沿；上升沿是松开按键时刻触发，不符合按下换挡的使用逻辑，因此选用下降沿。</w:t>
      </w:r>
    </w:p>
    <w:p w14:paraId="03FFA65F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2.</w:t>
      </w:r>
      <w:r>
        <w:rPr>
          <w:rFonts w:eastAsia="宋体" w:cs="宋体"/>
          <w:szCs w:val="24"/>
          <w:lang w:eastAsia="zh-CN"/>
        </w:rPr>
        <w:t>DWT消抖与软件延时消抖相比有什么优势？</w:t>
      </w:r>
    </w:p>
    <w:p w14:paraId="019E2F61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 xml:space="preserve">   答：</w:t>
      </w:r>
      <w:r>
        <w:rPr>
          <w:rFonts w:eastAsia="宋体" w:cs="宋体"/>
          <w:szCs w:val="24"/>
          <w:lang w:eastAsia="zh-CN"/>
        </w:rPr>
        <w:t>普通延时消抖阻塞CPU，程序无法执行其他任务；DWT依靠内核硬件计数器计时，非阻塞、高精度，CPU可并行运行其他代码，实时性更强。</w:t>
      </w:r>
    </w:p>
    <w:p w14:paraId="2C8C5DCD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3.</w:t>
      </w:r>
      <w:r>
        <w:rPr>
          <w:rFonts w:eastAsia="宋体" w:cs="宋体"/>
          <w:szCs w:val="24"/>
          <w:lang w:eastAsia="zh-CN"/>
        </w:rPr>
        <w:t>如果要求从D档不能直接切换到R档(需经过N档)，如何修改代码？</w:t>
      </w:r>
    </w:p>
    <w:p w14:paraId="1FF758D8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 xml:space="preserve">   答：</w:t>
      </w:r>
      <w:r>
        <w:rPr>
          <w:rFonts w:eastAsia="宋体" w:cs="宋体"/>
          <w:szCs w:val="24"/>
          <w:lang w:eastAsia="zh-CN"/>
        </w:rPr>
        <w:t>在Gear_Shift函数内增加状态判断，若当前为D档，单次按键仅跳转N，无法直接到R，限制状态跳转路径。</w:t>
      </w:r>
    </w:p>
    <w:p w14:paraId="6F180D80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4.</w:t>
      </w:r>
      <w:r>
        <w:rPr>
          <w:rFonts w:eastAsia="宋体" w:cs="宋体"/>
          <w:szCs w:val="24"/>
          <w:lang w:eastAsia="zh-CN"/>
        </w:rPr>
        <w:t>中断服务程序中为什么要尽量少执行代码？</w:t>
      </w:r>
    </w:p>
    <w:p w14:paraId="08CAE472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 xml:space="preserve">   答：</w:t>
      </w:r>
      <w:r>
        <w:rPr>
          <w:rFonts w:eastAsia="宋体" w:cs="宋体"/>
          <w:szCs w:val="24"/>
          <w:lang w:eastAsia="zh-CN"/>
        </w:rPr>
        <w:t>中断优先级高，长时间占用中断会屏蔽同级 / 低级中断，造成其他中断丢失、系统实时性下降，因此复杂运算放到主循环处理。</w:t>
      </w:r>
    </w:p>
    <w:p w14:paraId="6AAAABB9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5.</w:t>
      </w:r>
      <w:r>
        <w:rPr>
          <w:rFonts w:eastAsia="宋体" w:cs="宋体"/>
          <w:szCs w:val="24"/>
          <w:lang w:eastAsia="zh-CN"/>
        </w:rPr>
        <w:t>本实验的LED是低电平点亮还是高电平点亮？代码中如何体现？</w:t>
      </w:r>
    </w:p>
    <w:p w14:paraId="308ACEE5">
      <w:pPr>
        <w:spacing w:after="0"/>
        <w:rPr>
          <w:rFonts w:hint="eastAsia"/>
        </w:rPr>
      </w:pPr>
      <w:r>
        <w:rPr>
          <w:rFonts w:eastAsia="宋体"/>
          <w:lang w:eastAsia="zh-CN"/>
        </w:rPr>
        <w:t xml:space="preserve">   </w:t>
      </w:r>
      <w:r>
        <w:rPr>
          <w:rFonts w:eastAsia="宋体"/>
        </w:rPr>
        <w:t>答：</w:t>
      </w:r>
      <w:r>
        <w:rPr>
          <w:rFonts w:hint="eastAsia" w:eastAsia="宋体"/>
        </w:rPr>
        <w:t>低电平点亮；代码中GPIO_PIN_RESET(低电平)对应LED点亮，GPIO_PIN_SET(高电平)对应熄灭。</w:t>
      </w:r>
    </w:p>
    <w:p w14:paraId="582FF63D">
      <w:pPr>
        <w:spacing w:after="0"/>
        <w:rPr>
          <w:rFonts w:hint="eastAsia"/>
        </w:rPr>
      </w:pPr>
      <w:r>
        <w:rPr>
          <w:rFonts w:eastAsia="宋体"/>
        </w:rPr>
        <w:t>6.</w:t>
      </w:r>
      <w:r>
        <w:rPr>
          <w:rFonts w:eastAsia="宋体" w:cs="宋体"/>
          <w:szCs w:val="24"/>
        </w:rPr>
        <w:t>在实际汽车中，档位传感器通常采用什么类型的信号？</w:t>
      </w:r>
    </w:p>
    <w:p w14:paraId="43067433">
      <w:pPr>
        <w:spacing w:after="0"/>
        <w:rPr>
          <w:rFonts w:hint="eastAsia"/>
          <w:lang w:eastAsia="zh-CN"/>
        </w:rPr>
      </w:pPr>
      <w:r>
        <w:rPr>
          <w:rFonts w:eastAsia="宋体"/>
        </w:rPr>
        <w:t xml:space="preserve">   </w:t>
      </w:r>
      <w:r>
        <w:rPr>
          <w:rFonts w:eastAsia="宋体"/>
          <w:lang w:eastAsia="zh-CN"/>
        </w:rPr>
        <w:t>答：</w:t>
      </w:r>
      <w:r>
        <w:rPr>
          <w:rFonts w:eastAsia="宋体" w:cs="宋体"/>
          <w:szCs w:val="24"/>
          <w:lang w:eastAsia="zh-CN"/>
        </w:rPr>
        <w:t>分三类：部分老式车型输出模拟电压信号；简易档位开关输出数字开关量；新款车型通过CAN/LIN总线传输档位数据。</w:t>
      </w:r>
    </w:p>
    <w:p w14:paraId="69A4B3E6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7.</w:t>
      </w:r>
      <w:r>
        <w:rPr>
          <w:rFonts w:eastAsia="宋体" w:cs="宋体"/>
          <w:szCs w:val="24"/>
          <w:lang w:eastAsia="zh-CN"/>
        </w:rPr>
        <w:t>如果要实现S运动档多档位系统，如何修改状态机？</w:t>
      </w:r>
    </w:p>
    <w:p w14:paraId="6E96638E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 xml:space="preserve">   答：</w:t>
      </w:r>
      <w:r>
        <w:rPr>
          <w:rFonts w:eastAsia="宋体" w:cs="宋体"/>
          <w:szCs w:val="24"/>
          <w:lang w:eastAsia="zh-CN"/>
        </w:rPr>
        <w:t>添加GEAR_S状态，修改状态机跳转顺序，扩展LED组合逻辑或新增指示灯，修改状态跳转流程图。</w:t>
      </w:r>
    </w:p>
    <w:p w14:paraId="1A763919">
      <w:pPr>
        <w:spacing w:after="283"/>
        <w:rPr>
          <w:rFonts w:hint="eastAsia"/>
          <w:lang w:eastAsia="zh-CN"/>
        </w:rPr>
      </w:pPr>
    </w:p>
    <w:p w14:paraId="447926F5">
      <w:pPr>
        <w:spacing w:before="283" w:after="170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八、附录：核心代码</w:t>
      </w:r>
    </w:p>
    <w:p w14:paraId="76D86BA7">
      <w:pPr>
        <w:spacing w:after="283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说明：请在此处粘贴完整的核心代码，代码需有详细注释</w:t>
      </w:r>
    </w:p>
    <w:p w14:paraId="6C5278C9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typedef enum {</w:t>
      </w:r>
    </w:p>
    <w:p w14:paraId="32F0A517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GEAR_P=0,</w:t>
      </w:r>
    </w:p>
    <w:p w14:paraId="54FA36C0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GEAR_R.</w:t>
      </w:r>
    </w:p>
    <w:p w14:paraId="1E1343F6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GEAR_N.</w:t>
      </w:r>
    </w:p>
    <w:p w14:paraId="6422F088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GEAR_D</w:t>
      </w:r>
    </w:p>
    <w:p w14:paraId="2B728C24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}GearState;</w:t>
      </w:r>
    </w:p>
    <w:p w14:paraId="647708C8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volatile GearState gear=GEAR_P;</w:t>
      </w:r>
    </w:p>
    <w:p w14:paraId="4598DA57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B.LED显示更新商数</w:t>
      </w:r>
    </w:p>
    <w:p w14:paraId="13FD14D9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static void LED_Update(GearState state)</w:t>
      </w:r>
    </w:p>
    <w:p w14:paraId="6F15891E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switch(state)</w:t>
      </w:r>
    </w:p>
    <w:p w14:paraId="283A3E42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{</w:t>
      </w:r>
    </w:p>
    <w:p w14:paraId="5D733547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case GEAR_P:</w:t>
      </w:r>
    </w:p>
    <w:p w14:paraId="27CFD3B0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HAL_GPIO_WritePin(GPIOF,GPIO_PIN_9,GPIO_PIN_SET)</w:t>
      </w:r>
    </w:p>
    <w:p w14:paraId="6AF8DA2E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HAL_GPIO_WritePin(GPIOF,GPIO_PIN_10,GPIO_PIN_RESET);</w:t>
      </w:r>
    </w:p>
    <w:p w14:paraId="67D70F58">
      <w:pPr>
        <w:spacing w:before="170" w:after="113"/>
        <w:ind w:firstLine="720" w:firstLineChars="300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Break;</w:t>
      </w:r>
    </w:p>
    <w:p w14:paraId="40748DE4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case GEAR_R:</w:t>
      </w:r>
    </w:p>
    <w:p w14:paraId="52744562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HAL_GPIO_WritePin(GPIOF,GPIO_PIN_9,GPIO_PIN_RESET);</w:t>
      </w:r>
    </w:p>
    <w:p w14:paraId="5196AD79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HAL_GPIO_WritePin(GPIOF,GPIO_PIN_10,GPIO_PIN_SET);</w:t>
      </w:r>
    </w:p>
    <w:p w14:paraId="1C89D1E0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break;</w:t>
      </w:r>
    </w:p>
    <w:p w14:paraId="6E454CD3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case GEAR N:</w:t>
      </w:r>
    </w:p>
    <w:p w14:paraId="73A11B4F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HAL_GPIO_WritePin(GPIOF,GPIO_PIN_9.GPI0_PIN_RESET);</w:t>
      </w:r>
    </w:p>
    <w:p w14:paraId="06A18BD5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HAL_GPIO_WritePin(GPIOF,GPIO_PIN_10,GPIO_PIN_RESET);</w:t>
      </w:r>
    </w:p>
    <w:p w14:paraId="7E7E0DAB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Break;</w:t>
      </w:r>
    </w:p>
    <w:p w14:paraId="44DF482A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case GEAR D:</w:t>
      </w:r>
    </w:p>
    <w:p w14:paraId="44E05497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HAL_GPIO_WritePin(GPIOF,GPIO_PIN_9,GPIO_PIN_SET);</w:t>
      </w:r>
    </w:p>
    <w:p w14:paraId="6D19FCD2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HAL_GPIO_WritePin（GPIOF,GPIO_PIN_10,GPIO_PIN_SET)；</w:t>
      </w:r>
    </w:p>
    <w:p w14:paraId="1904E792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break;</w:t>
      </w:r>
    </w:p>
    <w:p w14:paraId="6C349970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C.中断回调函数（消抖）</w:t>
      </w:r>
    </w:p>
    <w:p w14:paraId="38EF4FE1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#define DEBOUNCE_CYCLES(168000000/20) //50ms</w:t>
      </w:r>
    </w:p>
    <w:p w14:paraId="4FD83DAF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static uint32_t last_interrupt_cycle=0;</w:t>
      </w:r>
    </w:p>
    <w:p w14:paraId="35C33F56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void HAL_GPIO_EXTI_Callback(uint16_t GPIO_Pin)</w:t>
      </w:r>
    </w:p>
    <w:p w14:paraId="1E619B23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if(GPI0_Pin==KEYO_Pin)</w:t>
      </w:r>
    </w:p>
    <w:p w14:paraId="21895FD7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uint32_t current_cycle=DWT_GetCycle();</w:t>
      </w:r>
    </w:p>
    <w:p w14:paraId="2E2E7194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1f((current_cycle-last_interrupt_cycle)&gt;DEBOUNCE_CYCLES)</w:t>
      </w:r>
    </w:p>
    <w:p w14:paraId="46C816A1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last_interrupt_cycle=current_cycle;</w:t>
      </w:r>
    </w:p>
    <w:p w14:paraId="07ED37DA">
      <w:pPr>
        <w:spacing w:before="170" w:after="113"/>
        <w:rPr>
          <w:rFonts w:hint="eastAsia" w:eastAsia="宋体" w:cs="宋体"/>
          <w:szCs w:val="24"/>
          <w:lang w:eastAsia="zh-CN"/>
        </w:rPr>
      </w:pPr>
      <w:r>
        <w:rPr>
          <w:rFonts w:hint="eastAsia" w:eastAsia="宋体" w:cs="宋体"/>
          <w:szCs w:val="24"/>
          <w:lang w:eastAsia="zh-CN"/>
        </w:rPr>
        <w:t>Gear_Shift():{抱歉老师，完整代码课上没有来得及粘贴}</w:t>
      </w:r>
    </w:p>
    <w:p w14:paraId="3284485D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报告要求</w:t>
      </w:r>
    </w:p>
    <w:p w14:paraId="17D8EB09">
      <w:pPr>
        <w:spacing w:after="0"/>
        <w:rPr>
          <w:rFonts w:hint="eastAsia"/>
        </w:rPr>
      </w:pPr>
      <w:r>
        <w:rPr>
          <w:rFonts w:eastAsia="宋体"/>
        </w:rPr>
        <w:t>1. 报告格式：Word（.docx）或 WPS 文字格式</w:t>
      </w:r>
    </w:p>
    <w:p w14:paraId="77BD642D">
      <w:pPr>
        <w:spacing w:after="0"/>
        <w:rPr>
          <w:rFonts w:hint="eastAsia"/>
        </w:rPr>
      </w:pPr>
      <w:r>
        <w:rPr>
          <w:rFonts w:eastAsia="宋体"/>
        </w:rPr>
        <w:t>2. 正文字体：宋体，小四号（12pt），1.35倍行距</w:t>
      </w:r>
    </w:p>
    <w:p w14:paraId="37B8FD1F">
      <w:pPr>
        <w:spacing w:after="0"/>
        <w:rPr>
          <w:rFonts w:hint="eastAsia"/>
        </w:rPr>
      </w:pPr>
      <w:r>
        <w:rPr>
          <w:rFonts w:eastAsia="宋体"/>
        </w:rPr>
        <w:t>3. 代码格式：等宽字体（Consolas/Courier New），关键部分需加注释</w:t>
      </w:r>
    </w:p>
    <w:p w14:paraId="4ED361F5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4. 图表要求：清晰规范，有图题和编号</w:t>
      </w:r>
    </w:p>
    <w:p w14:paraId="1E61C9B9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5. 照片要求：嵌入文档，适当标注说明</w:t>
      </w:r>
    </w:p>
    <w:p w14:paraId="28849041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6. 字数要求：报告总字数不少于2000字</w:t>
      </w:r>
    </w:p>
    <w:p w14:paraId="009EE37C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7. 核心代码：必须附在报告附录中，需有详细注释</w:t>
      </w:r>
    </w:p>
    <w:p w14:paraId="6A89C5AA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8. 心得体会：必须独立撰写，体现个人思考</w:t>
      </w:r>
    </w:p>
    <w:p w14:paraId="4270FEC0">
      <w:pPr>
        <w:spacing w:after="283"/>
        <w:rPr>
          <w:rFonts w:hint="eastAsia"/>
          <w:lang w:eastAsia="zh-CN"/>
        </w:rPr>
      </w:pPr>
    </w:p>
    <w:p w14:paraId="03E9D196">
      <w:pPr>
        <w:spacing w:before="170" w:after="113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提交说明</w:t>
      </w:r>
    </w:p>
    <w:p w14:paraId="3C1A260F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提交平台：学习通（超星学习平台）</w:t>
      </w:r>
    </w:p>
    <w:p w14:paraId="5232DAA0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文件命名：组号-姓名.docx（例如：第1组-张三.docx）</w:t>
      </w:r>
    </w:p>
    <w:p w14:paraId="03FA096A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提交方式：每位成员单独提交</w:t>
      </w:r>
    </w:p>
    <w:p w14:paraId="2A47E074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内容说明：同组成员可提交完全一致的报告内容，仅"个人心得体会"部分需独立撰写</w:t>
      </w:r>
    </w:p>
    <w:p w14:paraId="227A9DC8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提交时间：按教师要求准时提交</w:t>
      </w:r>
    </w:p>
    <w:p w14:paraId="5503BAC0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重要提醒：逾期提交将按迟交处理（每天扣5分）</w:t>
      </w:r>
    </w:p>
    <w:p w14:paraId="0B204154">
      <w:pPr>
        <w:spacing w:after="283"/>
        <w:rPr>
          <w:rFonts w:hint="eastAsia"/>
          <w:lang w:eastAsia="zh-CN"/>
        </w:rPr>
      </w:pPr>
    </w:p>
    <w:p w14:paraId="6F76E45E">
      <w:pPr>
        <w:spacing w:before="283" w:after="0"/>
        <w:jc w:val="center"/>
        <w:rPr>
          <w:rFonts w:hint="eastAsia"/>
          <w:lang w:eastAsia="zh-CN"/>
        </w:rPr>
      </w:pPr>
      <w:r>
        <w:rPr>
          <w:rFonts w:eastAsia="宋体"/>
          <w:color w:val="808080"/>
          <w:sz w:val="20"/>
          <w:lang w:eastAsia="zh-CN"/>
        </w:rPr>
        <w:t>模板编制：汽车微处理器原理与应用课程组 | 编制日期：2026年6月</w:t>
      </w:r>
    </w:p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6175"/>
    <w:rsid w:val="00326F90"/>
    <w:rsid w:val="00375E48"/>
    <w:rsid w:val="006303CA"/>
    <w:rsid w:val="007406C0"/>
    <w:rsid w:val="008E24C6"/>
    <w:rsid w:val="00966F09"/>
    <w:rsid w:val="00AA1D8D"/>
    <w:rsid w:val="00AE4A26"/>
    <w:rsid w:val="00B47730"/>
    <w:rsid w:val="00CB0664"/>
    <w:rsid w:val="00FC693F"/>
    <w:rsid w:val="177E0955"/>
    <w:rsid w:val="1943257E"/>
    <w:rsid w:val="4748795D"/>
    <w:rsid w:val="4DDF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4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页眉 字符"/>
    <w:basedOn w:val="132"/>
    <w:link w:val="25"/>
    <w:qFormat/>
    <w:uiPriority w:val="99"/>
  </w:style>
  <w:style w:type="character" w:customStyle="1" w:styleId="137">
    <w:name w:val="页脚 字符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2"/>
    <w:link w:val="19"/>
    <w:uiPriority w:val="99"/>
  </w:style>
  <w:style w:type="character" w:customStyle="1" w:styleId="146">
    <w:name w:val="正文文本 2 字符"/>
    <w:basedOn w:val="132"/>
    <w:link w:val="28"/>
    <w:uiPriority w:val="99"/>
  </w:style>
  <w:style w:type="character" w:customStyle="1" w:styleId="147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8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4425</Words>
  <Characters>6790</Characters>
  <Lines>200</Lines>
  <Paragraphs>246</Paragraphs>
  <TotalTime>55</TotalTime>
  <ScaleCrop>false</ScaleCrop>
  <LinksUpToDate>false</LinksUpToDate>
  <CharactersWithSpaces>6897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巧时光</cp:lastModifiedBy>
  <dcterms:modified xsi:type="dcterms:W3CDTF">2026-06-06T14:49:05Z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eyJoZGlkIjoiZDI5YjNhYjNhOWYyYzIyYjAxNWE0NGEyYzJlMDdmNzQiLCJ1c2VySWQiOiI5NDk2Mjg2NDgifQ==</vt:lpwstr>
  </property>
  <property fmtid="{D5CDD505-2E9C-101B-9397-08002B2CF9AE}" pid="4" name="ICV">
    <vt:lpwstr>82209EFDA633448680A81AF34E4BF6FC_13</vt:lpwstr>
  </property>
</Properties>
</file>