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A34AD500"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 w14:paraId="4817EACA">
      <w:pPr>
        <w:spacing w:before="0" w:after="0" w:line="240" w:lineRule="auto"/>
        <w:ind w:left="0"/>
      </w:pPr>
    </w:p>
    <w:p w14:paraId="E9F8B620"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 w14:paraId="AE1C423F">
      <w:pPr>
        <w:spacing w:before="0" w:after="0" w:line="240" w:lineRule="auto"/>
        <w:ind w:left="0"/>
      </w:pPr>
    </w:p>
    <w:p w14:paraId="A59518F0">
      <w:pPr>
        <w:spacing w:before="0" w:after="0" w:line="240" w:lineRule="auto"/>
        <w:ind w:left="0"/>
      </w:pPr>
    </w:p>
    <w:p w14:paraId="280DF777">
      <w:pPr>
        <w:spacing w:before="0" w:after="0" w:line="240" w:lineRule="auto"/>
        <w:ind w:left="0"/>
      </w:pPr>
    </w:p>
    <w:p w14:paraId="E555EE77">
      <w:pPr>
        <w:spacing w:before="0" w:after="0" w:line="240" w:lineRule="auto"/>
        <w:ind w:left="0"/>
      </w:pPr>
    </w:p>
    <w:p w14:paraId="D49DD5D0">
      <w:pPr>
        <w:spacing w:before="283" w:after="170" w:line="324" w:lineRule="auto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8906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D2E52F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w="2493" w:type="dxa"/>
          </w:tcPr>
          <w:p w14:paraId="CAEA89E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汽车档位模拟器设计</w:t>
            </w:r>
          </w:p>
        </w:tc>
        <w:tc>
          <w:tcPr>
            <w:tcW w:w="2493" w:type="dxa"/>
          </w:tcPr>
          <w:p w14:paraId="8A954C1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w="2493" w:type="dxa"/>
          </w:tcPr>
          <w:p w14:paraId="D59D7A2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张攀博</w:t>
            </w:r>
            <w:bookmarkStart w:id="0" w:name="_GoBack"/>
            <w:bookmarkEnd w:id="0"/>
          </w:p>
        </w:tc>
      </w:tr>
      <w:tr w14:paraId="A7034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93" w:type="dxa"/>
          </w:tcPr>
          <w:p w14:paraId="298262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w="2493" w:type="dxa"/>
          </w:tcPr>
          <w:p w14:paraId="2E3F74A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2307114024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493" w:type="dxa"/>
          </w:tcPr>
          <w:p w14:paraId="86292E8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w="2493" w:type="dxa"/>
          </w:tcPr>
          <w:p w14:paraId="428912F7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汽服2302B班</w:t>
            </w:r>
          </w:p>
        </w:tc>
      </w:tr>
      <w:tr w14:paraId="5141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8FD16E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w="2493" w:type="dxa"/>
          </w:tcPr>
          <w:p w14:paraId="10D8B03A">
            <w:pPr>
              <w:spacing w:after="0"/>
              <w:jc w:val="center"/>
            </w:pPr>
          </w:p>
        </w:tc>
        <w:tc>
          <w:tcPr>
            <w:tcW w:w="2493" w:type="dxa"/>
          </w:tcPr>
          <w:p w14:paraId="812BDE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w="2493" w:type="dxa"/>
          </w:tcPr>
          <w:p w14:paraId="CE4176EF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刘兆骐</w:t>
            </w:r>
          </w:p>
        </w:tc>
      </w:tr>
      <w:tr w14:paraId="FE4D5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258C7A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w="2493" w:type="dxa"/>
          </w:tcPr>
          <w:p w14:paraId="231DE12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6/4</w:t>
            </w:r>
          </w:p>
        </w:tc>
        <w:tc>
          <w:tcPr>
            <w:tcW w:w="2493" w:type="dxa"/>
          </w:tcPr>
          <w:p w14:paraId="977693E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w="2493" w:type="dxa"/>
          </w:tcPr>
          <w:p w14:paraId="0E776E8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6/7</w:t>
            </w:r>
          </w:p>
        </w:tc>
      </w:tr>
    </w:tbl>
    <w:p w14:paraId="FF7339AB">
      <w:pPr>
        <w:spacing w:before="0" w:after="283" w:line="324" w:lineRule="auto"/>
        <w:ind w:left="0"/>
      </w:pPr>
    </w:p>
    <w:p w14:paraId="564C1154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</w:p>
    <w:p w14:paraId="096A52B0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45B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9C1E50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w="2493" w:type="dxa"/>
          </w:tcPr>
          <w:p w14:paraId="BBFFFD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w="2493" w:type="dxa"/>
          </w:tcPr>
          <w:p w14:paraId="A69B9B7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w="2493" w:type="dxa"/>
          </w:tcPr>
          <w:p w14:paraId="D977A46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 w14:paraId="5A705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FF2D8C04">
            <w:pPr>
              <w:spacing w:after="0"/>
            </w:pPr>
          </w:p>
        </w:tc>
        <w:tc>
          <w:tcPr>
            <w:tcW w:w="2493" w:type="dxa"/>
          </w:tcPr>
          <w:p w14:paraId="8F7848AB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组长</w:t>
            </w:r>
          </w:p>
        </w:tc>
        <w:tc>
          <w:tcPr>
            <w:tcW w:w="2493" w:type="dxa"/>
          </w:tcPr>
          <w:p w14:paraId="527F143D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董雨航</w:t>
            </w:r>
          </w:p>
        </w:tc>
        <w:tc>
          <w:tcPr>
            <w:tcW w:w="2493" w:type="dxa"/>
          </w:tcPr>
          <w:p w14:paraId="E9A16CF4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23071140201</w:t>
            </w:r>
          </w:p>
        </w:tc>
      </w:tr>
      <w:tr w14:paraId="780B7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C332ABCD">
            <w:pPr>
              <w:spacing w:after="0"/>
            </w:pPr>
          </w:p>
        </w:tc>
        <w:tc>
          <w:tcPr>
            <w:tcW w:w="2493" w:type="dxa"/>
          </w:tcPr>
          <w:p w14:paraId="E26BB245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组员</w:t>
            </w:r>
          </w:p>
        </w:tc>
        <w:tc>
          <w:tcPr>
            <w:tcW w:w="2493" w:type="dxa"/>
          </w:tcPr>
          <w:p w14:paraId="B67ECDB4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张攀博</w:t>
            </w:r>
          </w:p>
        </w:tc>
        <w:tc>
          <w:tcPr>
            <w:tcW w:w="2493" w:type="dxa"/>
          </w:tcPr>
          <w:p w14:paraId="9A9C1976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23071140240</w:t>
            </w:r>
          </w:p>
        </w:tc>
      </w:tr>
      <w:tr w14:paraId="0D4D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D1C9BBF8">
            <w:pPr>
              <w:spacing w:after="0"/>
            </w:pPr>
          </w:p>
        </w:tc>
        <w:tc>
          <w:tcPr>
            <w:tcW w:w="2493" w:type="dxa"/>
          </w:tcPr>
          <w:p w14:paraId="644FC925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组员</w:t>
            </w:r>
          </w:p>
        </w:tc>
        <w:tc>
          <w:tcPr>
            <w:tcW w:w="2493" w:type="dxa"/>
          </w:tcPr>
          <w:p w14:paraId="0CABEFFA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陈子默</w:t>
            </w:r>
          </w:p>
        </w:tc>
        <w:tc>
          <w:tcPr>
            <w:tcW w:w="2493" w:type="dxa"/>
          </w:tcPr>
          <w:p w14:paraId="C4CB86B4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23071140241</w:t>
            </w:r>
          </w:p>
        </w:tc>
      </w:tr>
    </w:tbl>
    <w:p w14:paraId="1743B391">
      <w:pPr>
        <w:spacing w:before="0" w:after="170" w:line="324" w:lineRule="auto"/>
        <w:ind w:left="0"/>
      </w:pPr>
    </w:p>
    <w:p w14:paraId="C89C3B3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 w14:paraId="03E14AB1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/>
          <w:b w:val="0"/>
          <w:sz w:val="24"/>
          <w:lang w:val="en-US" w:eastAsia="zh-CN"/>
        </w:rPr>
        <w:t>本人</w:t>
      </w:r>
      <w:r>
        <w:rPr>
          <w:rFonts w:hint="eastAsia" w:ascii="宋体" w:hAnsi="宋体" w:eastAsia="宋体"/>
          <w:b w:val="0"/>
          <w:sz w:val="24"/>
        </w:rPr>
        <w:t>负责实物接线、实验现象记录、故障排查。</w:t>
      </w:r>
      <w:r>
        <w:rPr>
          <w:rFonts w:hint="eastAsia" w:eastAsia="宋体"/>
          <w:b w:val="0"/>
          <w:sz w:val="24"/>
          <w:lang w:val="en-US" w:eastAsia="zh-CN"/>
        </w:rPr>
        <w:t>董雨航</w:t>
      </w:r>
      <w:r>
        <w:rPr>
          <w:rFonts w:hint="eastAsia" w:ascii="宋体" w:hAnsi="宋体" w:eastAsia="宋体"/>
          <w:b w:val="0"/>
          <w:sz w:val="24"/>
        </w:rPr>
        <w:t>负责档位枚举、LED刷新、档位切换函数代码编写；</w:t>
      </w:r>
      <w:r>
        <w:rPr>
          <w:rFonts w:hint="eastAsia"/>
          <w:b w:val="0"/>
          <w:sz w:val="24"/>
          <w:lang w:val="en-US" w:eastAsia="zh-CN"/>
        </w:rPr>
        <w:t>陈子默</w:t>
      </w:r>
      <w:r>
        <w:rPr>
          <w:rFonts w:hint="eastAsia" w:ascii="宋体" w:hAnsi="宋体" w:eastAsia="宋体"/>
          <w:b w:val="0"/>
          <w:sz w:val="24"/>
        </w:rPr>
        <w:t>负责整体工程搭建，使用STM32CubeMX配置系统时钟168MHz、GPIO与外部中断，编写DWT消抖、中断回调程序，硬件接线调试、程序烧录及报告撰写</w:t>
      </w:r>
    </w:p>
    <w:p w14:paraId="3F2B0DAF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</w:p>
    <w:p w14:paraId="A21E4ED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 w14:paraId="3F70888D">
      <w:pPr>
        <w:spacing w:before="283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实验前期小组共同研读实验任务书，划分软硬件任务；硬件接线阶段共同核对引脚定义；软件调试出现按键失灵、档位乱跳、LED不亮等故障时，三人分工查硬件、查配置、查代码，逐个排除问题；代码调试完毕后统一烧录实测，汇总实验数据，分工完成报告各板块内容。</w:t>
      </w:r>
    </w:p>
    <w:p w14:paraId="35E19BB7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 w14:paraId="71F79B3C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 w14:paraId="7737367F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1. 掌握STM32F407 GPIO与下降沿外部中断配置、NVIC中断优先级设置方法。</w:t>
      </w:r>
    </w:p>
    <w:p w14:paraId="0B2E9704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2. 掌握HAL库中断回调函数编写，学会利用DWT硬件计数器实现高精度按键消抖。</w:t>
      </w:r>
    </w:p>
    <w:p w14:paraId="7AA8EE09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3. 熟练使用有限状态机实现P/R/N/D四档位循环控制。</w:t>
      </w:r>
    </w:p>
    <w:p w14:paraId="5DA79ADB">
      <w:pPr>
        <w:spacing w:before="0" w:after="17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4. 结合汽车电控知识，模拟实车TCU档位采集系统，提升软硬件联合调试能力。</w:t>
      </w:r>
    </w:p>
    <w:p w14:paraId="9952DEF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 w14:paraId="0F3A56F9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本实验以STM32F407为控制核心，PE4外接按键模拟汽车档位传感器，配置内部上拉、下降沿外部中断，按键按下电平跳变触发中断；PF9、PF10驱动LED，采用低电平点亮规则，通过两个LED亮灭组合区分四种挡位。软件采用状态机实现P→R→N→D→P循环切换；依托Cortex-M4内核DWT硬件计数器，CPU主频168MHz，50ms防抖需要8400000个时钟周期，通过对比两次中断计数值实现硬件消抖，消除机械按键抖动误触发。</w:t>
      </w:r>
    </w:p>
    <w:p w14:paraId="B6954B8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 w14:paraId="4C53EB10">
      <w:pPr>
        <w:spacing w:before="0" w:after="283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实车自动挡变速箱依靠档位位置传感器采集换挡杆位置，将P/R/N/D信号输送至TCU变速箱控制器与ECU，用于控制变速箱换挡逻辑与发动机动力输出。本实验使用单片机采集按键信号模拟车载档位传感器，LED替代仪表档位指示灯，复刻汽车电控信号采集、运算、输出完整流程，是汽车电子底层开发的基础实训。</w:t>
      </w:r>
    </w:p>
    <w:p w14:paraId="5404BEDE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 w14:paraId="39AE02A1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3.1 硬件连接图</w:t>
      </w:r>
    </w:p>
    <w:p w14:paraId="5F9F51AB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  <w:lang w:val="en-US" w:eastAsia="zh-CN"/>
        </w:rPr>
        <w:t xml:space="preserve">           </w:t>
      </w:r>
      <w:r>
        <w:rPr>
          <w:rFonts w:hint="eastAsia" w:ascii="黑体" w:hAnsi="黑体" w:eastAsia="黑体"/>
          <w:b/>
          <w:sz w:val="28"/>
          <w:lang w:eastAsia="zh-CN"/>
        </w:rPr>
        <w:drawing>
          <wp:inline distT="0" distB="0" distL="114300" distR="114300">
            <wp:extent cx="3816350" cy="1397000"/>
            <wp:effectExtent l="0" t="0" r="6350" b="0"/>
            <wp:docPr id="1" name="图片 1" descr="微信图片_20260606221018_34_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606221018_34_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7D7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3.2 引脚配置说明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5FFD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5EAAE0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功能</w:t>
            </w:r>
          </w:p>
        </w:tc>
        <w:tc>
          <w:tcPr>
            <w:tcW w:w="3324" w:type="dxa"/>
          </w:tcPr>
          <w:p w14:paraId="A11DB6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GPIO引脚</w:t>
            </w:r>
          </w:p>
        </w:tc>
        <w:tc>
          <w:tcPr>
            <w:tcW w:w="3324" w:type="dxa"/>
          </w:tcPr>
          <w:p w14:paraId="E45BADA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配置说明</w:t>
            </w:r>
          </w:p>
        </w:tc>
      </w:tr>
      <w:tr w14:paraId="5B91C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FF057411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档位按键KEY0</w:t>
            </w:r>
          </w:p>
        </w:tc>
        <w:tc>
          <w:tcPr>
            <w:tcW w:w="3324" w:type="dxa"/>
          </w:tcPr>
          <w:p w14:paraId="1E41861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PE4</w:t>
            </w:r>
          </w:p>
        </w:tc>
        <w:tc>
          <w:tcPr>
            <w:tcW w:w="3324" w:type="dxa"/>
          </w:tcPr>
          <w:p w14:paraId="98C77E7F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外部中断下降沿触发，内部上拉输入，检测按键电平变化</w:t>
            </w:r>
          </w:p>
        </w:tc>
      </w:tr>
      <w:tr w14:paraId="AF8B0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A2F02CE9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指示灯LED0</w:t>
            </w:r>
          </w:p>
        </w:tc>
        <w:tc>
          <w:tcPr>
            <w:tcW w:w="3324" w:type="dxa"/>
          </w:tcPr>
          <w:p w14:paraId="6B0822BA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PF9</w:t>
            </w:r>
          </w:p>
        </w:tc>
        <w:tc>
          <w:tcPr>
            <w:tcW w:w="3324" w:type="dxa"/>
          </w:tcPr>
          <w:p w14:paraId="E865724A">
            <w:pPr>
              <w:spacing w:after="0"/>
              <w:jc w:val="left"/>
            </w:pPr>
            <w:r>
              <w:rPr>
                <w:rFonts w:hint="eastAsia"/>
              </w:rPr>
              <w:t>推挽输出，无上下拉，低电平点亮指示灯</w:t>
            </w:r>
          </w:p>
        </w:tc>
      </w:tr>
      <w:tr w14:paraId="D308E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81A16255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指示灯LED1</w:t>
            </w:r>
          </w:p>
        </w:tc>
        <w:tc>
          <w:tcPr>
            <w:tcW w:w="3324" w:type="dxa"/>
          </w:tcPr>
          <w:p w14:paraId="728820D1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PF10</w:t>
            </w:r>
          </w:p>
        </w:tc>
        <w:tc>
          <w:tcPr>
            <w:tcW w:w="3324" w:type="dxa"/>
          </w:tcPr>
          <w:p w14:paraId="90A38D0D">
            <w:pPr>
              <w:spacing w:after="0"/>
              <w:jc w:val="left"/>
            </w:pPr>
            <w:r>
              <w:rPr>
                <w:rFonts w:hint="eastAsia"/>
              </w:rPr>
              <w:t>推挽输出，无上下拉，低电平点亮指示灯</w:t>
            </w:r>
          </w:p>
        </w:tc>
      </w:tr>
    </w:tbl>
    <w:p w14:paraId="96DF0836">
      <w:pPr>
        <w:spacing w:before="0" w:after="170" w:line="324" w:lineRule="auto"/>
        <w:ind w:left="0"/>
        <w:jc w:val="center"/>
      </w:pPr>
    </w:p>
    <w:p w14:paraId="4A7E16B0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引脚内部上拉使按键常态高电平，按下产生下降沿；推挽输出驱动能力充足，可直接驱动LED负载。</w:t>
      </w:r>
    </w:p>
    <w:p w14:paraId="114F453E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3.3 ISP烧录电路说明</w:t>
      </w:r>
    </w:p>
    <w:p w14:paraId="5AF7F927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CH340模块USB端连接电脑，TTL收发引脚交叉对接开发板下载串口；打开ATK-XISP软件，载入Keil编译生成的HEX文件，选定电脑对应串口与波特率，设备上电后点击下载完成固件烧录。</w:t>
      </w:r>
    </w:p>
    <w:p w14:paraId="8AB842D6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 w14:paraId="D90B580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4.1 核心代码流程图</w:t>
      </w:r>
    </w:p>
    <w:p w14:paraId="103D056A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系统上电初始化→GPIO、EXTI、DWT初始化→默认P档位、刷新LED→等待按键中断→DWT时间校验消抖→有效按键执行档位切换→更新LED显示，循环运行。挡位流转：P→R→N→D→P。</w:t>
      </w:r>
    </w:p>
    <w:p w14:paraId="E44B5460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 w14:paraId="549F71B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#include "main.h"</w:t>
      </w:r>
    </w:p>
    <w:p w14:paraId="3ABD2F0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typedef enum {</w:t>
      </w:r>
    </w:p>
    <w:p w14:paraId="15D292DC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GEAR_P = 0, //停车挡</w:t>
      </w:r>
    </w:p>
    <w:p w14:paraId="6C784C52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GEAR_R,     //倒车挡</w:t>
      </w:r>
    </w:p>
    <w:p w14:paraId="316CEF6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GEAR_N,     //空挡</w:t>
      </w:r>
    </w:p>
    <w:p w14:paraId="4AA942E9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GEAR_D      //前进挡</w:t>
      </w:r>
    </w:p>
    <w:p w14:paraId="7438077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 GearState;</w:t>
      </w:r>
    </w:p>
    <w:p w14:paraId="2E2853E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volatile GearState gear = GEAR_P;</w:t>
      </w:r>
    </w:p>
    <w:p w14:paraId="650E99D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#define DEBOUNCE_CYCLES 8400000U //50ms计数周期</w:t>
      </w:r>
    </w:p>
    <w:p w14:paraId="5A12BE7C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uint32_t last_tick=0;</w:t>
      </w:r>
    </w:p>
    <w:p w14:paraId="5339E746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3E836486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//LED档位显示刷新函数</w:t>
      </w:r>
    </w:p>
    <w:p w14:paraId="318E0C73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LED_Update(GearState state)</w:t>
      </w:r>
    </w:p>
    <w:p w14:paraId="1E011E4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2319D09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switch(state)</w:t>
      </w:r>
    </w:p>
    <w:p w14:paraId="680A4B5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0D90E924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GEAR_P: //LED0亮、LED1灭</w:t>
      </w:r>
    </w:p>
    <w:p w14:paraId="11B6019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1837A920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5AAB507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GEAR_R: //LED0灭、LED1亮</w:t>
      </w:r>
    </w:p>
    <w:p w14:paraId="32DE087D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0BF3F7F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4098691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GEAR_N: //双灯熄灭</w:t>
      </w:r>
    </w:p>
    <w:p w14:paraId="0465C220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576DFA1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5357D663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GEAR_D: //双灯点亮</w:t>
      </w:r>
    </w:p>
    <w:p w14:paraId="70581E8E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5EC342A4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2279E3C5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37F2CF79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3616A6B2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//挡位切换</w:t>
      </w:r>
    </w:p>
    <w:p w14:paraId="387E568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Gear_Shift(void)</w:t>
      </w:r>
    </w:p>
    <w:p w14:paraId="704FBF89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2AA9F701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gear++;</w:t>
      </w:r>
    </w:p>
    <w:p w14:paraId="180A7DB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if(gear&gt;GEAR_D) gear=GEAR_P;</w:t>
      </w:r>
    </w:p>
    <w:p w14:paraId="018B8DF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LED_Update(gear);</w:t>
      </w:r>
    </w:p>
    <w:p w14:paraId="275026EB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4FA6CD11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//中断回调+DWT消抖</w:t>
      </w:r>
    </w:p>
    <w:p w14:paraId="3548854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HAL_GPIO_EXTI_Callback(uint16_t GPIO_Pin)</w:t>
      </w:r>
    </w:p>
    <w:p w14:paraId="6D69049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2126E0B0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if(GPIO_Pin == KEY0_Pin)</w:t>
      </w:r>
    </w:p>
    <w:p w14:paraId="78DFD455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10A264E1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uint32_t now=DWT_GetCycle();</w:t>
      </w:r>
    </w:p>
    <w:p w14:paraId="2ECF47C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if((now-last_tick)&gt;DEBOUNCE_CYCLES)</w:t>
      </w:r>
    </w:p>
    <w:p w14:paraId="24BD657D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{</w:t>
      </w:r>
    </w:p>
    <w:p w14:paraId="3F487F0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last_tick=now;</w:t>
      </w:r>
    </w:p>
    <w:p w14:paraId="1018AB8E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Gear_Shift();</w:t>
      </w:r>
    </w:p>
    <w:p w14:paraId="0DECC17D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}</w:t>
      </w:r>
    </w:p>
    <w:p w14:paraId="5BDD676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4CEBCDE5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17D5E2B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 w14:paraId="5F6D4035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CubeMX配置PE4为EXTI4下降沿中断，在NVIC中配置优先级并使能中断；按键下降沿触发硬件中断，进入HAL库统一回调函数，函数内只做时间判断与挡位切换，无延时等耗时代码，保证中断实时响应。</w:t>
      </w:r>
    </w:p>
    <w:p w14:paraId="DA0BA43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8C64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24" w:type="dxa"/>
          </w:tcPr>
          <w:p w14:paraId="E4ADEA4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w="3324" w:type="dxa"/>
          </w:tcPr>
          <w:p w14:paraId="4F0CF26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w="3324" w:type="dxa"/>
          </w:tcPr>
          <w:p w14:paraId="659867A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 w14:paraId="116B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A10C4CEC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董雨航</w:t>
            </w:r>
          </w:p>
        </w:tc>
        <w:tc>
          <w:tcPr>
            <w:tcW w:w="3324" w:type="dxa"/>
          </w:tcPr>
          <w:p w14:paraId="22A81F5A">
            <w:pPr>
              <w:spacing w:after="0"/>
              <w:jc w:val="center"/>
            </w:pPr>
            <w:r>
              <w:rPr>
                <w:rFonts w:hint="eastAsia"/>
              </w:rPr>
              <w:t>挡位枚举、LED、换挡函数</w:t>
            </w:r>
          </w:p>
        </w:tc>
        <w:tc>
          <w:tcPr>
            <w:tcW w:w="3324" w:type="dxa"/>
          </w:tcPr>
          <w:p w14:paraId="2E2BAF31">
            <w:pPr>
              <w:spacing w:after="0" w:line="240" w:lineRule="auto"/>
              <w:jc w:val="center"/>
            </w:pPr>
            <w:r>
              <w:rPr>
                <w:rFonts w:hint="eastAsia"/>
              </w:rPr>
              <w:t>代码逻辑无误</w:t>
            </w:r>
          </w:p>
        </w:tc>
      </w:tr>
      <w:tr w14:paraId="132FD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D5EBC435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张攀博</w:t>
            </w:r>
          </w:p>
        </w:tc>
        <w:tc>
          <w:tcPr>
            <w:tcW w:w="3324" w:type="dxa"/>
          </w:tcPr>
          <w:p w14:paraId="541ABBF0">
            <w:pPr>
              <w:spacing w:after="0"/>
              <w:jc w:val="center"/>
            </w:pPr>
            <w:r>
              <w:rPr>
                <w:rFonts w:hint="eastAsia"/>
              </w:rPr>
              <w:t>硬件调试、程序烧录测试硬件调试、程序烧录测试</w:t>
            </w:r>
          </w:p>
        </w:tc>
        <w:tc>
          <w:tcPr>
            <w:tcW w:w="3324" w:type="dxa"/>
          </w:tcPr>
          <w:p w14:paraId="9C41AA6B">
            <w:pPr>
              <w:spacing w:after="0" w:line="240" w:lineRule="auto"/>
              <w:jc w:val="center"/>
            </w:pPr>
            <w:r>
              <w:rPr>
                <w:rFonts w:hint="eastAsia"/>
              </w:rPr>
              <w:t>实物验证完毕</w:t>
            </w:r>
          </w:p>
        </w:tc>
      </w:tr>
      <w:tr w14:paraId="EF1F3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A6EC7DE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陈子默</w:t>
            </w:r>
          </w:p>
        </w:tc>
        <w:tc>
          <w:tcPr>
            <w:tcW w:w="3324" w:type="dxa"/>
          </w:tcPr>
          <w:p w14:paraId="3482CA8D">
            <w:pPr>
              <w:spacing w:after="0"/>
              <w:jc w:val="center"/>
            </w:pPr>
            <w:r>
              <w:rPr>
                <w:rFonts w:hint="eastAsia"/>
              </w:rPr>
              <w:t>工程初始化、中断配置、DWT消抖</w:t>
            </w:r>
          </w:p>
        </w:tc>
        <w:tc>
          <w:tcPr>
            <w:tcW w:w="3324" w:type="dxa"/>
          </w:tcPr>
          <w:p w14:paraId="D66A2480">
            <w:pPr>
              <w:spacing w:after="0" w:line="240" w:lineRule="auto"/>
              <w:jc w:val="center"/>
            </w:pPr>
            <w:r>
              <w:rPr>
                <w:rFonts w:hint="eastAsia"/>
              </w:rPr>
              <w:t>全部调试完成</w:t>
            </w:r>
          </w:p>
        </w:tc>
      </w:tr>
    </w:tbl>
    <w:p w14:paraId="C333D95E">
      <w:pPr>
        <w:spacing w:before="0" w:after="283" w:line="324" w:lineRule="auto"/>
        <w:ind w:left="0"/>
      </w:pPr>
    </w:p>
    <w:p w14:paraId="88A3EAEA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 w14:paraId="B96B8AC8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 w14:paraId="47D8EED8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1.上电初始化：LED0点亮、LED1熄灭，设备默认P档；</w:t>
      </w:r>
    </w:p>
    <w:p w14:paraId="0A7E276C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2.单次按键：P→R→N→D→P顺序循环，LED亮灭与挡位一一对应；</w:t>
      </w:r>
    </w:p>
    <w:p w14:paraId="ED21A080">
      <w:pPr>
        <w:spacing w:before="0" w:after="17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3.快速连续按键：受50ms消抖限制，挡位不会误跳。</w:t>
      </w:r>
    </w:p>
    <w:p w14:paraId="53F2E809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5.2 结果照片或视频截图</w:t>
      </w:r>
    </w:p>
    <w:p w14:paraId="0B7EEDA5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  <w:lang w:val="en-US" w:eastAsia="zh-CN"/>
        </w:rPr>
        <w:t xml:space="preserve">            </w:t>
      </w:r>
      <w:r>
        <w:rPr>
          <w:rFonts w:hint="eastAsia" w:ascii="黑体" w:hAnsi="黑体" w:eastAsia="黑体"/>
          <w:b/>
          <w:sz w:val="28"/>
          <w:lang w:eastAsia="zh-CN"/>
        </w:rPr>
        <w:drawing>
          <wp:inline distT="0" distB="0" distL="114300" distR="114300">
            <wp:extent cx="3696335" cy="8214360"/>
            <wp:effectExtent l="0" t="0" r="12065" b="2540"/>
            <wp:docPr id="3" name="图片 3" descr="微信图片_20260606182401_6_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606182401_6_1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821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552383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 w14:paraId="43A197D4">
      <w:pPr>
        <w:spacing w:before="283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实测现象完全符合任务书预期指标，挡位切换、LED显示、按键消抖功能全部达标，基础要求全部实现，拓展选做功能未开发。</w:t>
      </w:r>
    </w:p>
    <w:p w14:paraId="1C3DD8EF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 w14:paraId="2E7AB691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C26A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8089D29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w="3324" w:type="dxa"/>
          </w:tcPr>
          <w:p w14:paraId="91BC25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w="3324" w:type="dxa"/>
          </w:tcPr>
          <w:p w14:paraId="0B6B2F2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 w14:paraId="2EAD4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9F1AFA1D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按键按下无任何档位变化</w:t>
            </w:r>
          </w:p>
        </w:tc>
        <w:tc>
          <w:tcPr>
            <w:tcW w:w="3324" w:type="dxa"/>
          </w:tcPr>
          <w:p w14:paraId="FE4D7B5F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PE4引脚配置错误，未开启EXTI中断</w:t>
            </w:r>
          </w:p>
        </w:tc>
        <w:tc>
          <w:tcPr>
            <w:tcW w:w="3324" w:type="dxa"/>
          </w:tcPr>
          <w:p w14:paraId="C63BB993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重新再CubeMX配置PE4为外部中断，开启NVIC</w:t>
            </w:r>
          </w:p>
        </w:tc>
      </w:tr>
      <w:tr w14:paraId="17704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FEB4E869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所有LED始终不点亮</w:t>
            </w:r>
          </w:p>
        </w:tc>
        <w:tc>
          <w:tcPr>
            <w:tcW w:w="3324" w:type="dxa"/>
          </w:tcPr>
          <w:p w14:paraId="91572719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高低电平逻辑写反，LED低电平点亮写成高电平</w:t>
            </w:r>
          </w:p>
        </w:tc>
        <w:tc>
          <w:tcPr>
            <w:tcW w:w="3324" w:type="dxa"/>
          </w:tcPr>
          <w:p w14:paraId="CF601A4F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修改HAL引脚电平参数，RESET输出低电平点亮LED</w:t>
            </w:r>
          </w:p>
        </w:tc>
      </w:tr>
    </w:tbl>
    <w:p w14:paraId="D8B8F4D4">
      <w:pPr>
        <w:spacing w:before="0" w:after="170" w:line="324" w:lineRule="auto"/>
        <w:ind w:left="0"/>
      </w:pPr>
    </w:p>
    <w:p w14:paraId="24F06CF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 w14:paraId="2EF5335A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出现故障后分工排查：一人查CubeMX引脚配置、一人核对软件代码、一人复测硬件接线，逐个定位故障点，共同查阅DWT原理与LED驱动规范，依次修正全部问题。</w:t>
      </w:r>
    </w:p>
    <w:p w14:paraId="974FA4E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 w14:paraId="0CEADFC8">
      <w:pPr>
        <w:numPr>
          <w:ilvl w:val="0"/>
          <w:numId w:val="0"/>
        </w:numPr>
        <w:spacing w:before="283" w:after="170" w:line="324" w:lineRule="auto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本次汽车档位模拟器实验，我掌握了STM32外部中断、DWT按键消抖与状态机编程，理清了档位控制原理。调试中解决按键乱跳、LED异常等故障，提升了软硬件排查能力。结合汽车电控知识，理解了TCU基础控制逻辑，团队协作也收获良多。今后会夯实嵌入式基础，对接汽车电子专业内容。</w:t>
      </w:r>
    </w:p>
    <w:p w14:paraId="71CDC431">
      <w:pPr>
        <w:numPr>
          <w:ilvl w:val="0"/>
          <w:numId w:val="0"/>
        </w:numPr>
        <w:spacing w:before="283" w:after="170" w:line="324" w:lineRule="auto"/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t>思考题回答（5分）</w:t>
      </w:r>
    </w:p>
    <w:p w14:paraId="35FCFF1F">
      <w:pPr>
        <w:numPr>
          <w:ilvl w:val="0"/>
          <w:numId w:val="0"/>
        </w:numPr>
        <w:spacing w:before="283" w:after="170" w:line="324" w:lineRule="auto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hint="eastAsia" w:ascii="宋体" w:hAnsi="宋体" w:eastAsia="宋体"/>
          <w:b w:val="0"/>
          <w:sz w:val="24"/>
        </w:rPr>
        <w:t>为什么按键要配置为下降沿触发而不是上升沿触发？</w:t>
      </w:r>
    </w:p>
    <w:p w14:paraId="DE4651B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按键内部上拉默认高电平，按下接地产生下降沿，实现按下换挡；上升沿为松手时刻产生，不符合使用逻辑。</w:t>
      </w:r>
    </w:p>
    <w:p w14:paraId="FCC15922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hint="eastAsia" w:ascii="宋体" w:hAnsi="宋体" w:eastAsia="宋体"/>
          <w:b w:val="0"/>
          <w:sz w:val="24"/>
        </w:rPr>
        <w:t>为什么按键要配置为下降沿触发而不是上升沿触发？</w:t>
      </w:r>
    </w:p>
    <w:p w14:paraId="42227B6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按键内部上拉默认高电平，按下接地产生下降沿，实现按下换挡；上升沿为松手时刻产生，不符合使用逻辑。</w:t>
      </w:r>
    </w:p>
    <w:p w14:paraId="CD8FCD5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hint="eastAsia" w:ascii="宋体" w:hAnsi="宋体" w:eastAsia="宋体"/>
          <w:b w:val="0"/>
          <w:sz w:val="24"/>
        </w:rPr>
        <w:t>如果要求从D 档不能直接切换到R 档(需经过N 档)，如何修改代码？</w:t>
      </w:r>
    </w:p>
    <w:p w14:paraId="1140284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在换挡函数增加判断，当前挡位为D时，下一次按键仅切换至N，限制D直接跳转R，修改状态机跳转规则。</w:t>
      </w:r>
    </w:p>
    <w:p w14:paraId="82162DD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hint="eastAsia" w:ascii="宋体" w:hAnsi="宋体" w:eastAsia="宋体"/>
          <w:b w:val="0"/>
          <w:sz w:val="24"/>
        </w:rPr>
        <w:t>中断服务程序中为什么要尽量少执行代码？</w:t>
      </w:r>
    </w:p>
    <w:p w14:paraId="FB2792F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中断优先级高，长时间占用中断会阻塞其他中断，丢失中断信号，破坏系统实时性。</w:t>
      </w:r>
    </w:p>
    <w:p w14:paraId="1B29F3E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hint="eastAsia" w:ascii="宋体" w:hAnsi="宋体" w:eastAsia="宋体"/>
          <w:b w:val="0"/>
          <w:sz w:val="24"/>
        </w:rPr>
        <w:t>本实验的LED 是低电平点亮还是高电平点亮?代码中如何体现？</w:t>
      </w:r>
    </w:p>
    <w:p w14:paraId="A359D15D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低电平点亮；代码中GPIO_PIN_RESET输出低电平，LED点亮。</w:t>
      </w:r>
    </w:p>
    <w:p w14:paraId="950AB8B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6. </w:t>
      </w:r>
      <w:r>
        <w:rPr>
          <w:rFonts w:hint="eastAsia" w:ascii="宋体" w:hAnsi="宋体" w:eastAsia="宋体"/>
          <w:b w:val="0"/>
          <w:sz w:val="24"/>
        </w:rPr>
        <w:t>在实际汽车中,档位传感器通常采用什么类型的信号？</w:t>
      </w:r>
    </w:p>
    <w:p w14:paraId="029012C7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多为模拟电压信号+CAN总线数字信号，通过总线传输至TCU与ECU。</w:t>
      </w:r>
    </w:p>
    <w:p w14:paraId="C6C4BBC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  <w:r>
        <w:rPr>
          <w:rFonts w:hint="eastAsia" w:ascii="宋体" w:hAnsi="宋体" w:eastAsia="宋体"/>
          <w:b w:val="0"/>
          <w:sz w:val="24"/>
        </w:rPr>
        <w:t>多为模拟电压信号+CAN总线数字信号，通过总线传输至TCU与ECU。</w:t>
      </w:r>
    </w:p>
    <w:p w14:paraId="6CF728B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在枚举中新增GEAR_S、GEAR_L，拓展挡位变量，修改挡位跳转逻辑与LED亮灭编码</w:t>
      </w:r>
    </w:p>
    <w:p w14:paraId="B8DAE0E1">
      <w:pPr>
        <w:spacing w:before="0" w:after="283" w:line="324" w:lineRule="auto"/>
        <w:ind w:left="0"/>
      </w:pPr>
    </w:p>
    <w:p w14:paraId="278C6D32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 w14:paraId="2673FB9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#include "main.h"</w:t>
      </w:r>
    </w:p>
    <w:p w14:paraId="2B0BC3BB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#include "dwt.h"</w:t>
      </w:r>
    </w:p>
    <w:p w14:paraId="11C409D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typedef enum {</w:t>
      </w:r>
    </w:p>
    <w:p w14:paraId="48BC16F4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GEAR_P = 0,GEAR_R,GEAR_N,GEAR_D</w:t>
      </w:r>
    </w:p>
    <w:p w14:paraId="25D1611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 GearState;</w:t>
      </w:r>
    </w:p>
    <w:p w14:paraId="1DCD591B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volatile GearState gear = GEAR_P;</w:t>
      </w:r>
    </w:p>
    <w:p w14:paraId="1434D5C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#define DEBOUNCE_CYCLES 8400000U</w:t>
      </w:r>
    </w:p>
    <w:p w14:paraId="14FD7E9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uint32_t last_tick=0;</w:t>
      </w:r>
    </w:p>
    <w:p w14:paraId="3EF9FF5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14287328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LED_Update(GearState state)</w:t>
      </w:r>
    </w:p>
    <w:p w14:paraId="0A0F75A7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5F49222C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switch(state)</w:t>
      </w:r>
    </w:p>
    <w:p w14:paraId="609847F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414C4A8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GEAR_P:</w:t>
      </w:r>
    </w:p>
    <w:p w14:paraId="642EFB2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3537F8B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30D8DAF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GEAR_R:</w:t>
      </w:r>
    </w:p>
    <w:p w14:paraId="13A4D92C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1D186C21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3DEA07A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GEAR_N:</w:t>
      </w:r>
    </w:p>
    <w:p w14:paraId="3D6C8141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31A48198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17ADB2D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GEAR_D:</w:t>
      </w:r>
    </w:p>
    <w:p w14:paraId="49C3FC3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535D9BCF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4CFA747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2801BEEF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45CF81A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2D0F0AD0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Gear_Shift(void)</w:t>
      </w:r>
    </w:p>
    <w:p w14:paraId="0886BE15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7707161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gear++;</w:t>
      </w:r>
    </w:p>
    <w:p w14:paraId="53C1AD41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if(gear&gt;GEAR_D) gear=GEAR_P;</w:t>
      </w:r>
    </w:p>
    <w:p w14:paraId="2700538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LED_Update(gear);</w:t>
      </w:r>
    </w:p>
    <w:p w14:paraId="5ED4E60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6E3AA984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1544E30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HAL_GPIO_EXTI_Callback(uint16_t GPIO_Pin)</w:t>
      </w:r>
    </w:p>
    <w:p w14:paraId="1A4372C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410AF35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if(GPIO_Pin == KEY0_Pin)</w:t>
      </w:r>
    </w:p>
    <w:p w14:paraId="07A0F8A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1413DC97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uint32_t now=DWT_GetCycle();</w:t>
      </w:r>
    </w:p>
    <w:p w14:paraId="57E71AB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if((now-last_tick)&gt;DEBOUNCE_CYCLES)</w:t>
      </w:r>
    </w:p>
    <w:p w14:paraId="004A6D5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{</w:t>
      </w:r>
    </w:p>
    <w:p w14:paraId="41153AC5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last_tick=now;</w:t>
      </w:r>
    </w:p>
    <w:p w14:paraId="74D60FD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Gear_Shift();</w:t>
      </w:r>
    </w:p>
    <w:p w14:paraId="4B04D01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}</w:t>
      </w:r>
    </w:p>
    <w:p w14:paraId="099B18C5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5EC1FC24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16565F1B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4833A01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int main(void)</w:t>
      </w:r>
    </w:p>
    <w:p w14:paraId="4D6763E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0D2BF92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HAL_Init();</w:t>
      </w:r>
    </w:p>
    <w:p w14:paraId="2C4AE4D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SystemClock_Config();</w:t>
      </w:r>
    </w:p>
    <w:p w14:paraId="7EC352A0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MX_GPIO_Init();</w:t>
      </w:r>
    </w:p>
    <w:p w14:paraId="7E79C680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DWT_Init();</w:t>
      </w:r>
    </w:p>
    <w:p w14:paraId="50F8A78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LED_Update(gear);</w:t>
      </w:r>
    </w:p>
    <w:p w14:paraId="7A13103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while(1){}</w:t>
      </w:r>
    </w:p>
    <w:p w14:paraId="EBD6A6B8">
      <w:pPr>
        <w:spacing w:before="0" w:after="283" w:line="324" w:lineRule="auto"/>
        <w:ind w:left="0"/>
        <w:rPr>
          <w:rFonts w:hint="default" w:ascii="Consolas" w:hAnsi="Consolas" w:cs="Consolas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3"/>
    <w:multiLevelType w:val="singleLevel"/>
    <w:tmpl w:val="00000003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5"/>
    <w:multiLevelType w:val="singleLevel"/>
    <w:tmpl w:val="00000005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6"/>
    <w:multiLevelType w:val="singleLevel"/>
    <w:tmpl w:val="00000006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7"/>
    <w:multiLevelType w:val="singleLevel"/>
    <w:tmpl w:val="00000007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8"/>
    <w:multiLevelType w:val="singleLevel"/>
    <w:tmpl w:val="00000008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AF061D"/>
    <w:rsid w:val="42552BB0"/>
    <w:rsid w:val="4343436A"/>
    <w:rsid w:val="72D7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unhideWhenUsed="0" w:uiPriority="99" w:semiHidden="0" w:name="List"/>
    <w:lsdException w:qFormat="1"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99" w:semiHidden="0" w:name="List Continue"/>
    <w:lsdException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宋体" w:hAnsi="宋体" w:eastAsia="宋体" w:cs="宋体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24" w:lineRule="auto"/>
      <w:outlineLvl w:val="0"/>
    </w:pPr>
    <w:rPr>
      <w:rFonts w:ascii="Calibri" w:hAnsi="Calibri" w:eastAsia="MS Gothic" w:cs="宋体"/>
      <w:b/>
      <w:bCs/>
      <w:color w:val="365F91"/>
      <w:sz w:val="32"/>
      <w:szCs w:val="28"/>
    </w:rPr>
  </w:style>
  <w:style w:type="paragraph" w:styleId="4">
    <w:name w:val="heading 2"/>
    <w:basedOn w:val="1"/>
    <w:next w:val="1"/>
    <w:link w:val="139"/>
    <w:qFormat/>
    <w:uiPriority w:val="9"/>
    <w:pPr>
      <w:keepNext/>
      <w:keepLines/>
      <w:spacing w:before="200" w:after="0" w:line="324" w:lineRule="auto"/>
      <w:outlineLvl w:val="1"/>
    </w:pPr>
    <w:rPr>
      <w:rFonts w:ascii="Calibri" w:hAnsi="Calibri" w:eastAsia="MS Gothic" w:cs="宋体"/>
      <w:b/>
      <w:bCs/>
      <w:color w:val="4F81BD"/>
      <w:sz w:val="28"/>
      <w:szCs w:val="26"/>
    </w:rPr>
  </w:style>
  <w:style w:type="paragraph" w:styleId="5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43F60"/>
    </w:rPr>
  </w:style>
  <w:style w:type="paragraph" w:styleId="8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43F60"/>
    </w:rPr>
  </w:style>
  <w:style w:type="paragraph" w:styleId="9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404040"/>
    </w:rPr>
  </w:style>
  <w:style w:type="paragraph" w:styleId="10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404040"/>
      <w:sz w:val="20"/>
      <w:szCs w:val="20"/>
    </w:rPr>
  </w:style>
  <w:style w:type="character" w:default="1" w:styleId="132">
    <w:name w:val="Default Paragraph Font"/>
    <w:qFormat/>
    <w:uiPriority w:val="1"/>
  </w:style>
  <w:style w:type="table" w:default="1" w:styleId="3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qFormat/>
    <w:uiPriority w:val="99"/>
    <w:pPr>
      <w:spacing w:after="120"/>
    </w:pPr>
  </w:style>
  <w:style w:type="paragraph" w:styleId="20">
    <w:name w:val="List Number 3"/>
    <w:basedOn w:val="1"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99"/>
    <w:pPr>
      <w:ind w:left="720" w:hanging="360"/>
      <w:contextualSpacing/>
    </w:pPr>
  </w:style>
  <w:style w:type="paragraph" w:styleId="22">
    <w:name w:val="List Continue"/>
    <w:basedOn w:val="1"/>
    <w:uiPriority w:val="99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numPr>
        <w:ilvl w:val="1"/>
        <w:numId w:val="0"/>
      </w:numPr>
    </w:pPr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qFormat/>
    <w:uiPriority w:val="99"/>
    <w:pPr>
      <w:spacing w:after="120" w:line="480" w:lineRule="auto"/>
    </w:pPr>
  </w:style>
  <w:style w:type="paragraph" w:styleId="29">
    <w:name w:val="List Continue 2"/>
    <w:basedOn w:val="1"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a36a65cd-8432-4adf-9015-d879c024f68f"/>
    <w:basedOn w:val="132"/>
    <w:link w:val="25"/>
    <w:uiPriority w:val="99"/>
  </w:style>
  <w:style w:type="character" w:customStyle="1" w:styleId="136">
    <w:name w:val="Footer Char_54ab7f58-caa7-487d-8776-186a399ec888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38">
    <w:name w:val="Heading 1 Char_235725d0-02e0-4142-b82b-5aa69bfac323"/>
    <w:basedOn w:val="132"/>
    <w:link w:val="3"/>
    <w:qFormat/>
    <w:uiPriority w:val="9"/>
    <w:rPr>
      <w:rFonts w:ascii="Calibri" w:hAnsi="Calibri" w:eastAsia="MS Gothic" w:cs="宋体"/>
      <w:b/>
      <w:bCs/>
      <w:color w:val="365F91"/>
      <w:sz w:val="28"/>
      <w:szCs w:val="28"/>
    </w:rPr>
  </w:style>
  <w:style w:type="character" w:customStyle="1" w:styleId="139">
    <w:name w:val="Heading 2 Char_6f8891c5-f1f5-49e2-88ac-412c57086f27"/>
    <w:basedOn w:val="132"/>
    <w:link w:val="4"/>
    <w:qFormat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d768cfa8-5bb8-499d-8d7e-13a8148c2594"/>
    <w:basedOn w:val="132"/>
    <w:link w:val="5"/>
    <w:qFormat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900b29c8-cef5-4dfd-ac2b-5660ac3ec2d8"/>
    <w:basedOn w:val="132"/>
    <w:link w:val="31"/>
    <w:qFormat/>
    <w:uiPriority w:val="10"/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1487b639-6aaf-4eaa-b24b-d87ef006b09b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_6581a8b2-68a5-4cc0-9ee6-5194564c2859"/>
    <w:basedOn w:val="132"/>
    <w:link w:val="6"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e43c839c-82e5-4137-8591-96f1e38fbdcf"/>
    <w:basedOn w:val="132"/>
    <w:link w:val="7"/>
    <w:uiPriority w:val="9"/>
    <w:rPr>
      <w:rFonts w:ascii="Calibri" w:hAnsi="Calibri" w:eastAsia="MS Gothic" w:cs="宋体"/>
      <w:color w:val="243F60"/>
    </w:rPr>
  </w:style>
  <w:style w:type="character" w:customStyle="1" w:styleId="152">
    <w:name w:val="Heading 6 Char_6aea3ef7-51ee-4a22-9e93-779822943428"/>
    <w:basedOn w:val="132"/>
    <w:link w:val="8"/>
    <w:uiPriority w:val="9"/>
    <w:rPr>
      <w:rFonts w:ascii="Calibri" w:hAnsi="Calibri" w:eastAsia="MS Gothic" w:cs="宋体"/>
      <w:i/>
      <w:iCs/>
      <w:color w:val="243F60"/>
    </w:rPr>
  </w:style>
  <w:style w:type="character" w:customStyle="1" w:styleId="153">
    <w:name w:val="Heading 7 Char_7669623e-313e-4366-9867-d9749c6b9202"/>
    <w:basedOn w:val="132"/>
    <w:link w:val="9"/>
    <w:uiPriority w:val="9"/>
    <w:rPr>
      <w:rFonts w:ascii="Calibri" w:hAnsi="Calibri" w:eastAsia="MS Gothic" w:cs="宋体"/>
      <w:i/>
      <w:iCs/>
      <w:color w:val="404040"/>
    </w:rPr>
  </w:style>
  <w:style w:type="character" w:customStyle="1" w:styleId="154">
    <w:name w:val="Heading 8 Char_7c9cdb32-6275-4bee-a687-1f8d5eec2784"/>
    <w:basedOn w:val="132"/>
    <w:link w:val="10"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12a318bf-0645-48e3-9a9d-d798c02425ca"/>
    <w:basedOn w:val="132"/>
    <w:link w:val="11"/>
    <w:uiPriority w:val="9"/>
    <w:rPr>
      <w:rFonts w:ascii="Calibri" w:hAnsi="Calibri" w:eastAsia="MS Gothic" w:cs="宋体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bc2ac083-eac2-4d3b-a8cb-081ea91f3edc"/>
    <w:basedOn w:val="132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32"/>
    <w:qFormat/>
    <w:uiPriority w:val="19"/>
    <w:rPr>
      <w:i/>
      <w:iCs/>
      <w:color w:val="80808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2539</Words>
  <Characters>4728</Characters>
  <Paragraphs>193</Paragraphs>
  <TotalTime>4</TotalTime>
  <ScaleCrop>false</ScaleCrop>
  <LinksUpToDate>false</LinksUpToDate>
  <CharactersWithSpaces>5376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2026-06-05T11:52:00Z</dcterms:created>
  <dc:creator>python-docx</dc:creator>
  <dc:description>generated by python-docx</dc:description>
  <cp:lastModifiedBy>胜败乃兵家常事</cp:lastModifiedBy>
  <dcterms:modified xsi:type="dcterms:W3CDTF">2026-06-06T14:17:49Z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CBA1A36711024EC2AEBC8A5B5E40148A_13</vt:lpwstr>
  </property>
  <property fmtid="{D5CDD505-2E9C-101B-9397-08002B2CF9AE}" pid="3" name="KSOTemplateDocerSaveRecord">
    <vt:lpwstr>eyJoZGlkIjoiYThlZmI1YmI5N2RiNWI3Zjk5NTAxYmYwMzg1NTBjN2QiLCJ1c2VySWQiOiIxNTMzNDAwNDkzIn0=</vt:lpwstr>
  </property>
  <property fmtid="{D5CDD505-2E9C-101B-9397-08002B2CF9AE}" pid="4" name="KSOProductBuildVer">
    <vt:lpwstr>2052-12.1.0.26375</vt:lpwstr>
  </property>
</Properties>
</file>