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E0F5" w14:textId="77777777" w:rsidR="00996969" w:rsidRPr="00301666" w:rsidRDefault="00996969" w:rsidP="00301666">
      <w:pPr>
        <w:spacing w:line="324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301666">
        <w:rPr>
          <w:rFonts w:ascii="宋体" w:eastAsia="宋体" w:hAnsi="宋体" w:hint="eastAsia"/>
          <w:b/>
          <w:bCs/>
          <w:sz w:val="24"/>
          <w:szCs w:val="24"/>
        </w:rPr>
        <w:t>汽车微处理器原理与应用</w:t>
      </w:r>
    </w:p>
    <w:p w14:paraId="1F6173BE" w14:textId="77777777" w:rsidR="00996969" w:rsidRPr="00301666" w:rsidRDefault="00996969" w:rsidP="00301666">
      <w:pPr>
        <w:spacing w:line="324" w:lineRule="auto"/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73EB62F1" w14:textId="3C18D2F2" w:rsidR="00996969" w:rsidRPr="00301666" w:rsidRDefault="00996969" w:rsidP="00301666">
      <w:pPr>
        <w:spacing w:line="324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301666">
        <w:rPr>
          <w:rFonts w:ascii="宋体" w:eastAsia="宋体" w:hAnsi="宋体" w:hint="eastAsia"/>
          <w:b/>
          <w:bCs/>
          <w:sz w:val="24"/>
          <w:szCs w:val="24"/>
        </w:rPr>
        <w:t>实验报告</w:t>
      </w:r>
    </w:p>
    <w:p w14:paraId="1EEC9662" w14:textId="77777777" w:rsidR="00996969" w:rsidRPr="00301666" w:rsidRDefault="00996969" w:rsidP="00301666">
      <w:pPr>
        <w:spacing w:line="324" w:lineRule="auto"/>
        <w:jc w:val="center"/>
        <w:rPr>
          <w:rFonts w:ascii="宋体" w:eastAsia="宋体" w:hAnsi="宋体"/>
          <w:sz w:val="24"/>
          <w:szCs w:val="24"/>
        </w:rPr>
      </w:pPr>
    </w:p>
    <w:p w14:paraId="46E7F439" w14:textId="77777777" w:rsidR="004669D8" w:rsidRPr="00301666" w:rsidRDefault="004669D8" w:rsidP="00301666">
      <w:pPr>
        <w:spacing w:line="324" w:lineRule="auto"/>
        <w:jc w:val="center"/>
        <w:rPr>
          <w:rFonts w:ascii="宋体" w:eastAsia="宋体" w:hAnsi="宋体"/>
          <w:sz w:val="24"/>
          <w:szCs w:val="24"/>
        </w:rPr>
      </w:pPr>
    </w:p>
    <w:p w14:paraId="5984A84B" w14:textId="77777777" w:rsidR="004669D8" w:rsidRPr="00301666" w:rsidRDefault="004669D8" w:rsidP="00301666">
      <w:pPr>
        <w:spacing w:line="324" w:lineRule="auto"/>
        <w:jc w:val="center"/>
        <w:rPr>
          <w:rFonts w:ascii="宋体" w:eastAsia="宋体" w:hAnsi="宋体"/>
          <w:sz w:val="24"/>
          <w:szCs w:val="24"/>
        </w:rPr>
      </w:pPr>
    </w:p>
    <w:p w14:paraId="1839575B" w14:textId="77777777" w:rsidR="004669D8" w:rsidRPr="00301666" w:rsidRDefault="004669D8" w:rsidP="00301666">
      <w:pPr>
        <w:spacing w:line="324" w:lineRule="auto"/>
        <w:jc w:val="center"/>
        <w:rPr>
          <w:rFonts w:ascii="宋体" w:eastAsia="宋体" w:hAnsi="宋体"/>
          <w:sz w:val="24"/>
          <w:szCs w:val="24"/>
        </w:rPr>
      </w:pPr>
    </w:p>
    <w:p w14:paraId="15C8B5A3" w14:textId="77777777" w:rsidR="004669D8" w:rsidRPr="00301666" w:rsidRDefault="004669D8" w:rsidP="00301666">
      <w:pPr>
        <w:spacing w:line="324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6BD3C67E" w14:textId="04F505B0" w:rsidR="00996969" w:rsidRPr="00301666" w:rsidRDefault="004669D8" w:rsidP="00301666">
      <w:pPr>
        <w:spacing w:line="324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301666">
        <w:rPr>
          <w:rFonts w:ascii="宋体" w:eastAsia="宋体" w:hAnsi="宋体" w:hint="eastAsia"/>
          <w:b/>
          <w:bCs/>
          <w:sz w:val="24"/>
          <w:szCs w:val="24"/>
        </w:rPr>
        <w:t>基本信息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74"/>
        <w:gridCol w:w="2457"/>
        <w:gridCol w:w="1691"/>
        <w:gridCol w:w="2074"/>
      </w:tblGrid>
      <w:tr w:rsidR="004669D8" w14:paraId="4C229700" w14:textId="77777777" w:rsidTr="004669D8">
        <w:tc>
          <w:tcPr>
            <w:tcW w:w="1250" w:type="pct"/>
            <w:vAlign w:val="center"/>
          </w:tcPr>
          <w:p w14:paraId="2856162C" w14:textId="25C8AFFD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实验</w:t>
            </w: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名称</w:t>
            </w:r>
          </w:p>
        </w:tc>
        <w:tc>
          <w:tcPr>
            <w:tcW w:w="1481" w:type="pct"/>
            <w:vAlign w:val="center"/>
          </w:tcPr>
          <w:p w14:paraId="099D5FA4" w14:textId="7F969150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汽车档位模拟器设计</w:t>
            </w:r>
          </w:p>
        </w:tc>
        <w:tc>
          <w:tcPr>
            <w:tcW w:w="1019" w:type="pct"/>
            <w:vAlign w:val="center"/>
          </w:tcPr>
          <w:p w14:paraId="756ADF41" w14:textId="2C9CB54D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学生姓名</w:t>
            </w:r>
          </w:p>
        </w:tc>
        <w:tc>
          <w:tcPr>
            <w:tcW w:w="1250" w:type="pct"/>
            <w:vAlign w:val="center"/>
          </w:tcPr>
          <w:p w14:paraId="2003C829" w14:textId="0DF36170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刘涛</w:t>
            </w:r>
          </w:p>
        </w:tc>
      </w:tr>
      <w:tr w:rsidR="004669D8" w14:paraId="77C77EC5" w14:textId="77777777" w:rsidTr="004669D8">
        <w:tc>
          <w:tcPr>
            <w:tcW w:w="1250" w:type="pct"/>
            <w:vAlign w:val="center"/>
          </w:tcPr>
          <w:p w14:paraId="6607A720" w14:textId="66751B7E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1481" w:type="pct"/>
            <w:vAlign w:val="center"/>
          </w:tcPr>
          <w:p w14:paraId="4EA36572" w14:textId="42E17E39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23071140224</w:t>
            </w:r>
          </w:p>
        </w:tc>
        <w:tc>
          <w:tcPr>
            <w:tcW w:w="1019" w:type="pct"/>
            <w:vAlign w:val="center"/>
          </w:tcPr>
          <w:p w14:paraId="6D7792B0" w14:textId="0BA20E0C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250" w:type="pct"/>
            <w:vAlign w:val="center"/>
          </w:tcPr>
          <w:p w14:paraId="1F4366B2" w14:textId="7EED59B6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proofErr w:type="gramStart"/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汽服</w:t>
            </w:r>
            <w:proofErr w:type="gramEnd"/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2302B班</w:t>
            </w:r>
          </w:p>
        </w:tc>
      </w:tr>
      <w:tr w:rsidR="004669D8" w14:paraId="7F05618F" w14:textId="77777777" w:rsidTr="004669D8">
        <w:tc>
          <w:tcPr>
            <w:tcW w:w="1250" w:type="pct"/>
            <w:vAlign w:val="center"/>
          </w:tcPr>
          <w:p w14:paraId="3B57500A" w14:textId="44ACBB80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组号</w:t>
            </w:r>
          </w:p>
        </w:tc>
        <w:tc>
          <w:tcPr>
            <w:tcW w:w="1481" w:type="pct"/>
            <w:vAlign w:val="center"/>
          </w:tcPr>
          <w:p w14:paraId="1FA66EDE" w14:textId="1C75D02E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第 组</w:t>
            </w:r>
          </w:p>
        </w:tc>
        <w:tc>
          <w:tcPr>
            <w:tcW w:w="1019" w:type="pct"/>
            <w:vAlign w:val="center"/>
          </w:tcPr>
          <w:p w14:paraId="4EF80F51" w14:textId="2392C354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指导老师</w:t>
            </w:r>
          </w:p>
        </w:tc>
        <w:tc>
          <w:tcPr>
            <w:tcW w:w="1250" w:type="pct"/>
            <w:vAlign w:val="center"/>
          </w:tcPr>
          <w:p w14:paraId="1D707A02" w14:textId="40946533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刘兆骐</w:t>
            </w:r>
          </w:p>
        </w:tc>
      </w:tr>
      <w:tr w:rsidR="004669D8" w14:paraId="6E2F232A" w14:textId="77777777" w:rsidTr="004669D8">
        <w:tc>
          <w:tcPr>
            <w:tcW w:w="1250" w:type="pct"/>
            <w:vAlign w:val="center"/>
          </w:tcPr>
          <w:p w14:paraId="0C7CAC0E" w14:textId="05834CD5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实验日期</w:t>
            </w:r>
          </w:p>
        </w:tc>
        <w:tc>
          <w:tcPr>
            <w:tcW w:w="1481" w:type="pct"/>
            <w:vAlign w:val="center"/>
          </w:tcPr>
          <w:p w14:paraId="25E1475D" w14:textId="42C18485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2026.6.4</w:t>
            </w:r>
          </w:p>
        </w:tc>
        <w:tc>
          <w:tcPr>
            <w:tcW w:w="1019" w:type="pct"/>
            <w:vAlign w:val="center"/>
          </w:tcPr>
          <w:p w14:paraId="4E7B900E" w14:textId="40EB5EF8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提交日期</w:t>
            </w:r>
          </w:p>
        </w:tc>
        <w:tc>
          <w:tcPr>
            <w:tcW w:w="1250" w:type="pct"/>
            <w:vAlign w:val="center"/>
          </w:tcPr>
          <w:p w14:paraId="755237AF" w14:textId="2DA8096B" w:rsidR="004669D8" w:rsidRPr="004669D8" w:rsidRDefault="004669D8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4669D8">
              <w:rPr>
                <w:rFonts w:ascii="宋体" w:eastAsia="宋体" w:hAnsi="宋体" w:hint="eastAsia"/>
                <w:b/>
                <w:sz w:val="24"/>
                <w:szCs w:val="24"/>
              </w:rPr>
              <w:t>2026.6.4</w:t>
            </w:r>
          </w:p>
        </w:tc>
      </w:tr>
    </w:tbl>
    <w:p w14:paraId="3AACED17" w14:textId="77777777" w:rsidR="00996969" w:rsidRDefault="00996969" w:rsidP="00301666">
      <w:pPr>
        <w:spacing w:line="324" w:lineRule="auto"/>
      </w:pPr>
    </w:p>
    <w:p w14:paraId="386C1340" w14:textId="77777777" w:rsidR="00996969" w:rsidRDefault="00996969" w:rsidP="00301666">
      <w:pPr>
        <w:spacing w:line="324" w:lineRule="auto"/>
        <w:rPr>
          <w:rFonts w:hint="eastAsia"/>
        </w:rPr>
      </w:pPr>
    </w:p>
    <w:p w14:paraId="1024A2FC" w14:textId="2093DF8B" w:rsidR="00996969" w:rsidRPr="00301666" w:rsidRDefault="00301666" w:rsidP="00301666">
      <w:pPr>
        <w:spacing w:line="324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</w:t>
      </w:r>
      <w:r w:rsidR="00996969" w:rsidRPr="00301666">
        <w:rPr>
          <w:rFonts w:ascii="宋体" w:eastAsia="宋体" w:hAnsi="宋体" w:hint="eastAsia"/>
          <w:sz w:val="24"/>
          <w:szCs w:val="24"/>
        </w:rPr>
        <w:t>团队信息与分工</w:t>
      </w:r>
    </w:p>
    <w:p w14:paraId="2FA791D1" w14:textId="0B1AD772" w:rsidR="00301666" w:rsidRPr="00301666" w:rsidRDefault="00301666" w:rsidP="00301666">
      <w:pPr>
        <w:spacing w:line="324" w:lineRule="auto"/>
        <w:jc w:val="left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1.1</w:t>
      </w:r>
      <w:r w:rsidRPr="00301666">
        <w:rPr>
          <w:rFonts w:ascii="宋体" w:eastAsia="宋体" w:hAnsi="宋体" w:hint="eastAsia"/>
          <w:sz w:val="24"/>
          <w:szCs w:val="24"/>
        </w:rPr>
        <w:t>团队</w:t>
      </w:r>
      <w:r w:rsidRPr="00301666">
        <w:rPr>
          <w:rFonts w:ascii="宋体" w:eastAsia="宋体" w:hAnsi="宋体" w:hint="eastAsia"/>
          <w:sz w:val="24"/>
          <w:szCs w:val="24"/>
        </w:rPr>
        <w:t>成员基本信息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996969" w14:paraId="5D17C66A" w14:textId="77777777" w:rsidTr="00996969">
        <w:tc>
          <w:tcPr>
            <w:tcW w:w="2500" w:type="pct"/>
          </w:tcPr>
          <w:p w14:paraId="4B1BB102" w14:textId="7789B5CD" w:rsidR="00996969" w:rsidRPr="00301666" w:rsidRDefault="00996969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团队成员</w:t>
            </w:r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2500" w:type="pct"/>
          </w:tcPr>
          <w:p w14:paraId="00627B10" w14:textId="50601019" w:rsidR="00996969" w:rsidRPr="00301666" w:rsidRDefault="004669D8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学号</w:t>
            </w:r>
          </w:p>
        </w:tc>
      </w:tr>
      <w:tr w:rsidR="00996969" w14:paraId="78D00725" w14:textId="77777777" w:rsidTr="00996969">
        <w:tc>
          <w:tcPr>
            <w:tcW w:w="2500" w:type="pct"/>
          </w:tcPr>
          <w:p w14:paraId="7423B3C9" w14:textId="1B5F49A7" w:rsidR="00996969" w:rsidRPr="00301666" w:rsidRDefault="00996969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刘涛</w:t>
            </w:r>
          </w:p>
        </w:tc>
        <w:tc>
          <w:tcPr>
            <w:tcW w:w="2500" w:type="pct"/>
          </w:tcPr>
          <w:p w14:paraId="18B52819" w14:textId="215B3791" w:rsidR="00996969" w:rsidRPr="00301666" w:rsidRDefault="004669D8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23071140224</w:t>
            </w:r>
          </w:p>
        </w:tc>
      </w:tr>
      <w:tr w:rsidR="00996969" w14:paraId="0FF43A34" w14:textId="77777777" w:rsidTr="00996969">
        <w:tc>
          <w:tcPr>
            <w:tcW w:w="2500" w:type="pct"/>
          </w:tcPr>
          <w:p w14:paraId="5FAEFBE5" w14:textId="7BEB5258" w:rsidR="00996969" w:rsidRPr="00301666" w:rsidRDefault="00996969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王浩炜</w:t>
            </w:r>
          </w:p>
        </w:tc>
        <w:tc>
          <w:tcPr>
            <w:tcW w:w="2500" w:type="pct"/>
          </w:tcPr>
          <w:p w14:paraId="570257EE" w14:textId="6813D4A7" w:rsidR="00996969" w:rsidRPr="00301666" w:rsidRDefault="004669D8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230711402</w:t>
            </w:r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32</w:t>
            </w:r>
          </w:p>
        </w:tc>
      </w:tr>
      <w:tr w:rsidR="00996969" w14:paraId="66E178E5" w14:textId="77777777" w:rsidTr="00996969">
        <w:tc>
          <w:tcPr>
            <w:tcW w:w="2500" w:type="pct"/>
          </w:tcPr>
          <w:p w14:paraId="27699038" w14:textId="47A28FD6" w:rsidR="00996969" w:rsidRPr="00301666" w:rsidRDefault="00996969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proofErr w:type="gramStart"/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赵增宇</w:t>
            </w:r>
            <w:proofErr w:type="gramEnd"/>
          </w:p>
        </w:tc>
        <w:tc>
          <w:tcPr>
            <w:tcW w:w="2500" w:type="pct"/>
          </w:tcPr>
          <w:p w14:paraId="17CE7815" w14:textId="2D487458" w:rsidR="00996969" w:rsidRPr="00301666" w:rsidRDefault="004669D8" w:rsidP="00301666">
            <w:pPr>
              <w:spacing w:line="324" w:lineRule="auto"/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2307114022</w:t>
            </w:r>
            <w:r w:rsidRPr="00301666">
              <w:rPr>
                <w:rFonts w:ascii="宋体" w:eastAsia="宋体" w:hAnsi="宋体" w:hint="eastAsia"/>
                <w:b/>
                <w:sz w:val="24"/>
                <w:szCs w:val="24"/>
              </w:rPr>
              <w:t>2</w:t>
            </w:r>
          </w:p>
        </w:tc>
      </w:tr>
    </w:tbl>
    <w:p w14:paraId="62E6DBED" w14:textId="77777777" w:rsidR="00301666" w:rsidRDefault="00301666" w:rsidP="00301666">
      <w:pPr>
        <w:spacing w:line="324" w:lineRule="auto"/>
      </w:pPr>
    </w:p>
    <w:p w14:paraId="2DB7D358" w14:textId="4F509EBF" w:rsidR="00301666" w:rsidRPr="00301666" w:rsidRDefault="00301666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1.2</w:t>
      </w:r>
      <w:r w:rsidR="00996969" w:rsidRPr="00301666">
        <w:rPr>
          <w:rFonts w:ascii="宋体" w:eastAsia="宋体" w:hAnsi="宋体" w:hint="eastAsia"/>
          <w:sz w:val="24"/>
          <w:szCs w:val="24"/>
        </w:rPr>
        <w:t>分工说明</w:t>
      </w:r>
    </w:p>
    <w:p w14:paraId="2DD5A832" w14:textId="679637FA" w:rsidR="00996969" w:rsidRPr="00301666" w:rsidRDefault="00301666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说明：</w:t>
      </w:r>
      <w:r w:rsidR="00996969" w:rsidRPr="00301666">
        <w:rPr>
          <w:rFonts w:ascii="宋体" w:eastAsia="宋体" w:hAnsi="宋体" w:hint="eastAsia"/>
          <w:sz w:val="24"/>
          <w:szCs w:val="24"/>
        </w:rPr>
        <w:t>本次实验由本人</w:t>
      </w:r>
      <w:r w:rsidRPr="00301666">
        <w:rPr>
          <w:rFonts w:ascii="宋体" w:eastAsia="宋体" w:hAnsi="宋体" w:hint="eastAsia"/>
          <w:sz w:val="24"/>
          <w:szCs w:val="24"/>
        </w:rPr>
        <w:t>与其他组员共同</w:t>
      </w:r>
      <w:r w:rsidR="00996969" w:rsidRPr="00301666">
        <w:rPr>
          <w:rFonts w:ascii="宋体" w:eastAsia="宋体" w:hAnsi="宋体" w:hint="eastAsia"/>
          <w:sz w:val="24"/>
          <w:szCs w:val="24"/>
        </w:rPr>
        <w:t>完成，涵盖</w:t>
      </w:r>
      <w:proofErr w:type="spellStart"/>
      <w:r w:rsidR="00996969" w:rsidRPr="00301666">
        <w:rPr>
          <w:rFonts w:ascii="宋体" w:eastAsia="宋体" w:hAnsi="宋体" w:hint="eastAsia"/>
          <w:sz w:val="24"/>
          <w:szCs w:val="24"/>
        </w:rPr>
        <w:t>CubeMX</w:t>
      </w:r>
      <w:proofErr w:type="spellEnd"/>
      <w:r w:rsidR="00996969" w:rsidRPr="00301666">
        <w:rPr>
          <w:rFonts w:ascii="宋体" w:eastAsia="宋体" w:hAnsi="宋体" w:hint="eastAsia"/>
          <w:sz w:val="24"/>
          <w:szCs w:val="24"/>
        </w:rPr>
        <w:t>配置、代码编写与调试、实验报告撰写全流程。</w:t>
      </w:r>
    </w:p>
    <w:p w14:paraId="6AAAB537" w14:textId="0BE83B6E" w:rsidR="00996969" w:rsidRPr="00301666" w:rsidRDefault="00996969" w:rsidP="00301666">
      <w:pPr>
        <w:spacing w:line="324" w:lineRule="auto"/>
        <w:rPr>
          <w:rFonts w:hint="eastAsia"/>
        </w:rPr>
      </w:pPr>
    </w:p>
    <w:p w14:paraId="68A90246" w14:textId="3D74264D" w:rsidR="00996969" w:rsidRDefault="00996969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二、实验目的</w:t>
      </w:r>
    </w:p>
    <w:p w14:paraId="442E8CCD" w14:textId="77777777" w:rsidR="00301666" w:rsidRPr="00301666" w:rsidRDefault="00301666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36C92AF8" w14:textId="2BEE333D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1.掌握STM32F407微控制器的GPIO与外部中断配置方法，理解中断触发方式、上拉/下拉电阻的应用场景。</w:t>
      </w:r>
    </w:p>
    <w:p w14:paraId="5E824961" w14:textId="6C3067C6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2.学习并掌握基于Cortex-M4内核DWT计数器的精准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延时消抖技术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，解决机械按键的抖动问题。</w:t>
      </w:r>
    </w:p>
    <w:p w14:paraId="4745ED8C" w14:textId="180A151D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3.理解有限状态机（FSM）在嵌入式系统中的应用，完成汽车档位（P/R/N/D）循</w:t>
      </w:r>
      <w:r w:rsidRPr="00301666">
        <w:rPr>
          <w:rFonts w:ascii="宋体" w:eastAsia="宋体" w:hAnsi="宋体" w:hint="eastAsia"/>
          <w:sz w:val="24"/>
          <w:szCs w:val="24"/>
        </w:rPr>
        <w:lastRenderedPageBreak/>
        <w:t>环切换的逻辑设计。</w:t>
      </w:r>
    </w:p>
    <w:p w14:paraId="60B6EF7F" w14:textId="55D8A884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4.培养软硬件结合的嵌入式系统调试能力，掌握从需求分析、方案设计到代码实现、问题排查的完整流程。</w:t>
      </w:r>
    </w:p>
    <w:p w14:paraId="41243CF6" w14:textId="475B1BC0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343566AE" w14:textId="7F776010" w:rsidR="00301666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三、实验原理</w:t>
      </w:r>
    </w:p>
    <w:p w14:paraId="32596984" w14:textId="7DA8E74E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1.系统功能概述</w:t>
      </w:r>
    </w:p>
    <w:p w14:paraId="2F426FD1" w14:textId="50148977" w:rsidR="00996969" w:rsidRDefault="00996969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本实验以STM32F407ZGT6为核心，设计了一款简化的汽车档位模拟器。通过按键触发中断，实现档位在P（停车档）、R（倒车档）、N（空档）、D（前进档）之间的循环切换，并通过两个LED灯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的亮灭组合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直观显示当前档位状态，模拟了汽车电子控制系统中档位传感器的输入与输出控制过程。</w:t>
      </w:r>
    </w:p>
    <w:p w14:paraId="1115E5C0" w14:textId="77777777" w:rsidR="00301666" w:rsidRPr="00301666" w:rsidRDefault="00301666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7EA30EAB" w14:textId="4598AF82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2. 硬件连接与引脚配置</w:t>
      </w:r>
    </w:p>
    <w:p w14:paraId="5076ACE2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功能 GPIO引脚 模式 上拉/下拉 </w:t>
      </w:r>
    </w:p>
    <w:p w14:paraId="73D3303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KEY0按键（输入） PE4 外部中断（下降沿触发） 上拉 </w:t>
      </w:r>
    </w:p>
    <w:p w14:paraId="07ECBCB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LED0（输出） PF9 推挽输出 无 </w:t>
      </w:r>
    </w:p>
    <w:p w14:paraId="6C139078" w14:textId="0D653A39" w:rsidR="00301666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LED1（输出） PF10 推挽输出 无 </w:t>
      </w:r>
    </w:p>
    <w:p w14:paraId="6CDD9D00" w14:textId="79A0157C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按键电路采用上拉输入，默认状态为高电平；按下按键时引脚电平被拉低，产生下降沿信号触发外部中断。</w:t>
      </w:r>
    </w:p>
    <w:p w14:paraId="13CE6310" w14:textId="1CD6DB19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LED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灯采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用低电平点亮逻辑，推挽输出模式可提供稳定的驱动电流。</w:t>
      </w:r>
    </w:p>
    <w:p w14:paraId="111EDC15" w14:textId="77777777" w:rsidR="00301666" w:rsidRDefault="00301666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7555E519" w14:textId="267BDC52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3. 档位显示逻辑</w:t>
      </w:r>
    </w:p>
    <w:p w14:paraId="7B42D9A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档位 LED0 LED1 说明 </w:t>
      </w:r>
    </w:p>
    <w:p w14:paraId="4EA4D952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P（停车档） 亮 灭 仅LED0点亮 </w:t>
      </w:r>
    </w:p>
    <w:p w14:paraId="2532102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R（倒车档） 灭 亮 仅LED1点亮 </w:t>
      </w:r>
    </w:p>
    <w:p w14:paraId="0CA2A18E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N（空档） 灭 灭 两灯全灭 </w:t>
      </w:r>
    </w:p>
    <w:p w14:paraId="561C81F4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D（前进档） 亮 亮 两灯全亮 </w:t>
      </w:r>
    </w:p>
    <w:p w14:paraId="1EB23E6A" w14:textId="78BFFBC5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2B116EAE" w14:textId="17661256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4. 关键技术原理</w:t>
      </w:r>
    </w:p>
    <w:p w14:paraId="7D7D5B77" w14:textId="69D5311D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（1）外部中断配置</w:t>
      </w:r>
    </w:p>
    <w:p w14:paraId="4D2AD632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本实验使用EXTI4外部中断线检测PE4引脚的下降沿信号，关键配置如下：</w:t>
      </w:r>
    </w:p>
    <w:p w14:paraId="278DEE6A" w14:textId="523B3DD1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301666">
        <w:rPr>
          <w:rFonts w:ascii="宋体" w:eastAsia="宋体" w:hAnsi="宋体" w:hint="eastAsia"/>
          <w:sz w:val="24"/>
          <w:szCs w:val="24"/>
        </w:rPr>
        <w:t>GPIO_InitStruct.Mode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 = GPIO_MODE_IT_FALLING;  // 下降沿触发</w:t>
      </w:r>
    </w:p>
    <w:p w14:paraId="0B0022E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301666">
        <w:rPr>
          <w:rFonts w:ascii="宋体" w:eastAsia="宋体" w:hAnsi="宋体" w:hint="eastAsia"/>
          <w:sz w:val="24"/>
          <w:szCs w:val="24"/>
        </w:rPr>
        <w:t>GPIO_InitStruct.Pull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 = GPIO_PULLUP;           // 内部上拉</w:t>
      </w:r>
    </w:p>
    <w:p w14:paraId="1F482CA6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Init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GPIOE, &amp;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GPIO_InitStruct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);</w:t>
      </w:r>
    </w:p>
    <w:p w14:paraId="2EE5944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301666">
        <w:rPr>
          <w:rFonts w:ascii="宋体" w:eastAsia="宋体" w:hAnsi="宋体" w:hint="eastAsia"/>
          <w:sz w:val="24"/>
          <w:szCs w:val="24"/>
        </w:rPr>
        <w:lastRenderedPageBreak/>
        <w:t>HAL_NIC_SetPriority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(EXTI4_IRQn, 0, 0);       // 设置中断优先级</w:t>
      </w:r>
    </w:p>
    <w:p w14:paraId="38763592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HAL_NVIC_EnableIRQ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(EXTI4_IRQn);              // 使能中断</w:t>
      </w:r>
    </w:p>
    <w:p w14:paraId="40B816AC" w14:textId="0C26DB8A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57609F8C" w14:textId="09292A5E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（2）DWT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消抖原理</w:t>
      </w:r>
      <w:proofErr w:type="gramEnd"/>
    </w:p>
    <w:p w14:paraId="0DD5F7F1" w14:textId="57046213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机械按键按下/松开时会产生5~10ms的电平抖动，可能导致多次误触发。本实验利用Cortex-M4内核的DWT（数据观察点与跟踪）单元实现精准延时消抖：</w:t>
      </w:r>
    </w:p>
    <w:p w14:paraId="6495A0DB" w14:textId="689F1398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DWT的CYCCNT寄存器以CPU频率（168MHz）为单位计数，50ms延时对应168MHz×0.05s = 8,400,000个计数周期。</w:t>
      </w:r>
    </w:p>
    <w:p w14:paraId="5B48D643" w14:textId="3203BABA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在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中断回调函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数中，通过记录两次中断触发的时间间隔，若间隔小于50ms则判定为抖动，不执行档位切换，有效避免了误触发。</w:t>
      </w:r>
    </w:p>
    <w:p w14:paraId="1450A6FA" w14:textId="541F4F4E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48CC51FE" w14:textId="33B7C9A1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（3）有限状态机设计</w:t>
      </w:r>
    </w:p>
    <w:p w14:paraId="6172638D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采用状态机思想管理档位切换，状态转移逻辑如下：</w:t>
      </w:r>
    </w:p>
    <w:p w14:paraId="7C61EFBC" w14:textId="2CBF0732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P → R → N → D → P ，形成循环切换。</w:t>
      </w:r>
    </w:p>
    <w:p w14:paraId="5DDA98E6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plaintext</w:t>
      </w:r>
    </w:p>
    <w:p w14:paraId="26289F80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</w:t>
      </w:r>
    </w:p>
    <w:p w14:paraId="7F7BB335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graph LR</w:t>
      </w:r>
    </w:p>
    <w:p w14:paraId="479703EC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P --&gt; R</w:t>
      </w:r>
    </w:p>
    <w:p w14:paraId="077E3E65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R --&gt; N</w:t>
      </w:r>
    </w:p>
    <w:p w14:paraId="112C4B03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N --&gt; D</w:t>
      </w:r>
    </w:p>
    <w:p w14:paraId="6B466CE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D --&gt; P</w:t>
      </w:r>
    </w:p>
    <w:p w14:paraId="2D75E406" w14:textId="77777777" w:rsidR="0034784B" w:rsidRDefault="0034784B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467F528B" w14:textId="4C1507AB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四、实验设备与工具</w:t>
      </w:r>
    </w:p>
    <w:p w14:paraId="1D8E73D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类别 名称 型号/规格 数量 </w:t>
      </w:r>
    </w:p>
    <w:p w14:paraId="7CFED4AC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硬件设备 STM32最小系统板 STM32F407ZGT6 1块 </w:t>
      </w:r>
    </w:p>
    <w:p w14:paraId="5731B4F5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USB数据线 Micro-USB 1根 </w:t>
      </w:r>
    </w:p>
    <w:p w14:paraId="28F7F93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ISP串口烧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录工具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 xml:space="preserve"> USB转TTL/CH340 1个 </w:t>
      </w:r>
    </w:p>
    <w:p w14:paraId="4C1F8CA4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软件工具 STM32CubeMX 引脚配置与代码生成 1套 </w:t>
      </w:r>
    </w:p>
    <w:p w14:paraId="71634020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MDK-ARM Keil 工程编译与下载 1套 </w:t>
      </w:r>
    </w:p>
    <w:p w14:paraId="079FEF95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ATK-XISP 固件烧录（ISP方式） 1套 </w:t>
      </w:r>
    </w:p>
    <w:p w14:paraId="27E67907" w14:textId="77777777" w:rsidR="0034784B" w:rsidRDefault="0034784B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41F7BF48" w14:textId="3D4641EF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五、实验步骤</w:t>
      </w:r>
    </w:p>
    <w:p w14:paraId="27CB6A19" w14:textId="1C33D59A" w:rsidR="00996969" w:rsidRPr="00301666" w:rsidRDefault="0034784B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 w:rsidR="00996969" w:rsidRPr="00301666"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．</w:t>
      </w:r>
      <w:r w:rsidR="00996969" w:rsidRPr="00301666">
        <w:rPr>
          <w:rFonts w:ascii="宋体" w:eastAsia="宋体" w:hAnsi="宋体" w:hint="eastAsia"/>
          <w:sz w:val="24"/>
          <w:szCs w:val="24"/>
        </w:rPr>
        <w:t>工程创建与配置</w:t>
      </w:r>
    </w:p>
    <w:p w14:paraId="41B204D1" w14:textId="7995CA02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lastRenderedPageBreak/>
        <w:t>1.打开STM32CubeMX，选择STM32F407ZGT6芯片，创建新工程。</w:t>
      </w:r>
    </w:p>
    <w:p w14:paraId="656FA78E" w14:textId="0273AAA9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2.配置系统时钟为168MHz，设置HSE为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外部晶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振时钟源，完成时钟树配置。</w:t>
      </w:r>
    </w:p>
    <w:p w14:paraId="077BE66E" w14:textId="2A66D9A8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3.引脚配置：</w:t>
      </w:r>
    </w:p>
    <w:p w14:paraId="3743B665" w14:textId="46B8C7B8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PE4配置为 GPIO_EXTI4 ，触发方式为下降沿，上拉电阻使能。</w:t>
      </w:r>
    </w:p>
    <w:p w14:paraId="3BB90F84" w14:textId="39D2A57A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PF9、PF10配置为 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GPIO_Output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 ，推挽输出模式，初始电平为高（LED熄灭）。</w:t>
      </w:r>
    </w:p>
    <w:p w14:paraId="45951817" w14:textId="612305AC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4.开启EXTI4中断，配置中断优先级为最高级，生成初始化代码。</w:t>
      </w:r>
    </w:p>
    <w:p w14:paraId="03C9FBBB" w14:textId="179D74D9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62C4047C" w14:textId="39B380AF" w:rsidR="00996969" w:rsidRPr="00301666" w:rsidRDefault="0034784B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 w:rsidR="00996969" w:rsidRPr="00301666">
        <w:rPr>
          <w:rFonts w:ascii="宋体" w:eastAsia="宋体" w:hAnsi="宋体" w:hint="eastAsia"/>
          <w:sz w:val="24"/>
          <w:szCs w:val="24"/>
        </w:rPr>
        <w:t>2.代码编写与实现</w:t>
      </w:r>
    </w:p>
    <w:p w14:paraId="14ECF9AB" w14:textId="5E30031A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</w:t>
      </w:r>
      <w:r w:rsidR="0034784B">
        <w:rPr>
          <w:rFonts w:ascii="宋体" w:eastAsia="宋体" w:hAnsi="宋体" w:hint="eastAsia"/>
          <w:sz w:val="24"/>
          <w:szCs w:val="24"/>
        </w:rPr>
        <w:t>．</w:t>
      </w:r>
      <w:r w:rsidRPr="00301666">
        <w:rPr>
          <w:rFonts w:ascii="宋体" w:eastAsia="宋体" w:hAnsi="宋体" w:hint="eastAsia"/>
          <w:sz w:val="24"/>
          <w:szCs w:val="24"/>
        </w:rPr>
        <w:t>定义档位状态枚举：在代码中定义档位状态变量，初始状态为 GEAR_P。</w:t>
      </w:r>
    </w:p>
    <w:p w14:paraId="6232C8D2" w14:textId="601ADA30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2.实现LED更新函数：根据当前档位状态，控制PF9、PF10引脚的电平输出，实现档位显示逻辑。</w:t>
      </w:r>
    </w:p>
    <w:p w14:paraId="514F06DD" w14:textId="01315FAC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3.实现DWT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消抖与中断回调函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数：在 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HAL_GPIO_EXTI_Callback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 函数中，通过DWT计数器判断两次中断的时间间隔，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实现消抖逻辑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，并在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消抖成功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后执行档位切换。</w:t>
      </w:r>
    </w:p>
    <w:p w14:paraId="5FC73FAC" w14:textId="72F3F06F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4.主函数初始化：在 main 函数中初始化所有外设，设置初始档位为P档，LED显示对应状态。</w:t>
      </w:r>
    </w:p>
    <w:p w14:paraId="79E29F32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</w:t>
      </w:r>
    </w:p>
    <w:p w14:paraId="1BE0CF85" w14:textId="329EE064" w:rsidR="00996969" w:rsidRPr="00301666" w:rsidRDefault="0034784B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 w:rsidR="00996969" w:rsidRPr="00301666">
        <w:rPr>
          <w:rFonts w:ascii="宋体" w:eastAsia="宋体" w:hAnsi="宋体" w:hint="eastAsia"/>
          <w:sz w:val="24"/>
          <w:szCs w:val="24"/>
        </w:rPr>
        <w:t>3.编译</w:t>
      </w:r>
      <w:proofErr w:type="gramStart"/>
      <w:r w:rsidR="00996969" w:rsidRPr="00301666">
        <w:rPr>
          <w:rFonts w:ascii="宋体" w:eastAsia="宋体" w:hAnsi="宋体" w:hint="eastAsia"/>
          <w:sz w:val="24"/>
          <w:szCs w:val="24"/>
        </w:rPr>
        <w:t>烧录与调试</w:t>
      </w:r>
      <w:proofErr w:type="gramEnd"/>
    </w:p>
    <w:p w14:paraId="1A85EF65" w14:textId="141337F8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1.在MDK-ARM中编译工程，生成 .hex 文件。</w:t>
      </w:r>
    </w:p>
    <w:p w14:paraId="1F3DB382" w14:textId="4056DE30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2.使用ATK-XISP工具，通过USB转串口将程序烧录到STM32开发板。</w:t>
      </w:r>
    </w:p>
    <w:p w14:paraId="1D1C5673" w14:textId="17C53AFE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3.按下KEY0按键，观察LED灯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的亮灭变化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，验证档位切换逻辑是否正常。</w:t>
      </w:r>
    </w:p>
    <w:p w14:paraId="632D338C" w14:textId="0474DB26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4.针对按键无反应、档位乱跳、LED不亮等问题进行调试，排查引脚配置、中断优先级、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消抖逻辑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等问题。</w:t>
      </w:r>
    </w:p>
    <w:p w14:paraId="556CE8C0" w14:textId="77777777" w:rsidR="0034784B" w:rsidRDefault="0034784B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52D212C2" w14:textId="1207EF1D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六、核心代码实现</w:t>
      </w:r>
    </w:p>
    <w:p w14:paraId="41983070" w14:textId="4E29F6F3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1.档位状态定义</w:t>
      </w:r>
    </w:p>
    <w:p w14:paraId="06871A2C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</w:t>
      </w:r>
    </w:p>
    <w:p w14:paraId="0803C98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c</w:t>
      </w:r>
    </w:p>
    <w:p w14:paraId="1456F4B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</w:t>
      </w:r>
    </w:p>
    <w:p w14:paraId="66F704EB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typedef enum {</w:t>
      </w:r>
    </w:p>
    <w:p w14:paraId="2D848F8D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GEAR_P,</w:t>
      </w:r>
    </w:p>
    <w:p w14:paraId="5183E87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GEAR_R,</w:t>
      </w:r>
    </w:p>
    <w:p w14:paraId="4C79172F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GEAR_N,</w:t>
      </w:r>
    </w:p>
    <w:p w14:paraId="5C7B41A3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lastRenderedPageBreak/>
        <w:t xml:space="preserve">    GEAR_D</w:t>
      </w:r>
    </w:p>
    <w:p w14:paraId="7F91E2B4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}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GearState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;</w:t>
      </w:r>
    </w:p>
    <w:p w14:paraId="1AB3011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603D7FD5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volatile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GearState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 gear = GEAR_P;</w:t>
      </w:r>
    </w:p>
    <w:p w14:paraId="2FC1A905" w14:textId="77777777" w:rsidR="0034784B" w:rsidRDefault="0034784B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1339A9A7" w14:textId="337DF31E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2.LED状态更新函数</w:t>
      </w:r>
    </w:p>
    <w:p w14:paraId="262E2AD6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</w:t>
      </w:r>
    </w:p>
    <w:p w14:paraId="542E0BF0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c</w:t>
      </w:r>
    </w:p>
    <w:p w14:paraId="058CD8DF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</w:t>
      </w:r>
    </w:p>
    <w:p w14:paraId="07689EF5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static void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LED_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Update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spellStart"/>
      <w:proofErr w:type="gramEnd"/>
      <w:r w:rsidRPr="00301666">
        <w:rPr>
          <w:rFonts w:ascii="宋体" w:eastAsia="宋体" w:hAnsi="宋体" w:hint="eastAsia"/>
          <w:sz w:val="24"/>
          <w:szCs w:val="24"/>
        </w:rPr>
        <w:t>GearState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 state)</w:t>
      </w:r>
    </w:p>
    <w:p w14:paraId="53A6DC7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{</w:t>
      </w:r>
    </w:p>
    <w:p w14:paraId="4364BBA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switch(state)</w:t>
      </w:r>
    </w:p>
    <w:p w14:paraId="0A803AF5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{</w:t>
      </w:r>
    </w:p>
    <w:p w14:paraId="7462867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GEAR_P: // P档：LED0亮，LED1灭</w:t>
      </w:r>
    </w:p>
    <w:p w14:paraId="02CC9B29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WritePin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GPIOF, GPIO_PIN_9, GPIO_PIN_RESET);</w:t>
      </w:r>
    </w:p>
    <w:p w14:paraId="7E691BF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WritePin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GPIOF, GPIO_PIN_10, GPIO_PIN_SET);</w:t>
      </w:r>
    </w:p>
    <w:p w14:paraId="21634CD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break;</w:t>
      </w:r>
    </w:p>
    <w:p w14:paraId="7987D12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GEAR_R: // R档：LED0灭，LED1亮</w:t>
      </w:r>
    </w:p>
    <w:p w14:paraId="6A6FF1CD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WritePin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GPIOF, GPIO_PIN_9, GPIO_PIN_SET);</w:t>
      </w:r>
    </w:p>
    <w:p w14:paraId="639C327E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WritePin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GPIOF, GPIO_PIN_10, GPIO_PIN_RESET);</w:t>
      </w:r>
    </w:p>
    <w:p w14:paraId="7A49F0A0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break;</w:t>
      </w:r>
    </w:p>
    <w:p w14:paraId="01A116B3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GEAR_N: // N档：两灯全灭</w:t>
      </w:r>
    </w:p>
    <w:p w14:paraId="1BF08C26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WritePin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GPIOF, GPIO_PIN_9, GPIO_PIN_SET);</w:t>
      </w:r>
    </w:p>
    <w:p w14:paraId="763D4D5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WritePin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GPIOF, GPIO_PIN_10, GPIO_PIN_SET);</w:t>
      </w:r>
    </w:p>
    <w:p w14:paraId="28CD0F83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break;</w:t>
      </w:r>
    </w:p>
    <w:p w14:paraId="5DD8CB10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GEAR_D: // D档：两灯全亮</w:t>
      </w:r>
    </w:p>
    <w:p w14:paraId="60F300AC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WritePin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GPIOF, GPIO_PIN_9, GPIO_PIN_RESET);</w:t>
      </w:r>
    </w:p>
    <w:p w14:paraId="656DBAD9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WritePin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GPIOF, GPIO_PIN_10, GPIO_PIN_RESET);</w:t>
      </w:r>
    </w:p>
    <w:p w14:paraId="3DA5F40B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break;</w:t>
      </w:r>
    </w:p>
    <w:p w14:paraId="2290225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default:</w:t>
      </w:r>
    </w:p>
    <w:p w14:paraId="0E821D0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break;</w:t>
      </w:r>
    </w:p>
    <w:p w14:paraId="309F6816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6E68DAB9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}</w:t>
      </w:r>
    </w:p>
    <w:p w14:paraId="39BFD39E" w14:textId="77777777" w:rsidR="0034784B" w:rsidRDefault="0034784B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319644ED" w14:textId="01E498A0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3. DWT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消抖与中断回调函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数</w:t>
      </w:r>
    </w:p>
    <w:p w14:paraId="6CDF0F63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</w:t>
      </w:r>
    </w:p>
    <w:p w14:paraId="445E3A42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c</w:t>
      </w:r>
    </w:p>
    <w:p w14:paraId="6DEDC20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</w:t>
      </w:r>
    </w:p>
    <w:p w14:paraId="55396E65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#define DEBOUNCE_CYCLES (168000000 / 20) // 50ms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消抖周期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（168MHz时钟）</w:t>
      </w:r>
    </w:p>
    <w:p w14:paraId="174CE93E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static uint32_t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last_interrupt_cycle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 = 0;</w:t>
      </w:r>
    </w:p>
    <w:p w14:paraId="7C9CAD1C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21AA173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// DWT计数器初始化</w:t>
      </w:r>
    </w:p>
    <w:p w14:paraId="15495F3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static void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DWT_Init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(void)</w:t>
      </w:r>
    </w:p>
    <w:p w14:paraId="3AD595D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{</w:t>
      </w:r>
    </w:p>
    <w:p w14:paraId="2EE25E6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CoreDebug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-&gt;DEMCR |=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CoreDebug_DEMCR_TRCENA_Msk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;</w:t>
      </w:r>
    </w:p>
    <w:p w14:paraId="3D4C7494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DWT-&gt;CYCCNT = 0;</w:t>
      </w:r>
    </w:p>
    <w:p w14:paraId="39211F7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DWT-&gt;CTRL |=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DWT_CTRL_CYCCNTENA_Msk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;</w:t>
      </w:r>
    </w:p>
    <w:p w14:paraId="46C0FFEE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}</w:t>
      </w:r>
    </w:p>
    <w:p w14:paraId="7527364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7C5A6CC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// 档位切换函数</w:t>
      </w:r>
    </w:p>
    <w:p w14:paraId="340BFB9D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static void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Gear_Shift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(void)</w:t>
      </w:r>
    </w:p>
    <w:p w14:paraId="4AC09079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{</w:t>
      </w:r>
    </w:p>
    <w:p w14:paraId="58735503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switch(gear)</w:t>
      </w:r>
    </w:p>
    <w:p w14:paraId="5B9132DF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{</w:t>
      </w:r>
    </w:p>
    <w:p w14:paraId="6C598C9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GEAR_P: gear = GEAR_R; break;</w:t>
      </w:r>
    </w:p>
    <w:p w14:paraId="42739F86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GEAR_R: gear = GEAR_N; break;</w:t>
      </w:r>
    </w:p>
    <w:p w14:paraId="68BBBEB4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GEAR_N: gear = GEAR_D; break;</w:t>
      </w:r>
    </w:p>
    <w:p w14:paraId="058FF63B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GEAR_D: gear = GEAR_P; break;</w:t>
      </w:r>
    </w:p>
    <w:p w14:paraId="7EE5EC0E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default: break;</w:t>
      </w:r>
    </w:p>
    <w:p w14:paraId="559DBEE2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1FB0D03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LED_Update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(gear);</w:t>
      </w:r>
    </w:p>
    <w:p w14:paraId="5D30F8A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}</w:t>
      </w:r>
    </w:p>
    <w:p w14:paraId="3AC0896B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0764AAC9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// 外部中断回调函数</w:t>
      </w:r>
    </w:p>
    <w:p w14:paraId="3BF89D7D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void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HAL_GPIO_EXTI_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Callback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 xml:space="preserve">uint16_t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GPIO_Pin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)</w:t>
      </w:r>
    </w:p>
    <w:p w14:paraId="4BBE8E4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{</w:t>
      </w:r>
    </w:p>
    <w:p w14:paraId="68658A7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lastRenderedPageBreak/>
        <w:t xml:space="preserve">    if(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GPIO_Pin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 == GPIO_PIN_4) // 检测KEY0按键</w:t>
      </w:r>
    </w:p>
    <w:p w14:paraId="1A7DF26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{</w:t>
      </w:r>
    </w:p>
    <w:p w14:paraId="6CC997A9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uint32_t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current_cycle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 = DWT-&gt;CYCCNT;</w:t>
      </w:r>
    </w:p>
    <w:p w14:paraId="0CCC0F5B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// 判断两次中断间隔是否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大于消抖周期</w:t>
      </w:r>
      <w:proofErr w:type="gramEnd"/>
    </w:p>
    <w:p w14:paraId="0B75CB56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if(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current_cycle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 -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last_interrupt_cycle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) &gt; DEBOUNCE_CYCLES)</w:t>
      </w:r>
    </w:p>
    <w:p w14:paraId="41065B56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{</w:t>
      </w:r>
    </w:p>
    <w:p w14:paraId="2BEADBD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last_interrupt_cycle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 =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current_cycle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;</w:t>
      </w:r>
    </w:p>
    <w:p w14:paraId="6BFFB824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Gear_Shift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(); // 执行档位切换</w:t>
      </w:r>
    </w:p>
    <w:p w14:paraId="4C48276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}</w:t>
      </w:r>
    </w:p>
    <w:p w14:paraId="071C6AAC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6834EA33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}</w:t>
      </w:r>
    </w:p>
    <w:p w14:paraId="47E55608" w14:textId="77777777" w:rsidR="0034784B" w:rsidRDefault="0034784B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6A2A1759" w14:textId="0F2635A9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4. 主函数逻辑</w:t>
      </w:r>
    </w:p>
    <w:p w14:paraId="6BCE9A2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</w:t>
      </w:r>
    </w:p>
    <w:p w14:paraId="6FFCCEC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c</w:t>
      </w:r>
    </w:p>
    <w:p w14:paraId="509608B4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</w:t>
      </w:r>
    </w:p>
    <w:p w14:paraId="26D8BBD5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int main(void)</w:t>
      </w:r>
    </w:p>
    <w:p w14:paraId="63AA9712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{</w:t>
      </w:r>
    </w:p>
    <w:p w14:paraId="22726C53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// 初始化HAL库与外设</w:t>
      </w:r>
    </w:p>
    <w:p w14:paraId="1AB27D6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Init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);</w:t>
      </w:r>
    </w:p>
    <w:p w14:paraId="4C80A1D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SystemClock_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Config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);</w:t>
      </w:r>
    </w:p>
    <w:p w14:paraId="7DCCB5E0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MX_GPIO_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Init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);</w:t>
      </w:r>
    </w:p>
    <w:p w14:paraId="316A423F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DWT_Init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(); // 初始化DWT计数器</w:t>
      </w:r>
    </w:p>
    <w:p w14:paraId="547C25B4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39BF5AC9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gear = GEAR_P; // 初始档位为P档</w:t>
      </w:r>
    </w:p>
    <w:p w14:paraId="7D0A962D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LED_Update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(gear); // 更新LED显示</w:t>
      </w:r>
    </w:p>
    <w:p w14:paraId="1A302F4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4592F5EF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while(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1)</w:t>
      </w:r>
    </w:p>
    <w:p w14:paraId="31F1B9AD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{</w:t>
      </w:r>
    </w:p>
    <w:p w14:paraId="216CF23F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// 主循环无需额外操作，所有逻辑在中断中处理</w:t>
      </w:r>
    </w:p>
    <w:p w14:paraId="6B9630E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7BDEFBD6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}</w:t>
      </w:r>
    </w:p>
    <w:p w14:paraId="34702C91" w14:textId="44224F3E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59C22E1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lastRenderedPageBreak/>
        <w:t>七、实验结果与现象</w:t>
      </w:r>
    </w:p>
    <w:p w14:paraId="17A218C6" w14:textId="7346CB4C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1.初始状态：开发板上电后，PF9引脚的LED0点亮，PF10引脚的LED1熄灭，对应P档状态，符合预期。</w:t>
      </w:r>
    </w:p>
    <w:p w14:paraId="409D3454" w14:textId="41AD6A04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2.按键切换测试：每按下一次KEY0按键，档位按P→R→N→D→P的顺序循环切换，LED灯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的亮灭组合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与档位显示逻辑完全一致：</w:t>
      </w:r>
    </w:p>
    <w:p w14:paraId="69ED508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- 第1次按下：LED0灭、LED1亮（R档）</w:t>
      </w:r>
    </w:p>
    <w:p w14:paraId="50375F53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- 第2次按下：两灯全灭（N档）</w:t>
      </w:r>
    </w:p>
    <w:p w14:paraId="7750DEE5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- 第3次按下：两灯全亮（D档）</w:t>
      </w:r>
    </w:p>
    <w:p w14:paraId="7483FF09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- 第4次按下：回到初始状态（P档）</w:t>
      </w:r>
    </w:p>
    <w:p w14:paraId="06DBE240" w14:textId="4A8DB592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3.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消抖效果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验证：快速连续按下按键时，档位不会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出现误跳变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，每次有效按键间隔均大于50ms，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消抖逻辑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有效。</w:t>
      </w:r>
    </w:p>
    <w:p w14:paraId="531263FA" w14:textId="77777777" w:rsidR="0034784B" w:rsidRDefault="0034784B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5387F989" w14:textId="397B87B8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八、调试过程与问题解决</w:t>
      </w:r>
    </w:p>
    <w:p w14:paraId="2D558CE9" w14:textId="775A804A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问题现象</w:t>
      </w:r>
      <w:r w:rsidR="0034784B">
        <w:rPr>
          <w:rFonts w:ascii="宋体" w:eastAsia="宋体" w:hAnsi="宋体" w:hint="eastAsia"/>
          <w:sz w:val="24"/>
          <w:szCs w:val="24"/>
        </w:rPr>
        <w:t>的</w:t>
      </w:r>
      <w:r w:rsidRPr="00301666">
        <w:rPr>
          <w:rFonts w:ascii="宋体" w:eastAsia="宋体" w:hAnsi="宋体" w:hint="eastAsia"/>
          <w:sz w:val="24"/>
          <w:szCs w:val="24"/>
        </w:rPr>
        <w:t>可能原因</w:t>
      </w:r>
      <w:r w:rsidR="0034784B">
        <w:rPr>
          <w:rFonts w:ascii="宋体" w:eastAsia="宋体" w:hAnsi="宋体" w:hint="eastAsia"/>
          <w:sz w:val="24"/>
          <w:szCs w:val="24"/>
        </w:rPr>
        <w:t>及</w:t>
      </w:r>
      <w:r w:rsidRPr="00301666">
        <w:rPr>
          <w:rFonts w:ascii="宋体" w:eastAsia="宋体" w:hAnsi="宋体" w:hint="eastAsia"/>
          <w:sz w:val="24"/>
          <w:szCs w:val="24"/>
        </w:rPr>
        <w:t>解决方法</w:t>
      </w:r>
    </w:p>
    <w:p w14:paraId="453A7BEA" w14:textId="77777777" w:rsidR="0034784B" w:rsidRDefault="00996969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按键按下后无反应，档位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切换</w:t>
      </w:r>
      <w:r w:rsidR="0034784B">
        <w:rPr>
          <w:rFonts w:ascii="宋体" w:eastAsia="宋体" w:hAnsi="宋体" w:hint="eastAsia"/>
          <w:sz w:val="24"/>
          <w:szCs w:val="24"/>
        </w:rPr>
        <w:t>：</w:t>
      </w:r>
    </w:p>
    <w:p w14:paraId="3F7D24C8" w14:textId="77777777" w:rsidR="0034784B" w:rsidRDefault="00996969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1.PE4引脚中断配置错误；2.中断优先级未设置；3.上拉电阻未使能 </w:t>
      </w:r>
    </w:p>
    <w:p w14:paraId="460B8F66" w14:textId="6D33CD5E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1.检查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CubeMX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 xml:space="preserve">中PE4的中断触发方式为下降沿；2.重新配置EXTI4中断优先级并使能；3.确认上拉电阻已开启 </w:t>
      </w:r>
    </w:p>
    <w:p w14:paraId="44892434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档位乱跳，一次按键触发多次切换 按键抖动未处理 完善DWT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消抖逻辑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增大消抖周期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 xml:space="preserve">至50ms，确保两次中断间隔足够 </w:t>
      </w:r>
    </w:p>
    <w:p w14:paraId="08C5CE35" w14:textId="77777777" w:rsidR="0034784B" w:rsidRDefault="0034784B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49C67E4D" w14:textId="1DDB7FE2" w:rsidR="0034784B" w:rsidRDefault="00996969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LED灯不亮</w:t>
      </w:r>
      <w:r w:rsidR="0034784B">
        <w:rPr>
          <w:rFonts w:ascii="宋体" w:eastAsia="宋体" w:hAnsi="宋体" w:hint="eastAsia"/>
          <w:sz w:val="24"/>
          <w:szCs w:val="24"/>
        </w:rPr>
        <w:t>：</w:t>
      </w:r>
    </w:p>
    <w:p w14:paraId="53110122" w14:textId="77777777" w:rsidR="0034784B" w:rsidRDefault="00996969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1.PF9/PF10引脚配置错误；2.LED电平逻辑错误；3.引脚未初始化</w:t>
      </w:r>
    </w:p>
    <w:p w14:paraId="5C3ECB29" w14:textId="03F4D550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1.检查PF9/PF10配置为推挽输出；2.确认LED低电平点亮逻辑；3.重新生成代码并初始化GPIO</w:t>
      </w:r>
    </w:p>
    <w:p w14:paraId="6506292E" w14:textId="77777777" w:rsidR="0034784B" w:rsidRDefault="0034784B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5DBB0300" w14:textId="5A4028F9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九、思考题解答</w:t>
      </w:r>
    </w:p>
    <w:p w14:paraId="6A6EF8B4" w14:textId="6A70B4B1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1.为什么按键要配置为下降沿触发而不是上升沿触发？</w:t>
      </w:r>
    </w:p>
    <w:p w14:paraId="3E480C33" w14:textId="77777777" w:rsidR="00996969" w:rsidRDefault="00996969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本实验中按键电路采用上拉输入，默认状态为高电平，按下按键时电平从高变低，产生下降沿信号。若配置为上升沿触发，会响应按键松开时的信号，而松开过程的抖动同样会导致误触发；下降沿触发可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直接响应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按键按下动作，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配合消抖逻辑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更稳定。</w:t>
      </w:r>
    </w:p>
    <w:p w14:paraId="63DA1D93" w14:textId="77777777" w:rsidR="0034784B" w:rsidRPr="00301666" w:rsidRDefault="0034784B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6D08CF33" w14:textId="00D0DB26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lastRenderedPageBreak/>
        <w:t>2.DWT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消抖与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软件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延时消抖相比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有什么优势？</w:t>
      </w:r>
    </w:p>
    <w:p w14:paraId="0601CD1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软件延时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消抖会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阻塞CPU运行，影响系统实时性；DWT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消抖利用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内核自带的硬件计数器实现时间间隔判断，无需阻塞CPU，不影响主循环任务执行，同时计数精度远高于软件延时，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消抖更精准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。</w:t>
      </w:r>
    </w:p>
    <w:p w14:paraId="0E25C50C" w14:textId="27847736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3.如果要求从D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档不能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直接切换到R档（需经过N档），如何修改代码？</w:t>
      </w:r>
    </w:p>
    <w:p w14:paraId="5A052118" w14:textId="77777777" w:rsidR="00996969" w:rsidRDefault="00996969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修改 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Gear_Shift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 函数的状态转移逻辑，禁止D→R的直接切换，必须先经过N档：</w:t>
      </w:r>
    </w:p>
    <w:p w14:paraId="250C87D7" w14:textId="6CC3FFB8" w:rsidR="0034784B" w:rsidRPr="00301666" w:rsidRDefault="0034784B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11D3775A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c</w:t>
      </w:r>
    </w:p>
    <w:p w14:paraId="7896852B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</w:t>
      </w:r>
    </w:p>
    <w:p w14:paraId="417FBBC8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static void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Gear_Shift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(void)</w:t>
      </w:r>
    </w:p>
    <w:p w14:paraId="5C53B68E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{</w:t>
      </w:r>
    </w:p>
    <w:p w14:paraId="128F49B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switch(gear)</w:t>
      </w:r>
    </w:p>
    <w:p w14:paraId="1E0AD88E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{</w:t>
      </w:r>
    </w:p>
    <w:p w14:paraId="21227D7B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GEAR_P: gear = GEAR_R; break;</w:t>
      </w:r>
    </w:p>
    <w:p w14:paraId="43348C82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GEAR_R: gear = GEAR_N; break;</w:t>
      </w:r>
    </w:p>
    <w:p w14:paraId="51FF333D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GEAR_N: gear = GEAR_D; break;</w:t>
      </w:r>
    </w:p>
    <w:p w14:paraId="465D8719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case GEAR_D: gear = GEAR_N; break; // D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档只能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先切换到N档</w:t>
      </w:r>
    </w:p>
    <w:p w14:paraId="0D149F0E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    default: break;</w:t>
      </w:r>
    </w:p>
    <w:p w14:paraId="6B268ECF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41419A47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LED_Update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(gear);</w:t>
      </w:r>
    </w:p>
    <w:p w14:paraId="00CB6764" w14:textId="58769F86" w:rsidR="00996969" w:rsidRDefault="00996969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}</w:t>
      </w:r>
    </w:p>
    <w:p w14:paraId="024D345D" w14:textId="77777777" w:rsidR="0034784B" w:rsidRPr="00301666" w:rsidRDefault="0034784B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164A0993" w14:textId="11DB8BC5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4.中断服务程序中为什么要尽量少执行代码？代码中如何体现？</w:t>
      </w:r>
    </w:p>
    <w:p w14:paraId="315E0041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中断服务程序执行时间过长会导致其他中断无法及时响应，降低系统实时性。本实验中，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中断回调函数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仅执行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消抖判断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和档位切换的核心逻辑，复杂的LED显示更新通过单独的 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LED_Update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 函数执行，且未在中断中使用延时等阻塞操作，保证了中断响应的快速性。</w:t>
      </w:r>
    </w:p>
    <w:p w14:paraId="7E3C9743" w14:textId="2E8DB8DE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5.本实验的LED是低电平点亮还是高电平点亮？代码中如何体现？</w:t>
      </w:r>
    </w:p>
    <w:p w14:paraId="7583DF22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LED为低电平点亮。代码中通过 </w:t>
      </w:r>
      <w:proofErr w:type="spellStart"/>
      <w:r w:rsidRPr="00301666">
        <w:rPr>
          <w:rFonts w:ascii="宋体" w:eastAsia="宋体" w:hAnsi="宋体" w:hint="eastAsia"/>
          <w:sz w:val="24"/>
          <w:szCs w:val="24"/>
        </w:rPr>
        <w:t>HAL_GPIO_WritePin</w:t>
      </w:r>
      <w:proofErr w:type="spellEnd"/>
      <w:r w:rsidRPr="00301666">
        <w:rPr>
          <w:rFonts w:ascii="宋体" w:eastAsia="宋体" w:hAnsi="宋体" w:hint="eastAsia"/>
          <w:sz w:val="24"/>
          <w:szCs w:val="24"/>
        </w:rPr>
        <w:t>(GPIOF, GPIO_PIN_9, GPIO_PIN_RESET) 实现LED点亮， GPIO_PIN_RESET 对应引脚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输出低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电平， GPIO_PIN_SET 对应高电平熄灭，与实验原理一致。</w:t>
      </w:r>
    </w:p>
    <w:p w14:paraId="5F141243" w14:textId="02B00F58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6.在实际汽车中，档位传感器通常采用什么类型的信号（数字量/模拟量/总线信</w:t>
      </w:r>
      <w:r w:rsidRPr="00301666">
        <w:rPr>
          <w:rFonts w:ascii="宋体" w:eastAsia="宋体" w:hAnsi="宋体" w:hint="eastAsia"/>
          <w:sz w:val="24"/>
          <w:szCs w:val="24"/>
        </w:rPr>
        <w:lastRenderedPageBreak/>
        <w:t>号）？</w:t>
      </w:r>
    </w:p>
    <w:p w14:paraId="200D785F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现代汽车中，档位传感器多采用总线信号（如CAN总线）传输，部分传统车型采用数字量或模拟量信号。总线信号抗干扰能力强，可同时传输档位状态、故障信息等数据，便于ECU与TCU之间的通信，是当前汽车电子的主流方案。</w:t>
      </w:r>
    </w:p>
    <w:p w14:paraId="3FCF9ACB" w14:textId="3749474F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7.如果要实现包含S（运动档）或L（低速档）的多档位系统，应该如何修改状态机设计？</w:t>
      </w:r>
    </w:p>
    <w:p w14:paraId="1A724620" w14:textId="7777777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首先扩展档位状态枚举，添加 GEAR_S 、 GEAR_L 等状态；其次修改状态转移逻辑，定义新的档位切换顺序；最后扩展LED显示逻辑，增加更多LED灯或通过不同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的亮灭组合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区分多档位状态，同时优化按键控制逻辑（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如短按切换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常规档、</w:t>
      </w:r>
      <w:proofErr w:type="gramStart"/>
      <w:r w:rsidRPr="00301666">
        <w:rPr>
          <w:rFonts w:ascii="宋体" w:eastAsia="宋体" w:hAnsi="宋体" w:hint="eastAsia"/>
          <w:sz w:val="24"/>
          <w:szCs w:val="24"/>
        </w:rPr>
        <w:t>长按切换</w:t>
      </w:r>
      <w:proofErr w:type="gramEnd"/>
      <w:r w:rsidRPr="00301666">
        <w:rPr>
          <w:rFonts w:ascii="宋体" w:eastAsia="宋体" w:hAnsi="宋体" w:hint="eastAsia"/>
          <w:sz w:val="24"/>
          <w:szCs w:val="24"/>
        </w:rPr>
        <w:t>运动档）。</w:t>
      </w:r>
    </w:p>
    <w:p w14:paraId="18BA1F79" w14:textId="77777777" w:rsidR="000E53D3" w:rsidRDefault="000E53D3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7F943FBE" w14:textId="11417F37" w:rsidR="00996969" w:rsidRPr="00301666" w:rsidRDefault="00996969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十、实验总结与心得体会</w:t>
      </w:r>
    </w:p>
    <w:p w14:paraId="24737812" w14:textId="5F21A004" w:rsidR="000E53D3" w:rsidRDefault="000E53D3" w:rsidP="00301666">
      <w:pPr>
        <w:spacing w:line="324" w:lineRule="auto"/>
        <w:rPr>
          <w:rFonts w:ascii="宋体" w:eastAsia="宋体" w:hAnsi="宋体"/>
          <w:sz w:val="24"/>
          <w:szCs w:val="24"/>
        </w:rPr>
      </w:pPr>
      <w:r w:rsidRPr="000E53D3">
        <w:rPr>
          <w:rFonts w:ascii="宋体" w:eastAsia="宋体" w:hAnsi="宋体"/>
          <w:sz w:val="24"/>
          <w:szCs w:val="24"/>
        </w:rPr>
        <w:t>本次“汽车档位模拟器设计”实验是我在《汽车微处理器原理与应用》课程中完成的最具综合性的一次实践任务。通过这次实验，我不仅加深了对STM32F407微控制器的理解，而且通过GPIO</w:t>
      </w:r>
      <w:proofErr w:type="gramStart"/>
      <w:r w:rsidRPr="000E53D3">
        <w:rPr>
          <w:rFonts w:ascii="宋体" w:eastAsia="宋体" w:hAnsi="宋体"/>
          <w:sz w:val="24"/>
          <w:szCs w:val="24"/>
        </w:rPr>
        <w:t>口完成</w:t>
      </w:r>
      <w:proofErr w:type="gramEnd"/>
      <w:r w:rsidRPr="000E53D3">
        <w:rPr>
          <w:rFonts w:ascii="宋体" w:eastAsia="宋体" w:hAnsi="宋体"/>
          <w:sz w:val="24"/>
          <w:szCs w:val="24"/>
        </w:rPr>
        <w:t>按键输入检测与数码</w:t>
      </w:r>
      <w:proofErr w:type="gramStart"/>
      <w:r w:rsidRPr="000E53D3">
        <w:rPr>
          <w:rFonts w:ascii="宋体" w:eastAsia="宋体" w:hAnsi="宋体"/>
          <w:sz w:val="24"/>
          <w:szCs w:val="24"/>
        </w:rPr>
        <w:t>管显示</w:t>
      </w:r>
      <w:proofErr w:type="gramEnd"/>
      <w:r w:rsidRPr="000E53D3">
        <w:rPr>
          <w:rFonts w:ascii="宋体" w:eastAsia="宋体" w:hAnsi="宋体"/>
          <w:sz w:val="24"/>
          <w:szCs w:val="24"/>
        </w:rPr>
        <w:t>输出，编写软件实现按键消抖、档位逻辑判断及倒挡误操作保护功能，系统运行稳定。本次</w:t>
      </w:r>
      <w:proofErr w:type="gramStart"/>
      <w:r w:rsidRPr="000E53D3">
        <w:rPr>
          <w:rFonts w:ascii="宋体" w:eastAsia="宋体" w:hAnsi="宋体"/>
          <w:sz w:val="24"/>
          <w:szCs w:val="24"/>
        </w:rPr>
        <w:t>实验让</w:t>
      </w:r>
      <w:proofErr w:type="gramEnd"/>
      <w:r w:rsidRPr="000E53D3">
        <w:rPr>
          <w:rFonts w:ascii="宋体" w:eastAsia="宋体" w:hAnsi="宋体"/>
          <w:sz w:val="24"/>
          <w:szCs w:val="24"/>
        </w:rPr>
        <w:t>我掌握了汽车微处理器GPIO配置与外设驱动方法，深刻体会到嵌入式系统软硬件协同设计的特点。我认识到汽车电子系统对安全性和可靠性的极高要求，培养了严谨的工程思维和问题排查能力，更在团队协作、问题分析和解决能力上获得了宝贵的锻炼。以下是我从技术、管理和个人成长三个方面的详细体会，为后续学习汽车电子控制系统奠定了基础。</w:t>
      </w:r>
    </w:p>
    <w:p w14:paraId="231B4250" w14:textId="77777777" w:rsidR="000E53D3" w:rsidRDefault="000E53D3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0BEFBB15" w14:textId="77777777" w:rsidR="000E53D3" w:rsidRDefault="000E53D3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2DA1AAD7" w14:textId="77777777" w:rsidR="000E53D3" w:rsidRDefault="000E53D3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2EB7C5E6" w14:textId="77777777" w:rsidR="000E53D3" w:rsidRDefault="000E53D3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52E3F24C" w14:textId="77777777" w:rsidR="000E53D3" w:rsidRDefault="000E53D3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788079BD" w14:textId="77777777" w:rsidR="000E53D3" w:rsidRDefault="000E53D3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58ECB6E4" w14:textId="77777777" w:rsidR="000E53D3" w:rsidRDefault="000E53D3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58449B2A" w14:textId="77777777" w:rsidR="000E53D3" w:rsidRDefault="000E53D3" w:rsidP="00301666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653F4D2E" w14:textId="77777777" w:rsidR="000E53D3" w:rsidRPr="00301666" w:rsidRDefault="000E53D3" w:rsidP="00301666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63CFEFBF" w14:textId="0ABD0D86" w:rsidR="00996969" w:rsidRPr="00301666" w:rsidRDefault="00996969" w:rsidP="00F361E6">
      <w:pPr>
        <w:spacing w:line="324" w:lineRule="auto"/>
        <w:ind w:leftChars="2500" w:left="5250"/>
        <w:jc w:val="center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报告提交人：</w:t>
      </w:r>
      <w:r w:rsidR="000E53D3">
        <w:rPr>
          <w:rFonts w:ascii="宋体" w:eastAsia="宋体" w:hAnsi="宋体" w:hint="eastAsia"/>
          <w:sz w:val="24"/>
          <w:szCs w:val="24"/>
        </w:rPr>
        <w:t>刘涛</w:t>
      </w:r>
    </w:p>
    <w:p w14:paraId="3B2D6F25" w14:textId="1EC4E007" w:rsidR="00996969" w:rsidRPr="00301666" w:rsidRDefault="00996969" w:rsidP="00F361E6">
      <w:pPr>
        <w:spacing w:line="324" w:lineRule="auto"/>
        <w:ind w:leftChars="2500" w:left="5250"/>
        <w:jc w:val="center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学号：</w:t>
      </w:r>
      <w:r w:rsidR="000E53D3">
        <w:rPr>
          <w:rFonts w:ascii="宋体" w:eastAsia="宋体" w:hAnsi="宋体" w:hint="eastAsia"/>
          <w:sz w:val="24"/>
          <w:szCs w:val="24"/>
        </w:rPr>
        <w:t>23071140224</w:t>
      </w:r>
    </w:p>
    <w:p w14:paraId="66D14279" w14:textId="099ACF8F" w:rsidR="00272CBF" w:rsidRPr="00301666" w:rsidRDefault="00996969" w:rsidP="00F361E6">
      <w:pPr>
        <w:spacing w:line="324" w:lineRule="auto"/>
        <w:ind w:leftChars="2500" w:left="5250"/>
        <w:jc w:val="center"/>
        <w:rPr>
          <w:rFonts w:ascii="宋体" w:eastAsia="宋体" w:hAnsi="宋体" w:hint="eastAsia"/>
          <w:sz w:val="24"/>
          <w:szCs w:val="24"/>
        </w:rPr>
      </w:pPr>
      <w:r w:rsidRPr="00301666">
        <w:rPr>
          <w:rFonts w:ascii="宋体" w:eastAsia="宋体" w:hAnsi="宋体" w:hint="eastAsia"/>
          <w:sz w:val="24"/>
          <w:szCs w:val="24"/>
        </w:rPr>
        <w:t>提交日期：202</w:t>
      </w:r>
      <w:r w:rsidR="000E53D3">
        <w:rPr>
          <w:rFonts w:ascii="宋体" w:eastAsia="宋体" w:hAnsi="宋体" w:hint="eastAsia"/>
          <w:sz w:val="24"/>
          <w:szCs w:val="24"/>
        </w:rPr>
        <w:t>6</w:t>
      </w:r>
      <w:r w:rsidRPr="00301666">
        <w:rPr>
          <w:rFonts w:ascii="宋体" w:eastAsia="宋体" w:hAnsi="宋体" w:hint="eastAsia"/>
          <w:sz w:val="24"/>
          <w:szCs w:val="24"/>
        </w:rPr>
        <w:t>年</w:t>
      </w:r>
      <w:r w:rsidR="000E53D3">
        <w:rPr>
          <w:rFonts w:ascii="宋体" w:eastAsia="宋体" w:hAnsi="宋体" w:hint="eastAsia"/>
          <w:sz w:val="24"/>
          <w:szCs w:val="24"/>
        </w:rPr>
        <w:t>6</w:t>
      </w:r>
      <w:r w:rsidRPr="00301666">
        <w:rPr>
          <w:rFonts w:ascii="宋体" w:eastAsia="宋体" w:hAnsi="宋体" w:hint="eastAsia"/>
          <w:sz w:val="24"/>
          <w:szCs w:val="24"/>
        </w:rPr>
        <w:t>月</w:t>
      </w:r>
      <w:r w:rsidR="000E53D3">
        <w:rPr>
          <w:rFonts w:ascii="宋体" w:eastAsia="宋体" w:hAnsi="宋体" w:hint="eastAsia"/>
          <w:sz w:val="24"/>
          <w:szCs w:val="24"/>
        </w:rPr>
        <w:t>4</w:t>
      </w:r>
      <w:r w:rsidRPr="00301666">
        <w:rPr>
          <w:rFonts w:ascii="宋体" w:eastAsia="宋体" w:hAnsi="宋体" w:hint="eastAsia"/>
          <w:sz w:val="24"/>
          <w:szCs w:val="24"/>
        </w:rPr>
        <w:t>日</w:t>
      </w:r>
    </w:p>
    <w:sectPr w:rsidR="00272CBF" w:rsidRPr="00301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67D5F"/>
    <w:multiLevelType w:val="hybridMultilevel"/>
    <w:tmpl w:val="82B62696"/>
    <w:lvl w:ilvl="0" w:tplc="77C2CED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315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F1"/>
    <w:rsid w:val="000668EA"/>
    <w:rsid w:val="0006693E"/>
    <w:rsid w:val="00096A6E"/>
    <w:rsid w:val="000E53D3"/>
    <w:rsid w:val="0022167C"/>
    <w:rsid w:val="00272CBF"/>
    <w:rsid w:val="00301666"/>
    <w:rsid w:val="00326457"/>
    <w:rsid w:val="0034784B"/>
    <w:rsid w:val="00377E0F"/>
    <w:rsid w:val="004669D8"/>
    <w:rsid w:val="004827CE"/>
    <w:rsid w:val="005061DC"/>
    <w:rsid w:val="005109E8"/>
    <w:rsid w:val="00527D76"/>
    <w:rsid w:val="005C12E6"/>
    <w:rsid w:val="0063229E"/>
    <w:rsid w:val="00657CC3"/>
    <w:rsid w:val="007157E0"/>
    <w:rsid w:val="008429E8"/>
    <w:rsid w:val="0084629B"/>
    <w:rsid w:val="00885201"/>
    <w:rsid w:val="008F74F6"/>
    <w:rsid w:val="00996969"/>
    <w:rsid w:val="00B1683C"/>
    <w:rsid w:val="00D118A6"/>
    <w:rsid w:val="00D36070"/>
    <w:rsid w:val="00D41627"/>
    <w:rsid w:val="00DA6D8F"/>
    <w:rsid w:val="00E03A99"/>
    <w:rsid w:val="00E237B3"/>
    <w:rsid w:val="00EB27A7"/>
    <w:rsid w:val="00F008F1"/>
    <w:rsid w:val="00F361E6"/>
    <w:rsid w:val="00FA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C876"/>
  <w15:chartTrackingRefBased/>
  <w15:docId w15:val="{9A11B217-B35B-4C18-9E48-CD789632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08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8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8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8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8F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8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8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8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8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8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8F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08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8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8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8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8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8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8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8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8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8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8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8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8F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6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1017</Words>
  <Characters>5800</Characters>
  <Application>Microsoft Office Word</Application>
  <DocSecurity>0</DocSecurity>
  <Lines>48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 刘</dc:creator>
  <cp:keywords/>
  <dc:description/>
  <cp:lastModifiedBy>涛 刘</cp:lastModifiedBy>
  <cp:revision>2</cp:revision>
  <dcterms:created xsi:type="dcterms:W3CDTF">2026-06-07T12:02:00Z</dcterms:created>
  <dcterms:modified xsi:type="dcterms:W3CDTF">2026-06-07T12:55:00Z</dcterms:modified>
</cp:coreProperties>
</file>