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C6F39EF" w14:textId="26F99368" w:rsidR="00D23DC7" w:rsidRPr="00D23DC7" w:rsidRDefault="00D23DC7" w:rsidP="00D23DC7">
      <w:pPr>
        <w:jc w:val="center"/>
        <w:rPr>
          <w:color w:val="FF0000"/>
        </w:rPr>
      </w:pPr>
      <w:r>
        <w:rPr>
          <w:color w:val="FF0000"/>
        </w:rPr>
        <w:t>COMPONENTS</w:t>
      </w:r>
    </w:p>
    <w:p w14:paraId="2FA99504" w14:textId="31BDDDE7" w:rsidR="00D23DC7" w:rsidRDefault="00D23DC7" w:rsidP="00D23DC7">
      <w:r>
        <w:rPr>
          <w:noProof/>
        </w:rPr>
        <w:drawing>
          <wp:inline distT="0" distB="0" distL="0" distR="0" wp14:anchorId="5BF6C181" wp14:editId="246A62DB">
            <wp:extent cx="5739130" cy="7772400"/>
            <wp:effectExtent l="0" t="0" r="0" b="0"/>
            <wp:docPr id="1233142618" name="Picture 1" descr="No description availabl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No description available.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9130" cy="777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63C11B" w14:textId="0674F001" w:rsidR="003059F6" w:rsidRDefault="003059F6">
      <w:pPr>
        <w:rPr>
          <w:color w:val="FF0000"/>
          <w:sz w:val="36"/>
          <w:szCs w:val="36"/>
        </w:rPr>
      </w:pPr>
      <w:r>
        <w:rPr>
          <w:color w:val="FF0000"/>
          <w:sz w:val="36"/>
          <w:szCs w:val="36"/>
        </w:rPr>
        <w:br w:type="page"/>
      </w:r>
      <w:r w:rsidRPr="003059F6">
        <w:rPr>
          <w:color w:val="FF0000"/>
          <w:sz w:val="36"/>
          <w:szCs w:val="36"/>
        </w:rPr>
        <w:lastRenderedPageBreak/>
        <w:drawing>
          <wp:inline distT="0" distB="0" distL="0" distR="0" wp14:anchorId="4F280B69" wp14:editId="7821717B">
            <wp:extent cx="5943600" cy="6984365"/>
            <wp:effectExtent l="0" t="0" r="0" b="6985"/>
            <wp:docPr id="153498226" name="Picture 1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98226" name="Picture 1" descr="A diagram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8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DDF4F" w14:textId="77777777" w:rsidR="003059F6" w:rsidRDefault="003059F6" w:rsidP="00D23DC7">
      <w:pPr>
        <w:jc w:val="center"/>
        <w:rPr>
          <w:color w:val="FF0000"/>
          <w:sz w:val="36"/>
          <w:szCs w:val="36"/>
        </w:rPr>
      </w:pPr>
    </w:p>
    <w:p w14:paraId="648AA1B4" w14:textId="77777777" w:rsidR="003059F6" w:rsidRDefault="003059F6" w:rsidP="00D23DC7">
      <w:pPr>
        <w:jc w:val="center"/>
        <w:rPr>
          <w:color w:val="FF0000"/>
          <w:sz w:val="36"/>
          <w:szCs w:val="36"/>
        </w:rPr>
      </w:pPr>
    </w:p>
    <w:p w14:paraId="01FF0EE1" w14:textId="0DDCA3F5" w:rsidR="00D23DC7" w:rsidRPr="00D23DC7" w:rsidRDefault="00D23DC7" w:rsidP="00D23DC7">
      <w:pPr>
        <w:jc w:val="center"/>
        <w:rPr>
          <w:color w:val="FF0000"/>
          <w:sz w:val="36"/>
          <w:szCs w:val="36"/>
        </w:rPr>
      </w:pPr>
      <w:r>
        <w:rPr>
          <w:color w:val="FF0000"/>
          <w:sz w:val="36"/>
          <w:szCs w:val="36"/>
        </w:rPr>
        <w:lastRenderedPageBreak/>
        <w:t>INTERRUPTIONS</w:t>
      </w:r>
    </w:p>
    <w:p w14:paraId="51AE39FE" w14:textId="020E8488" w:rsidR="00D23DC7" w:rsidRDefault="00D23DC7" w:rsidP="00D23DC7">
      <w:r>
        <w:t>The PIC16F877 microcontroller has several interrupt sources</w:t>
      </w:r>
      <w:r>
        <w:t xml:space="preserve">: </w:t>
      </w:r>
    </w:p>
    <w:p w14:paraId="23F3A436" w14:textId="77777777" w:rsidR="00D23DC7" w:rsidRDefault="00D23DC7" w:rsidP="00D23DC7"/>
    <w:p w14:paraId="54EF6469" w14:textId="77777777" w:rsidR="00D23DC7" w:rsidRPr="00D23DC7" w:rsidRDefault="00D23DC7" w:rsidP="00D23DC7">
      <w:pPr>
        <w:rPr>
          <w:color w:val="FF0000"/>
        </w:rPr>
      </w:pPr>
      <w:r w:rsidRPr="00D23DC7">
        <w:rPr>
          <w:color w:val="FF0000"/>
        </w:rPr>
        <w:t>1. External Interrupts</w:t>
      </w:r>
    </w:p>
    <w:p w14:paraId="7EEC0434" w14:textId="721A3256" w:rsidR="00D23DC7" w:rsidRDefault="00D23DC7" w:rsidP="00D23DC7">
      <w:r>
        <w:tab/>
      </w:r>
      <w:r>
        <w:t>-</w:t>
      </w:r>
      <w:r>
        <w:t>INT (External Interrupt): Triggered by a signal change on the RB0/INT pin (rising or falling edge).</w:t>
      </w:r>
    </w:p>
    <w:p w14:paraId="3F6A4CF4" w14:textId="7209FB75" w:rsidR="00D23DC7" w:rsidRDefault="00D23DC7" w:rsidP="00D23DC7">
      <w:r>
        <w:tab/>
      </w:r>
      <w:r>
        <w:t>-</w:t>
      </w:r>
      <w:r>
        <w:t>Port Change Interrupt: Triggered by any change in the input pins of PORTB (RB4–RB7).</w:t>
      </w:r>
    </w:p>
    <w:p w14:paraId="6C171577" w14:textId="77777777" w:rsidR="00D23DC7" w:rsidRDefault="00D23DC7" w:rsidP="00D23DC7"/>
    <w:p w14:paraId="4C9F547D" w14:textId="77777777" w:rsidR="00D23DC7" w:rsidRPr="00D23DC7" w:rsidRDefault="00D23DC7" w:rsidP="00D23DC7">
      <w:pPr>
        <w:rPr>
          <w:color w:val="FF0000"/>
        </w:rPr>
      </w:pPr>
      <w:r w:rsidRPr="00D23DC7">
        <w:rPr>
          <w:color w:val="FF0000"/>
        </w:rPr>
        <w:t>2. Timer Interrupts</w:t>
      </w:r>
    </w:p>
    <w:p w14:paraId="17792CBC" w14:textId="0400BF34" w:rsidR="00D23DC7" w:rsidRDefault="00D23DC7" w:rsidP="00D23DC7">
      <w:r>
        <w:tab/>
      </w:r>
      <w:r>
        <w:t>-</w:t>
      </w:r>
      <w:r>
        <w:t>Timer0 Overflow Interrupt: Triggered when Timer0 overflows.</w:t>
      </w:r>
    </w:p>
    <w:p w14:paraId="1EB5DC4D" w14:textId="2BB3DF92" w:rsidR="00D23DC7" w:rsidRDefault="00D23DC7" w:rsidP="00D23DC7">
      <w:r>
        <w:tab/>
      </w:r>
      <w:r>
        <w:t>-</w:t>
      </w:r>
      <w:r>
        <w:t>Timer1 Overflow Interrupt: Triggered when Timer1 overflows.</w:t>
      </w:r>
    </w:p>
    <w:p w14:paraId="41D12BB2" w14:textId="2E94A7ED" w:rsidR="00D23DC7" w:rsidRDefault="00D23DC7" w:rsidP="00D23DC7">
      <w:r>
        <w:tab/>
      </w:r>
      <w:r>
        <w:t>-</w:t>
      </w:r>
      <w:r>
        <w:t>Timer2 Match Interrupt: Triggered when Timer2 matches the value set in its PR2 (Period Register).</w:t>
      </w:r>
    </w:p>
    <w:p w14:paraId="10862E93" w14:textId="77777777" w:rsidR="00D23DC7" w:rsidRDefault="00D23DC7" w:rsidP="00D23DC7"/>
    <w:p w14:paraId="06B567E4" w14:textId="77777777" w:rsidR="00D23DC7" w:rsidRPr="00D23DC7" w:rsidRDefault="00D23DC7" w:rsidP="00D23DC7">
      <w:pPr>
        <w:rPr>
          <w:color w:val="FF0000"/>
        </w:rPr>
      </w:pPr>
      <w:r w:rsidRPr="00D23DC7">
        <w:rPr>
          <w:color w:val="FF0000"/>
        </w:rPr>
        <w:t>3. Peripheral Interrupts</w:t>
      </w:r>
    </w:p>
    <w:p w14:paraId="785F48ED" w14:textId="17FAF84E" w:rsidR="00D23DC7" w:rsidRDefault="00D23DC7" w:rsidP="00D23DC7">
      <w:r>
        <w:tab/>
      </w:r>
      <w:r>
        <w:t>-</w:t>
      </w:r>
      <w:r>
        <w:t>ADC (Analog-to-Digital Converter) Interrupt: Triggered when an ADC conversion is complete.</w:t>
      </w:r>
    </w:p>
    <w:p w14:paraId="7A7DA7A7" w14:textId="12148D93" w:rsidR="00D23DC7" w:rsidRDefault="00D23DC7" w:rsidP="00D23DC7">
      <w:r>
        <w:tab/>
      </w:r>
      <w:r>
        <w:t>-</w:t>
      </w:r>
      <w:r>
        <w:t>USART (Universal Synchronous Asynchronous Receiver Transmitter) Interrupts:</w:t>
      </w:r>
    </w:p>
    <w:p w14:paraId="41959FBD" w14:textId="77777777" w:rsidR="00D23DC7" w:rsidRDefault="00D23DC7" w:rsidP="00D23DC7">
      <w:r>
        <w:tab/>
      </w:r>
      <w:r>
        <w:tab/>
        <w:t>Receive Interrupt: Triggered when data is received via USART.</w:t>
      </w:r>
    </w:p>
    <w:p w14:paraId="241DE90F" w14:textId="77777777" w:rsidR="00D23DC7" w:rsidRDefault="00D23DC7" w:rsidP="00D23DC7">
      <w:r>
        <w:tab/>
      </w:r>
      <w:r>
        <w:tab/>
        <w:t>Transmit Interrupt: Triggered when the transmit register is empty.</w:t>
      </w:r>
    </w:p>
    <w:p w14:paraId="2A829E4C" w14:textId="77777777" w:rsidR="00D23DC7" w:rsidRDefault="00D23DC7" w:rsidP="00D23DC7"/>
    <w:p w14:paraId="6FFF85C6" w14:textId="3987ED96" w:rsidR="00D23DC7" w:rsidRPr="00D23DC7" w:rsidRDefault="00D23DC7" w:rsidP="00D23DC7">
      <w:pPr>
        <w:rPr>
          <w:lang w:val="fr-FR"/>
        </w:rPr>
      </w:pPr>
      <w:r>
        <w:tab/>
      </w:r>
      <w:r w:rsidRPr="00D23DC7">
        <w:rPr>
          <w:lang w:val="fr-FR"/>
        </w:rPr>
        <w:t>-</w:t>
      </w:r>
      <w:r w:rsidRPr="00D23DC7">
        <w:rPr>
          <w:lang w:val="fr-FR"/>
        </w:rPr>
        <w:t>SSP (</w:t>
      </w:r>
      <w:proofErr w:type="spellStart"/>
      <w:r w:rsidRPr="00D23DC7">
        <w:rPr>
          <w:lang w:val="fr-FR"/>
        </w:rPr>
        <w:t>Synchronous</w:t>
      </w:r>
      <w:proofErr w:type="spellEnd"/>
      <w:r w:rsidRPr="00D23DC7">
        <w:rPr>
          <w:lang w:val="fr-FR"/>
        </w:rPr>
        <w:t xml:space="preserve"> Serial Port) </w:t>
      </w:r>
      <w:proofErr w:type="spellStart"/>
      <w:proofErr w:type="gramStart"/>
      <w:r w:rsidRPr="00D23DC7">
        <w:rPr>
          <w:lang w:val="fr-FR"/>
        </w:rPr>
        <w:t>Interrupts</w:t>
      </w:r>
      <w:proofErr w:type="spellEnd"/>
      <w:r w:rsidRPr="00D23DC7">
        <w:rPr>
          <w:lang w:val="fr-FR"/>
        </w:rPr>
        <w:t>:</w:t>
      </w:r>
      <w:proofErr w:type="gramEnd"/>
    </w:p>
    <w:p w14:paraId="38BBF7AA" w14:textId="77777777" w:rsidR="00D23DC7" w:rsidRDefault="00D23DC7" w:rsidP="00D23DC7">
      <w:r w:rsidRPr="00D23DC7">
        <w:rPr>
          <w:lang w:val="fr-FR"/>
        </w:rPr>
        <w:tab/>
      </w:r>
      <w:r w:rsidRPr="00D23DC7">
        <w:rPr>
          <w:lang w:val="fr-FR"/>
        </w:rPr>
        <w:tab/>
      </w:r>
      <w:r>
        <w:t>SPI/I²C Interrupt: Triggered by SPI or I²C communication events.</w:t>
      </w:r>
    </w:p>
    <w:p w14:paraId="1E18FC9E" w14:textId="77777777" w:rsidR="00D23DC7" w:rsidRDefault="00D23DC7" w:rsidP="00D23DC7"/>
    <w:p w14:paraId="3F9FF44B" w14:textId="2EB25B46" w:rsidR="00D23DC7" w:rsidRDefault="00D23DC7" w:rsidP="00D23DC7">
      <w:r>
        <w:tab/>
      </w:r>
      <w:r>
        <w:t>-</w:t>
      </w:r>
      <w:r>
        <w:t>CCP (Capture/Compare/PWM) Interrupts:</w:t>
      </w:r>
    </w:p>
    <w:p w14:paraId="766BB23E" w14:textId="77777777" w:rsidR="00D23DC7" w:rsidRDefault="00D23DC7" w:rsidP="00D23DC7">
      <w:r>
        <w:tab/>
      </w:r>
      <w:r>
        <w:tab/>
        <w:t>CCP1 Interrupt: Triggered by events on the CCP1 module.</w:t>
      </w:r>
    </w:p>
    <w:p w14:paraId="1CA1DBED" w14:textId="77777777" w:rsidR="00D23DC7" w:rsidRDefault="00D23DC7" w:rsidP="00D23DC7">
      <w:r>
        <w:lastRenderedPageBreak/>
        <w:tab/>
      </w:r>
      <w:r>
        <w:tab/>
        <w:t>CCP2 Interrupt: Triggered by events on the CCP2 module.</w:t>
      </w:r>
    </w:p>
    <w:p w14:paraId="087EE00D" w14:textId="77777777" w:rsidR="00D23DC7" w:rsidRDefault="00D23DC7" w:rsidP="00D23DC7"/>
    <w:p w14:paraId="06661B1B" w14:textId="0B6466B9" w:rsidR="00D23DC7" w:rsidRDefault="00D23DC7" w:rsidP="00D23DC7">
      <w:r>
        <w:tab/>
      </w:r>
      <w:r>
        <w:t>-</w:t>
      </w:r>
      <w:r>
        <w:t>Parallel Slave Port (PSP) Interrupt: Triggered when there’s an input/output operation on PORTD when the microcontroller is configured in parallel slave mode.</w:t>
      </w:r>
    </w:p>
    <w:p w14:paraId="162AA01F" w14:textId="77777777" w:rsidR="00D23DC7" w:rsidRDefault="00D23DC7" w:rsidP="00D23DC7"/>
    <w:p w14:paraId="7C4D7969" w14:textId="77777777" w:rsidR="00D23DC7" w:rsidRDefault="00D23DC7" w:rsidP="00D23DC7"/>
    <w:p w14:paraId="3BAC630B" w14:textId="27BB0739" w:rsidR="00D23DC7" w:rsidRDefault="00D23DC7" w:rsidP="00D23DC7">
      <w:r w:rsidRPr="00D23DC7">
        <w:drawing>
          <wp:inline distT="0" distB="0" distL="0" distR="0" wp14:anchorId="4D10D22C" wp14:editId="2686164B">
            <wp:extent cx="5943600" cy="2457450"/>
            <wp:effectExtent l="0" t="0" r="0" b="0"/>
            <wp:docPr id="15962343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23437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23DC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A8380EB" w14:textId="77777777" w:rsidR="00DF6181" w:rsidRDefault="00DF6181" w:rsidP="00D23DC7">
      <w:pPr>
        <w:spacing w:after="0" w:line="240" w:lineRule="auto"/>
      </w:pPr>
      <w:r>
        <w:separator/>
      </w:r>
    </w:p>
  </w:endnote>
  <w:endnote w:type="continuationSeparator" w:id="0">
    <w:p w14:paraId="32E22C89" w14:textId="77777777" w:rsidR="00DF6181" w:rsidRDefault="00DF6181" w:rsidP="00D23DC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31AEA47" w14:textId="77777777" w:rsidR="00DF6181" w:rsidRDefault="00DF6181" w:rsidP="00D23DC7">
      <w:pPr>
        <w:spacing w:after="0" w:line="240" w:lineRule="auto"/>
      </w:pPr>
      <w:r>
        <w:separator/>
      </w:r>
    </w:p>
  </w:footnote>
  <w:footnote w:type="continuationSeparator" w:id="0">
    <w:p w14:paraId="272D1859" w14:textId="77777777" w:rsidR="00DF6181" w:rsidRDefault="00DF6181" w:rsidP="00D23DC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3DC7"/>
    <w:rsid w:val="003059F6"/>
    <w:rsid w:val="00A92B00"/>
    <w:rsid w:val="00B15259"/>
    <w:rsid w:val="00D23DC7"/>
    <w:rsid w:val="00DF61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FCC2D0"/>
  <w15:chartTrackingRefBased/>
  <w15:docId w15:val="{EFEA55F6-1C34-4958-AC37-5B79D69891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23DC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23DC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23DC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23DC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23DC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23DC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23DC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23DC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23DC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23DC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23DC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23DC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23DC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23DC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23DC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23DC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23DC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23DC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23DC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23DC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23DC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23DC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23DC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23DC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23DC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23DC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23DC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23DC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23DC7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D23DC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23DC7"/>
  </w:style>
  <w:style w:type="paragraph" w:styleId="Footer">
    <w:name w:val="footer"/>
    <w:basedOn w:val="Normal"/>
    <w:link w:val="FooterChar"/>
    <w:uiPriority w:val="99"/>
    <w:unhideWhenUsed/>
    <w:rsid w:val="00D23DC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23DC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4</Pages>
  <Words>196</Words>
  <Characters>1120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Skander RJAB</dc:creator>
  <cp:keywords/>
  <dc:description/>
  <cp:lastModifiedBy>Skander RJAB</cp:lastModifiedBy>
  <cp:revision>1</cp:revision>
  <dcterms:created xsi:type="dcterms:W3CDTF">2024-11-14T13:30:00Z</dcterms:created>
  <dcterms:modified xsi:type="dcterms:W3CDTF">2024-11-14T14:08:00Z</dcterms:modified>
</cp:coreProperties>
</file>