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B Titr" w:hAnsi="B Titr"/>
          <w:b/>
          <w:sz w:val="28"/>
          <w:rFonts w:ascii="B Titr" w:hAnsi="B Titr" w:cs="B Titr"/>
          <w:rtl/>
        </w:rPr>
        <w:t>ماتریس همبستگی پیرسون متغیرهای پژوهش در مراحل پیش‌آزمون، پس‌آزمون و پیگیری (مرحله ۴.۴)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۱. ضرایب همبستگی دو متغیری متغیرهای اضطراب و انعطاف‌ناپذیری روان‌شناختی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به منظور بررسی اولیه پیوستگی زمانی و روابط درونی میان متغیرهای پژوهش در طول سه نوبت سنجش، ضرایب همبستگی گشتاوری پیرسون میان نمرات اضطراب و انعطاف‌ناپذیری روان‌شناختی در کل نمونه (۶۰ = N) محاسبه گردید. نتایج این ماتریس در جدول ۱ خلاصه شده است.</w:t>
      </w:r>
    </w:p>
    <w:p>
      <w:pPr>
        <w:bidi/>
        <w:jc w:val="right"/>
      </w:pPr>
      <w:r>
        <w:rPr>
          <w:rFonts w:ascii="B Nazanin" w:hAnsi="B Nazanin"/>
          <w:b/>
          <w:sz w:val="22"/>
        </w:rPr>
        <w:t>جدول ۱. ماتریس همبستگی پیرسون و شاخص‌های توصیفی متغیرهای پژوهش در طول زمان (۶۰ = N)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متغیر پژوهش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۱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۲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۳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۴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۵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۶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M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SD</w:t>
            </w:r>
          </w:p>
        </w:tc>
      </w:tr>
      <w:tr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 اضطراب (پیش‌آزمون)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۳.۴۵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۰.۵۴</w:t>
            </w:r>
          </w:p>
        </w:tc>
      </w:tr>
      <w:tr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 اضطراب (پس‌آزمون)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۰.۴۸***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۲.۹۲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۰.۷۸</w:t>
            </w:r>
          </w:p>
        </w:tc>
      </w:tr>
      <w:tr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۳. اضطراب (پیگیری)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۰.۴۵***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۰.۸۵***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۲.۹۰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۰.۷۲</w:t>
            </w:r>
          </w:p>
        </w:tc>
      </w:tr>
      <w:tr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۴. انعطاف‌ناپذیری (پیش)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۰.۰۴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۰.۱۸-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۰.۱۹-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۳.۵۹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۰.۶۱</w:t>
            </w:r>
          </w:p>
        </w:tc>
      </w:tr>
      <w:tr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۵. انعطاف‌ناپذیری (پس)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۰.۰۲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۰.۵۸***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۰.۵۳***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۰.۳۶**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۲.۸۷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۰.۸۳</w:t>
            </w:r>
          </w:p>
        </w:tc>
      </w:tr>
      <w:tr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۶. انعطاف‌ناپذیری (پیگیری)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۰.۰۵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۰.۵۸***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۰.۵۶***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۰.۳۰*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۰.۹۰***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۲.۸۸</w:t>
            </w:r>
          </w:p>
        </w:tc>
        <w:tc>
          <w:tcPr>
            <w:tcW w:type="dxa" w:w="96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۰.۸۱</w:t>
            </w:r>
          </w:p>
        </w:tc>
      </w:tr>
    </w:tbl>
    <w:p>
      <w:pPr>
        <w:bidi/>
        <w:jc w:val="both"/>
      </w:pPr>
      <w:r>
        <w:rPr>
          <w:rFonts w:ascii="B Nazanin" w:hAnsi="B Nazanin"/>
          <w:i/>
          <w:sz w:val="20"/>
        </w:rPr>
        <w:t>یادداشت. * p &lt; ۰.۰۵، ** p &lt; ۰.۰۱، *** p &lt; ۰.۰۰۱. مقادیر r بیانگر همبستگی خطی پیرسون است.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۲. تفسیر و تبیین ساختار همبستگی‌ها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یافته‌های جدول ۱ نشان‌دهنده همبستگی درونی نیرومند و معنادار نمرات اضطراب پس‌آزمون با مرحله پیگیری (۰.۸۵ = r، ۰.۰۰۱ &gt; p) و همبستگی مشابه در ابعاد انعطاف‌ناپذیری روان‌شناختی (۰.۹۰ = r، ۰.۰۰۱ &gt; p) است که ثبات و پایایی تغییرات درمانی حاصل از مداخله ACT را تأیید می‌کند. افزون بر این، همبستگی مثبت معنادار میان اضطراب و انعطاف‌ناپذیری در پس‌آزمون (۰.۵۸ = r) و پیگیری (۰.۵۶ = r) همگرایی نظری سازوکار انعطاف‌پذیری روان‌شناختی با کاهش پریشانی هیجانی را آشکار می‌سازد.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