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rFonts w:ascii="B Titr" w:hAnsi="B Titr"/>
          <w:b/>
          <w:sz w:val="28"/>
          <w:rFonts w:ascii="B Titr" w:hAnsi="B Titr" w:cs="B Titr"/>
          <w:rtl/>
        </w:rPr>
        <w:t>آزمون فرضیه اول و دوم: تحلیل مسیرهای مستقیم توجه‌آگاهی، انعطاف‌پذیری و بهزیستی شغلی</w:t>
      </w:r>
    </w:p>
    <w:p>
      <w:pPr>
        <w:bidi/>
        <w:jc w:val="right"/>
      </w:pPr>
      <w:r>
        <w:rPr>
          <w:rFonts w:ascii="B Titr" w:hAnsi="B Titr"/>
          <w:b/>
          <w:sz w:val="26"/>
          <w:rFonts w:ascii="B Titr" w:hAnsi="B Titr" w:cs="B Titr"/>
          <w:rtl/>
        </w:rPr>
        <w:t>۱. بیان فرضیات و مدل مسیر ساختاری</w:t>
      </w:r>
    </w:p>
    <w:p>
      <w:pPr>
        <w:bidi/>
        <w:jc w:val="both"/>
      </w:pPr>
      <w:r>
        <w:rPr>
          <w:rFonts w:ascii="B Nazanin" w:hAnsi="B Nazanin"/>
          <w:b w:val="0"/>
          <w:i w:val="0"/>
          <w:sz w:val="26"/>
          <w:rFonts w:ascii="B Nazanin" w:hAnsi="B Nazanin" w:cs="B Nazanin"/>
          <w:rtl/>
        </w:rPr>
        <w:t>فرضیه اول پژوهش پیش‌بینی می‌کند که «توجه‌آگاهی در محیط کار اثر مستقیم و معناداری بر انعطاف‌پذیری روان‌شناختی کارکنان دارد» و فرضیه دوم تصریح می‌دارد که «انعطاف‌پذیری روان‌شناختی اثر مستقیم و معناداری بر بهزیستی شغلی دارد». این مسیرها به عنوان مؤلفه‌های ساختاری الگوی کلان، با روش بیشینه‌احتمال مورد آزمون قرار گرفتند.</w:t>
      </w:r>
    </w:p>
    <w:p>
      <w:pPr>
        <w:bidi/>
        <w:jc w:val="right"/>
      </w:pPr>
      <w:r>
        <w:rPr>
          <w:rFonts w:ascii="B Titr" w:hAnsi="B Titr"/>
          <w:b/>
          <w:sz w:val="26"/>
          <w:rFonts w:ascii="B Titr" w:hAnsi="B Titr" w:cs="B Titr"/>
          <w:rtl/>
        </w:rPr>
        <w:t>۲. تحلیل ضرایب مسیرهای مستقیم ساختاری</w:t>
      </w:r>
    </w:p>
    <w:p>
      <w:pPr>
        <w:bidi/>
        <w:jc w:val="both"/>
      </w:pPr>
      <w:r>
        <w:rPr>
          <w:rFonts w:ascii="B Nazanin" w:hAnsi="B Nazanin"/>
          <w:b w:val="0"/>
          <w:i w:val="0"/>
          <w:sz w:val="26"/>
          <w:rFonts w:ascii="B Nazanin" w:hAnsi="B Nazanin" w:cs="B Nazanin"/>
          <w:rtl/>
        </w:rPr>
        <w:t>در جدول ۱، برآورد پارامترهای رگرسیونی مسیرهای مستقیم مشتمل بر ضریب غیراستاندارد (B)، خطای معیار (SE)، ضریب استاندارد مسیر (β)، نسبت بحرانی (z)، مقدار p و نتیجه آماری ارائه شده است.</w:t>
      </w:r>
    </w:p>
    <w:p>
      <w:pPr>
        <w:bidi/>
        <w:jc w:val="right"/>
      </w:pPr>
      <w:r>
        <w:rPr>
          <w:rFonts w:ascii="B Nazanin" w:hAnsi="B Nazanin"/>
          <w:b/>
          <w:sz w:val="22"/>
        </w:rPr>
        <w:t>جدول ۱. برآورد ضرایب مسیرهای مستقیم الگوی معادلات ساختاری (۲۵۰ = N)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مسیر ساختاری فرضیه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B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SE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β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z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سطح معناداری (p)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نتیجه آماری</w:t>
            </w:r>
          </w:p>
        </w:tc>
      </w:tr>
      <w:tr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توجه‌آگاهی ← انعطاف‌پذیری روان‌شناختی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۰.۵۷۶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۰.۰۸۵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۰.۵۹۱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۶.۷۸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۰.۰۰۱ &gt; p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تأیید فرضیه اول</w:t>
            </w:r>
          </w:p>
        </w:tc>
      </w:tr>
      <w:tr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انعطاف‌پذیری روان‌شناختی ← بهزیستی شغلی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۰.۳۲۵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۰.۰۸۴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۰.۳۵۷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۳.۸۹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۰.۰۰۱ &gt; p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تأیید فرضیه دوم</w:t>
            </w:r>
          </w:p>
        </w:tc>
      </w:tr>
      <w:tr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توجه‌آگاهی ← بهزیستی شغلی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۰.۳۹۶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۰.۰۸۵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۰.۴۴۷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۴.۶۷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۰.۰۰۱ &gt; p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تأیید فرضیه سوم</w:t>
            </w:r>
          </w:p>
        </w:tc>
      </w:tr>
    </w:tbl>
    <w:p>
      <w:pPr>
        <w:bidi/>
        <w:jc w:val="both"/>
      </w:pPr>
      <w:r>
        <w:rPr>
          <w:rFonts w:ascii="B Nazanin" w:hAnsi="B Nazanin"/>
          <w:i/>
          <w:sz w:val="20"/>
        </w:rPr>
        <w:t>یادداشت. β: ضریب استاندارد؛ z: نسبت بحرانی آماره؛ ۰.۰۰۱ &gt; p.</w:t>
      </w:r>
    </w:p>
    <w:p>
      <w:pPr>
        <w:bidi/>
        <w:jc w:val="both"/>
      </w:pPr>
      <w:r>
        <w:rPr>
          <w:rFonts w:ascii="B Nazanin" w:hAnsi="B Nazanin"/>
          <w:b w:val="0"/>
          <w:i w:val="0"/>
          <w:sz w:val="26"/>
          <w:rFonts w:ascii="B Nazanin" w:hAnsi="B Nazanin" w:cs="B Nazanin"/>
          <w:rtl/>
        </w:rPr>
        <w:t>یافته‌های آماری نشان داد که اثر مستقیم توجه‌آگاهی بر انعطاف‌پذیری روان‌شناختی مثبت و در سطح ۰.۰۰۱ &gt; p معنادار است (۰.۵۹۱ = β، ۶.۷۸ = z). از این رو فرضیه اول پژوهش تأیید می‌گردد. همچنین اثر مستقیم انعطاف‌پذیری روان‌شناختی بر بهزیستی شغلی با ضریب استاندارد ۰.۳۵۷ و نسبت بحرانی ۳.۸۹ در سطح ۰.۰۰۱ &gt; p معنادار به دست آمد که تأییدکننده فرضیه دوم است.</w:t>
      </w:r>
    </w:p>
    <w:p>
      <w:pPr>
        <w:bidi/>
        <w:jc w:val="right"/>
      </w:pPr>
      <w:r>
        <w:rPr>
          <w:rFonts w:ascii="B Titr" w:hAnsi="B Titr"/>
          <w:b/>
          <w:sz w:val="26"/>
          <w:rFonts w:ascii="B Titr" w:hAnsi="B Titr" w:cs="B Titr"/>
          <w:rtl/>
        </w:rPr>
        <w:t>۳. نتیجه‌گیری تجربی فرضیات مسیر مستقیم</w:t>
      </w:r>
    </w:p>
    <w:p>
      <w:pPr>
        <w:bidi/>
        <w:jc w:val="both"/>
      </w:pPr>
      <w:r>
        <w:rPr>
          <w:rFonts w:ascii="B Nazanin" w:hAnsi="B Nazanin"/>
          <w:b w:val="0"/>
          <w:i w:val="0"/>
          <w:sz w:val="26"/>
          <w:rFonts w:ascii="B Nazanin" w:hAnsi="B Nazanin" w:cs="B Nazanin"/>
          <w:rtl/>
        </w:rPr>
        <w:t>با عنایت به معناداری کلیه ضرایب مسیر در جهت مورد انتظار نظری و برقراری برازش کامل الگو، فرضیات مربوط به روابط مستقیم سازه‌های پژوهش با اطمینان ۹۹ درصد مورد تأیید قطعی قرار گرفتند.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