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1FA6CB" w14:textId="2508090D" w:rsidR="00410A8D" w:rsidRPr="003E1904" w:rsidRDefault="002609BB" w:rsidP="00AE3248">
      <w:pPr>
        <w:jc w:val="center"/>
        <w:rPr>
          <w:b/>
          <w:sz w:val="32"/>
        </w:rPr>
      </w:pPr>
      <w:bookmarkStart w:id="0" w:name="_GoBack"/>
      <w:r>
        <w:rPr>
          <w:b/>
          <w:sz w:val="32"/>
        </w:rPr>
        <w:t>Guideline to run RIMA</w:t>
      </w:r>
    </w:p>
    <w:bookmarkEnd w:id="0"/>
    <w:p w14:paraId="471FA6CD" w14:textId="77777777" w:rsidR="00AE3248" w:rsidRDefault="00AE3248"/>
    <w:p w14:paraId="471FA6CE" w14:textId="77777777" w:rsidR="00AE3248" w:rsidRDefault="00AE3248"/>
    <w:sdt>
      <w:sdtPr>
        <w:rPr>
          <w:rFonts w:asciiTheme="minorHAnsi" w:eastAsiaTheme="minorHAnsi" w:hAnsiTheme="minorHAnsi" w:cstheme="minorBidi"/>
          <w:color w:val="auto"/>
          <w:sz w:val="22"/>
          <w:szCs w:val="22"/>
          <w:lang w:val="en-GB"/>
        </w:rPr>
        <w:id w:val="-1685284417"/>
        <w:docPartObj>
          <w:docPartGallery w:val="Table of Contents"/>
          <w:docPartUnique/>
        </w:docPartObj>
      </w:sdtPr>
      <w:sdtEndPr>
        <w:rPr>
          <w:b/>
          <w:bCs/>
          <w:noProof/>
        </w:rPr>
      </w:sdtEndPr>
      <w:sdtContent>
        <w:p w14:paraId="3A7C723E" w14:textId="2CE7A589" w:rsidR="009D4058" w:rsidRDefault="009D4058">
          <w:pPr>
            <w:pStyle w:val="TOCHeading"/>
          </w:pPr>
          <w:r>
            <w:t>Contents</w:t>
          </w:r>
        </w:p>
        <w:p w14:paraId="1204BF5D" w14:textId="63C7EE70" w:rsidR="002609BB" w:rsidRDefault="009D4058">
          <w:pPr>
            <w:pStyle w:val="TOC1"/>
            <w:tabs>
              <w:tab w:val="right" w:leader="dot" w:pos="9016"/>
            </w:tabs>
            <w:rPr>
              <w:rFonts w:eastAsiaTheme="minorEastAsia"/>
              <w:noProof/>
              <w:lang w:val="sv-SE" w:eastAsia="sv-SE"/>
            </w:rPr>
          </w:pPr>
          <w:r>
            <w:fldChar w:fldCharType="begin"/>
          </w:r>
          <w:r>
            <w:instrText xml:space="preserve"> TOC \o "1-4" \h \z \u </w:instrText>
          </w:r>
          <w:r>
            <w:fldChar w:fldCharType="separate"/>
          </w:r>
          <w:hyperlink w:anchor="_Toc516228841" w:history="1">
            <w:r w:rsidR="002609BB" w:rsidRPr="00830DC4">
              <w:rPr>
                <w:rStyle w:val="Hyperlink"/>
                <w:noProof/>
              </w:rPr>
              <w:t>Introduction</w:t>
            </w:r>
            <w:r w:rsidR="002609BB">
              <w:rPr>
                <w:noProof/>
                <w:webHidden/>
              </w:rPr>
              <w:tab/>
            </w:r>
            <w:r w:rsidR="002609BB">
              <w:rPr>
                <w:noProof/>
                <w:webHidden/>
              </w:rPr>
              <w:fldChar w:fldCharType="begin"/>
            </w:r>
            <w:r w:rsidR="002609BB">
              <w:rPr>
                <w:noProof/>
                <w:webHidden/>
              </w:rPr>
              <w:instrText xml:space="preserve"> PAGEREF _Toc516228841 \h </w:instrText>
            </w:r>
            <w:r w:rsidR="002609BB">
              <w:rPr>
                <w:noProof/>
                <w:webHidden/>
              </w:rPr>
            </w:r>
            <w:r w:rsidR="002609BB">
              <w:rPr>
                <w:noProof/>
                <w:webHidden/>
              </w:rPr>
              <w:fldChar w:fldCharType="separate"/>
            </w:r>
            <w:r w:rsidR="00FD01F1">
              <w:rPr>
                <w:noProof/>
                <w:webHidden/>
              </w:rPr>
              <w:t>2</w:t>
            </w:r>
            <w:r w:rsidR="002609BB">
              <w:rPr>
                <w:noProof/>
                <w:webHidden/>
              </w:rPr>
              <w:fldChar w:fldCharType="end"/>
            </w:r>
          </w:hyperlink>
        </w:p>
        <w:p w14:paraId="5B2E1AF1" w14:textId="36CD989F" w:rsidR="002609BB" w:rsidRDefault="00FD01F1">
          <w:pPr>
            <w:pStyle w:val="TOC1"/>
            <w:tabs>
              <w:tab w:val="right" w:leader="dot" w:pos="9016"/>
            </w:tabs>
            <w:rPr>
              <w:rFonts w:eastAsiaTheme="minorEastAsia"/>
              <w:noProof/>
              <w:lang w:val="sv-SE" w:eastAsia="sv-SE"/>
            </w:rPr>
          </w:pPr>
          <w:hyperlink w:anchor="_Toc516228842" w:history="1">
            <w:r w:rsidR="002609BB" w:rsidRPr="00830DC4">
              <w:rPr>
                <w:rStyle w:val="Hyperlink"/>
                <w:noProof/>
              </w:rPr>
              <w:t>NGS data analysis</w:t>
            </w:r>
            <w:r w:rsidR="002609BB">
              <w:rPr>
                <w:noProof/>
                <w:webHidden/>
              </w:rPr>
              <w:tab/>
            </w:r>
            <w:r w:rsidR="002609BB">
              <w:rPr>
                <w:noProof/>
                <w:webHidden/>
              </w:rPr>
              <w:fldChar w:fldCharType="begin"/>
            </w:r>
            <w:r w:rsidR="002609BB">
              <w:rPr>
                <w:noProof/>
                <w:webHidden/>
              </w:rPr>
              <w:instrText xml:space="preserve"> PAGEREF _Toc516228842 \h </w:instrText>
            </w:r>
            <w:r w:rsidR="002609BB">
              <w:rPr>
                <w:noProof/>
                <w:webHidden/>
              </w:rPr>
            </w:r>
            <w:r w:rsidR="002609BB">
              <w:rPr>
                <w:noProof/>
                <w:webHidden/>
              </w:rPr>
              <w:fldChar w:fldCharType="separate"/>
            </w:r>
            <w:r>
              <w:rPr>
                <w:noProof/>
                <w:webHidden/>
              </w:rPr>
              <w:t>2</w:t>
            </w:r>
            <w:r w:rsidR="002609BB">
              <w:rPr>
                <w:noProof/>
                <w:webHidden/>
              </w:rPr>
              <w:fldChar w:fldCharType="end"/>
            </w:r>
          </w:hyperlink>
        </w:p>
        <w:p w14:paraId="12CC6652" w14:textId="1FB82E6A" w:rsidR="002609BB" w:rsidRDefault="00FD01F1">
          <w:pPr>
            <w:pStyle w:val="TOC2"/>
            <w:tabs>
              <w:tab w:val="right" w:leader="dot" w:pos="9016"/>
            </w:tabs>
            <w:rPr>
              <w:rFonts w:eastAsiaTheme="minorEastAsia"/>
              <w:noProof/>
              <w:lang w:val="sv-SE" w:eastAsia="sv-SE"/>
            </w:rPr>
          </w:pPr>
          <w:hyperlink w:anchor="_Toc516228843" w:history="1">
            <w:r w:rsidR="002609BB" w:rsidRPr="00830DC4">
              <w:rPr>
                <w:rStyle w:val="Hyperlink"/>
                <w:noProof/>
              </w:rPr>
              <w:t>CLC Genomics Workbench NGS analysis workflow</w:t>
            </w:r>
            <w:r w:rsidR="002609BB">
              <w:rPr>
                <w:noProof/>
                <w:webHidden/>
              </w:rPr>
              <w:tab/>
            </w:r>
            <w:r w:rsidR="002609BB">
              <w:rPr>
                <w:noProof/>
                <w:webHidden/>
              </w:rPr>
              <w:fldChar w:fldCharType="begin"/>
            </w:r>
            <w:r w:rsidR="002609BB">
              <w:rPr>
                <w:noProof/>
                <w:webHidden/>
              </w:rPr>
              <w:instrText xml:space="preserve"> PAGEREF _Toc516228843 \h </w:instrText>
            </w:r>
            <w:r w:rsidR="002609BB">
              <w:rPr>
                <w:noProof/>
                <w:webHidden/>
              </w:rPr>
            </w:r>
            <w:r w:rsidR="002609BB">
              <w:rPr>
                <w:noProof/>
                <w:webHidden/>
              </w:rPr>
              <w:fldChar w:fldCharType="separate"/>
            </w:r>
            <w:r>
              <w:rPr>
                <w:noProof/>
                <w:webHidden/>
              </w:rPr>
              <w:t>2</w:t>
            </w:r>
            <w:r w:rsidR="002609BB">
              <w:rPr>
                <w:noProof/>
                <w:webHidden/>
              </w:rPr>
              <w:fldChar w:fldCharType="end"/>
            </w:r>
          </w:hyperlink>
        </w:p>
        <w:p w14:paraId="467E184D" w14:textId="6A9A624C" w:rsidR="002609BB" w:rsidRDefault="00FD01F1">
          <w:pPr>
            <w:pStyle w:val="TOC1"/>
            <w:tabs>
              <w:tab w:val="right" w:leader="dot" w:pos="9016"/>
            </w:tabs>
            <w:rPr>
              <w:rFonts w:eastAsiaTheme="minorEastAsia"/>
              <w:noProof/>
              <w:lang w:val="sv-SE" w:eastAsia="sv-SE"/>
            </w:rPr>
          </w:pPr>
          <w:hyperlink w:anchor="_Toc516228844" w:history="1">
            <w:r w:rsidR="002609BB" w:rsidRPr="00830DC4">
              <w:rPr>
                <w:rStyle w:val="Hyperlink"/>
                <w:noProof/>
              </w:rPr>
              <w:t>Understanding RIMA</w:t>
            </w:r>
            <w:r w:rsidR="002609BB">
              <w:rPr>
                <w:noProof/>
                <w:webHidden/>
              </w:rPr>
              <w:tab/>
            </w:r>
            <w:r w:rsidR="002609BB">
              <w:rPr>
                <w:noProof/>
                <w:webHidden/>
              </w:rPr>
              <w:fldChar w:fldCharType="begin"/>
            </w:r>
            <w:r w:rsidR="002609BB">
              <w:rPr>
                <w:noProof/>
                <w:webHidden/>
              </w:rPr>
              <w:instrText xml:space="preserve"> PAGEREF _Toc516228844 \h </w:instrText>
            </w:r>
            <w:r w:rsidR="002609BB">
              <w:rPr>
                <w:noProof/>
                <w:webHidden/>
              </w:rPr>
            </w:r>
            <w:r w:rsidR="002609BB">
              <w:rPr>
                <w:noProof/>
                <w:webHidden/>
              </w:rPr>
              <w:fldChar w:fldCharType="separate"/>
            </w:r>
            <w:r>
              <w:rPr>
                <w:noProof/>
                <w:webHidden/>
              </w:rPr>
              <w:t>5</w:t>
            </w:r>
            <w:r w:rsidR="002609BB">
              <w:rPr>
                <w:noProof/>
                <w:webHidden/>
              </w:rPr>
              <w:fldChar w:fldCharType="end"/>
            </w:r>
          </w:hyperlink>
        </w:p>
        <w:p w14:paraId="6E772ADF" w14:textId="5A8D85CA" w:rsidR="002609BB" w:rsidRDefault="00FD01F1">
          <w:pPr>
            <w:pStyle w:val="TOC2"/>
            <w:tabs>
              <w:tab w:val="right" w:leader="dot" w:pos="9016"/>
            </w:tabs>
            <w:rPr>
              <w:rFonts w:eastAsiaTheme="minorEastAsia"/>
              <w:noProof/>
              <w:lang w:val="sv-SE" w:eastAsia="sv-SE"/>
            </w:rPr>
          </w:pPr>
          <w:hyperlink w:anchor="_Toc516228845" w:history="1">
            <w:r w:rsidR="002609BB" w:rsidRPr="00830DC4">
              <w:rPr>
                <w:rStyle w:val="Hyperlink"/>
                <w:noProof/>
              </w:rPr>
              <w:t>Installation and requirements</w:t>
            </w:r>
            <w:r w:rsidR="002609BB">
              <w:rPr>
                <w:noProof/>
                <w:webHidden/>
              </w:rPr>
              <w:tab/>
            </w:r>
            <w:r w:rsidR="002609BB">
              <w:rPr>
                <w:noProof/>
                <w:webHidden/>
              </w:rPr>
              <w:fldChar w:fldCharType="begin"/>
            </w:r>
            <w:r w:rsidR="002609BB">
              <w:rPr>
                <w:noProof/>
                <w:webHidden/>
              </w:rPr>
              <w:instrText xml:space="preserve"> PAGEREF _Toc516228845 \h </w:instrText>
            </w:r>
            <w:r w:rsidR="002609BB">
              <w:rPr>
                <w:noProof/>
                <w:webHidden/>
              </w:rPr>
            </w:r>
            <w:r w:rsidR="002609BB">
              <w:rPr>
                <w:noProof/>
                <w:webHidden/>
              </w:rPr>
              <w:fldChar w:fldCharType="separate"/>
            </w:r>
            <w:r>
              <w:rPr>
                <w:noProof/>
                <w:webHidden/>
              </w:rPr>
              <w:t>5</w:t>
            </w:r>
            <w:r w:rsidR="002609BB">
              <w:rPr>
                <w:noProof/>
                <w:webHidden/>
              </w:rPr>
              <w:fldChar w:fldCharType="end"/>
            </w:r>
          </w:hyperlink>
        </w:p>
        <w:p w14:paraId="6CB4923D" w14:textId="30CD3F30" w:rsidR="002609BB" w:rsidRDefault="00FD01F1">
          <w:pPr>
            <w:pStyle w:val="TOC2"/>
            <w:tabs>
              <w:tab w:val="right" w:leader="dot" w:pos="9016"/>
            </w:tabs>
            <w:rPr>
              <w:rFonts w:eastAsiaTheme="minorEastAsia"/>
              <w:noProof/>
              <w:lang w:val="sv-SE" w:eastAsia="sv-SE"/>
            </w:rPr>
          </w:pPr>
          <w:hyperlink w:anchor="_Toc516228846" w:history="1">
            <w:r w:rsidR="002609BB" w:rsidRPr="00830DC4">
              <w:rPr>
                <w:rStyle w:val="Hyperlink"/>
                <w:noProof/>
              </w:rPr>
              <w:t>Access the codes</w:t>
            </w:r>
            <w:r w:rsidR="002609BB">
              <w:rPr>
                <w:noProof/>
                <w:webHidden/>
              </w:rPr>
              <w:tab/>
            </w:r>
            <w:r w:rsidR="002609BB">
              <w:rPr>
                <w:noProof/>
                <w:webHidden/>
              </w:rPr>
              <w:fldChar w:fldCharType="begin"/>
            </w:r>
            <w:r w:rsidR="002609BB">
              <w:rPr>
                <w:noProof/>
                <w:webHidden/>
              </w:rPr>
              <w:instrText xml:space="preserve"> PAGEREF _Toc516228846 \h </w:instrText>
            </w:r>
            <w:r w:rsidR="002609BB">
              <w:rPr>
                <w:noProof/>
                <w:webHidden/>
              </w:rPr>
            </w:r>
            <w:r w:rsidR="002609BB">
              <w:rPr>
                <w:noProof/>
                <w:webHidden/>
              </w:rPr>
              <w:fldChar w:fldCharType="separate"/>
            </w:r>
            <w:r>
              <w:rPr>
                <w:noProof/>
                <w:webHidden/>
              </w:rPr>
              <w:t>5</w:t>
            </w:r>
            <w:r w:rsidR="002609BB">
              <w:rPr>
                <w:noProof/>
                <w:webHidden/>
              </w:rPr>
              <w:fldChar w:fldCharType="end"/>
            </w:r>
          </w:hyperlink>
        </w:p>
        <w:p w14:paraId="665B1748" w14:textId="44D90066" w:rsidR="002609BB" w:rsidRDefault="00FD01F1">
          <w:pPr>
            <w:pStyle w:val="TOC2"/>
            <w:tabs>
              <w:tab w:val="right" w:leader="dot" w:pos="9016"/>
            </w:tabs>
            <w:rPr>
              <w:rFonts w:eastAsiaTheme="minorEastAsia"/>
              <w:noProof/>
              <w:lang w:val="sv-SE" w:eastAsia="sv-SE"/>
            </w:rPr>
          </w:pPr>
          <w:hyperlink w:anchor="_Toc516228847" w:history="1">
            <w:r w:rsidR="002609BB" w:rsidRPr="00830DC4">
              <w:rPr>
                <w:rStyle w:val="Hyperlink"/>
                <w:noProof/>
              </w:rPr>
              <w:t>Organization of worksheets</w:t>
            </w:r>
            <w:r w:rsidR="002609BB">
              <w:rPr>
                <w:noProof/>
                <w:webHidden/>
              </w:rPr>
              <w:tab/>
            </w:r>
            <w:r w:rsidR="002609BB">
              <w:rPr>
                <w:noProof/>
                <w:webHidden/>
              </w:rPr>
              <w:fldChar w:fldCharType="begin"/>
            </w:r>
            <w:r w:rsidR="002609BB">
              <w:rPr>
                <w:noProof/>
                <w:webHidden/>
              </w:rPr>
              <w:instrText xml:space="preserve"> PAGEREF _Toc516228847 \h </w:instrText>
            </w:r>
            <w:r w:rsidR="002609BB">
              <w:rPr>
                <w:noProof/>
                <w:webHidden/>
              </w:rPr>
            </w:r>
            <w:r w:rsidR="002609BB">
              <w:rPr>
                <w:noProof/>
                <w:webHidden/>
              </w:rPr>
              <w:fldChar w:fldCharType="separate"/>
            </w:r>
            <w:r>
              <w:rPr>
                <w:noProof/>
                <w:webHidden/>
              </w:rPr>
              <w:t>6</w:t>
            </w:r>
            <w:r w:rsidR="002609BB">
              <w:rPr>
                <w:noProof/>
                <w:webHidden/>
              </w:rPr>
              <w:fldChar w:fldCharType="end"/>
            </w:r>
          </w:hyperlink>
        </w:p>
        <w:p w14:paraId="4F991F5D" w14:textId="65055AAA" w:rsidR="002609BB" w:rsidRDefault="00FD01F1">
          <w:pPr>
            <w:pStyle w:val="TOC3"/>
            <w:tabs>
              <w:tab w:val="right" w:leader="dot" w:pos="9016"/>
            </w:tabs>
            <w:rPr>
              <w:rFonts w:eastAsiaTheme="minorEastAsia"/>
              <w:noProof/>
              <w:lang w:val="sv-SE" w:eastAsia="sv-SE"/>
            </w:rPr>
          </w:pPr>
          <w:hyperlink w:anchor="_Toc516228848" w:history="1">
            <w:r w:rsidR="002609BB" w:rsidRPr="00830DC4">
              <w:rPr>
                <w:rStyle w:val="Hyperlink"/>
                <w:noProof/>
              </w:rPr>
              <w:t>Graphical interface (“Single” worksheet)</w:t>
            </w:r>
            <w:r w:rsidR="002609BB">
              <w:rPr>
                <w:noProof/>
                <w:webHidden/>
              </w:rPr>
              <w:tab/>
            </w:r>
            <w:r w:rsidR="002609BB">
              <w:rPr>
                <w:noProof/>
                <w:webHidden/>
              </w:rPr>
              <w:fldChar w:fldCharType="begin"/>
            </w:r>
            <w:r w:rsidR="002609BB">
              <w:rPr>
                <w:noProof/>
                <w:webHidden/>
              </w:rPr>
              <w:instrText xml:space="preserve"> PAGEREF _Toc516228848 \h </w:instrText>
            </w:r>
            <w:r w:rsidR="002609BB">
              <w:rPr>
                <w:noProof/>
                <w:webHidden/>
              </w:rPr>
            </w:r>
            <w:r w:rsidR="002609BB">
              <w:rPr>
                <w:noProof/>
                <w:webHidden/>
              </w:rPr>
              <w:fldChar w:fldCharType="separate"/>
            </w:r>
            <w:r>
              <w:rPr>
                <w:noProof/>
                <w:webHidden/>
              </w:rPr>
              <w:t>7</w:t>
            </w:r>
            <w:r w:rsidR="002609BB">
              <w:rPr>
                <w:noProof/>
                <w:webHidden/>
              </w:rPr>
              <w:fldChar w:fldCharType="end"/>
            </w:r>
          </w:hyperlink>
        </w:p>
        <w:p w14:paraId="40551671" w14:textId="13F62586" w:rsidR="002609BB" w:rsidRDefault="00FD01F1">
          <w:pPr>
            <w:pStyle w:val="TOC4"/>
            <w:tabs>
              <w:tab w:val="right" w:leader="dot" w:pos="9016"/>
            </w:tabs>
            <w:rPr>
              <w:rFonts w:eastAsiaTheme="minorEastAsia"/>
              <w:noProof/>
              <w:lang w:val="sv-SE" w:eastAsia="sv-SE"/>
            </w:rPr>
          </w:pPr>
          <w:hyperlink w:anchor="_Toc516228849" w:history="1">
            <w:r w:rsidR="002609BB" w:rsidRPr="00830DC4">
              <w:rPr>
                <w:rStyle w:val="Hyperlink"/>
                <w:noProof/>
              </w:rPr>
              <w:t>A: user inputs and settings for graphical representation of variants</w:t>
            </w:r>
            <w:r w:rsidR="002609BB">
              <w:rPr>
                <w:noProof/>
                <w:webHidden/>
              </w:rPr>
              <w:tab/>
            </w:r>
            <w:r w:rsidR="002609BB">
              <w:rPr>
                <w:noProof/>
                <w:webHidden/>
              </w:rPr>
              <w:fldChar w:fldCharType="begin"/>
            </w:r>
            <w:r w:rsidR="002609BB">
              <w:rPr>
                <w:noProof/>
                <w:webHidden/>
              </w:rPr>
              <w:instrText xml:space="preserve"> PAGEREF _Toc516228849 \h </w:instrText>
            </w:r>
            <w:r w:rsidR="002609BB">
              <w:rPr>
                <w:noProof/>
                <w:webHidden/>
              </w:rPr>
            </w:r>
            <w:r w:rsidR="002609BB">
              <w:rPr>
                <w:noProof/>
                <w:webHidden/>
              </w:rPr>
              <w:fldChar w:fldCharType="separate"/>
            </w:r>
            <w:r>
              <w:rPr>
                <w:noProof/>
                <w:webHidden/>
              </w:rPr>
              <w:t>8</w:t>
            </w:r>
            <w:r w:rsidR="002609BB">
              <w:rPr>
                <w:noProof/>
                <w:webHidden/>
              </w:rPr>
              <w:fldChar w:fldCharType="end"/>
            </w:r>
          </w:hyperlink>
        </w:p>
        <w:p w14:paraId="1B4AB6DC" w14:textId="54A9E06B" w:rsidR="002609BB" w:rsidRDefault="00FD01F1">
          <w:pPr>
            <w:pStyle w:val="TOC4"/>
            <w:tabs>
              <w:tab w:val="right" w:leader="dot" w:pos="9016"/>
            </w:tabs>
            <w:rPr>
              <w:rFonts w:eastAsiaTheme="minorEastAsia"/>
              <w:noProof/>
              <w:lang w:val="sv-SE" w:eastAsia="sv-SE"/>
            </w:rPr>
          </w:pPr>
          <w:hyperlink w:anchor="_Toc516228850" w:history="1">
            <w:r w:rsidR="002609BB" w:rsidRPr="00830DC4">
              <w:rPr>
                <w:rStyle w:val="Hyperlink"/>
                <w:noProof/>
              </w:rPr>
              <w:t>B: Table of variants</w:t>
            </w:r>
            <w:r w:rsidR="002609BB">
              <w:rPr>
                <w:noProof/>
                <w:webHidden/>
              </w:rPr>
              <w:tab/>
            </w:r>
            <w:r w:rsidR="002609BB">
              <w:rPr>
                <w:noProof/>
                <w:webHidden/>
              </w:rPr>
              <w:fldChar w:fldCharType="begin"/>
            </w:r>
            <w:r w:rsidR="002609BB">
              <w:rPr>
                <w:noProof/>
                <w:webHidden/>
              </w:rPr>
              <w:instrText xml:space="preserve"> PAGEREF _Toc516228850 \h </w:instrText>
            </w:r>
            <w:r w:rsidR="002609BB">
              <w:rPr>
                <w:noProof/>
                <w:webHidden/>
              </w:rPr>
            </w:r>
            <w:r w:rsidR="002609BB">
              <w:rPr>
                <w:noProof/>
                <w:webHidden/>
              </w:rPr>
              <w:fldChar w:fldCharType="separate"/>
            </w:r>
            <w:r>
              <w:rPr>
                <w:noProof/>
                <w:webHidden/>
              </w:rPr>
              <w:t>12</w:t>
            </w:r>
            <w:r w:rsidR="002609BB">
              <w:rPr>
                <w:noProof/>
                <w:webHidden/>
              </w:rPr>
              <w:fldChar w:fldCharType="end"/>
            </w:r>
          </w:hyperlink>
        </w:p>
        <w:p w14:paraId="1C55C62E" w14:textId="420730E2" w:rsidR="002609BB" w:rsidRDefault="00FD01F1">
          <w:pPr>
            <w:pStyle w:val="TOC4"/>
            <w:tabs>
              <w:tab w:val="right" w:leader="dot" w:pos="9016"/>
            </w:tabs>
            <w:rPr>
              <w:rFonts w:eastAsiaTheme="minorEastAsia"/>
              <w:noProof/>
              <w:lang w:val="sv-SE" w:eastAsia="sv-SE"/>
            </w:rPr>
          </w:pPr>
          <w:hyperlink w:anchor="_Toc516228851" w:history="1">
            <w:r w:rsidR="002609BB" w:rsidRPr="00830DC4">
              <w:rPr>
                <w:rStyle w:val="Hyperlink"/>
                <w:noProof/>
              </w:rPr>
              <w:t>C: Control buttons</w:t>
            </w:r>
            <w:r w:rsidR="002609BB">
              <w:rPr>
                <w:noProof/>
                <w:webHidden/>
              </w:rPr>
              <w:tab/>
            </w:r>
            <w:r w:rsidR="002609BB">
              <w:rPr>
                <w:noProof/>
                <w:webHidden/>
              </w:rPr>
              <w:fldChar w:fldCharType="begin"/>
            </w:r>
            <w:r w:rsidR="002609BB">
              <w:rPr>
                <w:noProof/>
                <w:webHidden/>
              </w:rPr>
              <w:instrText xml:space="preserve"> PAGEREF _Toc516228851 \h </w:instrText>
            </w:r>
            <w:r w:rsidR="002609BB">
              <w:rPr>
                <w:noProof/>
                <w:webHidden/>
              </w:rPr>
            </w:r>
            <w:r w:rsidR="002609BB">
              <w:rPr>
                <w:noProof/>
                <w:webHidden/>
              </w:rPr>
              <w:fldChar w:fldCharType="separate"/>
            </w:r>
            <w:r>
              <w:rPr>
                <w:noProof/>
                <w:webHidden/>
              </w:rPr>
              <w:t>12</w:t>
            </w:r>
            <w:r w:rsidR="002609BB">
              <w:rPr>
                <w:noProof/>
                <w:webHidden/>
              </w:rPr>
              <w:fldChar w:fldCharType="end"/>
            </w:r>
          </w:hyperlink>
        </w:p>
        <w:p w14:paraId="21A0854A" w14:textId="61C3EA93" w:rsidR="002609BB" w:rsidRDefault="00FD01F1">
          <w:pPr>
            <w:pStyle w:val="TOC2"/>
            <w:tabs>
              <w:tab w:val="right" w:leader="dot" w:pos="9016"/>
            </w:tabs>
            <w:rPr>
              <w:rFonts w:eastAsiaTheme="minorEastAsia"/>
              <w:noProof/>
              <w:lang w:val="sv-SE" w:eastAsia="sv-SE"/>
            </w:rPr>
          </w:pPr>
          <w:hyperlink w:anchor="_Toc516228852" w:history="1">
            <w:r w:rsidR="002609BB" w:rsidRPr="00830DC4">
              <w:rPr>
                <w:rStyle w:val="Hyperlink"/>
                <w:noProof/>
              </w:rPr>
              <w:t>Inputs</w:t>
            </w:r>
            <w:r w:rsidR="002609BB">
              <w:rPr>
                <w:noProof/>
                <w:webHidden/>
              </w:rPr>
              <w:tab/>
            </w:r>
            <w:r w:rsidR="002609BB">
              <w:rPr>
                <w:noProof/>
                <w:webHidden/>
              </w:rPr>
              <w:fldChar w:fldCharType="begin"/>
            </w:r>
            <w:r w:rsidR="002609BB">
              <w:rPr>
                <w:noProof/>
                <w:webHidden/>
              </w:rPr>
              <w:instrText xml:space="preserve"> PAGEREF _Toc516228852 \h </w:instrText>
            </w:r>
            <w:r w:rsidR="002609BB">
              <w:rPr>
                <w:noProof/>
                <w:webHidden/>
              </w:rPr>
            </w:r>
            <w:r w:rsidR="002609BB">
              <w:rPr>
                <w:noProof/>
                <w:webHidden/>
              </w:rPr>
              <w:fldChar w:fldCharType="separate"/>
            </w:r>
            <w:r>
              <w:rPr>
                <w:noProof/>
                <w:webHidden/>
              </w:rPr>
              <w:t>14</w:t>
            </w:r>
            <w:r w:rsidR="002609BB">
              <w:rPr>
                <w:noProof/>
                <w:webHidden/>
              </w:rPr>
              <w:fldChar w:fldCharType="end"/>
            </w:r>
          </w:hyperlink>
        </w:p>
        <w:p w14:paraId="262632AA" w14:textId="20AE33D8" w:rsidR="002609BB" w:rsidRDefault="00FD01F1">
          <w:pPr>
            <w:pStyle w:val="TOC1"/>
            <w:tabs>
              <w:tab w:val="right" w:leader="dot" w:pos="9016"/>
            </w:tabs>
            <w:rPr>
              <w:rFonts w:eastAsiaTheme="minorEastAsia"/>
              <w:noProof/>
              <w:lang w:val="sv-SE" w:eastAsia="sv-SE"/>
            </w:rPr>
          </w:pPr>
          <w:hyperlink w:anchor="_Toc516228853" w:history="1">
            <w:r w:rsidR="002609BB" w:rsidRPr="00830DC4">
              <w:rPr>
                <w:rStyle w:val="Hyperlink"/>
                <w:noProof/>
              </w:rPr>
              <w:t>Single run analysis</w:t>
            </w:r>
            <w:r w:rsidR="002609BB">
              <w:rPr>
                <w:noProof/>
                <w:webHidden/>
              </w:rPr>
              <w:tab/>
            </w:r>
            <w:r w:rsidR="002609BB">
              <w:rPr>
                <w:noProof/>
                <w:webHidden/>
              </w:rPr>
              <w:fldChar w:fldCharType="begin"/>
            </w:r>
            <w:r w:rsidR="002609BB">
              <w:rPr>
                <w:noProof/>
                <w:webHidden/>
              </w:rPr>
              <w:instrText xml:space="preserve"> PAGEREF _Toc516228853 \h </w:instrText>
            </w:r>
            <w:r w:rsidR="002609BB">
              <w:rPr>
                <w:noProof/>
                <w:webHidden/>
              </w:rPr>
            </w:r>
            <w:r w:rsidR="002609BB">
              <w:rPr>
                <w:noProof/>
                <w:webHidden/>
              </w:rPr>
              <w:fldChar w:fldCharType="separate"/>
            </w:r>
            <w:r>
              <w:rPr>
                <w:noProof/>
                <w:webHidden/>
              </w:rPr>
              <w:t>15</w:t>
            </w:r>
            <w:r w:rsidR="002609BB">
              <w:rPr>
                <w:noProof/>
                <w:webHidden/>
              </w:rPr>
              <w:fldChar w:fldCharType="end"/>
            </w:r>
          </w:hyperlink>
        </w:p>
        <w:p w14:paraId="227261E0" w14:textId="7F888ACB" w:rsidR="002609BB" w:rsidRDefault="00FD01F1">
          <w:pPr>
            <w:pStyle w:val="TOC1"/>
            <w:tabs>
              <w:tab w:val="right" w:leader="dot" w:pos="9016"/>
            </w:tabs>
            <w:rPr>
              <w:rFonts w:eastAsiaTheme="minorEastAsia"/>
              <w:noProof/>
              <w:lang w:val="sv-SE" w:eastAsia="sv-SE"/>
            </w:rPr>
          </w:pPr>
          <w:hyperlink w:anchor="_Toc516228854" w:history="1">
            <w:r w:rsidR="002609BB" w:rsidRPr="00830DC4">
              <w:rPr>
                <w:rStyle w:val="Hyperlink"/>
                <w:noProof/>
              </w:rPr>
              <w:t>Step-by-step example for batch analysis</w:t>
            </w:r>
            <w:r w:rsidR="002609BB">
              <w:rPr>
                <w:noProof/>
                <w:webHidden/>
              </w:rPr>
              <w:tab/>
            </w:r>
            <w:r w:rsidR="002609BB">
              <w:rPr>
                <w:noProof/>
                <w:webHidden/>
              </w:rPr>
              <w:fldChar w:fldCharType="begin"/>
            </w:r>
            <w:r w:rsidR="002609BB">
              <w:rPr>
                <w:noProof/>
                <w:webHidden/>
              </w:rPr>
              <w:instrText xml:space="preserve"> PAGEREF _Toc516228854 \h </w:instrText>
            </w:r>
            <w:r w:rsidR="002609BB">
              <w:rPr>
                <w:noProof/>
                <w:webHidden/>
              </w:rPr>
            </w:r>
            <w:r w:rsidR="002609BB">
              <w:rPr>
                <w:noProof/>
                <w:webHidden/>
              </w:rPr>
              <w:fldChar w:fldCharType="separate"/>
            </w:r>
            <w:r>
              <w:rPr>
                <w:noProof/>
                <w:webHidden/>
              </w:rPr>
              <w:t>15</w:t>
            </w:r>
            <w:r w:rsidR="002609BB">
              <w:rPr>
                <w:noProof/>
                <w:webHidden/>
              </w:rPr>
              <w:fldChar w:fldCharType="end"/>
            </w:r>
          </w:hyperlink>
        </w:p>
        <w:p w14:paraId="1921981B" w14:textId="52768F05" w:rsidR="002609BB" w:rsidRDefault="00FD01F1">
          <w:pPr>
            <w:pStyle w:val="TOC1"/>
            <w:tabs>
              <w:tab w:val="right" w:leader="dot" w:pos="9016"/>
            </w:tabs>
            <w:rPr>
              <w:rFonts w:eastAsiaTheme="minorEastAsia"/>
              <w:noProof/>
              <w:lang w:val="sv-SE" w:eastAsia="sv-SE"/>
            </w:rPr>
          </w:pPr>
          <w:hyperlink w:anchor="_Toc516228855" w:history="1">
            <w:r w:rsidR="002609BB" w:rsidRPr="00830DC4">
              <w:rPr>
                <w:rStyle w:val="Hyperlink"/>
                <w:noProof/>
              </w:rPr>
              <w:t>Future directions</w:t>
            </w:r>
            <w:r w:rsidR="002609BB">
              <w:rPr>
                <w:noProof/>
                <w:webHidden/>
              </w:rPr>
              <w:tab/>
            </w:r>
            <w:r w:rsidR="002609BB">
              <w:rPr>
                <w:noProof/>
                <w:webHidden/>
              </w:rPr>
              <w:fldChar w:fldCharType="begin"/>
            </w:r>
            <w:r w:rsidR="002609BB">
              <w:rPr>
                <w:noProof/>
                <w:webHidden/>
              </w:rPr>
              <w:instrText xml:space="preserve"> PAGEREF _Toc516228855 \h </w:instrText>
            </w:r>
            <w:r w:rsidR="002609BB">
              <w:rPr>
                <w:noProof/>
                <w:webHidden/>
              </w:rPr>
            </w:r>
            <w:r w:rsidR="002609BB">
              <w:rPr>
                <w:noProof/>
                <w:webHidden/>
              </w:rPr>
              <w:fldChar w:fldCharType="separate"/>
            </w:r>
            <w:r>
              <w:rPr>
                <w:noProof/>
                <w:webHidden/>
              </w:rPr>
              <w:t>21</w:t>
            </w:r>
            <w:r w:rsidR="002609BB">
              <w:rPr>
                <w:noProof/>
                <w:webHidden/>
              </w:rPr>
              <w:fldChar w:fldCharType="end"/>
            </w:r>
          </w:hyperlink>
        </w:p>
        <w:p w14:paraId="38D51375" w14:textId="6D3366A8" w:rsidR="002609BB" w:rsidRDefault="00FD01F1">
          <w:pPr>
            <w:pStyle w:val="TOC1"/>
            <w:tabs>
              <w:tab w:val="right" w:leader="dot" w:pos="9016"/>
            </w:tabs>
            <w:rPr>
              <w:rFonts w:eastAsiaTheme="minorEastAsia"/>
              <w:noProof/>
              <w:lang w:val="sv-SE" w:eastAsia="sv-SE"/>
            </w:rPr>
          </w:pPr>
          <w:hyperlink w:anchor="_Toc516228856" w:history="1">
            <w:r w:rsidR="002609BB" w:rsidRPr="00830DC4">
              <w:rPr>
                <w:rStyle w:val="Hyperlink"/>
                <w:noProof/>
              </w:rPr>
              <w:t>How to cite RIMA</w:t>
            </w:r>
            <w:r w:rsidR="002609BB">
              <w:rPr>
                <w:noProof/>
                <w:webHidden/>
              </w:rPr>
              <w:tab/>
            </w:r>
            <w:r w:rsidR="002609BB">
              <w:rPr>
                <w:noProof/>
                <w:webHidden/>
              </w:rPr>
              <w:fldChar w:fldCharType="begin"/>
            </w:r>
            <w:r w:rsidR="002609BB">
              <w:rPr>
                <w:noProof/>
                <w:webHidden/>
              </w:rPr>
              <w:instrText xml:space="preserve"> PAGEREF _Toc516228856 \h </w:instrText>
            </w:r>
            <w:r w:rsidR="002609BB">
              <w:rPr>
                <w:noProof/>
                <w:webHidden/>
              </w:rPr>
            </w:r>
            <w:r w:rsidR="002609BB">
              <w:rPr>
                <w:noProof/>
                <w:webHidden/>
              </w:rPr>
              <w:fldChar w:fldCharType="separate"/>
            </w:r>
            <w:r>
              <w:rPr>
                <w:noProof/>
                <w:webHidden/>
              </w:rPr>
              <w:t>21</w:t>
            </w:r>
            <w:r w:rsidR="002609BB">
              <w:rPr>
                <w:noProof/>
                <w:webHidden/>
              </w:rPr>
              <w:fldChar w:fldCharType="end"/>
            </w:r>
          </w:hyperlink>
        </w:p>
        <w:p w14:paraId="53379973" w14:textId="5D21C935" w:rsidR="009D4058" w:rsidRDefault="009D4058">
          <w:r>
            <w:fldChar w:fldCharType="end"/>
          </w:r>
        </w:p>
      </w:sdtContent>
    </w:sdt>
    <w:p w14:paraId="471FA6DE" w14:textId="77777777" w:rsidR="00410A8D" w:rsidRDefault="00AE3248" w:rsidP="00AE3248">
      <w:pPr>
        <w:rPr>
          <w:rFonts w:asciiTheme="majorHAnsi" w:eastAsiaTheme="majorEastAsia" w:hAnsiTheme="majorHAnsi" w:cstheme="majorBidi"/>
          <w:color w:val="2E74B5" w:themeColor="accent1" w:themeShade="BF"/>
          <w:sz w:val="32"/>
          <w:szCs w:val="32"/>
        </w:rPr>
      </w:pPr>
      <w:r>
        <w:t xml:space="preserve"> </w:t>
      </w:r>
      <w:r w:rsidR="00410A8D">
        <w:br w:type="page"/>
      </w:r>
    </w:p>
    <w:p w14:paraId="4BA1378A" w14:textId="12723584" w:rsidR="00CB1D40" w:rsidRDefault="00CB1D40" w:rsidP="00CB1D40">
      <w:pPr>
        <w:pStyle w:val="Heading1"/>
      </w:pPr>
      <w:bookmarkStart w:id="1" w:name="_Toc516228841"/>
      <w:r>
        <w:lastRenderedPageBreak/>
        <w:t>Introduction</w:t>
      </w:r>
      <w:bookmarkEnd w:id="1"/>
    </w:p>
    <w:p w14:paraId="7CB54AFF" w14:textId="3A6B412C" w:rsidR="00CB1D40" w:rsidRDefault="00BB4C15" w:rsidP="00CB1D40">
      <w:r>
        <w:t xml:space="preserve">Double strand breaks (DSBs) in mammalian cells are the most deleterious DNA lesions that </w:t>
      </w:r>
      <w:r w:rsidR="00334271">
        <w:t xml:space="preserve">if remained unrepaired </w:t>
      </w:r>
      <w:r>
        <w:t>can cause cell death or genome instability. A variety of programmable nucleases can be used in the context of genome-editing to induce DSBs into the human genome in a targeted manner. These nucleases include Zinc Finger Nuclease (ZFNs), Transcription Activator Like Effector Nucleases (TALENs) and Clustered Regularly Interspaced Short Palindromic Repeats (CRISPR)-</w:t>
      </w:r>
      <w:r w:rsidR="00F0532C">
        <w:t xml:space="preserve">Cas9 system. The latter becomes the most versatile system applicable for genome-editing in many organisms including bacteria, plants, animals and human cells. </w:t>
      </w:r>
    </w:p>
    <w:p w14:paraId="234B99B9" w14:textId="0457021A" w:rsidR="00F0532C" w:rsidRDefault="00F0532C" w:rsidP="00CB1D40">
      <w:r>
        <w:t xml:space="preserve">Repair of a Cas9-induced cut in human cells results in introduction of </w:t>
      </w:r>
      <w:r w:rsidR="009634FE">
        <w:t xml:space="preserve">non-random </w:t>
      </w:r>
      <w:r>
        <w:t xml:space="preserve">mutations </w:t>
      </w:r>
      <w:r w:rsidR="00A262EF">
        <w:t xml:space="preserve">at the targeted site. </w:t>
      </w:r>
      <w:r w:rsidR="009634FE">
        <w:t xml:space="preserve">Variation among the mutational signatures at different target sites can be due to many reasons. However, studying the mutational signatures and </w:t>
      </w:r>
      <w:r w:rsidR="0040727E">
        <w:t xml:space="preserve">their variations could results a better understanding of the repair pathways, kinetics of the cleavage and possible interactions between the DNA lesions (as substrate) and the DNA repair pathways. </w:t>
      </w:r>
    </w:p>
    <w:p w14:paraId="18F85219" w14:textId="2C89FA39" w:rsidR="0040727E" w:rsidRDefault="0040727E" w:rsidP="00CB1D40">
      <w:r>
        <w:t>Rational Indel Meta-Analysis (RIMA) is a tool that has been developed in the course of our study and would allow biologists to analyse their data without prior Bioinformatics knowledge. A general workflow for studying the mutation signatures is provided below</w:t>
      </w:r>
      <w:r w:rsidR="004D01BA">
        <w:t xml:space="preserve"> (</w:t>
      </w:r>
      <w:r w:rsidR="004D01BA" w:rsidRPr="004D01BA">
        <w:rPr>
          <w:b/>
          <w:bCs/>
        </w:rPr>
        <w:fldChar w:fldCharType="begin"/>
      </w:r>
      <w:r w:rsidR="004D01BA" w:rsidRPr="004D01BA">
        <w:rPr>
          <w:b/>
          <w:bCs/>
        </w:rPr>
        <w:instrText xml:space="preserve"> REF _Ref514886619 \h </w:instrText>
      </w:r>
      <w:r w:rsidR="004D01BA">
        <w:rPr>
          <w:b/>
          <w:bCs/>
        </w:rPr>
        <w:instrText xml:space="preserve"> \* MERGEFORMAT </w:instrText>
      </w:r>
      <w:r w:rsidR="004D01BA" w:rsidRPr="004D01BA">
        <w:rPr>
          <w:b/>
          <w:bCs/>
        </w:rPr>
      </w:r>
      <w:r w:rsidR="004D01BA" w:rsidRPr="004D01BA">
        <w:rPr>
          <w:b/>
          <w:bCs/>
        </w:rPr>
        <w:fldChar w:fldCharType="separate"/>
      </w:r>
      <w:r w:rsidR="00FD01F1" w:rsidRPr="004D01BA">
        <w:rPr>
          <w:b/>
          <w:bCs/>
        </w:rPr>
        <w:t xml:space="preserve">Figure </w:t>
      </w:r>
      <w:r w:rsidR="00FD01F1">
        <w:rPr>
          <w:b/>
          <w:bCs/>
          <w:noProof/>
        </w:rPr>
        <w:t>1</w:t>
      </w:r>
      <w:r w:rsidR="004D01BA" w:rsidRPr="004D01BA">
        <w:rPr>
          <w:b/>
          <w:bCs/>
        </w:rPr>
        <w:fldChar w:fldCharType="end"/>
      </w:r>
      <w:r w:rsidR="004D01BA">
        <w:t>)</w:t>
      </w:r>
      <w:r>
        <w:t>:</w:t>
      </w:r>
    </w:p>
    <w:p w14:paraId="6FDFAB24" w14:textId="7AC9BB04" w:rsidR="0040727E" w:rsidRDefault="005C4EF7" w:rsidP="00CB1D40">
      <w:r>
        <w:rPr>
          <w:noProof/>
        </w:rPr>
        <w:drawing>
          <wp:inline distT="0" distB="0" distL="0" distR="0" wp14:anchorId="008DDD55" wp14:editId="59F418E0">
            <wp:extent cx="5760000" cy="242292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000" cy="2422922"/>
                    </a:xfrm>
                    <a:prstGeom prst="rect">
                      <a:avLst/>
                    </a:prstGeom>
                    <a:noFill/>
                  </pic:spPr>
                </pic:pic>
              </a:graphicData>
            </a:graphic>
          </wp:inline>
        </w:drawing>
      </w:r>
    </w:p>
    <w:p w14:paraId="281891CC" w14:textId="33661C5A" w:rsidR="004D01BA" w:rsidRPr="00CB1D40" w:rsidRDefault="004D01BA" w:rsidP="004D01BA">
      <w:pPr>
        <w:pStyle w:val="Caption"/>
      </w:pPr>
      <w:bookmarkStart w:id="2" w:name="_Ref514886619"/>
      <w:r w:rsidRPr="004D01BA">
        <w:rPr>
          <w:b/>
          <w:bCs/>
        </w:rPr>
        <w:t xml:space="preserve">Figure </w:t>
      </w:r>
      <w:r w:rsidRPr="004D01BA">
        <w:rPr>
          <w:b/>
          <w:bCs/>
        </w:rPr>
        <w:fldChar w:fldCharType="begin"/>
      </w:r>
      <w:r w:rsidRPr="004D01BA">
        <w:rPr>
          <w:b/>
          <w:bCs/>
        </w:rPr>
        <w:instrText xml:space="preserve"> SEQ Figure \* ARABIC </w:instrText>
      </w:r>
      <w:r w:rsidRPr="004D01BA">
        <w:rPr>
          <w:b/>
          <w:bCs/>
        </w:rPr>
        <w:fldChar w:fldCharType="separate"/>
      </w:r>
      <w:r w:rsidR="00FD01F1">
        <w:rPr>
          <w:b/>
          <w:bCs/>
          <w:noProof/>
        </w:rPr>
        <w:t>1</w:t>
      </w:r>
      <w:r w:rsidRPr="004D01BA">
        <w:rPr>
          <w:b/>
          <w:bCs/>
        </w:rPr>
        <w:fldChar w:fldCharType="end"/>
      </w:r>
      <w:bookmarkEnd w:id="2"/>
      <w:r w:rsidRPr="004D01BA">
        <w:rPr>
          <w:b/>
          <w:bCs/>
        </w:rPr>
        <w:t>.</w:t>
      </w:r>
      <w:r>
        <w:t xml:space="preserve"> Schematic representation for a general workflow to study the mutation patterns after a Cas9 cut in human cells. </w:t>
      </w:r>
    </w:p>
    <w:p w14:paraId="0D58B10C" w14:textId="1C43DF69" w:rsidR="00CB1D40" w:rsidRDefault="00521223" w:rsidP="00CB1D40">
      <w:pPr>
        <w:pStyle w:val="Heading1"/>
      </w:pPr>
      <w:bookmarkStart w:id="3" w:name="_Toc516228842"/>
      <w:r>
        <w:t>NGS data analysis</w:t>
      </w:r>
      <w:bookmarkEnd w:id="3"/>
    </w:p>
    <w:p w14:paraId="57EBE18B" w14:textId="559D2439" w:rsidR="004D01BA" w:rsidRDefault="00521223" w:rsidP="004D01BA">
      <w:r>
        <w:t>The amplicon next generation sequencing (NGS) can generate thousands to million reads per sample. The raw data is then output as FASTQ files, which contain both the sequence and the sequencing quality for each base. Analysis of the FASTQ files require</w:t>
      </w:r>
      <w:r w:rsidR="00E949E9">
        <w:t xml:space="preserve">s a multistep workflow. </w:t>
      </w:r>
      <w:r>
        <w:t xml:space="preserve">Different workflows can be used to detect the </w:t>
      </w:r>
      <w:r w:rsidR="00E949E9">
        <w:t>mutated</w:t>
      </w:r>
      <w:r>
        <w:t xml:space="preserve"> reads</w:t>
      </w:r>
      <w:r w:rsidR="00E949E9">
        <w:t xml:space="preserve"> and quantify them</w:t>
      </w:r>
      <w:r>
        <w:t xml:space="preserve">. </w:t>
      </w:r>
      <w:r w:rsidR="00E949E9">
        <w:t xml:space="preserve">Here we provide guidelines to setup workflows in CLC Genomics Workbench that do not require prior bioinformatics knowledge. </w:t>
      </w:r>
    </w:p>
    <w:p w14:paraId="56182E41" w14:textId="5E200138" w:rsidR="00E949E9" w:rsidRDefault="00E949E9" w:rsidP="00E949E9">
      <w:pPr>
        <w:pStyle w:val="Heading2"/>
      </w:pPr>
      <w:bookmarkStart w:id="4" w:name="_Toc516228843"/>
      <w:r>
        <w:t>CLC Genomics Workbench NGS analysis workflow</w:t>
      </w:r>
      <w:bookmarkEnd w:id="4"/>
    </w:p>
    <w:p w14:paraId="136119B3" w14:textId="21B715D0" w:rsidR="00E949E9" w:rsidRDefault="009B70D4" w:rsidP="00E949E9">
      <w:r>
        <w:t>Latest version of CLC Genomics Workbench can be purchased from QIAGEN at:</w:t>
      </w:r>
    </w:p>
    <w:p w14:paraId="15500F67" w14:textId="5D83BFEC" w:rsidR="009B70D4" w:rsidRDefault="00FD01F1" w:rsidP="00E949E9">
      <w:hyperlink r:id="rId9" w:history="1">
        <w:r w:rsidR="009B70D4" w:rsidRPr="007E0FD1">
          <w:rPr>
            <w:rStyle w:val="Hyperlink"/>
          </w:rPr>
          <w:t>https://www.qiagenbioinformatics.com/products/clc-genomics-workbench/</w:t>
        </w:r>
      </w:hyperlink>
    </w:p>
    <w:p w14:paraId="687C9453" w14:textId="22669FF8" w:rsidR="004E52B3" w:rsidRDefault="004E52B3" w:rsidP="004E52B3">
      <w:r w:rsidRPr="004E52B3">
        <w:t>For information about</w:t>
      </w:r>
      <w:r>
        <w:t xml:space="preserve"> creating </w:t>
      </w:r>
      <w:r w:rsidRPr="004E52B3">
        <w:t>and running workflows</w:t>
      </w:r>
      <w:r>
        <w:t xml:space="preserve">, please see the user manual at: </w:t>
      </w:r>
      <w:hyperlink r:id="rId10" w:history="1">
        <w:r w:rsidRPr="007E0FD1">
          <w:rPr>
            <w:rStyle w:val="Hyperlink"/>
          </w:rPr>
          <w:t>http://resources.qiagenbioinformatics.com/manuals/clcgenomicsworkbench/current/index.php?manual=Workflows.html</w:t>
        </w:r>
      </w:hyperlink>
      <w:r>
        <w:t xml:space="preserve"> </w:t>
      </w:r>
    </w:p>
    <w:p w14:paraId="0F7134D0" w14:textId="6662F549" w:rsidR="004E52B3" w:rsidRDefault="00C5182E" w:rsidP="004E52B3">
      <w:r>
        <w:rPr>
          <w:noProof/>
        </w:rPr>
        <w:lastRenderedPageBreak/>
        <w:drawing>
          <wp:inline distT="0" distB="0" distL="0" distR="0" wp14:anchorId="67DBBC0D" wp14:editId="5B6307C1">
            <wp:extent cx="5731510" cy="5869940"/>
            <wp:effectExtent l="0" t="0" r="2540" b="0"/>
            <wp:docPr id="5" name="Picture 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0A698.tmp"/>
                    <pic:cNvPicPr/>
                  </pic:nvPicPr>
                  <pic:blipFill>
                    <a:blip r:embed="rId11">
                      <a:extLst>
                        <a:ext uri="{28A0092B-C50C-407E-A947-70E740481C1C}">
                          <a14:useLocalDpi xmlns:a14="http://schemas.microsoft.com/office/drawing/2010/main" val="0"/>
                        </a:ext>
                      </a:extLst>
                    </a:blip>
                    <a:stretch>
                      <a:fillRect/>
                    </a:stretch>
                  </pic:blipFill>
                  <pic:spPr>
                    <a:xfrm>
                      <a:off x="0" y="0"/>
                      <a:ext cx="5731510" cy="5869940"/>
                    </a:xfrm>
                    <a:prstGeom prst="rect">
                      <a:avLst/>
                    </a:prstGeom>
                  </pic:spPr>
                </pic:pic>
              </a:graphicData>
            </a:graphic>
          </wp:inline>
        </w:drawing>
      </w:r>
    </w:p>
    <w:p w14:paraId="7D68D9E4" w14:textId="4224D3A1" w:rsidR="00C5182E" w:rsidRDefault="00C5182E" w:rsidP="00C5182E">
      <w:pPr>
        <w:pStyle w:val="Caption"/>
      </w:pPr>
      <w:r w:rsidRPr="00C5182E">
        <w:rPr>
          <w:b/>
          <w:bCs/>
        </w:rPr>
        <w:t xml:space="preserve">Figure </w:t>
      </w:r>
      <w:r w:rsidRPr="00C5182E">
        <w:rPr>
          <w:b/>
          <w:bCs/>
        </w:rPr>
        <w:fldChar w:fldCharType="begin"/>
      </w:r>
      <w:r w:rsidRPr="00C5182E">
        <w:rPr>
          <w:b/>
          <w:bCs/>
        </w:rPr>
        <w:instrText xml:space="preserve"> SEQ Figure \* ARABIC </w:instrText>
      </w:r>
      <w:r w:rsidRPr="00C5182E">
        <w:rPr>
          <w:b/>
          <w:bCs/>
        </w:rPr>
        <w:fldChar w:fldCharType="separate"/>
      </w:r>
      <w:r w:rsidR="00FD01F1">
        <w:rPr>
          <w:b/>
          <w:bCs/>
          <w:noProof/>
        </w:rPr>
        <w:t>2</w:t>
      </w:r>
      <w:r w:rsidRPr="00C5182E">
        <w:rPr>
          <w:b/>
          <w:bCs/>
        </w:rPr>
        <w:fldChar w:fldCharType="end"/>
      </w:r>
      <w:r w:rsidRPr="00C5182E">
        <w:rPr>
          <w:b/>
          <w:bCs/>
        </w:rPr>
        <w:t>.</w:t>
      </w:r>
      <w:r>
        <w:t xml:space="preserve"> Example of a CLC Genomics Workbench NGS analysis workflow for paired-end reads. The workflow starts with reads as input. </w:t>
      </w:r>
      <w:r w:rsidR="007F60E0">
        <w:t>S</w:t>
      </w:r>
      <w:r>
        <w:t>creenshot</w:t>
      </w:r>
      <w:r w:rsidR="007F60E0">
        <w:t>s</w:t>
      </w:r>
      <w:r>
        <w:t xml:space="preserve"> for each of the steps and their settings is shown in the following </w:t>
      </w:r>
      <w:r w:rsidR="007F60E0">
        <w:t>figures.</w:t>
      </w:r>
    </w:p>
    <w:p w14:paraId="4D0C7729" w14:textId="659636ED" w:rsidR="00E010B1" w:rsidRDefault="00E010B1" w:rsidP="00E010B1">
      <w:r>
        <w:rPr>
          <w:noProof/>
        </w:rPr>
        <w:drawing>
          <wp:inline distT="0" distB="0" distL="0" distR="0" wp14:anchorId="6D99F59B" wp14:editId="6417665B">
            <wp:extent cx="1800000" cy="1391979"/>
            <wp:effectExtent l="0" t="0" r="0" b="0"/>
            <wp:docPr id="6" name="Picture 6" descr="Configure Trim Sequ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0E573.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00000" cy="1391979"/>
                    </a:xfrm>
                    <a:prstGeom prst="rect">
                      <a:avLst/>
                    </a:prstGeom>
                  </pic:spPr>
                </pic:pic>
              </a:graphicData>
            </a:graphic>
          </wp:inline>
        </w:drawing>
      </w:r>
      <w:r w:rsidR="007353AA">
        <w:sym w:font="Wingdings" w:char="F0E0"/>
      </w:r>
      <w:r>
        <w:rPr>
          <w:noProof/>
        </w:rPr>
        <w:drawing>
          <wp:inline distT="0" distB="0" distL="0" distR="0" wp14:anchorId="0E326231" wp14:editId="029E9451">
            <wp:extent cx="1800000" cy="1391979"/>
            <wp:effectExtent l="0" t="0" r="0" b="0"/>
            <wp:docPr id="8" name="Picture 8" descr="Configure Trim Sequ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0C89C.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00000" cy="1391979"/>
                    </a:xfrm>
                    <a:prstGeom prst="rect">
                      <a:avLst/>
                    </a:prstGeom>
                  </pic:spPr>
                </pic:pic>
              </a:graphicData>
            </a:graphic>
          </wp:inline>
        </w:drawing>
      </w:r>
      <w:r w:rsidR="007353AA">
        <w:sym w:font="Wingdings" w:char="F0E0"/>
      </w:r>
      <w:r>
        <w:rPr>
          <w:noProof/>
        </w:rPr>
        <w:drawing>
          <wp:inline distT="0" distB="0" distL="0" distR="0" wp14:anchorId="43D30ECA" wp14:editId="754AE9D3">
            <wp:extent cx="1800000" cy="1391979"/>
            <wp:effectExtent l="0" t="0" r="0" b="0"/>
            <wp:docPr id="9" name="Picture 9" descr="Configure Trim Sequ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03B2.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00000" cy="1391979"/>
                    </a:xfrm>
                    <a:prstGeom prst="rect">
                      <a:avLst/>
                    </a:prstGeom>
                  </pic:spPr>
                </pic:pic>
              </a:graphicData>
            </a:graphic>
          </wp:inline>
        </w:drawing>
      </w:r>
    </w:p>
    <w:p w14:paraId="079AD229" w14:textId="077C9F68" w:rsidR="00E010B1" w:rsidRDefault="00E010B1" w:rsidP="00E010B1">
      <w:pPr>
        <w:pStyle w:val="Caption"/>
      </w:pPr>
      <w:r w:rsidRPr="00E010B1">
        <w:rPr>
          <w:b/>
          <w:bCs/>
        </w:rPr>
        <w:t xml:space="preserve">Figure </w:t>
      </w:r>
      <w:r w:rsidRPr="00E010B1">
        <w:rPr>
          <w:b/>
          <w:bCs/>
        </w:rPr>
        <w:fldChar w:fldCharType="begin"/>
      </w:r>
      <w:r w:rsidRPr="00E010B1">
        <w:rPr>
          <w:b/>
          <w:bCs/>
        </w:rPr>
        <w:instrText xml:space="preserve"> SEQ Figure \* ARABIC </w:instrText>
      </w:r>
      <w:r w:rsidRPr="00E010B1">
        <w:rPr>
          <w:b/>
          <w:bCs/>
        </w:rPr>
        <w:fldChar w:fldCharType="separate"/>
      </w:r>
      <w:r w:rsidR="00FD01F1">
        <w:rPr>
          <w:b/>
          <w:bCs/>
          <w:noProof/>
        </w:rPr>
        <w:t>3</w:t>
      </w:r>
      <w:r w:rsidRPr="00E010B1">
        <w:rPr>
          <w:b/>
          <w:bCs/>
        </w:rPr>
        <w:fldChar w:fldCharType="end"/>
      </w:r>
      <w:r w:rsidRPr="00E010B1">
        <w:rPr>
          <w:b/>
          <w:bCs/>
        </w:rPr>
        <w:t>.</w:t>
      </w:r>
      <w:r>
        <w:t xml:space="preserve"> Configuration of the “Trim Sequences” step in CLC Genomics Workbench workflow. </w:t>
      </w:r>
    </w:p>
    <w:p w14:paraId="6FCFE062" w14:textId="712336B7" w:rsidR="00E010B1" w:rsidRDefault="00E010B1" w:rsidP="00E010B1">
      <w:r>
        <w:rPr>
          <w:noProof/>
        </w:rPr>
        <w:lastRenderedPageBreak/>
        <w:drawing>
          <wp:inline distT="0" distB="0" distL="0" distR="0" wp14:anchorId="7D7C2FEF" wp14:editId="47272769">
            <wp:extent cx="1800000" cy="1391979"/>
            <wp:effectExtent l="0" t="0" r="0" b="0"/>
            <wp:docPr id="11" name="Picture 11" descr="Configure Merge Overlapping Pai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01468.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0000" cy="1391979"/>
                    </a:xfrm>
                    <a:prstGeom prst="rect">
                      <a:avLst/>
                    </a:prstGeom>
                  </pic:spPr>
                </pic:pic>
              </a:graphicData>
            </a:graphic>
          </wp:inline>
        </w:drawing>
      </w:r>
    </w:p>
    <w:p w14:paraId="6EF70882" w14:textId="7FCA074D" w:rsidR="009F56E2" w:rsidRDefault="009F56E2" w:rsidP="009F56E2">
      <w:pPr>
        <w:pStyle w:val="Caption"/>
      </w:pPr>
      <w:r w:rsidRPr="009F56E2">
        <w:rPr>
          <w:b/>
          <w:bCs/>
        </w:rPr>
        <w:t xml:space="preserve">Figure </w:t>
      </w:r>
      <w:r w:rsidRPr="009F56E2">
        <w:rPr>
          <w:b/>
          <w:bCs/>
        </w:rPr>
        <w:fldChar w:fldCharType="begin"/>
      </w:r>
      <w:r w:rsidRPr="009F56E2">
        <w:rPr>
          <w:b/>
          <w:bCs/>
        </w:rPr>
        <w:instrText xml:space="preserve"> SEQ Figure \* ARABIC </w:instrText>
      </w:r>
      <w:r w:rsidRPr="009F56E2">
        <w:rPr>
          <w:b/>
          <w:bCs/>
        </w:rPr>
        <w:fldChar w:fldCharType="separate"/>
      </w:r>
      <w:r w:rsidR="00FD01F1">
        <w:rPr>
          <w:b/>
          <w:bCs/>
          <w:noProof/>
        </w:rPr>
        <w:t>4</w:t>
      </w:r>
      <w:r w:rsidRPr="009F56E2">
        <w:rPr>
          <w:b/>
          <w:bCs/>
        </w:rPr>
        <w:fldChar w:fldCharType="end"/>
      </w:r>
      <w:r>
        <w:t>. Configuration of the “Merge Overlapping Pairs” step in CLC Genomics Workbench workflow.</w:t>
      </w:r>
    </w:p>
    <w:p w14:paraId="01EEEB14" w14:textId="6141C2D8" w:rsidR="009F56E2" w:rsidRDefault="009F56E2" w:rsidP="009F56E2">
      <w:r>
        <w:rPr>
          <w:noProof/>
        </w:rPr>
        <w:drawing>
          <wp:inline distT="0" distB="0" distL="0" distR="0" wp14:anchorId="0DB9C79A" wp14:editId="6E27BB36">
            <wp:extent cx="1800000" cy="1391979"/>
            <wp:effectExtent l="0" t="0" r="0" b="0"/>
            <wp:docPr id="12" name="Picture 12" descr="Configure Map Reads to Re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0C4C8.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0" cy="1391979"/>
                    </a:xfrm>
                    <a:prstGeom prst="rect">
                      <a:avLst/>
                    </a:prstGeom>
                  </pic:spPr>
                </pic:pic>
              </a:graphicData>
            </a:graphic>
          </wp:inline>
        </w:drawing>
      </w:r>
      <w:r w:rsidR="007353AA">
        <w:sym w:font="Wingdings" w:char="F0E0"/>
      </w:r>
      <w:r>
        <w:rPr>
          <w:noProof/>
        </w:rPr>
        <w:drawing>
          <wp:inline distT="0" distB="0" distL="0" distR="0" wp14:anchorId="66785634" wp14:editId="71184F5B">
            <wp:extent cx="1800000" cy="1391979"/>
            <wp:effectExtent l="0" t="0" r="0" b="0"/>
            <wp:docPr id="13" name="Picture 13" descr="Configure Map Reads to Re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0240.t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0" cy="1391979"/>
                    </a:xfrm>
                    <a:prstGeom prst="rect">
                      <a:avLst/>
                    </a:prstGeom>
                  </pic:spPr>
                </pic:pic>
              </a:graphicData>
            </a:graphic>
          </wp:inline>
        </w:drawing>
      </w:r>
    </w:p>
    <w:p w14:paraId="159F4D0B" w14:textId="0CDB492E" w:rsidR="009F56E2" w:rsidRDefault="009F56E2" w:rsidP="009F56E2">
      <w:pPr>
        <w:pStyle w:val="Caption"/>
      </w:pPr>
      <w:r w:rsidRPr="00B77997">
        <w:rPr>
          <w:b/>
          <w:bCs/>
        </w:rPr>
        <w:t xml:space="preserve">Figure </w:t>
      </w:r>
      <w:r w:rsidRPr="00B77997">
        <w:rPr>
          <w:b/>
          <w:bCs/>
        </w:rPr>
        <w:fldChar w:fldCharType="begin"/>
      </w:r>
      <w:r w:rsidRPr="00B77997">
        <w:rPr>
          <w:b/>
          <w:bCs/>
        </w:rPr>
        <w:instrText xml:space="preserve"> SEQ Figure \* ARABIC </w:instrText>
      </w:r>
      <w:r w:rsidRPr="00B77997">
        <w:rPr>
          <w:b/>
          <w:bCs/>
        </w:rPr>
        <w:fldChar w:fldCharType="separate"/>
      </w:r>
      <w:r w:rsidR="00FD01F1">
        <w:rPr>
          <w:b/>
          <w:bCs/>
          <w:noProof/>
        </w:rPr>
        <w:t>5</w:t>
      </w:r>
      <w:r w:rsidRPr="00B77997">
        <w:rPr>
          <w:b/>
          <w:bCs/>
        </w:rPr>
        <w:fldChar w:fldCharType="end"/>
      </w:r>
      <w:r w:rsidR="00B77997">
        <w:t xml:space="preserve">. Configuration of the “Map reads to reference” step in CLC Genomics Workbench workflow. A fasta sequence must be provided at the first window as the reference sequence. The same sequence must be used later for RIMA analysis. </w:t>
      </w:r>
    </w:p>
    <w:p w14:paraId="3F020E6E" w14:textId="3B1475E5" w:rsidR="00B77997" w:rsidRDefault="00B77997" w:rsidP="00B77997">
      <w:r>
        <w:rPr>
          <w:noProof/>
        </w:rPr>
        <w:drawing>
          <wp:inline distT="0" distB="0" distL="0" distR="0" wp14:anchorId="2FA1F5E3" wp14:editId="7EA720C7">
            <wp:extent cx="1800000" cy="1391979"/>
            <wp:effectExtent l="0" t="0" r="0" b="0"/>
            <wp:docPr id="15" name="Picture 15" descr="Configure Local Realig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0EB01.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00000" cy="1391979"/>
                    </a:xfrm>
                    <a:prstGeom prst="rect">
                      <a:avLst/>
                    </a:prstGeom>
                  </pic:spPr>
                </pic:pic>
              </a:graphicData>
            </a:graphic>
          </wp:inline>
        </w:drawing>
      </w:r>
    </w:p>
    <w:p w14:paraId="1AFBAFEE" w14:textId="28D944A3" w:rsidR="00BC2614" w:rsidRDefault="00BC2614" w:rsidP="00BC2614">
      <w:pPr>
        <w:pStyle w:val="Caption"/>
      </w:pPr>
      <w:r w:rsidRPr="00BC2614">
        <w:rPr>
          <w:b/>
          <w:bCs/>
        </w:rPr>
        <w:t xml:space="preserve">Figure </w:t>
      </w:r>
      <w:r w:rsidRPr="00BC2614">
        <w:rPr>
          <w:b/>
          <w:bCs/>
        </w:rPr>
        <w:fldChar w:fldCharType="begin"/>
      </w:r>
      <w:r w:rsidRPr="00BC2614">
        <w:rPr>
          <w:b/>
          <w:bCs/>
        </w:rPr>
        <w:instrText xml:space="preserve"> SEQ Figure \* ARABIC </w:instrText>
      </w:r>
      <w:r w:rsidRPr="00BC2614">
        <w:rPr>
          <w:b/>
          <w:bCs/>
        </w:rPr>
        <w:fldChar w:fldCharType="separate"/>
      </w:r>
      <w:r w:rsidR="00FD01F1">
        <w:rPr>
          <w:b/>
          <w:bCs/>
          <w:noProof/>
        </w:rPr>
        <w:t>6</w:t>
      </w:r>
      <w:r w:rsidRPr="00BC2614">
        <w:rPr>
          <w:b/>
          <w:bCs/>
        </w:rPr>
        <w:fldChar w:fldCharType="end"/>
      </w:r>
      <w:r>
        <w:t>. Configuration of the “Local Realignment” step in CLC Genomics Workbench workflow.</w:t>
      </w:r>
    </w:p>
    <w:p w14:paraId="7790AB11" w14:textId="167AA23F" w:rsidR="00BC2614" w:rsidRDefault="00BC2614" w:rsidP="00BC2614">
      <w:r>
        <w:rPr>
          <w:noProof/>
        </w:rPr>
        <w:drawing>
          <wp:inline distT="0" distB="0" distL="0" distR="0" wp14:anchorId="5829C890" wp14:editId="1D3B2CB3">
            <wp:extent cx="1800000" cy="1391979"/>
            <wp:effectExtent l="0" t="0" r="0" b="0"/>
            <wp:docPr id="16" name="Picture 16" descr="Configure Basic Variant De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01C8D.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00000" cy="1391979"/>
                    </a:xfrm>
                    <a:prstGeom prst="rect">
                      <a:avLst/>
                    </a:prstGeom>
                  </pic:spPr>
                </pic:pic>
              </a:graphicData>
            </a:graphic>
          </wp:inline>
        </w:drawing>
      </w:r>
      <w:r w:rsidR="007353AA">
        <w:sym w:font="Wingdings" w:char="F0E0"/>
      </w:r>
      <w:r>
        <w:rPr>
          <w:noProof/>
        </w:rPr>
        <w:drawing>
          <wp:inline distT="0" distB="0" distL="0" distR="0" wp14:anchorId="3FDDD423" wp14:editId="239A75A8">
            <wp:extent cx="1800000" cy="1391979"/>
            <wp:effectExtent l="0" t="0" r="0" b="0"/>
            <wp:docPr id="17" name="Picture 17" descr="Configure Basic Variant De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05820.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00000" cy="1391979"/>
                    </a:xfrm>
                    <a:prstGeom prst="rect">
                      <a:avLst/>
                    </a:prstGeom>
                  </pic:spPr>
                </pic:pic>
              </a:graphicData>
            </a:graphic>
          </wp:inline>
        </w:drawing>
      </w:r>
      <w:r w:rsidR="007353AA">
        <w:sym w:font="Wingdings" w:char="F0E0"/>
      </w:r>
      <w:r>
        <w:rPr>
          <w:noProof/>
        </w:rPr>
        <w:drawing>
          <wp:inline distT="0" distB="0" distL="0" distR="0" wp14:anchorId="31734DB2" wp14:editId="2533A926">
            <wp:extent cx="1800000" cy="1391979"/>
            <wp:effectExtent l="0" t="0" r="0" b="0"/>
            <wp:docPr id="18" name="Picture 18" descr="Configure Basic Variant De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0BC69.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00000" cy="1391979"/>
                    </a:xfrm>
                    <a:prstGeom prst="rect">
                      <a:avLst/>
                    </a:prstGeom>
                  </pic:spPr>
                </pic:pic>
              </a:graphicData>
            </a:graphic>
          </wp:inline>
        </w:drawing>
      </w:r>
    </w:p>
    <w:p w14:paraId="705D7E44" w14:textId="262806A7" w:rsidR="009F56E2" w:rsidRDefault="00BC2614" w:rsidP="00BC2614">
      <w:pPr>
        <w:pStyle w:val="Caption"/>
      </w:pPr>
      <w:r w:rsidRPr="00BC2614">
        <w:rPr>
          <w:b/>
          <w:bCs/>
        </w:rPr>
        <w:t xml:space="preserve">Figure </w:t>
      </w:r>
      <w:r w:rsidRPr="00BC2614">
        <w:rPr>
          <w:b/>
          <w:bCs/>
        </w:rPr>
        <w:fldChar w:fldCharType="begin"/>
      </w:r>
      <w:r w:rsidRPr="00BC2614">
        <w:rPr>
          <w:b/>
          <w:bCs/>
        </w:rPr>
        <w:instrText xml:space="preserve"> SEQ Figure \* ARABIC </w:instrText>
      </w:r>
      <w:r w:rsidRPr="00BC2614">
        <w:rPr>
          <w:b/>
          <w:bCs/>
        </w:rPr>
        <w:fldChar w:fldCharType="separate"/>
      </w:r>
      <w:r w:rsidR="00FD01F1">
        <w:rPr>
          <w:b/>
          <w:bCs/>
          <w:noProof/>
        </w:rPr>
        <w:t>7</w:t>
      </w:r>
      <w:r w:rsidRPr="00BC2614">
        <w:rPr>
          <w:b/>
          <w:bCs/>
        </w:rPr>
        <w:fldChar w:fldCharType="end"/>
      </w:r>
      <w:r>
        <w:t>. Configuration of the “Basic Variant Detection” step in CLC Genomics Workbench workflow.</w:t>
      </w:r>
    </w:p>
    <w:p w14:paraId="13551404" w14:textId="777C7556" w:rsidR="00BC2614" w:rsidRDefault="00BC2614" w:rsidP="00BC2614">
      <w:r>
        <w:t>The CLC NGS analysis workflow shown in the example above will generate several reports for each step, which can be very helpful to control the outcome of each step. For example, how many reads were in the dataset, how many reads were quality trimmed, how many reads were successfully merged, how many reads were mapped</w:t>
      </w:r>
      <w:r w:rsidR="006E56B6">
        <w:t xml:space="preserve"> to the reference (this can be used later to calculate the percentage of modified reads)</w:t>
      </w:r>
      <w:r>
        <w:t xml:space="preserve">, and finally what are the </w:t>
      </w:r>
      <w:r w:rsidR="00A0702A">
        <w:t xml:space="preserve">detected variations in a tabular format. </w:t>
      </w:r>
    </w:p>
    <w:p w14:paraId="3514B83F" w14:textId="4BA26ACA" w:rsidR="00A0702A" w:rsidRDefault="000644F5" w:rsidP="00BC2614">
      <w:r>
        <w:t xml:space="preserve">Screenshots for </w:t>
      </w:r>
      <w:r w:rsidR="00A53E89">
        <w:t>export</w:t>
      </w:r>
      <w:r>
        <w:t>ing</w:t>
      </w:r>
      <w:r w:rsidR="00A53E89">
        <w:t xml:space="preserve"> the variant tables as Excel 2010</w:t>
      </w:r>
      <w:r>
        <w:t xml:space="preserve"> are shown in </w:t>
      </w:r>
      <w:r>
        <w:fldChar w:fldCharType="begin"/>
      </w:r>
      <w:r>
        <w:instrText xml:space="preserve"> REF _Ref514891237 \h </w:instrText>
      </w:r>
      <w:r>
        <w:fldChar w:fldCharType="separate"/>
      </w:r>
      <w:r w:rsidR="00FD01F1" w:rsidRPr="000644F5">
        <w:rPr>
          <w:b/>
          <w:bCs/>
        </w:rPr>
        <w:t xml:space="preserve">Figure </w:t>
      </w:r>
      <w:r w:rsidR="00FD01F1">
        <w:rPr>
          <w:b/>
          <w:bCs/>
          <w:noProof/>
        </w:rPr>
        <w:t>8</w:t>
      </w:r>
      <w:r>
        <w:fldChar w:fldCharType="end"/>
      </w:r>
      <w:r>
        <w:t>:</w:t>
      </w:r>
    </w:p>
    <w:p w14:paraId="0DA59A32" w14:textId="54451A95" w:rsidR="00B02164" w:rsidRDefault="000644F5" w:rsidP="00B02164">
      <w:r w:rsidRPr="000644F5">
        <w:rPr>
          <w:noProof/>
        </w:rPr>
        <w:lastRenderedPageBreak/>
        <w:drawing>
          <wp:inline distT="0" distB="0" distL="0" distR="0" wp14:anchorId="0A647E79" wp14:editId="35751052">
            <wp:extent cx="1100122" cy="1737225"/>
            <wp:effectExtent l="0" t="0" r="5080" b="0"/>
            <wp:docPr id="36" name="Picture 35" descr="Screen Clipping">
              <a:extLst xmlns:a="http://schemas.openxmlformats.org/drawingml/2006/main">
                <a:ext uri="{FF2B5EF4-FFF2-40B4-BE49-F238E27FC236}">
                  <a16:creationId xmlns:a16="http://schemas.microsoft.com/office/drawing/2014/main" id="{7056EF4C-C3AE-4352-80E0-9096DCE978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5" descr="Screen Clipping">
                      <a:extLst>
                        <a:ext uri="{FF2B5EF4-FFF2-40B4-BE49-F238E27FC236}">
                          <a16:creationId xmlns:a16="http://schemas.microsoft.com/office/drawing/2014/main" id="{7056EF4C-C3AE-4352-80E0-9096DCE9789A}"/>
                        </a:ext>
                      </a:extLst>
                    </pic:cNvPr>
                    <pic:cNvPicPr>
                      <a:picLocks noChangeAspect="1"/>
                    </pic:cNvPicPr>
                  </pic:nvPicPr>
                  <pic:blipFill rotWithShape="1">
                    <a:blip r:embed="rId22"/>
                    <a:srcRect t="4907" r="65855" b="35472"/>
                    <a:stretch/>
                  </pic:blipFill>
                  <pic:spPr bwMode="auto">
                    <a:xfrm>
                      <a:off x="0" y="0"/>
                      <a:ext cx="1104154" cy="1743592"/>
                    </a:xfrm>
                    <a:prstGeom prst="rect">
                      <a:avLst/>
                    </a:prstGeom>
                    <a:ln>
                      <a:noFill/>
                    </a:ln>
                    <a:extLst>
                      <a:ext uri="{53640926-AAD7-44D8-BBD7-CCE9431645EC}">
                        <a14:shadowObscured xmlns:a14="http://schemas.microsoft.com/office/drawing/2010/main"/>
                      </a:ext>
                    </a:extLst>
                  </pic:spPr>
                </pic:pic>
              </a:graphicData>
            </a:graphic>
          </wp:inline>
        </w:drawing>
      </w:r>
      <w:r w:rsidR="00B02164">
        <w:t xml:space="preserve">  </w:t>
      </w:r>
      <w:r w:rsidR="00B02164">
        <w:sym w:font="Wingdings" w:char="F0E0"/>
      </w:r>
      <w:r w:rsidR="00B02164">
        <w:rPr>
          <w:noProof/>
        </w:rPr>
        <w:drawing>
          <wp:inline distT="0" distB="0" distL="0" distR="0" wp14:anchorId="7C19685F" wp14:editId="26C0F646">
            <wp:extent cx="2880000" cy="1843315"/>
            <wp:effectExtent l="0" t="0" r="0" b="5080"/>
            <wp:docPr id="19" name="Picture 19" descr="Select export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0AC3C.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80000" cy="1843315"/>
                    </a:xfrm>
                    <a:prstGeom prst="rect">
                      <a:avLst/>
                    </a:prstGeom>
                  </pic:spPr>
                </pic:pic>
              </a:graphicData>
            </a:graphic>
          </wp:inline>
        </w:drawing>
      </w:r>
      <w:r w:rsidR="00B02164">
        <w:t xml:space="preserve"> </w:t>
      </w:r>
      <w:r w:rsidR="00B02164">
        <w:sym w:font="Wingdings" w:char="F0E0"/>
      </w:r>
      <w:r w:rsidR="00B02164">
        <w:t xml:space="preserve"> </w:t>
      </w:r>
      <w:r w:rsidR="00B02164">
        <w:rPr>
          <w:noProof/>
        </w:rPr>
        <w:drawing>
          <wp:inline distT="0" distB="0" distL="0" distR="0" wp14:anchorId="4CCFA2F6" wp14:editId="020D85B8">
            <wp:extent cx="1800000" cy="1391979"/>
            <wp:effectExtent l="0" t="0" r="0" b="0"/>
            <wp:docPr id="20" name="Picture 20" descr="Export Excel 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014B1.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00000" cy="1391979"/>
                    </a:xfrm>
                    <a:prstGeom prst="rect">
                      <a:avLst/>
                    </a:prstGeom>
                  </pic:spPr>
                </pic:pic>
              </a:graphicData>
            </a:graphic>
          </wp:inline>
        </w:drawing>
      </w:r>
      <w:r w:rsidR="00B02164">
        <w:sym w:font="Wingdings" w:char="F0E0"/>
      </w:r>
      <w:r w:rsidR="00B02164">
        <w:t xml:space="preserve"> </w:t>
      </w:r>
      <w:r w:rsidR="00B02164">
        <w:rPr>
          <w:noProof/>
        </w:rPr>
        <w:drawing>
          <wp:inline distT="0" distB="0" distL="0" distR="0" wp14:anchorId="39EC6EAB" wp14:editId="25C738E5">
            <wp:extent cx="1800000" cy="1391979"/>
            <wp:effectExtent l="0" t="0" r="0" b="0"/>
            <wp:docPr id="21" name="Picture 21" descr="Export Excel 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09EE1.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00000" cy="1391979"/>
                    </a:xfrm>
                    <a:prstGeom prst="rect">
                      <a:avLst/>
                    </a:prstGeom>
                  </pic:spPr>
                </pic:pic>
              </a:graphicData>
            </a:graphic>
          </wp:inline>
        </w:drawing>
      </w:r>
      <w:r w:rsidR="00B02164">
        <w:sym w:font="Wingdings" w:char="F0E0"/>
      </w:r>
      <w:r w:rsidR="00B02164">
        <w:rPr>
          <w:noProof/>
        </w:rPr>
        <w:drawing>
          <wp:inline distT="0" distB="0" distL="0" distR="0" wp14:anchorId="7A19A31D" wp14:editId="76D25785">
            <wp:extent cx="1800000" cy="1391979"/>
            <wp:effectExtent l="0" t="0" r="0" b="0"/>
            <wp:docPr id="22" name="Picture 22" descr="Export Excel 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02DC4.t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00000" cy="1391979"/>
                    </a:xfrm>
                    <a:prstGeom prst="rect">
                      <a:avLst/>
                    </a:prstGeom>
                  </pic:spPr>
                </pic:pic>
              </a:graphicData>
            </a:graphic>
          </wp:inline>
        </w:drawing>
      </w:r>
    </w:p>
    <w:p w14:paraId="2269EB3C" w14:textId="6AC07964" w:rsidR="000644F5" w:rsidRDefault="000644F5" w:rsidP="000644F5">
      <w:pPr>
        <w:pStyle w:val="Caption"/>
      </w:pPr>
      <w:bookmarkStart w:id="5" w:name="_Ref514891237"/>
      <w:r w:rsidRPr="000644F5">
        <w:rPr>
          <w:b/>
          <w:bCs/>
        </w:rPr>
        <w:t xml:space="preserve">Figure </w:t>
      </w:r>
      <w:r w:rsidRPr="000644F5">
        <w:rPr>
          <w:b/>
          <w:bCs/>
        </w:rPr>
        <w:fldChar w:fldCharType="begin"/>
      </w:r>
      <w:r w:rsidRPr="000644F5">
        <w:rPr>
          <w:b/>
          <w:bCs/>
        </w:rPr>
        <w:instrText xml:space="preserve"> SEQ Figure \* ARABIC </w:instrText>
      </w:r>
      <w:r w:rsidRPr="000644F5">
        <w:rPr>
          <w:b/>
          <w:bCs/>
        </w:rPr>
        <w:fldChar w:fldCharType="separate"/>
      </w:r>
      <w:r w:rsidR="00FD01F1">
        <w:rPr>
          <w:b/>
          <w:bCs/>
          <w:noProof/>
        </w:rPr>
        <w:t>8</w:t>
      </w:r>
      <w:r w:rsidRPr="000644F5">
        <w:rPr>
          <w:b/>
          <w:bCs/>
        </w:rPr>
        <w:fldChar w:fldCharType="end"/>
      </w:r>
      <w:bookmarkEnd w:id="5"/>
      <w:r>
        <w:t>. Exporting variant tables as Excel 2010 from CLC Genomics Workbench. For RIMA to be to analyse the variant table, it is important that the output be in the format that is shown in this figure.</w:t>
      </w:r>
      <w:r w:rsidR="00B02164">
        <w:t xml:space="preserve"> Right click on the variant table in the Navigation area and select Export. </w:t>
      </w:r>
      <w:r w:rsidR="007353AA">
        <w:t>On the following windows, deselect the “Export all columns” and press next. In the Select columns window select only the options that are shown on the last panel, and save the file on your computer.</w:t>
      </w:r>
    </w:p>
    <w:p w14:paraId="30EC6506" w14:textId="12EC2CD7" w:rsidR="00A0702A" w:rsidRPr="00BC2614" w:rsidRDefault="009E35B4" w:rsidP="00BC2614">
      <w:r>
        <w:t xml:space="preserve">The NGS analysis workflow can run </w:t>
      </w:r>
      <w:r w:rsidR="007353AA">
        <w:t xml:space="preserve">for both individual FASTQ file analysis and </w:t>
      </w:r>
      <w:r>
        <w:t>batch mode, which in this case separate reports and graphical reports will be generated per each batch unit. Variant tables then can be exported as Excel 2010</w:t>
      </w:r>
      <w:r w:rsidR="007353AA">
        <w:t xml:space="preserve"> (shown in </w:t>
      </w:r>
      <w:r w:rsidR="007353AA">
        <w:fldChar w:fldCharType="begin"/>
      </w:r>
      <w:r w:rsidR="007353AA">
        <w:instrText xml:space="preserve"> REF _Ref514891237 \h </w:instrText>
      </w:r>
      <w:r w:rsidR="007353AA">
        <w:fldChar w:fldCharType="separate"/>
      </w:r>
      <w:r w:rsidR="00FD01F1" w:rsidRPr="000644F5">
        <w:rPr>
          <w:b/>
          <w:bCs/>
        </w:rPr>
        <w:t xml:space="preserve">Figure </w:t>
      </w:r>
      <w:r w:rsidR="00FD01F1">
        <w:rPr>
          <w:b/>
          <w:bCs/>
          <w:noProof/>
        </w:rPr>
        <w:t>8</w:t>
      </w:r>
      <w:r w:rsidR="007353AA">
        <w:fldChar w:fldCharType="end"/>
      </w:r>
      <w:r w:rsidR="007353AA">
        <w:t>)</w:t>
      </w:r>
      <w:r>
        <w:t>.</w:t>
      </w:r>
    </w:p>
    <w:p w14:paraId="4E9181E1" w14:textId="4F038A1F" w:rsidR="004D01BA" w:rsidRDefault="004D01BA" w:rsidP="004D01BA">
      <w:pPr>
        <w:pStyle w:val="Heading1"/>
      </w:pPr>
      <w:bookmarkStart w:id="6" w:name="_Toc516228844"/>
      <w:r>
        <w:t>Understanding RIMA</w:t>
      </w:r>
      <w:bookmarkEnd w:id="6"/>
    </w:p>
    <w:p w14:paraId="471FA6E0" w14:textId="389EC093" w:rsidR="00F0532C" w:rsidRDefault="00755FFA">
      <w:r w:rsidRPr="00755FFA">
        <w:t>RIMA is</w:t>
      </w:r>
      <w:r>
        <w:t xml:space="preserve"> a software for the analysis of </w:t>
      </w:r>
      <w:r w:rsidR="00AE3248">
        <w:t xml:space="preserve">the </w:t>
      </w:r>
      <w:r>
        <w:t>mutation patterns at CRISPR-Cas9 targeted sites.</w:t>
      </w:r>
      <w:r w:rsidR="00E114E1">
        <w:t xml:space="preserve"> Mutations detected in deep targeted next generation sequencing (NGS) data</w:t>
      </w:r>
      <w:r>
        <w:t xml:space="preserve"> </w:t>
      </w:r>
      <w:r w:rsidR="00E114E1">
        <w:t xml:space="preserve">can be analysed using RIMA for different purposes. </w:t>
      </w:r>
      <w:r>
        <w:t xml:space="preserve">The algorithm allows the quantification of </w:t>
      </w:r>
      <w:r w:rsidR="00872479">
        <w:t>classical-</w:t>
      </w:r>
      <w:r w:rsidR="00611A97">
        <w:t>Microhomology</w:t>
      </w:r>
      <w:r>
        <w:t xml:space="preserve"> mediated end joining (</w:t>
      </w:r>
      <w:r w:rsidR="00872479">
        <w:t>c-</w:t>
      </w:r>
      <w:r>
        <w:t xml:space="preserve">MMEJ) </w:t>
      </w:r>
      <w:r w:rsidR="00872479">
        <w:t>repair events after a Cas9 cut</w:t>
      </w:r>
      <w:r>
        <w:t xml:space="preserve">. </w:t>
      </w:r>
      <w:r w:rsidR="00E114E1">
        <w:t>It also allows the categorization of insertions, duplications and deletions according to their length and positions. RIMA offers a “batch mode” which enables analysis of hundreds of NGS runs in one go.</w:t>
      </w:r>
      <w:r w:rsidR="00837D38">
        <w:t xml:space="preserve"> The purpose of this document is to provide the essential information on how RIMA works </w:t>
      </w:r>
      <w:r w:rsidR="00D67DAD">
        <w:t>as well as</w:t>
      </w:r>
      <w:r w:rsidR="009171B0">
        <w:t xml:space="preserve"> a step-by-step</w:t>
      </w:r>
      <w:r w:rsidR="00D67DAD">
        <w:t xml:space="preserve"> </w:t>
      </w:r>
      <w:r w:rsidR="00837D38">
        <w:t>guideline to run RIMA.</w:t>
      </w:r>
    </w:p>
    <w:p w14:paraId="471FA6E1" w14:textId="77777777" w:rsidR="004637D4" w:rsidRDefault="004637D4" w:rsidP="00DB05FB">
      <w:pPr>
        <w:spacing w:after="0" w:line="240" w:lineRule="auto"/>
      </w:pPr>
    </w:p>
    <w:p w14:paraId="471FA6E2" w14:textId="5F5790B6" w:rsidR="00092187" w:rsidRDefault="00425453" w:rsidP="00092187">
      <w:pPr>
        <w:pStyle w:val="Heading2"/>
      </w:pPr>
      <w:bookmarkStart w:id="7" w:name="_Toc516228845"/>
      <w:r>
        <w:rPr>
          <w:noProof/>
          <w:lang w:eastAsia="en-GB"/>
        </w:rPr>
        <w:drawing>
          <wp:anchor distT="0" distB="0" distL="114300" distR="114300" simplePos="0" relativeHeight="251652096" behindDoc="0" locked="0" layoutInCell="1" allowOverlap="1" wp14:anchorId="471FA709" wp14:editId="43EB8AF6">
            <wp:simplePos x="0" y="0"/>
            <wp:positionH relativeFrom="margin">
              <wp:align>left</wp:align>
            </wp:positionH>
            <wp:positionV relativeFrom="paragraph">
              <wp:posOffset>14605</wp:posOffset>
            </wp:positionV>
            <wp:extent cx="828675" cy="97155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828675" cy="971550"/>
                    </a:xfrm>
                    <a:prstGeom prst="rect">
                      <a:avLst/>
                    </a:prstGeom>
                  </pic:spPr>
                </pic:pic>
              </a:graphicData>
            </a:graphic>
            <wp14:sizeRelH relativeFrom="page">
              <wp14:pctWidth>0</wp14:pctWidth>
            </wp14:sizeRelH>
            <wp14:sizeRelV relativeFrom="page">
              <wp14:pctHeight>0</wp14:pctHeight>
            </wp14:sizeRelV>
          </wp:anchor>
        </w:drawing>
      </w:r>
      <w:r w:rsidR="00092187">
        <w:t>Installation and requirements</w:t>
      </w:r>
      <w:bookmarkEnd w:id="7"/>
    </w:p>
    <w:p w14:paraId="471FA6E3" w14:textId="48828A6A" w:rsidR="00EC3DB0" w:rsidRDefault="00697C02">
      <w:r>
        <w:t xml:space="preserve">RIMA is a stand-alone Excel </w:t>
      </w:r>
      <w:r w:rsidR="007B6B32">
        <w:t>Workbook</w:t>
      </w:r>
      <w:r>
        <w:t xml:space="preserve"> and does not require any specific installation.</w:t>
      </w:r>
      <w:r w:rsidR="000B322A">
        <w:t xml:space="preserve"> However, it is essential to make sure that the file has the “.xlsm” as the file extension</w:t>
      </w:r>
      <w:r w:rsidR="00847F5E">
        <w:t xml:space="preserve"> and will be opened as Macro-enabled</w:t>
      </w:r>
      <w:r w:rsidR="000B322A">
        <w:t xml:space="preserve">. </w:t>
      </w:r>
      <w:r>
        <w:t>It has been validated using Microsoft Excel 2013</w:t>
      </w:r>
      <w:r w:rsidR="00872479">
        <w:t xml:space="preserve"> and 2016</w:t>
      </w:r>
      <w:r w:rsidR="00AE3248">
        <w:t xml:space="preserve"> installed on Windows operating system</w:t>
      </w:r>
      <w:r>
        <w:t xml:space="preserve">. </w:t>
      </w:r>
    </w:p>
    <w:p w14:paraId="471FA6E4" w14:textId="77777777" w:rsidR="004637D4" w:rsidRDefault="004637D4" w:rsidP="00DB05FB">
      <w:pPr>
        <w:spacing w:after="0" w:line="240" w:lineRule="auto"/>
      </w:pPr>
    </w:p>
    <w:p w14:paraId="471FA6E5" w14:textId="6B98006B" w:rsidR="008C697C" w:rsidRDefault="008C697C" w:rsidP="008C697C">
      <w:pPr>
        <w:pStyle w:val="Heading2"/>
      </w:pPr>
      <w:bookmarkStart w:id="8" w:name="_Toc516228846"/>
      <w:r>
        <w:t>Access the codes</w:t>
      </w:r>
      <w:bookmarkEnd w:id="8"/>
    </w:p>
    <w:p w14:paraId="471FA6E6" w14:textId="468E3EB3" w:rsidR="00BB3287" w:rsidRDefault="008C697C" w:rsidP="008C697C">
      <w:r>
        <w:t xml:space="preserve">RIMA’s codes are written in Excel Visual Basic for Application (VBA) language. </w:t>
      </w:r>
      <w:r w:rsidR="002F19A2">
        <w:t>All</w:t>
      </w:r>
      <w:r>
        <w:t xml:space="preserve"> the codes are available in the developer mode of Microsoft Excel Program. To enable the developer mode and accessing the codes, </w:t>
      </w:r>
      <w:r w:rsidR="00280C0F" w:rsidRPr="00280C0F">
        <w:t xml:space="preserve">you must configure it to show </w:t>
      </w:r>
      <w:r w:rsidR="00280C0F">
        <w:t xml:space="preserve">the </w:t>
      </w:r>
      <w:r w:rsidR="00280C0F" w:rsidRPr="00280C0F">
        <w:rPr>
          <w:b/>
        </w:rPr>
        <w:t>Developer</w:t>
      </w:r>
      <w:r w:rsidR="00280C0F" w:rsidRPr="00280C0F">
        <w:t xml:space="preserve"> tab </w:t>
      </w:r>
      <w:r w:rsidR="00847F5E">
        <w:t>as</w:t>
      </w:r>
      <w:r w:rsidR="00280C0F" w:rsidRPr="00280C0F">
        <w:t xml:space="preserve"> it does not appear by </w:t>
      </w:r>
      <w:r w:rsidR="00280C0F" w:rsidRPr="00280C0F">
        <w:lastRenderedPageBreak/>
        <w:t>default</w:t>
      </w:r>
      <w:r w:rsidR="000176DF">
        <w:t xml:space="preserve"> (see: </w:t>
      </w:r>
      <w:hyperlink r:id="rId28" w:history="1">
        <w:r w:rsidR="000176DF" w:rsidRPr="000176DF">
          <w:rPr>
            <w:rStyle w:val="Hyperlink"/>
          </w:rPr>
          <w:t>https://msdn.microsoft.com/en-us/library/bb608625.aspx</w:t>
        </w:r>
      </w:hyperlink>
      <w:r w:rsidR="000176DF">
        <w:t>)</w:t>
      </w:r>
      <w:r w:rsidR="00280C0F" w:rsidRPr="00280C0F">
        <w:t>.</w:t>
      </w:r>
      <w:r w:rsidR="00280C0F">
        <w:t xml:space="preserve"> </w:t>
      </w:r>
      <w:r w:rsidR="00AE3248">
        <w:t>Alternatively, p</w:t>
      </w:r>
      <w:r w:rsidR="00BB3287">
        <w:t>ress</w:t>
      </w:r>
      <w:r w:rsidR="00AE3248">
        <w:t>ing</w:t>
      </w:r>
      <w:r w:rsidR="00BB3287">
        <w:t xml:space="preserve"> Alt+F11</w:t>
      </w:r>
      <w:r w:rsidR="00E8573D">
        <w:t xml:space="preserve"> opens</w:t>
      </w:r>
      <w:r w:rsidR="00BB3287">
        <w:t xml:space="preserve"> </w:t>
      </w:r>
      <w:r w:rsidR="00847F5E">
        <w:t>the “Visual Basic for Application (VBA)” window</w:t>
      </w:r>
      <w:r w:rsidR="00E8573D">
        <w:t xml:space="preserve"> and </w:t>
      </w:r>
      <w:r w:rsidR="006E512A">
        <w:t>the list of the Modules and their codes</w:t>
      </w:r>
      <w:r w:rsidR="00E8573D">
        <w:t xml:space="preserve"> will be accessible</w:t>
      </w:r>
      <w:r w:rsidR="006E512A">
        <w:t>.</w:t>
      </w:r>
      <w:r w:rsidR="00E8573D">
        <w:t xml:space="preserve"> It is also possible to</w:t>
      </w:r>
      <w:r w:rsidR="007B6B32">
        <w:t xml:space="preserve"> right click on one of the tabs inside the workbook and select “View code”</w:t>
      </w:r>
      <w:r w:rsidR="00575C4A">
        <w:t xml:space="preserve"> (</w:t>
      </w:r>
      <w:r w:rsidR="00575C4A">
        <w:fldChar w:fldCharType="begin"/>
      </w:r>
      <w:r w:rsidR="00575C4A">
        <w:instrText xml:space="preserve"> REF _Ref490763231 \h </w:instrText>
      </w:r>
      <w:r w:rsidR="00575C4A">
        <w:fldChar w:fldCharType="separate"/>
      </w:r>
      <w:r w:rsidR="00FD01F1" w:rsidRPr="004D01BA">
        <w:rPr>
          <w:b/>
          <w:bCs/>
        </w:rPr>
        <w:t xml:space="preserve">Figure </w:t>
      </w:r>
      <w:r w:rsidR="00FD01F1">
        <w:rPr>
          <w:b/>
          <w:bCs/>
          <w:noProof/>
        </w:rPr>
        <w:t>9</w:t>
      </w:r>
      <w:r w:rsidR="00575C4A">
        <w:fldChar w:fldCharType="end"/>
      </w:r>
      <w:r w:rsidR="00575C4A">
        <w:t>)</w:t>
      </w:r>
      <w:r w:rsidR="00E8573D">
        <w:t xml:space="preserve"> to reach to the VBA window</w:t>
      </w:r>
      <w:r w:rsidR="007B6B32">
        <w:t xml:space="preserve">. </w:t>
      </w:r>
    </w:p>
    <w:p w14:paraId="471FA6E7" w14:textId="77777777" w:rsidR="001476BB" w:rsidRDefault="001476BB" w:rsidP="00DB05FB">
      <w:pPr>
        <w:spacing w:after="0" w:line="240" w:lineRule="auto"/>
      </w:pPr>
    </w:p>
    <w:p w14:paraId="471FA6E8" w14:textId="77777777" w:rsidR="004637D4" w:rsidRDefault="004637D4" w:rsidP="001476BB">
      <w:pPr>
        <w:spacing w:after="0" w:line="240" w:lineRule="auto"/>
        <w:rPr>
          <w:noProof/>
          <w:lang w:eastAsia="en-GB"/>
        </w:rPr>
      </w:pPr>
      <w:r>
        <w:rPr>
          <w:noProof/>
          <w:lang w:eastAsia="en-GB"/>
        </w:rPr>
        <w:drawing>
          <wp:inline distT="0" distB="0" distL="0" distR="0" wp14:anchorId="471FA70B" wp14:editId="3E3EE1C0">
            <wp:extent cx="4714875" cy="1971675"/>
            <wp:effectExtent l="19050" t="19050" r="28575"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14875" cy="1971675"/>
                    </a:xfrm>
                    <a:prstGeom prst="rect">
                      <a:avLst/>
                    </a:prstGeom>
                    <a:noFill/>
                    <a:ln>
                      <a:solidFill>
                        <a:schemeClr val="tx1"/>
                      </a:solidFill>
                    </a:ln>
                  </pic:spPr>
                </pic:pic>
              </a:graphicData>
            </a:graphic>
          </wp:inline>
        </w:drawing>
      </w:r>
    </w:p>
    <w:p w14:paraId="471FA6E9" w14:textId="1641F0DA" w:rsidR="004637D4" w:rsidRDefault="006C346E" w:rsidP="001476BB">
      <w:pPr>
        <w:pStyle w:val="Caption"/>
        <w:spacing w:after="0"/>
        <w:rPr>
          <w:noProof/>
          <w:lang w:eastAsia="en-GB"/>
        </w:rPr>
      </w:pPr>
      <w:bookmarkStart w:id="9" w:name="_Ref490763231"/>
      <w:bookmarkStart w:id="10" w:name="_Toc490763571"/>
      <w:r w:rsidRPr="004D01BA">
        <w:rPr>
          <w:b/>
          <w:bCs/>
        </w:rPr>
        <w:t xml:space="preserve">Figure </w:t>
      </w:r>
      <w:r w:rsidR="00F0532C" w:rsidRPr="004D01BA">
        <w:rPr>
          <w:b/>
          <w:bCs/>
        </w:rPr>
        <w:fldChar w:fldCharType="begin"/>
      </w:r>
      <w:r w:rsidR="00F0532C" w:rsidRPr="004D01BA">
        <w:rPr>
          <w:b/>
          <w:bCs/>
        </w:rPr>
        <w:instrText xml:space="preserve"> SEQ Figure \* ARABIC </w:instrText>
      </w:r>
      <w:r w:rsidR="00F0532C" w:rsidRPr="004D01BA">
        <w:rPr>
          <w:b/>
          <w:bCs/>
        </w:rPr>
        <w:fldChar w:fldCharType="separate"/>
      </w:r>
      <w:r w:rsidR="00FD01F1">
        <w:rPr>
          <w:b/>
          <w:bCs/>
          <w:noProof/>
        </w:rPr>
        <w:t>9</w:t>
      </w:r>
      <w:r w:rsidR="00F0532C" w:rsidRPr="004D01BA">
        <w:rPr>
          <w:b/>
          <w:bCs/>
          <w:noProof/>
        </w:rPr>
        <w:fldChar w:fldCharType="end"/>
      </w:r>
      <w:bookmarkEnd w:id="9"/>
      <w:r w:rsidRPr="004D01BA">
        <w:rPr>
          <w:b/>
          <w:bCs/>
        </w:rPr>
        <w:t>.</w:t>
      </w:r>
      <w:r>
        <w:t xml:space="preserve"> Accessing the codes in the VBA window</w:t>
      </w:r>
      <w:r w:rsidR="00575C4A">
        <w:t>. RIMA’s codes are categorized into four Modules A, B, C and D.</w:t>
      </w:r>
      <w:bookmarkEnd w:id="10"/>
      <w:r w:rsidR="00575C4A">
        <w:t xml:space="preserve"> </w:t>
      </w:r>
    </w:p>
    <w:p w14:paraId="471FA6EA" w14:textId="77777777" w:rsidR="001476BB" w:rsidRPr="00DB05FB" w:rsidRDefault="001476BB" w:rsidP="00DB05FB">
      <w:pPr>
        <w:spacing w:after="0" w:line="240" w:lineRule="auto"/>
      </w:pPr>
    </w:p>
    <w:p w14:paraId="471FA6EB" w14:textId="236487B3" w:rsidR="008C697C" w:rsidRDefault="008C697C" w:rsidP="001476BB">
      <w:pPr>
        <w:spacing w:before="120" w:after="120" w:line="240" w:lineRule="auto"/>
      </w:pPr>
      <w:r w:rsidRPr="006E512A">
        <w:rPr>
          <w:b/>
          <w:i/>
        </w:rPr>
        <w:t>Note</w:t>
      </w:r>
      <w:r>
        <w:t>: to run RIMA there is no need to be familiar with the codes</w:t>
      </w:r>
      <w:r w:rsidR="00E8573D">
        <w:t xml:space="preserve"> and programming</w:t>
      </w:r>
      <w:r>
        <w:t xml:space="preserve">. </w:t>
      </w:r>
      <w:r w:rsidR="002F19A2">
        <w:t>All</w:t>
      </w:r>
      <w:r>
        <w:t xml:space="preserve"> the analysis can be performed using the command bottoms provided in the Excel sheets. Refer to the below sections for detailed info.</w:t>
      </w:r>
    </w:p>
    <w:p w14:paraId="471FA6EC" w14:textId="77777777" w:rsidR="004637D4" w:rsidRDefault="004637D4" w:rsidP="008C697C"/>
    <w:p w14:paraId="471FA6ED" w14:textId="28A35E24" w:rsidR="006A32C7" w:rsidRDefault="007B6B32" w:rsidP="007B6B32">
      <w:pPr>
        <w:pStyle w:val="Heading2"/>
      </w:pPr>
      <w:bookmarkStart w:id="11" w:name="_Toc516228847"/>
      <w:r>
        <w:t>Organization of worksheets</w:t>
      </w:r>
      <w:bookmarkEnd w:id="11"/>
    </w:p>
    <w:p w14:paraId="471FA6EE" w14:textId="6F6A9342" w:rsidR="007B6B32" w:rsidRDefault="00844FFA" w:rsidP="007B6B32">
      <w:r>
        <w:t>A screenshot of the opened RIMA.xlsm</w:t>
      </w:r>
      <w:r w:rsidR="009171B0">
        <w:t xml:space="preserve"> file</w:t>
      </w:r>
      <w:r>
        <w:t xml:space="preserve"> is shown </w:t>
      </w:r>
      <w:r w:rsidR="00E40E83">
        <w:t xml:space="preserve">in </w:t>
      </w:r>
      <w:r w:rsidR="00E40E83">
        <w:fldChar w:fldCharType="begin"/>
      </w:r>
      <w:r w:rsidR="00E40E83">
        <w:instrText xml:space="preserve"> REF _Ref490763426 \h </w:instrText>
      </w:r>
      <w:r w:rsidR="00E40E83">
        <w:fldChar w:fldCharType="separate"/>
      </w:r>
      <w:r w:rsidR="00FD01F1">
        <w:rPr>
          <w:b/>
          <w:bCs/>
          <w:lang w:val="en-US"/>
        </w:rPr>
        <w:t>Error! Reference source not found.</w:t>
      </w:r>
      <w:r w:rsidR="00E40E83">
        <w:fldChar w:fldCharType="end"/>
      </w:r>
      <w:r>
        <w:t>. Five worksheets</w:t>
      </w:r>
      <w:r w:rsidR="00B361F8">
        <w:t xml:space="preserve"> in the main workbook include </w:t>
      </w:r>
      <w:r>
        <w:t>Experiment, Single, Samples, BatchAnalysis, GroupAnalysis, HeatMaps and info</w:t>
      </w:r>
      <w:r w:rsidR="00B361F8">
        <w:t>. Details and a step-by-step example is available in the following sections of this document.</w:t>
      </w:r>
    </w:p>
    <w:p w14:paraId="6967F369" w14:textId="60DFF8EF" w:rsidR="004068E7" w:rsidRDefault="00D44802" w:rsidP="007B6B32">
      <w:r>
        <w:rPr>
          <w:noProof/>
        </w:rPr>
        <w:drawing>
          <wp:inline distT="0" distB="0" distL="0" distR="0" wp14:anchorId="0B5DCF41" wp14:editId="14FFF77B">
            <wp:extent cx="5731510" cy="347345"/>
            <wp:effectExtent l="0" t="0" r="254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47345"/>
                    </a:xfrm>
                    <a:prstGeom prst="rect">
                      <a:avLst/>
                    </a:prstGeom>
                  </pic:spPr>
                </pic:pic>
              </a:graphicData>
            </a:graphic>
          </wp:inline>
        </w:drawing>
      </w:r>
    </w:p>
    <w:p w14:paraId="3BDBC207" w14:textId="52BFA0D1" w:rsidR="0005315D" w:rsidRDefault="0005315D" w:rsidP="0005315D">
      <w:pPr>
        <w:pStyle w:val="Caption"/>
      </w:pPr>
      <w:bookmarkStart w:id="12" w:name="_Ref515911067"/>
      <w:r w:rsidRPr="0005315D">
        <w:rPr>
          <w:b/>
          <w:bCs/>
        </w:rPr>
        <w:t xml:space="preserve">Figure </w:t>
      </w:r>
      <w:r w:rsidRPr="0005315D">
        <w:rPr>
          <w:b/>
          <w:bCs/>
        </w:rPr>
        <w:fldChar w:fldCharType="begin"/>
      </w:r>
      <w:r w:rsidRPr="0005315D">
        <w:rPr>
          <w:b/>
          <w:bCs/>
        </w:rPr>
        <w:instrText xml:space="preserve"> SEQ Figure \* ARABIC </w:instrText>
      </w:r>
      <w:r w:rsidRPr="0005315D">
        <w:rPr>
          <w:b/>
          <w:bCs/>
        </w:rPr>
        <w:fldChar w:fldCharType="separate"/>
      </w:r>
      <w:r w:rsidR="00FD01F1">
        <w:rPr>
          <w:b/>
          <w:bCs/>
          <w:noProof/>
        </w:rPr>
        <w:t>10</w:t>
      </w:r>
      <w:r w:rsidRPr="0005315D">
        <w:rPr>
          <w:b/>
          <w:bCs/>
        </w:rPr>
        <w:fldChar w:fldCharType="end"/>
      </w:r>
      <w:bookmarkEnd w:id="12"/>
      <w:r>
        <w:t xml:space="preserve">. </w:t>
      </w:r>
      <w:r w:rsidRPr="0005315D">
        <w:t>Screenshot of the RIMA Excel workbook containing 8 worksheets.</w:t>
      </w:r>
      <w:r w:rsidR="00652D3C">
        <w:t xml:space="preserve"> </w:t>
      </w:r>
    </w:p>
    <w:p w14:paraId="5F68324C" w14:textId="4A535E43" w:rsidR="00C767FC" w:rsidRDefault="00D44802" w:rsidP="00FE4734">
      <w:pPr>
        <w:ind w:firstLine="720"/>
      </w:pPr>
      <w:r w:rsidRPr="00D44802">
        <w:rPr>
          <w:b/>
          <w:bCs/>
        </w:rPr>
        <w:t>Single</w:t>
      </w:r>
      <w:r>
        <w:t xml:space="preserve">: The main interface of RIMA is built in this </w:t>
      </w:r>
      <w:r w:rsidR="00C60D23">
        <w:t>worksheet. All the analysis for an individual table of variants is done in the Single worksheet. During a batch analysis, a copy of this worksheet after analysis will be saved locally on the computer. Once the whole set of variant tables are analysed, then it will be possible to re-open all the Single worksheets and read the results and collect them back into the main workbook.</w:t>
      </w:r>
    </w:p>
    <w:p w14:paraId="55AF43F6" w14:textId="7FB0E47B" w:rsidR="00C60D23" w:rsidRDefault="00C60D23" w:rsidP="0078490F">
      <w:pPr>
        <w:ind w:firstLine="720"/>
      </w:pPr>
      <w:r w:rsidRPr="00C60D23">
        <w:rPr>
          <w:b/>
          <w:bCs/>
        </w:rPr>
        <w:t>Experiment</w:t>
      </w:r>
      <w:r>
        <w:t xml:space="preserve">: Use this worksheet to list all the table of variants that needs to be analysed in </w:t>
      </w:r>
      <w:r w:rsidR="0078490F">
        <w:t>one go. It is possible to browse files and provide RefSeq, sgRNAs, and the number of mapped reads associated with an individual table of variants.</w:t>
      </w:r>
    </w:p>
    <w:p w14:paraId="403A4788" w14:textId="7E150416" w:rsidR="0078490F" w:rsidRDefault="0078490F" w:rsidP="0078490F">
      <w:pPr>
        <w:ind w:firstLine="720"/>
      </w:pPr>
      <w:r w:rsidRPr="0078490F">
        <w:rPr>
          <w:b/>
          <w:bCs/>
        </w:rPr>
        <w:t>Samples</w:t>
      </w:r>
      <w:r>
        <w:t>: List and address of the analysed Single worksheets will be populated in this worksheet. Then it is possible to import the analysed data back to the main workbook.</w:t>
      </w:r>
    </w:p>
    <w:p w14:paraId="074AB423" w14:textId="767B604B" w:rsidR="0078490F" w:rsidRDefault="0078490F" w:rsidP="0078490F">
      <w:pPr>
        <w:ind w:firstLine="720"/>
      </w:pPr>
      <w:r w:rsidRPr="0078490F">
        <w:rPr>
          <w:b/>
          <w:bCs/>
        </w:rPr>
        <w:t>BatchAnalysis</w:t>
      </w:r>
      <w:r>
        <w:t>: Once data from individual single files imported into the “Samples” worksheet, then it will be possible to collect and organize the results in a single table. This table then can be used for statistical analysis.</w:t>
      </w:r>
    </w:p>
    <w:p w14:paraId="762A1B59" w14:textId="0F521A9F" w:rsidR="0078490F" w:rsidRDefault="0078490F" w:rsidP="0078490F">
      <w:pPr>
        <w:ind w:firstLine="720"/>
      </w:pPr>
      <w:r w:rsidRPr="0078490F">
        <w:rPr>
          <w:b/>
          <w:bCs/>
        </w:rPr>
        <w:lastRenderedPageBreak/>
        <w:t>GroupAnalysis</w:t>
      </w:r>
      <w:r>
        <w:t xml:space="preserve">: Yet to be developed. This worksheet can be used for </w:t>
      </w:r>
      <w:r w:rsidR="003440A9">
        <w:t>dividing al of the samples into sub groups and analyse them separately.</w:t>
      </w:r>
    </w:p>
    <w:p w14:paraId="5BD40D18" w14:textId="721190BD" w:rsidR="003440A9" w:rsidRDefault="003440A9" w:rsidP="0078490F">
      <w:pPr>
        <w:ind w:firstLine="720"/>
      </w:pPr>
      <w:r w:rsidRPr="003440A9">
        <w:rPr>
          <w:b/>
          <w:bCs/>
        </w:rPr>
        <w:t>Heatmaps</w:t>
      </w:r>
      <w:r>
        <w:t>: For side-by-side of comparison of samples, a heatmap for selected samples can be generated using this worksheet.</w:t>
      </w:r>
    </w:p>
    <w:p w14:paraId="26EA8B90" w14:textId="5A5012F9" w:rsidR="003440A9" w:rsidRDefault="003440A9" w:rsidP="0078490F">
      <w:pPr>
        <w:ind w:firstLine="720"/>
      </w:pPr>
      <w:r w:rsidRPr="003440A9">
        <w:rPr>
          <w:b/>
          <w:bCs/>
        </w:rPr>
        <w:t>UseGalaxy</w:t>
      </w:r>
      <w:r>
        <w:t xml:space="preserve">: A temporary worksheet to be used for analysing tabular VCF files generated by UseGalaxy workflows. </w:t>
      </w:r>
      <w:r w:rsidR="00334271">
        <w:t>This section is under development</w:t>
      </w:r>
      <w:r>
        <w:t>.</w:t>
      </w:r>
    </w:p>
    <w:p w14:paraId="68DD08DA" w14:textId="1FFB4ED6" w:rsidR="003440A9" w:rsidRPr="00C767FC" w:rsidRDefault="003440A9" w:rsidP="003440A9">
      <w:pPr>
        <w:ind w:firstLine="720"/>
      </w:pPr>
      <w:r w:rsidRPr="003440A9">
        <w:rPr>
          <w:b/>
          <w:bCs/>
        </w:rPr>
        <w:t>Info</w:t>
      </w:r>
      <w:r>
        <w:t>: Supporting information related to the development of the worksheet and citation is provided.</w:t>
      </w:r>
    </w:p>
    <w:p w14:paraId="279F7E7B" w14:textId="1D462F41" w:rsidR="00C767FC" w:rsidRPr="00D21A0F" w:rsidRDefault="00C767FC" w:rsidP="00D21A0F">
      <w:pPr>
        <w:pStyle w:val="Heading3"/>
        <w:rPr>
          <w:sz w:val="28"/>
          <w:szCs w:val="28"/>
        </w:rPr>
      </w:pPr>
      <w:bookmarkStart w:id="13" w:name="_Toc516228848"/>
      <w:r w:rsidRPr="00D21A0F">
        <w:rPr>
          <w:sz w:val="28"/>
          <w:szCs w:val="28"/>
        </w:rPr>
        <w:t>Graphical interface</w:t>
      </w:r>
      <w:r w:rsidR="00D44802" w:rsidRPr="00D21A0F">
        <w:rPr>
          <w:sz w:val="28"/>
          <w:szCs w:val="28"/>
        </w:rPr>
        <w:t xml:space="preserve"> (“</w:t>
      </w:r>
      <w:r w:rsidR="008831E6" w:rsidRPr="00D21A0F">
        <w:rPr>
          <w:sz w:val="28"/>
          <w:szCs w:val="28"/>
        </w:rPr>
        <w:t>S</w:t>
      </w:r>
      <w:r w:rsidR="00D44802" w:rsidRPr="00D21A0F">
        <w:rPr>
          <w:sz w:val="28"/>
          <w:szCs w:val="28"/>
        </w:rPr>
        <w:t>ingle” worksheet)</w:t>
      </w:r>
      <w:bookmarkEnd w:id="13"/>
    </w:p>
    <w:p w14:paraId="518C32B3" w14:textId="5D54A8DA" w:rsidR="003440A9" w:rsidRDefault="00C767FC" w:rsidP="007B6B32">
      <w:r>
        <w:t>The</w:t>
      </w:r>
      <w:r w:rsidR="008831E6">
        <w:t xml:space="preserve"> main</w:t>
      </w:r>
      <w:r>
        <w:t xml:space="preserve"> graphical interface of RIMA </w:t>
      </w:r>
      <w:r w:rsidR="008831E6">
        <w:t xml:space="preserve">is built in the “Single” worksheet and </w:t>
      </w:r>
      <w:r>
        <w:t xml:space="preserve">consists </w:t>
      </w:r>
      <w:r w:rsidR="008831E6">
        <w:t xml:space="preserve">of </w:t>
      </w:r>
      <w:r>
        <w:t xml:space="preserve">a few cells that are dedicated for inputs, some for setting the graphical appearance of the output, and some buttons associated with Macros that run the codes and perform the analysis. </w:t>
      </w:r>
      <w:r w:rsidR="008831E6">
        <w:t>A large picture of an analysed table of variants is provide</w:t>
      </w:r>
      <w:r w:rsidR="00D21A0F">
        <w:t>d in</w:t>
      </w:r>
      <w:r w:rsidR="008831E6">
        <w:t xml:space="preserve"> </w:t>
      </w:r>
      <w:r w:rsidR="00D21A0F">
        <w:fldChar w:fldCharType="begin"/>
      </w:r>
      <w:r w:rsidR="00D21A0F">
        <w:instrText xml:space="preserve"> REF _Ref515914479 \h </w:instrText>
      </w:r>
      <w:r w:rsidR="00D21A0F">
        <w:fldChar w:fldCharType="separate"/>
      </w:r>
      <w:r w:rsidR="00FD01F1" w:rsidRPr="008831E6">
        <w:rPr>
          <w:b/>
          <w:bCs/>
        </w:rPr>
        <w:t xml:space="preserve">Figure </w:t>
      </w:r>
      <w:r w:rsidR="00FD01F1">
        <w:rPr>
          <w:b/>
          <w:bCs/>
          <w:noProof/>
        </w:rPr>
        <w:t>11</w:t>
      </w:r>
      <w:r w:rsidR="00D21A0F">
        <w:fldChar w:fldCharType="end"/>
      </w:r>
      <w:r w:rsidR="008831E6">
        <w:t>.</w:t>
      </w:r>
    </w:p>
    <w:p w14:paraId="33ECF902" w14:textId="1426BC5A" w:rsidR="00C8172D" w:rsidRDefault="003E57B3" w:rsidP="007B6B32">
      <w:r>
        <w:rPr>
          <w:noProof/>
        </w:rPr>
        <w:drawing>
          <wp:anchor distT="0" distB="0" distL="114300" distR="114300" simplePos="0" relativeHeight="251777024" behindDoc="0" locked="0" layoutInCell="1" allowOverlap="1" wp14:anchorId="2DD6CC68" wp14:editId="2497F403">
            <wp:simplePos x="0" y="0"/>
            <wp:positionH relativeFrom="column">
              <wp:posOffset>4843334</wp:posOffset>
            </wp:positionH>
            <wp:positionV relativeFrom="paragraph">
              <wp:posOffset>897306</wp:posOffset>
            </wp:positionV>
            <wp:extent cx="642519" cy="700216"/>
            <wp:effectExtent l="0" t="0" r="0" b="0"/>
            <wp:wrapNone/>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2519" cy="700216"/>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76000" behindDoc="0" locked="0" layoutInCell="1" allowOverlap="1" wp14:anchorId="207FB3AD" wp14:editId="244EFF5D">
            <wp:simplePos x="0" y="0"/>
            <wp:positionH relativeFrom="column">
              <wp:posOffset>3694865</wp:posOffset>
            </wp:positionH>
            <wp:positionV relativeFrom="paragraph">
              <wp:posOffset>996590</wp:posOffset>
            </wp:positionV>
            <wp:extent cx="461318" cy="489043"/>
            <wp:effectExtent l="0" t="0" r="0" b="0"/>
            <wp:wrapNone/>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1318" cy="489043"/>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4976" behindDoc="0" locked="0" layoutInCell="1" allowOverlap="1" wp14:anchorId="17D8673D" wp14:editId="778114CF">
            <wp:simplePos x="0" y="0"/>
            <wp:positionH relativeFrom="column">
              <wp:posOffset>2454412</wp:posOffset>
            </wp:positionH>
            <wp:positionV relativeFrom="paragraph">
              <wp:posOffset>16390</wp:posOffset>
            </wp:positionV>
            <wp:extent cx="461319" cy="535691"/>
            <wp:effectExtent l="0" t="0" r="0" b="0"/>
            <wp:wrapNone/>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1319" cy="535691"/>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3952" behindDoc="0" locked="0" layoutInCell="1" allowOverlap="1" wp14:anchorId="6E6ECCE2" wp14:editId="65FAB812">
            <wp:simplePos x="0" y="0"/>
            <wp:positionH relativeFrom="column">
              <wp:posOffset>1515281</wp:posOffset>
            </wp:positionH>
            <wp:positionV relativeFrom="paragraph">
              <wp:posOffset>1820563</wp:posOffset>
            </wp:positionV>
            <wp:extent cx="467491" cy="527222"/>
            <wp:effectExtent l="0" t="0" r="0" b="0"/>
            <wp:wrapNone/>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7491" cy="527222"/>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2928" behindDoc="0" locked="0" layoutInCell="1" allowOverlap="1" wp14:anchorId="27861AC0" wp14:editId="1B3E734C">
            <wp:simplePos x="0" y="0"/>
            <wp:positionH relativeFrom="column">
              <wp:posOffset>1515728</wp:posOffset>
            </wp:positionH>
            <wp:positionV relativeFrom="paragraph">
              <wp:posOffset>922449</wp:posOffset>
            </wp:positionV>
            <wp:extent cx="527222" cy="578353"/>
            <wp:effectExtent l="0" t="0" r="0" b="0"/>
            <wp:wrapNone/>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222" cy="578353"/>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1904" behindDoc="0" locked="0" layoutInCell="1" allowOverlap="1" wp14:anchorId="12084050" wp14:editId="0E201CD0">
            <wp:simplePos x="0" y="0"/>
            <wp:positionH relativeFrom="column">
              <wp:posOffset>897581</wp:posOffset>
            </wp:positionH>
            <wp:positionV relativeFrom="paragraph">
              <wp:posOffset>148092</wp:posOffset>
            </wp:positionV>
            <wp:extent cx="450572" cy="494270"/>
            <wp:effectExtent l="0" t="0" r="0" b="0"/>
            <wp:wrapNone/>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0572" cy="49427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0880" behindDoc="0" locked="0" layoutInCell="1" allowOverlap="1" wp14:anchorId="639953C9" wp14:editId="6C7CF268">
            <wp:simplePos x="0" y="0"/>
            <wp:positionH relativeFrom="column">
              <wp:posOffset>180855</wp:posOffset>
            </wp:positionH>
            <wp:positionV relativeFrom="paragraph">
              <wp:posOffset>1803863</wp:posOffset>
            </wp:positionV>
            <wp:extent cx="445984" cy="486033"/>
            <wp:effectExtent l="0" t="0" r="0" b="0"/>
            <wp:wrapNone/>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45984" cy="486033"/>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9856" behindDoc="0" locked="0" layoutInCell="1" allowOverlap="1" wp14:anchorId="00F66721" wp14:editId="6DA04055">
            <wp:simplePos x="0" y="0"/>
            <wp:positionH relativeFrom="column">
              <wp:posOffset>394678</wp:posOffset>
            </wp:positionH>
            <wp:positionV relativeFrom="paragraph">
              <wp:posOffset>147664</wp:posOffset>
            </wp:positionV>
            <wp:extent cx="473141" cy="518984"/>
            <wp:effectExtent l="0" t="0" r="0" b="0"/>
            <wp:wrapNone/>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3141" cy="518984"/>
                    </a:xfrm>
                    <a:prstGeom prst="rect">
                      <a:avLst/>
                    </a:prstGeom>
                    <a:noFill/>
                  </pic:spPr>
                </pic:pic>
              </a:graphicData>
            </a:graphic>
            <wp14:sizeRelH relativeFrom="margin">
              <wp14:pctWidth>0</wp14:pctWidth>
            </wp14:sizeRelH>
            <wp14:sizeRelV relativeFrom="margin">
              <wp14:pctHeight>0</wp14:pctHeight>
            </wp14:sizeRelV>
          </wp:anchor>
        </w:drawing>
      </w:r>
      <w:r w:rsidR="00C8172D">
        <w:rPr>
          <w:noProof/>
        </w:rPr>
        <w:drawing>
          <wp:inline distT="0" distB="0" distL="0" distR="0" wp14:anchorId="3010E5C6" wp14:editId="104ADFEE">
            <wp:extent cx="5731510" cy="2435860"/>
            <wp:effectExtent l="0" t="0" r="2540" b="254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435860"/>
                    </a:xfrm>
                    <a:prstGeom prst="rect">
                      <a:avLst/>
                    </a:prstGeom>
                  </pic:spPr>
                </pic:pic>
              </a:graphicData>
            </a:graphic>
          </wp:inline>
        </w:drawing>
      </w:r>
    </w:p>
    <w:p w14:paraId="69D80AFC" w14:textId="559A361D" w:rsidR="00C8172D" w:rsidRDefault="008831E6" w:rsidP="008831E6">
      <w:pPr>
        <w:pStyle w:val="Caption"/>
      </w:pPr>
      <w:bookmarkStart w:id="14" w:name="_Ref515914479"/>
      <w:r w:rsidRPr="008831E6">
        <w:rPr>
          <w:b/>
          <w:bCs/>
        </w:rPr>
        <w:t xml:space="preserve">Figure </w:t>
      </w:r>
      <w:r w:rsidRPr="008831E6">
        <w:rPr>
          <w:b/>
          <w:bCs/>
        </w:rPr>
        <w:fldChar w:fldCharType="begin"/>
      </w:r>
      <w:r w:rsidRPr="008831E6">
        <w:rPr>
          <w:b/>
          <w:bCs/>
        </w:rPr>
        <w:instrText xml:space="preserve"> SEQ Figure \* ARABIC </w:instrText>
      </w:r>
      <w:r w:rsidRPr="008831E6">
        <w:rPr>
          <w:b/>
          <w:bCs/>
        </w:rPr>
        <w:fldChar w:fldCharType="separate"/>
      </w:r>
      <w:r w:rsidR="00FD01F1">
        <w:rPr>
          <w:b/>
          <w:bCs/>
          <w:noProof/>
        </w:rPr>
        <w:t>11</w:t>
      </w:r>
      <w:r w:rsidRPr="008831E6">
        <w:rPr>
          <w:b/>
          <w:bCs/>
        </w:rPr>
        <w:fldChar w:fldCharType="end"/>
      </w:r>
      <w:bookmarkEnd w:id="14"/>
      <w:r>
        <w:t>. The organization of inputs, outputs and control buttons in the “Single” worksheet. Details for each section is provided below.</w:t>
      </w:r>
    </w:p>
    <w:p w14:paraId="7B6EFDC0" w14:textId="34EF8209" w:rsidR="008831E6" w:rsidRDefault="008831E6" w:rsidP="008831E6">
      <w:r w:rsidRPr="008831E6">
        <w:rPr>
          <w:b/>
          <w:bCs/>
        </w:rPr>
        <w:t>A</w:t>
      </w:r>
      <w:r>
        <w:t>: Inputs (RefSeq and sgRNAs) and setting for the graphical output.</w:t>
      </w:r>
    </w:p>
    <w:p w14:paraId="635C5115" w14:textId="02ACAE82" w:rsidR="008831E6" w:rsidRDefault="008831E6" w:rsidP="008831E6">
      <w:r w:rsidRPr="008831E6">
        <w:rPr>
          <w:b/>
          <w:bCs/>
        </w:rPr>
        <w:t>B</w:t>
      </w:r>
      <w:r>
        <w:t>: Table of variants to be analysed.</w:t>
      </w:r>
    </w:p>
    <w:p w14:paraId="35AF6AD9" w14:textId="78813263" w:rsidR="008831E6" w:rsidRDefault="008831E6" w:rsidP="008831E6">
      <w:r w:rsidRPr="008831E6">
        <w:rPr>
          <w:b/>
          <w:bCs/>
        </w:rPr>
        <w:t>C</w:t>
      </w:r>
      <w:r>
        <w:t>: Control buttons to run the analysis, housekeeping, select graphics, etc.</w:t>
      </w:r>
    </w:p>
    <w:p w14:paraId="0F76F215" w14:textId="533F77EE" w:rsidR="008831E6" w:rsidRDefault="008831E6" w:rsidP="008831E6">
      <w:r w:rsidRPr="008831E6">
        <w:rPr>
          <w:b/>
          <w:bCs/>
        </w:rPr>
        <w:t>D</w:t>
      </w:r>
      <w:r>
        <w:t>: The graphical representation of the mutations.</w:t>
      </w:r>
    </w:p>
    <w:p w14:paraId="44E8CBD0" w14:textId="63561D33" w:rsidR="008831E6" w:rsidRDefault="008831E6" w:rsidP="008831E6">
      <w:r w:rsidRPr="008831E6">
        <w:rPr>
          <w:b/>
          <w:bCs/>
        </w:rPr>
        <w:t>E</w:t>
      </w:r>
      <w:r>
        <w:t>: An alignment of the mutations.</w:t>
      </w:r>
    </w:p>
    <w:p w14:paraId="79AB1440" w14:textId="0D946165" w:rsidR="008831E6" w:rsidRDefault="008831E6" w:rsidP="008831E6">
      <w:r w:rsidRPr="008831E6">
        <w:rPr>
          <w:b/>
          <w:bCs/>
        </w:rPr>
        <w:t>F</w:t>
      </w:r>
      <w:r>
        <w:t>: Categorization of the mutations based on type, size, length, etc.</w:t>
      </w:r>
    </w:p>
    <w:p w14:paraId="30DC6BED" w14:textId="77777777" w:rsidR="008831E6" w:rsidRDefault="008831E6" w:rsidP="008831E6">
      <w:r w:rsidRPr="008831E6">
        <w:rPr>
          <w:b/>
          <w:bCs/>
        </w:rPr>
        <w:t>G</w:t>
      </w:r>
      <w:r>
        <w:t>: Heatmap representation of the length and frequency of the mutations.</w:t>
      </w:r>
    </w:p>
    <w:p w14:paraId="2FEA0DB5" w14:textId="77777777" w:rsidR="008831E6" w:rsidRDefault="008831E6" w:rsidP="008831E6">
      <w:r w:rsidRPr="008831E6">
        <w:rPr>
          <w:b/>
          <w:bCs/>
        </w:rPr>
        <w:t>H</w:t>
      </w:r>
      <w:r>
        <w:t>: Distribution of the mutations based on their size, type, etc.</w:t>
      </w:r>
    </w:p>
    <w:p w14:paraId="10691BF0" w14:textId="7F09A41E" w:rsidR="008831E6" w:rsidRPr="008831E6" w:rsidRDefault="008831E6" w:rsidP="008831E6">
      <w:r>
        <w:t xml:space="preserve"> </w:t>
      </w:r>
    </w:p>
    <w:p w14:paraId="57EC25DA" w14:textId="12C67AC6" w:rsidR="00C767FC" w:rsidRDefault="00C767FC" w:rsidP="007B6B32">
      <w:r>
        <w:t>A brief description is provided below:</w:t>
      </w:r>
    </w:p>
    <w:p w14:paraId="0A724D78" w14:textId="77777777" w:rsidR="00D21A0F" w:rsidRDefault="00D21A0F" w:rsidP="00D21A0F">
      <w:pPr>
        <w:pStyle w:val="Heading4"/>
        <w:rPr>
          <w:sz w:val="24"/>
          <w:szCs w:val="24"/>
        </w:rPr>
      </w:pPr>
      <w:bookmarkStart w:id="15" w:name="_Toc516228849"/>
      <w:r w:rsidRPr="00D21A0F">
        <w:rPr>
          <w:b/>
          <w:bCs/>
          <w:sz w:val="24"/>
          <w:szCs w:val="24"/>
        </w:rPr>
        <w:lastRenderedPageBreak/>
        <w:t>A</w:t>
      </w:r>
      <w:r w:rsidRPr="00D21A0F">
        <w:rPr>
          <w:sz w:val="24"/>
          <w:szCs w:val="24"/>
        </w:rPr>
        <w:t>: user inputs and settings for graphical representation</w:t>
      </w:r>
      <w:r>
        <w:rPr>
          <w:sz w:val="24"/>
          <w:szCs w:val="24"/>
        </w:rPr>
        <w:t xml:space="preserve"> of variants</w:t>
      </w:r>
      <w:bookmarkEnd w:id="15"/>
    </w:p>
    <w:p w14:paraId="6360BD51" w14:textId="08D9111D" w:rsidR="00D21A0F" w:rsidRDefault="00D21A0F" w:rsidP="00D21A0F">
      <w:pPr>
        <w:pStyle w:val="Heading4"/>
      </w:pPr>
      <w:r w:rsidRPr="00D21A0F">
        <w:tab/>
      </w:r>
    </w:p>
    <w:p w14:paraId="0CA57249" w14:textId="158CDC4D" w:rsidR="004A70B4" w:rsidRDefault="003707C2" w:rsidP="007B6B32">
      <w:r>
        <w:rPr>
          <w:noProof/>
        </w:rPr>
        <mc:AlternateContent>
          <mc:Choice Requires="wpg">
            <w:drawing>
              <wp:anchor distT="0" distB="0" distL="114300" distR="114300" simplePos="0" relativeHeight="251755520" behindDoc="0" locked="0" layoutInCell="1" allowOverlap="1" wp14:anchorId="540C4800" wp14:editId="4E6F6006">
                <wp:simplePos x="0" y="0"/>
                <wp:positionH relativeFrom="column">
                  <wp:posOffset>914400</wp:posOffset>
                </wp:positionH>
                <wp:positionV relativeFrom="paragraph">
                  <wp:posOffset>65714</wp:posOffset>
                </wp:positionV>
                <wp:extent cx="4943440" cy="3427558"/>
                <wp:effectExtent l="0" t="0" r="0" b="0"/>
                <wp:wrapNone/>
                <wp:docPr id="195" name="Group 195"/>
                <wp:cNvGraphicFramePr/>
                <a:graphic xmlns:a="http://schemas.openxmlformats.org/drawingml/2006/main">
                  <a:graphicData uri="http://schemas.microsoft.com/office/word/2010/wordprocessingGroup">
                    <wpg:wgp>
                      <wpg:cNvGrpSpPr/>
                      <wpg:grpSpPr>
                        <a:xfrm>
                          <a:off x="0" y="0"/>
                          <a:ext cx="4943440" cy="3427558"/>
                          <a:chOff x="0" y="0"/>
                          <a:chExt cx="4943440" cy="3427558"/>
                        </a:xfrm>
                      </wpg:grpSpPr>
                      <wpg:grpSp>
                        <wpg:cNvPr id="4" name="Group 4"/>
                        <wpg:cNvGrpSpPr/>
                        <wpg:grpSpPr>
                          <a:xfrm>
                            <a:off x="0" y="0"/>
                            <a:ext cx="4428000" cy="2824475"/>
                            <a:chOff x="0" y="-15827"/>
                            <a:chExt cx="4271554" cy="2713307"/>
                          </a:xfrm>
                        </wpg:grpSpPr>
                        <pic:pic xmlns:pic="http://schemas.openxmlformats.org/drawingml/2006/picture">
                          <pic:nvPicPr>
                            <pic:cNvPr id="221" name="Picture 221"/>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3954162" y="1573427"/>
                              <a:ext cx="296545" cy="268605"/>
                            </a:xfrm>
                            <a:prstGeom prst="rect">
                              <a:avLst/>
                            </a:prstGeom>
                            <a:noFill/>
                          </pic:spPr>
                        </pic:pic>
                        <wpg:grpSp>
                          <wpg:cNvPr id="228" name="Group 228"/>
                          <wpg:cNvGrpSpPr/>
                          <wpg:grpSpPr>
                            <a:xfrm>
                              <a:off x="0" y="-15827"/>
                              <a:ext cx="4271554" cy="2713307"/>
                              <a:chOff x="0" y="-8942"/>
                              <a:chExt cx="2432925" cy="1532930"/>
                            </a:xfrm>
                          </wpg:grpSpPr>
                          <pic:pic xmlns:pic="http://schemas.openxmlformats.org/drawingml/2006/picture">
                            <pic:nvPicPr>
                              <pic:cNvPr id="193" name="Picture 193"/>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1493669" y="-8942"/>
                                <a:ext cx="179705" cy="214630"/>
                              </a:xfrm>
                              <a:prstGeom prst="rect">
                                <a:avLst/>
                              </a:prstGeom>
                              <a:noFill/>
                            </pic:spPr>
                          </pic:pic>
                          <pic:pic xmlns:pic="http://schemas.openxmlformats.org/drawingml/2006/picture">
                            <pic:nvPicPr>
                              <pic:cNvPr id="194" name="Picture 194"/>
                              <pic:cNvPicPr>
                                <a:picLocks noChangeAspect="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96616"/>
                                <a:ext cx="179705" cy="214630"/>
                              </a:xfrm>
                              <a:prstGeom prst="rect">
                                <a:avLst/>
                              </a:prstGeom>
                              <a:noFill/>
                            </pic:spPr>
                          </pic:pic>
                          <pic:pic xmlns:pic="http://schemas.openxmlformats.org/drawingml/2006/picture">
                            <pic:nvPicPr>
                              <pic:cNvPr id="196" name="Picture 196"/>
                              <pic:cNvPicPr>
                                <a:picLocks noChangeAspect="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193232"/>
                                <a:ext cx="179705" cy="214630"/>
                              </a:xfrm>
                              <a:prstGeom prst="rect">
                                <a:avLst/>
                              </a:prstGeom>
                              <a:noFill/>
                            </pic:spPr>
                          </pic:pic>
                          <pic:pic xmlns:pic="http://schemas.openxmlformats.org/drawingml/2006/picture">
                            <pic:nvPicPr>
                              <pic:cNvPr id="197" name="Picture 197"/>
                              <pic:cNvPicPr>
                                <a:picLocks noChangeAspect="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289848"/>
                                <a:ext cx="179705" cy="214630"/>
                              </a:xfrm>
                              <a:prstGeom prst="rect">
                                <a:avLst/>
                              </a:prstGeom>
                              <a:noFill/>
                            </pic:spPr>
                          </pic:pic>
                          <pic:pic xmlns:pic="http://schemas.openxmlformats.org/drawingml/2006/picture">
                            <pic:nvPicPr>
                              <pic:cNvPr id="198" name="Picture 198"/>
                              <pic:cNvPicPr>
                                <a:picLocks noChangeAspect="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386463"/>
                                <a:ext cx="179705" cy="214630"/>
                              </a:xfrm>
                              <a:prstGeom prst="rect">
                                <a:avLst/>
                              </a:prstGeom>
                              <a:noFill/>
                            </pic:spPr>
                          </pic:pic>
                          <pic:pic xmlns:pic="http://schemas.openxmlformats.org/drawingml/2006/picture">
                            <pic:nvPicPr>
                              <pic:cNvPr id="199" name="Picture 199"/>
                              <pic:cNvPicPr>
                                <a:picLocks noChangeAspect="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1521430" y="278778"/>
                                <a:ext cx="179705" cy="214630"/>
                              </a:xfrm>
                              <a:prstGeom prst="rect">
                                <a:avLst/>
                              </a:prstGeom>
                              <a:noFill/>
                            </pic:spPr>
                          </pic:pic>
                          <pic:pic xmlns:pic="http://schemas.openxmlformats.org/drawingml/2006/picture">
                            <pic:nvPicPr>
                              <pic:cNvPr id="200" name="Picture 200"/>
                              <pic:cNvPicPr>
                                <a:picLocks noChangeAspect="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1521431" y="378867"/>
                                <a:ext cx="179705" cy="214630"/>
                              </a:xfrm>
                              <a:prstGeom prst="rect">
                                <a:avLst/>
                              </a:prstGeom>
                              <a:noFill/>
                            </pic:spPr>
                          </pic:pic>
                          <pic:pic xmlns:pic="http://schemas.openxmlformats.org/drawingml/2006/picture">
                            <pic:nvPicPr>
                              <pic:cNvPr id="201" name="Picture 201"/>
                              <pic:cNvPicPr>
                                <a:picLocks noChangeAspect="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2246319" y="278778"/>
                                <a:ext cx="179705" cy="214630"/>
                              </a:xfrm>
                              <a:prstGeom prst="rect">
                                <a:avLst/>
                              </a:prstGeom>
                              <a:noFill/>
                            </pic:spPr>
                          </pic:pic>
                          <pic:pic xmlns:pic="http://schemas.openxmlformats.org/drawingml/2006/picture">
                            <pic:nvPicPr>
                              <pic:cNvPr id="202" name="Picture 202"/>
                              <pic:cNvPicPr>
                                <a:picLocks noChangeAspect="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2246319" y="378867"/>
                                <a:ext cx="179705" cy="214630"/>
                              </a:xfrm>
                              <a:prstGeom prst="rect">
                                <a:avLst/>
                              </a:prstGeom>
                              <a:noFill/>
                            </pic:spPr>
                          </pic:pic>
                          <pic:pic xmlns:pic="http://schemas.openxmlformats.org/drawingml/2006/picture">
                            <pic:nvPicPr>
                              <pic:cNvPr id="203" name="Picture 203"/>
                              <pic:cNvPicPr>
                                <a:picLocks noChangeAspect="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6901" y="596948"/>
                                <a:ext cx="179705" cy="163195"/>
                              </a:xfrm>
                              <a:prstGeom prst="rect">
                                <a:avLst/>
                              </a:prstGeom>
                              <a:noFill/>
                            </pic:spPr>
                          </pic:pic>
                          <pic:pic xmlns:pic="http://schemas.openxmlformats.org/drawingml/2006/picture">
                            <pic:nvPicPr>
                              <pic:cNvPr id="204" name="Picture 204"/>
                              <pic:cNvPicPr>
                                <a:picLocks noChangeAspect="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776377" y="593497"/>
                                <a:ext cx="179705" cy="166370"/>
                              </a:xfrm>
                              <a:prstGeom prst="rect">
                                <a:avLst/>
                              </a:prstGeom>
                              <a:noFill/>
                            </pic:spPr>
                          </pic:pic>
                          <pic:pic xmlns:pic="http://schemas.openxmlformats.org/drawingml/2006/picture">
                            <pic:nvPicPr>
                              <pic:cNvPr id="205" name="Picture 205"/>
                              <pic:cNvPicPr>
                                <a:picLocks noChangeAspect="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1525150" y="603849"/>
                                <a:ext cx="179705" cy="165100"/>
                              </a:xfrm>
                              <a:prstGeom prst="rect">
                                <a:avLst/>
                              </a:prstGeom>
                              <a:noFill/>
                            </pic:spPr>
                          </pic:pic>
                          <pic:pic xmlns:pic="http://schemas.openxmlformats.org/drawingml/2006/picture">
                            <pic:nvPicPr>
                              <pic:cNvPr id="206" name="Picture 206"/>
                              <pic:cNvPicPr>
                                <a:picLocks noChangeAspect="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2246318" y="600399"/>
                                <a:ext cx="179705" cy="163195"/>
                              </a:xfrm>
                              <a:prstGeom prst="rect">
                                <a:avLst/>
                              </a:prstGeom>
                              <a:noFill/>
                            </pic:spPr>
                          </pic:pic>
                          <pic:pic xmlns:pic="http://schemas.openxmlformats.org/drawingml/2006/picture">
                            <pic:nvPicPr>
                              <pic:cNvPr id="207" name="Picture 207"/>
                              <pic:cNvPicPr>
                                <a:picLocks noChangeAspect="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700465"/>
                                <a:ext cx="179705" cy="165100"/>
                              </a:xfrm>
                              <a:prstGeom prst="rect">
                                <a:avLst/>
                              </a:prstGeom>
                              <a:noFill/>
                            </pic:spPr>
                          </pic:pic>
                          <pic:pic xmlns:pic="http://schemas.openxmlformats.org/drawingml/2006/picture">
                            <pic:nvPicPr>
                              <pic:cNvPr id="208" name="Picture 208"/>
                              <pic:cNvPicPr>
                                <a:picLocks noChangeAspect="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772927" y="700465"/>
                                <a:ext cx="179705" cy="165100"/>
                              </a:xfrm>
                              <a:prstGeom prst="rect">
                                <a:avLst/>
                              </a:prstGeom>
                              <a:noFill/>
                            </pic:spPr>
                          </pic:pic>
                          <pic:pic xmlns:pic="http://schemas.openxmlformats.org/drawingml/2006/picture">
                            <pic:nvPicPr>
                              <pic:cNvPr id="209" name="Picture 209"/>
                              <pic:cNvPicPr>
                                <a:picLocks noChangeAspect="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1525150" y="690113"/>
                                <a:ext cx="179705" cy="165100"/>
                              </a:xfrm>
                              <a:prstGeom prst="rect">
                                <a:avLst/>
                              </a:prstGeom>
                              <a:noFill/>
                            </pic:spPr>
                          </pic:pic>
                          <pic:pic xmlns:pic="http://schemas.openxmlformats.org/drawingml/2006/picture">
                            <pic:nvPicPr>
                              <pic:cNvPr id="210" name="Picture 210"/>
                              <pic:cNvPicPr>
                                <a:picLocks noChangeAspect="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2253220" y="690113"/>
                                <a:ext cx="179705" cy="163195"/>
                              </a:xfrm>
                              <a:prstGeom prst="rect">
                                <a:avLst/>
                              </a:prstGeom>
                              <a:noFill/>
                            </pic:spPr>
                          </pic:pic>
                          <pic:pic xmlns:pic="http://schemas.openxmlformats.org/drawingml/2006/picture">
                            <pic:nvPicPr>
                              <pic:cNvPr id="211" name="Picture 211"/>
                              <pic:cNvPicPr>
                                <a:picLocks noChangeAspect="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879894"/>
                                <a:ext cx="179705" cy="163195"/>
                              </a:xfrm>
                              <a:prstGeom prst="rect">
                                <a:avLst/>
                              </a:prstGeom>
                              <a:noFill/>
                            </pic:spPr>
                          </pic:pic>
                          <pic:pic xmlns:pic="http://schemas.openxmlformats.org/drawingml/2006/picture">
                            <pic:nvPicPr>
                              <pic:cNvPr id="212" name="Picture 212"/>
                              <pic:cNvPicPr>
                                <a:picLocks noChangeAspect="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986862"/>
                                <a:ext cx="179705" cy="163195"/>
                              </a:xfrm>
                              <a:prstGeom prst="rect">
                                <a:avLst/>
                              </a:prstGeom>
                              <a:noFill/>
                            </pic:spPr>
                          </pic:pic>
                          <pic:pic xmlns:pic="http://schemas.openxmlformats.org/drawingml/2006/picture">
                            <pic:nvPicPr>
                              <pic:cNvPr id="213" name="Picture 213"/>
                              <pic:cNvPicPr>
                                <a:picLocks noChangeAspect="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779828" y="886796"/>
                                <a:ext cx="179705" cy="163195"/>
                              </a:xfrm>
                              <a:prstGeom prst="rect">
                                <a:avLst/>
                              </a:prstGeom>
                              <a:noFill/>
                            </pic:spPr>
                          </pic:pic>
                          <pic:pic xmlns:pic="http://schemas.openxmlformats.org/drawingml/2006/picture">
                            <pic:nvPicPr>
                              <pic:cNvPr id="214" name="Picture 214"/>
                              <pic:cNvPicPr>
                                <a:picLocks noChangeAspect="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779828" y="990313"/>
                                <a:ext cx="179705" cy="163195"/>
                              </a:xfrm>
                              <a:prstGeom prst="rect">
                                <a:avLst/>
                              </a:prstGeom>
                              <a:noFill/>
                            </pic:spPr>
                          </pic:pic>
                          <pic:pic xmlns:pic="http://schemas.openxmlformats.org/drawingml/2006/picture">
                            <pic:nvPicPr>
                              <pic:cNvPr id="215" name="Picture 215"/>
                              <pic:cNvPicPr>
                                <a:picLocks noChangeAspect="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1525150" y="876444"/>
                                <a:ext cx="179705" cy="163195"/>
                              </a:xfrm>
                              <a:prstGeom prst="rect">
                                <a:avLst/>
                              </a:prstGeom>
                              <a:noFill/>
                            </pic:spPr>
                          </pic:pic>
                          <pic:pic xmlns:pic="http://schemas.openxmlformats.org/drawingml/2006/picture">
                            <pic:nvPicPr>
                              <pic:cNvPr id="216" name="Picture 216"/>
                              <pic:cNvPicPr>
                                <a:picLocks noChangeAspect="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1525150" y="986862"/>
                                <a:ext cx="179705" cy="163195"/>
                              </a:xfrm>
                              <a:prstGeom prst="rect">
                                <a:avLst/>
                              </a:prstGeom>
                              <a:noFill/>
                            </pic:spPr>
                          </pic:pic>
                          <pic:pic xmlns:pic="http://schemas.openxmlformats.org/drawingml/2006/picture">
                            <pic:nvPicPr>
                              <pic:cNvPr id="222" name="Picture 222"/>
                              <pic:cNvPicPr>
                                <a:picLocks noChangeAspect="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2253220" y="983411"/>
                                <a:ext cx="179705" cy="165100"/>
                              </a:xfrm>
                              <a:prstGeom prst="rect">
                                <a:avLst/>
                              </a:prstGeom>
                              <a:noFill/>
                            </pic:spPr>
                          </pic:pic>
                          <pic:pic xmlns:pic="http://schemas.openxmlformats.org/drawingml/2006/picture">
                            <pic:nvPicPr>
                              <pic:cNvPr id="223" name="Picture 223"/>
                              <pic:cNvPicPr>
                                <a:picLocks noChangeAspect="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6901" y="1162841"/>
                                <a:ext cx="179705" cy="165100"/>
                              </a:xfrm>
                              <a:prstGeom prst="rect">
                                <a:avLst/>
                              </a:prstGeom>
                              <a:noFill/>
                            </pic:spPr>
                          </pic:pic>
                          <pic:pic xmlns:pic="http://schemas.openxmlformats.org/drawingml/2006/picture">
                            <pic:nvPicPr>
                              <pic:cNvPr id="224" name="Picture 224"/>
                              <pic:cNvPicPr>
                                <a:picLocks noChangeAspect="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769476" y="1166291"/>
                                <a:ext cx="179705" cy="163195"/>
                              </a:xfrm>
                              <a:prstGeom prst="rect">
                                <a:avLst/>
                              </a:prstGeom>
                              <a:noFill/>
                            </pic:spPr>
                          </pic:pic>
                          <pic:pic xmlns:pic="http://schemas.openxmlformats.org/drawingml/2006/picture">
                            <pic:nvPicPr>
                              <pic:cNvPr id="225" name="Picture 225"/>
                              <pic:cNvPicPr>
                                <a:picLocks noChangeAspect="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1525150" y="1166291"/>
                                <a:ext cx="179705" cy="163195"/>
                              </a:xfrm>
                              <a:prstGeom prst="rect">
                                <a:avLst/>
                              </a:prstGeom>
                              <a:noFill/>
                            </pic:spPr>
                          </pic:pic>
                          <pic:pic xmlns:pic="http://schemas.openxmlformats.org/drawingml/2006/picture">
                            <pic:nvPicPr>
                              <pic:cNvPr id="226" name="Picture 226"/>
                              <pic:cNvPicPr>
                                <a:picLocks noChangeAspect="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2246318" y="1166291"/>
                                <a:ext cx="179705" cy="163195"/>
                              </a:xfrm>
                              <a:prstGeom prst="rect">
                                <a:avLst/>
                              </a:prstGeom>
                              <a:noFill/>
                            </pic:spPr>
                          </pic:pic>
                          <pic:pic xmlns:pic="http://schemas.openxmlformats.org/drawingml/2006/picture">
                            <pic:nvPicPr>
                              <pic:cNvPr id="227" name="Picture 227"/>
                              <pic:cNvPicPr>
                                <a:picLocks noChangeAspect="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455475" y="1359523"/>
                                <a:ext cx="179705" cy="164465"/>
                              </a:xfrm>
                              <a:prstGeom prst="rect">
                                <a:avLst/>
                              </a:prstGeom>
                              <a:noFill/>
                            </pic:spPr>
                          </pic:pic>
                        </wpg:grpSp>
                      </wpg:grpSp>
                      <pic:pic xmlns:pic="http://schemas.openxmlformats.org/drawingml/2006/picture">
                        <pic:nvPicPr>
                          <pic:cNvPr id="252" name="Picture 252"/>
                          <pic:cNvPicPr>
                            <a:picLocks noChangeAspect="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4588475" y="2570205"/>
                            <a:ext cx="354965" cy="321945"/>
                          </a:xfrm>
                          <a:prstGeom prst="rect">
                            <a:avLst/>
                          </a:prstGeom>
                          <a:noFill/>
                        </pic:spPr>
                      </pic:pic>
                      <pic:pic xmlns:pic="http://schemas.openxmlformats.org/drawingml/2006/picture">
                        <pic:nvPicPr>
                          <pic:cNvPr id="253" name="Picture 253"/>
                          <pic:cNvPicPr>
                            <a:picLocks noChangeAspect="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3987113" y="3130378"/>
                            <a:ext cx="327660" cy="297180"/>
                          </a:xfrm>
                          <a:prstGeom prst="rect">
                            <a:avLst/>
                          </a:prstGeom>
                          <a:noFill/>
                        </pic:spPr>
                      </pic:pic>
                    </wpg:wgp>
                  </a:graphicData>
                </a:graphic>
                <wp14:sizeRelH relativeFrom="margin">
                  <wp14:pctWidth>0</wp14:pctWidth>
                </wp14:sizeRelH>
              </wp:anchor>
            </w:drawing>
          </mc:Choice>
          <mc:Fallback>
            <w:pict>
              <v:group w14:anchorId="6F1F22DD" id="Group 195" o:spid="_x0000_s1026" style="position:absolute;margin-left:1in;margin-top:5.15pt;width:389.25pt;height:269.9pt;z-index:251755520;mso-width-relative:margin" coordsize="49434,342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">
                <v:group id="Group 4" o:spid="_x0000_s1027" style="position:absolute;width:44280;height:28244" coordorigin=",-158" coordsize="42715,27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1" o:spid="_x0000_s1028" type="#_x0000_t75" style="position:absolute;left:39541;top:15734;width:2966;height:2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">
                    <v:imagedata r:id="rId91" o:title=""/>
                  </v:shape>
                  <v:group id="Group 228" o:spid="_x0000_s1029" style="position:absolute;top:-158;width:42715;height:27132" coordorigin=",-89" coordsize="24329,15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">
                    <v:shape id="Picture 193" o:spid="_x0000_s1030" type="#_x0000_t75" style="position:absolute;left:14936;top:-89;width:1797;height:2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">
                      <v:imagedata r:id="rId92" o:title=""/>
                    </v:shape>
                    <v:shape id="Picture 194" o:spid="_x0000_s1031" type="#_x0000_t75" style="position:absolute;top:966;width:1797;height:2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">
                      <v:imagedata r:id="rId93" o:title=""/>
                    </v:shape>
                    <v:shape id="Picture 196" o:spid="_x0000_s1032" type="#_x0000_t75" style="position:absolute;top:1932;width:1797;height:2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">
                      <v:imagedata r:id="rId94" o:title=""/>
                    </v:shape>
                    <v:shape id="Picture 197" o:spid="_x0000_s1033" type="#_x0000_t75" style="position:absolute;top:2898;width:1797;height:2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">
                      <v:imagedata r:id="rId95" o:title=""/>
                    </v:shape>
                    <v:shape id="Picture 198" o:spid="_x0000_s1034" type="#_x0000_t75" style="position:absolute;top:3864;width:1797;height:2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">
                      <v:imagedata r:id="rId96" o:title=""/>
                    </v:shape>
                    <v:shape id="Picture 199" o:spid="_x0000_s1035" type="#_x0000_t75" style="position:absolute;left:15214;top:2787;width:1797;height:2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">
                      <v:imagedata r:id="rId97" o:title=""/>
                    </v:shape>
                    <v:shape id="Picture 200" o:spid="_x0000_s1036" type="#_x0000_t75" style="position:absolute;left:15214;top:3788;width:1797;height:2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">
                      <v:imagedata r:id="rId98" o:title=""/>
                    </v:shape>
                    <v:shape id="Picture 201" o:spid="_x0000_s1037" type="#_x0000_t75" style="position:absolute;left:22463;top:2787;width:1797;height:2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">
                      <v:imagedata r:id="rId99" o:title=""/>
                    </v:shape>
                    <v:shape id="Picture 202" o:spid="_x0000_s1038" type="#_x0000_t75" style="position:absolute;left:22463;top:3788;width:1797;height:2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">
                      <v:imagedata r:id="rId100" o:title=""/>
                    </v:shape>
                    <v:shape id="Picture 203" o:spid="_x0000_s1039" type="#_x0000_t75" style="position:absolute;left:69;top:5969;width:1797;height:1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">
                      <v:imagedata r:id="rId101" o:title=""/>
                    </v:shape>
                    <v:shape id="Picture 204" o:spid="_x0000_s1040" type="#_x0000_t75" style="position:absolute;left:7763;top:5934;width:1797;height:16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">
                      <v:imagedata r:id="rId102" o:title=""/>
                    </v:shape>
                    <v:shape id="Picture 205" o:spid="_x0000_s1041" type="#_x0000_t75" style="position:absolute;left:15251;top:6038;width:1797;height:1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">
                      <v:imagedata r:id="rId103" o:title=""/>
                    </v:shape>
                    <v:shape id="Picture 206" o:spid="_x0000_s1042" type="#_x0000_t75" style="position:absolute;left:22463;top:6003;width:1797;height:1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">
                      <v:imagedata r:id="rId104" o:title=""/>
                    </v:shape>
                    <v:shape id="Picture 207" o:spid="_x0000_s1043" type="#_x0000_t75" style="position:absolute;top:7004;width:1797;height:1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">
                      <v:imagedata r:id="rId105" o:title=""/>
                    </v:shape>
                    <v:shape id="Picture 208" o:spid="_x0000_s1044" type="#_x0000_t75" style="position:absolute;left:7729;top:7004;width:1797;height:1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">
                      <v:imagedata r:id="rId106" o:title=""/>
                    </v:shape>
                    <v:shape id="Picture 209" o:spid="_x0000_s1045" type="#_x0000_t75" style="position:absolute;left:15251;top:6901;width:1797;height:1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">
                      <v:imagedata r:id="rId107" o:title=""/>
                    </v:shape>
                    <v:shape id="Picture 210" o:spid="_x0000_s1046" type="#_x0000_t75" style="position:absolute;left:22532;top:6901;width:1797;height:1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">
                      <v:imagedata r:id="rId108" o:title=""/>
                    </v:shape>
                    <v:shape id="Picture 211" o:spid="_x0000_s1047" type="#_x0000_t75" style="position:absolute;top:8798;width:1797;height:1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">
                      <v:imagedata r:id="rId109" o:title=""/>
                    </v:shape>
                    <v:shape id="Picture 212" o:spid="_x0000_s1048" type="#_x0000_t75" style="position:absolute;top:9868;width:1797;height:1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">
                      <v:imagedata r:id="rId110" o:title=""/>
                    </v:shape>
                    <v:shape id="Picture 213" o:spid="_x0000_s1049" type="#_x0000_t75" style="position:absolute;left:7798;top:8867;width:1797;height:1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">
                      <v:imagedata r:id="rId111" o:title=""/>
                    </v:shape>
                    <v:shape id="Picture 214" o:spid="_x0000_s1050" type="#_x0000_t75" style="position:absolute;left:7798;top:9903;width:1797;height:1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">
                      <v:imagedata r:id="rId112" o:title=""/>
                    </v:shape>
                    <v:shape id="Picture 215" o:spid="_x0000_s1051" type="#_x0000_t75" style="position:absolute;left:15251;top:8764;width:1797;height:1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">
                      <v:imagedata r:id="rId113" o:title=""/>
                    </v:shape>
                    <v:shape id="Picture 216" o:spid="_x0000_s1052" type="#_x0000_t75" style="position:absolute;left:15251;top:9868;width:1797;height:1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">
                      <v:imagedata r:id="rId114" o:title=""/>
                    </v:shape>
                    <v:shape id="Picture 222" o:spid="_x0000_s1053" type="#_x0000_t75" style="position:absolute;left:22532;top:9834;width:1797;height:1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">
                      <v:imagedata r:id="rId115" o:title=""/>
                    </v:shape>
                    <v:shape id="Picture 223" o:spid="_x0000_s1054" type="#_x0000_t75" style="position:absolute;left:69;top:11628;width:1797;height:1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">
                      <v:imagedata r:id="rId116" o:title=""/>
                    </v:shape>
                    <v:shape id="Picture 224" o:spid="_x0000_s1055" type="#_x0000_t75" style="position:absolute;left:7694;top:11662;width:1797;height:1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">
                      <v:imagedata r:id="rId117" o:title=""/>
                    </v:shape>
                    <v:shape id="Picture 225" o:spid="_x0000_s1056" type="#_x0000_t75" style="position:absolute;left:15251;top:11662;width:1797;height:1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">
                      <v:imagedata r:id="rId118" o:title=""/>
                    </v:shape>
                    <v:shape id="Picture 226" o:spid="_x0000_s1057" type="#_x0000_t75" style="position:absolute;left:22463;top:11662;width:1797;height:1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">
                      <v:imagedata r:id="rId119" o:title=""/>
                    </v:shape>
                    <v:shape id="Picture 227" o:spid="_x0000_s1058" type="#_x0000_t75" style="position:absolute;left:4554;top:13595;width:1797;height:1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">
                      <v:imagedata r:id="rId120" o:title=""/>
                    </v:shape>
                  </v:group>
                </v:group>
                <v:shape id="Picture 252" o:spid="_x0000_s1059" type="#_x0000_t75" style="position:absolute;left:45884;top:25702;width:3550;height:3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">
                  <v:imagedata r:id="rId121" o:title=""/>
                </v:shape>
                <v:shape id="Picture 253" o:spid="_x0000_s1060" type="#_x0000_t75" style="position:absolute;left:39871;top:31303;width:3276;height:2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">
                  <v:imagedata r:id="rId122" o:title=""/>
                </v:shape>
              </v:group>
            </w:pict>
          </mc:Fallback>
        </mc:AlternateContent>
      </w:r>
      <w:r>
        <w:rPr>
          <w:noProof/>
        </w:rPr>
        <w:drawing>
          <wp:inline distT="0" distB="0" distL="0" distR="0" wp14:anchorId="2F7AA94E" wp14:editId="21C398C1">
            <wp:extent cx="5731510" cy="3573780"/>
            <wp:effectExtent l="0" t="0" r="2540" b="762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31510" cy="3573780"/>
                    </a:xfrm>
                    <a:prstGeom prst="rect">
                      <a:avLst/>
                    </a:prstGeom>
                  </pic:spPr>
                </pic:pic>
              </a:graphicData>
            </a:graphic>
          </wp:inline>
        </w:drawing>
      </w:r>
    </w:p>
    <w:p w14:paraId="471FA6EF" w14:textId="794A4B9E" w:rsidR="00EB0B82" w:rsidRDefault="0005315D" w:rsidP="0005315D">
      <w:pPr>
        <w:pStyle w:val="Caption"/>
      </w:pPr>
      <w:bookmarkStart w:id="16" w:name="_Ref515911096"/>
      <w:r w:rsidRPr="0005315D">
        <w:rPr>
          <w:b/>
          <w:bCs/>
        </w:rPr>
        <w:t xml:space="preserve">Figure </w:t>
      </w:r>
      <w:r w:rsidRPr="0005315D">
        <w:rPr>
          <w:b/>
          <w:bCs/>
        </w:rPr>
        <w:fldChar w:fldCharType="begin"/>
      </w:r>
      <w:r w:rsidRPr="0005315D">
        <w:rPr>
          <w:b/>
          <w:bCs/>
        </w:rPr>
        <w:instrText xml:space="preserve"> SEQ Figure \* ARABIC </w:instrText>
      </w:r>
      <w:r w:rsidRPr="0005315D">
        <w:rPr>
          <w:b/>
          <w:bCs/>
        </w:rPr>
        <w:fldChar w:fldCharType="separate"/>
      </w:r>
      <w:r w:rsidR="00FD01F1">
        <w:rPr>
          <w:b/>
          <w:bCs/>
          <w:noProof/>
        </w:rPr>
        <w:t>12</w:t>
      </w:r>
      <w:r w:rsidRPr="0005315D">
        <w:rPr>
          <w:b/>
          <w:bCs/>
        </w:rPr>
        <w:fldChar w:fldCharType="end"/>
      </w:r>
      <w:bookmarkEnd w:id="16"/>
      <w:r>
        <w:t xml:space="preserve">. Screenshot of the RIMA’s interface for RefSeq and sgRNA inputs, and graphical settings. </w:t>
      </w:r>
      <w:r w:rsidR="00D95ABC">
        <w:t xml:space="preserve">Among all of the indicated fields, </w:t>
      </w:r>
      <w:r w:rsidR="001F697B">
        <w:t xml:space="preserve">only 2 and 4 are required to be provided. </w:t>
      </w:r>
      <w:r>
        <w:t>A description for each field is provided below:</w:t>
      </w:r>
    </w:p>
    <w:p w14:paraId="7ED1B990" w14:textId="0095CEB0" w:rsidR="0005315D" w:rsidRDefault="006D5A64" w:rsidP="006D5A64">
      <w:pPr>
        <w:ind w:left="360"/>
      </w:pPr>
      <w:r>
        <w:rPr>
          <w:b/>
          <w:bCs/>
        </w:rPr>
        <w:t xml:space="preserve">1- </w:t>
      </w:r>
      <w:r w:rsidR="0005315D">
        <w:t xml:space="preserve">Provide a local address for </w:t>
      </w:r>
      <w:r w:rsidR="00D95ABC">
        <w:t>saving the analysis reports.</w:t>
      </w:r>
    </w:p>
    <w:p w14:paraId="4AE1EB27" w14:textId="2B5C0D65" w:rsidR="00D95ABC" w:rsidRDefault="006D5A64" w:rsidP="006D5A64">
      <w:pPr>
        <w:ind w:left="360"/>
      </w:pPr>
      <w:r>
        <w:rPr>
          <w:b/>
          <w:bCs/>
        </w:rPr>
        <w:t xml:space="preserve">2- </w:t>
      </w:r>
      <w:r w:rsidR="00D95ABC">
        <w:t>Provide the RefSeq (reference sequence</w:t>
      </w:r>
      <w:r w:rsidR="002028EF">
        <w:t>, 5´to 3´</w:t>
      </w:r>
      <w:r w:rsidR="00D95ABC">
        <w:t>). This should be the same sequence that has been used for mapping the reads during NGS data analysis.</w:t>
      </w:r>
    </w:p>
    <w:p w14:paraId="4874D734" w14:textId="45B3DAA1" w:rsidR="00D95ABC" w:rsidRDefault="006D5A64" w:rsidP="006D5A64">
      <w:pPr>
        <w:ind w:left="360"/>
      </w:pPr>
      <w:r>
        <w:rPr>
          <w:b/>
          <w:bCs/>
        </w:rPr>
        <w:t xml:space="preserve">3- </w:t>
      </w:r>
      <w:r w:rsidR="00D95ABC">
        <w:t>The Reverse Complement for the RefSeq. No need to fill, this will be converted from RefSeq during analysis.</w:t>
      </w:r>
    </w:p>
    <w:p w14:paraId="634E39C1" w14:textId="11E6E5DA" w:rsidR="00D95ABC" w:rsidRDefault="006D5A64" w:rsidP="006D5A64">
      <w:pPr>
        <w:ind w:left="360"/>
      </w:pPr>
      <w:r>
        <w:rPr>
          <w:b/>
          <w:bCs/>
        </w:rPr>
        <w:t>4 and 5-</w:t>
      </w:r>
      <w:r w:rsidR="00D95ABC">
        <w:t xml:space="preserve"> </w:t>
      </w:r>
      <w:r w:rsidR="002028EF">
        <w:t>Provide the sequence of the sgRNA (5´to 3´) without PAM.</w:t>
      </w:r>
      <w:r>
        <w:t xml:space="preserve"> The orientation of the sgRNA will be determined by RIMA.</w:t>
      </w:r>
      <w:r w:rsidR="002028EF">
        <w:t xml:space="preserve"> This sequence </w:t>
      </w:r>
      <w:r>
        <w:t xml:space="preserve">of sgRNA1 </w:t>
      </w:r>
      <w:r w:rsidR="002028EF">
        <w:t xml:space="preserve">is required for the analysis. </w:t>
      </w:r>
    </w:p>
    <w:p w14:paraId="69B27D19" w14:textId="3B37A757" w:rsidR="006D5A64" w:rsidRDefault="006D5A64" w:rsidP="006D5A64">
      <w:pPr>
        <w:ind w:left="360"/>
      </w:pPr>
      <w:r>
        <w:rPr>
          <w:b/>
          <w:bCs/>
        </w:rPr>
        <w:t>6</w:t>
      </w:r>
      <w:r>
        <w:t xml:space="preserve"> </w:t>
      </w:r>
      <w:r w:rsidRPr="006D5A64">
        <w:rPr>
          <w:b/>
          <w:bCs/>
        </w:rPr>
        <w:t>and 7</w:t>
      </w:r>
      <w:r>
        <w:t>- The length of sgRNA1 and 2 will be calculated by RIMA.</w:t>
      </w:r>
    </w:p>
    <w:p w14:paraId="611B7F15" w14:textId="51112E51" w:rsidR="006D5A64" w:rsidRDefault="006D5A64" w:rsidP="006D5A64">
      <w:pPr>
        <w:ind w:left="360"/>
      </w:pPr>
      <w:r>
        <w:rPr>
          <w:b/>
          <w:bCs/>
        </w:rPr>
        <w:t>8 and 9</w:t>
      </w:r>
      <w:r w:rsidRPr="006D5A64">
        <w:t>-</w:t>
      </w:r>
      <w:r>
        <w:t xml:space="preserve"> The expected cut sites for each of the sgRNAs will be calculated by RIMA.</w:t>
      </w:r>
    </w:p>
    <w:p w14:paraId="2AAF0793" w14:textId="77777777" w:rsidR="00103C11" w:rsidRDefault="006D5A64" w:rsidP="006D5A64">
      <w:pPr>
        <w:ind w:left="360"/>
      </w:pPr>
      <w:r>
        <w:rPr>
          <w:b/>
          <w:bCs/>
        </w:rPr>
        <w:t>10</w:t>
      </w:r>
      <w:r w:rsidR="00103C11">
        <w:rPr>
          <w:b/>
          <w:bCs/>
        </w:rPr>
        <w:t>, 11 and 15</w:t>
      </w:r>
      <w:r w:rsidR="00103C11" w:rsidRPr="00103C11">
        <w:t>-</w:t>
      </w:r>
      <w:r w:rsidR="00103C11">
        <w:t xml:space="preserve"> Optional fields to indicate the name, treatment and sample number.</w:t>
      </w:r>
    </w:p>
    <w:p w14:paraId="40D08FB8" w14:textId="11F5DA54" w:rsidR="006D5A64" w:rsidRDefault="00103C11" w:rsidP="006D5A64">
      <w:pPr>
        <w:ind w:left="360"/>
      </w:pPr>
      <w:r>
        <w:rPr>
          <w:b/>
          <w:bCs/>
        </w:rPr>
        <w:t>12</w:t>
      </w:r>
      <w:r w:rsidRPr="00103C11">
        <w:t>-</w:t>
      </w:r>
      <w:r>
        <w:t xml:space="preserve"> Purpose of the experiment. Knockout is the only option for the current version of RIMA.</w:t>
      </w:r>
    </w:p>
    <w:p w14:paraId="3E9AC882" w14:textId="2493EDA1" w:rsidR="00103C11" w:rsidRDefault="00103C11" w:rsidP="006D5A64">
      <w:pPr>
        <w:ind w:left="360"/>
      </w:pPr>
      <w:r w:rsidRPr="00103C11">
        <w:rPr>
          <w:b/>
          <w:bCs/>
        </w:rPr>
        <w:t>13 and 17</w:t>
      </w:r>
      <w:r>
        <w:t>- Primer regions to exclude from the analysis. Mutations (if any) at the beginning or the end of the sequence will be removed from the analysis. This helps to avoid false-positive variant calls.</w:t>
      </w:r>
    </w:p>
    <w:p w14:paraId="56017531" w14:textId="44CF148F" w:rsidR="00103C11" w:rsidRDefault="00E40ABF" w:rsidP="006D5A64">
      <w:pPr>
        <w:ind w:left="360"/>
      </w:pPr>
      <w:r>
        <w:rPr>
          <w:b/>
          <w:bCs/>
        </w:rPr>
        <w:t>14</w:t>
      </w:r>
      <w:r w:rsidRPr="00E40ABF">
        <w:t>-</w:t>
      </w:r>
      <w:r>
        <w:t xml:space="preserve"> Length of the amplicon will be calculated by RIMA.</w:t>
      </w:r>
    </w:p>
    <w:p w14:paraId="575482F2" w14:textId="41A920B8" w:rsidR="00E40ABF" w:rsidRDefault="00E40ABF" w:rsidP="006D5A64">
      <w:pPr>
        <w:ind w:left="360"/>
      </w:pPr>
      <w:r>
        <w:rPr>
          <w:b/>
          <w:bCs/>
        </w:rPr>
        <w:t>15</w:t>
      </w:r>
      <w:r w:rsidRPr="00E40ABF">
        <w:t>-</w:t>
      </w:r>
      <w:r>
        <w:t xml:space="preserve"> see 10.</w:t>
      </w:r>
    </w:p>
    <w:p w14:paraId="0C7968B2" w14:textId="2EE56F4B" w:rsidR="00E40ABF" w:rsidRDefault="00E40ABF" w:rsidP="006D5A64">
      <w:pPr>
        <w:ind w:left="360"/>
      </w:pPr>
      <w:r>
        <w:rPr>
          <w:b/>
          <w:bCs/>
        </w:rPr>
        <w:lastRenderedPageBreak/>
        <w:t>16</w:t>
      </w:r>
      <w:r w:rsidRPr="00E40ABF">
        <w:t>-</w:t>
      </w:r>
      <w:r>
        <w:t xml:space="preserve"> The window around the cutsite (in base pair) for a mutation to be included in the analysis. Mutations out of this window will be removed from the analysis. Mutations spanning this region (e.g. large deletions) will be included in the analysis.</w:t>
      </w:r>
    </w:p>
    <w:p w14:paraId="32EB6298" w14:textId="4AD0BD86" w:rsidR="00E40ABF" w:rsidRDefault="00E40ABF" w:rsidP="006D5A64">
      <w:pPr>
        <w:ind w:left="360"/>
      </w:pPr>
      <w:r>
        <w:rPr>
          <w:b/>
          <w:bCs/>
        </w:rPr>
        <w:t>17</w:t>
      </w:r>
      <w:r w:rsidRPr="00E40ABF">
        <w:t>-</w:t>
      </w:r>
      <w:r>
        <w:t xml:space="preserve"> see 13.</w:t>
      </w:r>
    </w:p>
    <w:p w14:paraId="66D23A2C" w14:textId="6A2B5EB8" w:rsidR="00E40ABF" w:rsidRDefault="00E40ABF" w:rsidP="006D5A64">
      <w:pPr>
        <w:ind w:left="360"/>
      </w:pPr>
      <w:r w:rsidRPr="00E40ABF">
        <w:rPr>
          <w:b/>
          <w:bCs/>
        </w:rPr>
        <w:t>18 and 19</w:t>
      </w:r>
      <w:r>
        <w:t>- The PAM sequences for sgRNAs will be calculated by RIMA.</w:t>
      </w:r>
    </w:p>
    <w:p w14:paraId="0801EF41" w14:textId="49AA3094" w:rsidR="00E40ABF" w:rsidRDefault="00E40ABF" w:rsidP="006D5A64">
      <w:pPr>
        <w:ind w:left="360"/>
      </w:pPr>
      <w:r w:rsidRPr="00E40ABF">
        <w:rPr>
          <w:b/>
          <w:bCs/>
        </w:rPr>
        <w:t>20 and 21</w:t>
      </w:r>
      <w:r>
        <w:t>- The extended PAM sequences for sgRNAs will be calculated by RIMA.</w:t>
      </w:r>
    </w:p>
    <w:p w14:paraId="21167895" w14:textId="030CA20E" w:rsidR="00E40ABF" w:rsidRDefault="00E40ABF" w:rsidP="006D5A64">
      <w:pPr>
        <w:ind w:left="360"/>
      </w:pPr>
      <w:r>
        <w:rPr>
          <w:b/>
          <w:bCs/>
        </w:rPr>
        <w:t>22 and 23</w:t>
      </w:r>
      <w:r w:rsidRPr="00E40ABF">
        <w:t>-</w:t>
      </w:r>
      <w:r>
        <w:t xml:space="preserve"> Nucleotides at positions 2,3,4, and 5 </w:t>
      </w:r>
      <w:r w:rsidR="004D3E0F">
        <w:t>before each of the PAM sequences. These sequences will appear on the graphical output.</w:t>
      </w:r>
    </w:p>
    <w:p w14:paraId="6B9BE829" w14:textId="3F649095" w:rsidR="004D3E0F" w:rsidRDefault="004D3E0F" w:rsidP="006D5A64">
      <w:pPr>
        <w:ind w:left="360"/>
      </w:pPr>
      <w:r w:rsidRPr="004D3E0F">
        <w:rPr>
          <w:b/>
          <w:bCs/>
        </w:rPr>
        <w:t>24</w:t>
      </w:r>
      <w:r>
        <w:t>- Total number of mutated alleles, will be calculated based on the provided table of variants.</w:t>
      </w:r>
    </w:p>
    <w:p w14:paraId="033F2A72" w14:textId="2EA389E6" w:rsidR="004D3E0F" w:rsidRDefault="004D3E0F" w:rsidP="006D5A64">
      <w:pPr>
        <w:ind w:left="360"/>
      </w:pPr>
      <w:r>
        <w:rPr>
          <w:b/>
          <w:bCs/>
        </w:rPr>
        <w:t>25</w:t>
      </w:r>
      <w:r w:rsidRPr="004D3E0F">
        <w:t>-</w:t>
      </w:r>
      <w:r>
        <w:t xml:space="preserve"> Total number of variants provided in the table of variants.</w:t>
      </w:r>
    </w:p>
    <w:p w14:paraId="688F20A8" w14:textId="076E92BD" w:rsidR="00F06116" w:rsidRDefault="004D3E0F" w:rsidP="006D5A64">
      <w:pPr>
        <w:ind w:left="360"/>
      </w:pPr>
      <w:r>
        <w:rPr>
          <w:b/>
          <w:bCs/>
        </w:rPr>
        <w:t xml:space="preserve">26, 27, 28, </w:t>
      </w:r>
      <w:r w:rsidR="00586F73">
        <w:rPr>
          <w:b/>
          <w:bCs/>
        </w:rPr>
        <w:t xml:space="preserve">and </w:t>
      </w:r>
      <w:r>
        <w:rPr>
          <w:b/>
          <w:bCs/>
        </w:rPr>
        <w:t>29</w:t>
      </w:r>
      <w:r w:rsidRPr="004D3E0F">
        <w:t>-</w:t>
      </w:r>
      <w:r>
        <w:t xml:space="preserve"> </w:t>
      </w:r>
      <w:r w:rsidR="002D4FB2">
        <w:t xml:space="preserve">Graphical settings. See </w:t>
      </w:r>
      <w:r w:rsidR="00F47321">
        <w:fldChar w:fldCharType="begin"/>
      </w:r>
      <w:r w:rsidR="00F47321">
        <w:instrText xml:space="preserve"> REF _Ref515911114 \h </w:instrText>
      </w:r>
      <w:r w:rsidR="00F47321">
        <w:fldChar w:fldCharType="separate"/>
      </w:r>
      <w:r w:rsidR="00FD01F1" w:rsidRPr="00F47321">
        <w:rPr>
          <w:b/>
          <w:bCs/>
        </w:rPr>
        <w:t xml:space="preserve">Figure </w:t>
      </w:r>
      <w:r w:rsidR="00FD01F1">
        <w:rPr>
          <w:b/>
          <w:bCs/>
          <w:noProof/>
        </w:rPr>
        <w:t>13</w:t>
      </w:r>
      <w:r w:rsidR="00F47321">
        <w:fldChar w:fldCharType="end"/>
      </w:r>
      <w:r w:rsidR="00F47321">
        <w:t xml:space="preserve"> </w:t>
      </w:r>
      <w:r w:rsidR="002D4FB2">
        <w:t>for details.</w:t>
      </w:r>
    </w:p>
    <w:p w14:paraId="7196ED40" w14:textId="3C32851B" w:rsidR="00586F73" w:rsidRDefault="00586F73" w:rsidP="006D5A64">
      <w:pPr>
        <w:ind w:left="360"/>
      </w:pPr>
      <w:r w:rsidRPr="00586F73">
        <w:rPr>
          <w:b/>
          <w:bCs/>
        </w:rPr>
        <w:t>30</w:t>
      </w:r>
      <w:r>
        <w:t xml:space="preserve">- </w:t>
      </w:r>
      <w:r w:rsidR="004C0C66">
        <w:t>Change the background colour and/or the font colour (applicable for Match, Deletion, Insertion, MMEJ, Duplication, MNVs, and SNVs) to set the colour of the graphical output.</w:t>
      </w:r>
    </w:p>
    <w:p w14:paraId="5CAE40A2" w14:textId="08617EC3" w:rsidR="004C0C66" w:rsidRDefault="004C0C66" w:rsidP="006D5A64">
      <w:pPr>
        <w:ind w:left="360"/>
      </w:pPr>
      <w:r>
        <w:rPr>
          <w:b/>
          <w:bCs/>
        </w:rPr>
        <w:t>31</w:t>
      </w:r>
      <w:r w:rsidRPr="004C0C66">
        <w:t>-</w:t>
      </w:r>
      <w:r>
        <w:t xml:space="preserve"> </w:t>
      </w:r>
      <w:r w:rsidR="00F47321">
        <w:t xml:space="preserve">Setting for limiting the graphical output to “only deletions”. See </w:t>
      </w:r>
      <w:r w:rsidR="00F47321">
        <w:fldChar w:fldCharType="begin"/>
      </w:r>
      <w:r w:rsidR="00F47321">
        <w:instrText xml:space="preserve"> REF _Ref515911228 \h </w:instrText>
      </w:r>
      <w:r w:rsidR="00F47321">
        <w:fldChar w:fldCharType="separate"/>
      </w:r>
      <w:r w:rsidR="00FD01F1" w:rsidRPr="00F47321">
        <w:rPr>
          <w:b/>
          <w:bCs/>
        </w:rPr>
        <w:t xml:space="preserve">Figure </w:t>
      </w:r>
      <w:r w:rsidR="00FD01F1">
        <w:rPr>
          <w:b/>
          <w:bCs/>
          <w:noProof/>
        </w:rPr>
        <w:t>14</w:t>
      </w:r>
      <w:r w:rsidR="00F47321">
        <w:fldChar w:fldCharType="end"/>
      </w:r>
      <w:r w:rsidR="00F47321">
        <w:t xml:space="preserve"> for details.</w:t>
      </w:r>
    </w:p>
    <w:p w14:paraId="60BB1512" w14:textId="433DD894" w:rsidR="004C0C66" w:rsidRDefault="004C0C66" w:rsidP="006D5A64">
      <w:pPr>
        <w:ind w:left="360"/>
      </w:pPr>
      <w:r>
        <w:rPr>
          <w:b/>
          <w:bCs/>
        </w:rPr>
        <w:t>32</w:t>
      </w:r>
      <w:r w:rsidRPr="004C0C66">
        <w:t>-</w:t>
      </w:r>
      <w:r>
        <w:t xml:space="preserve"> </w:t>
      </w:r>
      <w:r w:rsidR="00F47321">
        <w:t xml:space="preserve">Setting for the </w:t>
      </w:r>
      <w:r w:rsidR="002E10B7">
        <w:t xml:space="preserve">window of alignment shown as text. See </w:t>
      </w:r>
    </w:p>
    <w:p w14:paraId="468900FB" w14:textId="1CE15DB1" w:rsidR="00F06116" w:rsidRDefault="00F06116">
      <w:r>
        <w:br w:type="page"/>
      </w:r>
    </w:p>
    <w:p w14:paraId="734DBD8A" w14:textId="164C705F" w:rsidR="00F06116" w:rsidRDefault="00C108C8" w:rsidP="00F47321">
      <w:pPr>
        <w:ind w:left="360"/>
      </w:pPr>
      <w:r>
        <w:rPr>
          <w:noProof/>
        </w:rPr>
        <w:lastRenderedPageBreak/>
        <mc:AlternateContent>
          <mc:Choice Requires="wpg">
            <w:drawing>
              <wp:anchor distT="0" distB="0" distL="114300" distR="114300" simplePos="0" relativeHeight="251749376" behindDoc="0" locked="0" layoutInCell="1" allowOverlap="1" wp14:anchorId="0D7FB053" wp14:editId="67C7DE08">
                <wp:simplePos x="0" y="0"/>
                <wp:positionH relativeFrom="column">
                  <wp:posOffset>131805</wp:posOffset>
                </wp:positionH>
                <wp:positionV relativeFrom="paragraph">
                  <wp:posOffset>-107092</wp:posOffset>
                </wp:positionV>
                <wp:extent cx="5601438" cy="1901842"/>
                <wp:effectExtent l="0" t="0" r="0" b="3175"/>
                <wp:wrapNone/>
                <wp:docPr id="218" name="Group 218"/>
                <wp:cNvGraphicFramePr/>
                <a:graphic xmlns:a="http://schemas.openxmlformats.org/drawingml/2006/main">
                  <a:graphicData uri="http://schemas.microsoft.com/office/word/2010/wordprocessingGroup">
                    <wpg:wgp>
                      <wpg:cNvGrpSpPr/>
                      <wpg:grpSpPr>
                        <a:xfrm>
                          <a:off x="0" y="0"/>
                          <a:ext cx="5601438" cy="1901842"/>
                          <a:chOff x="0" y="0"/>
                          <a:chExt cx="5601438" cy="1901842"/>
                        </a:xfrm>
                      </wpg:grpSpPr>
                      <wps:wsp>
                        <wps:cNvPr id="25" name="Left Brace 25"/>
                        <wps:cNvSpPr/>
                        <wps:spPr>
                          <a:xfrm flipH="1">
                            <a:off x="4357817" y="1507524"/>
                            <a:ext cx="156518" cy="263611"/>
                          </a:xfrm>
                          <a:prstGeom prst="leftBrace">
                            <a:avLst>
                              <a:gd name="adj1" fmla="val 27054"/>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30" name="Picture 230"/>
                          <pic:cNvPicPr>
                            <a:picLocks noChangeAspect="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4481384" y="1515762"/>
                            <a:ext cx="327025" cy="303530"/>
                          </a:xfrm>
                          <a:prstGeom prst="rect">
                            <a:avLst/>
                          </a:prstGeom>
                          <a:noFill/>
                        </pic:spPr>
                      </pic:pic>
                      <wps:wsp>
                        <wps:cNvPr id="232" name="Left Brace 232"/>
                        <wps:cNvSpPr/>
                        <wps:spPr>
                          <a:xfrm flipH="1">
                            <a:off x="4316627" y="906162"/>
                            <a:ext cx="140044" cy="593038"/>
                          </a:xfrm>
                          <a:prstGeom prst="leftBrace">
                            <a:avLst>
                              <a:gd name="adj1" fmla="val 27054"/>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33" name="Picture 233"/>
                          <pic:cNvPicPr>
                            <a:picLocks noChangeAspect="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4456671" y="1079157"/>
                            <a:ext cx="327025" cy="300355"/>
                          </a:xfrm>
                          <a:prstGeom prst="rect">
                            <a:avLst/>
                          </a:prstGeom>
                          <a:noFill/>
                        </pic:spPr>
                      </pic:pic>
                      <pic:pic xmlns:pic="http://schemas.openxmlformats.org/drawingml/2006/picture">
                        <pic:nvPicPr>
                          <pic:cNvPr id="234" name="Picture 234"/>
                          <pic:cNvPicPr>
                            <a:picLocks noChangeAspect="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3978876" y="535460"/>
                            <a:ext cx="327025" cy="300355"/>
                          </a:xfrm>
                          <a:prstGeom prst="rect">
                            <a:avLst/>
                          </a:prstGeom>
                          <a:noFill/>
                        </pic:spPr>
                      </pic:pic>
                      <wps:wsp>
                        <wps:cNvPr id="235" name="Straight Arrow Connector 235"/>
                        <wps:cNvCnPr/>
                        <wps:spPr>
                          <a:xfrm flipH="1">
                            <a:off x="3385752" y="733168"/>
                            <a:ext cx="568411" cy="131806"/>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236" name="Straight Arrow Connector 236"/>
                        <wps:cNvCnPr/>
                        <wps:spPr>
                          <a:xfrm>
                            <a:off x="864973" y="675503"/>
                            <a:ext cx="510746" cy="45719"/>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237" name="Text Box 2"/>
                        <wps:cNvSpPr txBox="1">
                          <a:spLocks noChangeArrowheads="1"/>
                        </wps:cNvSpPr>
                        <wps:spPr bwMode="auto">
                          <a:xfrm>
                            <a:off x="4217773" y="387178"/>
                            <a:ext cx="1383665" cy="570230"/>
                          </a:xfrm>
                          <a:prstGeom prst="rect">
                            <a:avLst/>
                          </a:prstGeom>
                          <a:noFill/>
                          <a:ln w="9525">
                            <a:noFill/>
                            <a:miter lim="800000"/>
                            <a:headEnd/>
                            <a:tailEnd/>
                          </a:ln>
                        </wps:spPr>
                        <wps:txbx>
                          <w:txbxContent>
                            <w:p w14:paraId="01B580C6" w14:textId="60F640C4" w:rsidR="00A109AB" w:rsidRDefault="00A109AB">
                              <w:r>
                                <w:t>Transparency for deletion heatmap.</w:t>
                              </w:r>
                            </w:p>
                          </w:txbxContent>
                        </wps:txbx>
                        <wps:bodyPr rot="0" vert="horz" wrap="square" lIns="91440" tIns="45720" rIns="91440" bIns="45720" anchor="t" anchorCtr="0">
                          <a:spAutoFit/>
                        </wps:bodyPr>
                      </wps:wsp>
                      <wps:wsp>
                        <wps:cNvPr id="238" name="Text Box 2"/>
                        <wps:cNvSpPr txBox="1">
                          <a:spLocks noChangeArrowheads="1"/>
                        </wps:cNvSpPr>
                        <wps:spPr bwMode="auto">
                          <a:xfrm>
                            <a:off x="0" y="469557"/>
                            <a:ext cx="1194435" cy="468630"/>
                          </a:xfrm>
                          <a:prstGeom prst="rect">
                            <a:avLst/>
                          </a:prstGeom>
                          <a:noFill/>
                          <a:ln w="9525">
                            <a:noFill/>
                            <a:miter lim="800000"/>
                            <a:headEnd/>
                            <a:tailEnd/>
                          </a:ln>
                        </wps:spPr>
                        <wps:txbx>
                          <w:txbxContent>
                            <w:p w14:paraId="5DA44613" w14:textId="428C9414" w:rsidR="00A109AB" w:rsidRDefault="00A109AB" w:rsidP="00F06116">
                              <w:r>
                                <w:t>Heatmap for microhomologies.</w:t>
                              </w:r>
                            </w:p>
                          </w:txbxContent>
                        </wps:txbx>
                        <wps:bodyPr rot="0" vert="horz" wrap="square" lIns="91440" tIns="45720" rIns="91440" bIns="45720" anchor="t" anchorCtr="0">
                          <a:noAutofit/>
                        </wps:bodyPr>
                      </wps:wsp>
                      <wps:wsp>
                        <wps:cNvPr id="239" name="Text Box 2"/>
                        <wps:cNvSpPr txBox="1">
                          <a:spLocks noChangeArrowheads="1"/>
                        </wps:cNvSpPr>
                        <wps:spPr bwMode="auto">
                          <a:xfrm>
                            <a:off x="4712044" y="1070919"/>
                            <a:ext cx="889000" cy="386080"/>
                          </a:xfrm>
                          <a:prstGeom prst="rect">
                            <a:avLst/>
                          </a:prstGeom>
                          <a:noFill/>
                          <a:ln w="9525">
                            <a:noFill/>
                            <a:miter lim="800000"/>
                            <a:headEnd/>
                            <a:tailEnd/>
                          </a:ln>
                        </wps:spPr>
                        <wps:txbx>
                          <w:txbxContent>
                            <w:p w14:paraId="3DAFFBAC" w14:textId="6CA04F98" w:rsidR="00A109AB" w:rsidRDefault="00A109AB" w:rsidP="00F62AB4">
                              <w:r>
                                <w:t>Distance.</w:t>
                              </w:r>
                            </w:p>
                          </w:txbxContent>
                        </wps:txbx>
                        <wps:bodyPr rot="0" vert="horz" wrap="square" lIns="91440" tIns="45720" rIns="91440" bIns="45720" anchor="t" anchorCtr="0">
                          <a:spAutoFit/>
                        </wps:bodyPr>
                      </wps:wsp>
                      <wps:wsp>
                        <wps:cNvPr id="240" name="Text Box 2"/>
                        <wps:cNvSpPr txBox="1">
                          <a:spLocks noChangeArrowheads="1"/>
                        </wps:cNvSpPr>
                        <wps:spPr bwMode="auto">
                          <a:xfrm>
                            <a:off x="4712044" y="1515762"/>
                            <a:ext cx="889000" cy="386080"/>
                          </a:xfrm>
                          <a:prstGeom prst="rect">
                            <a:avLst/>
                          </a:prstGeom>
                          <a:noFill/>
                          <a:ln w="9525">
                            <a:noFill/>
                            <a:miter lim="800000"/>
                            <a:headEnd/>
                            <a:tailEnd/>
                          </a:ln>
                        </wps:spPr>
                        <wps:txbx>
                          <w:txbxContent>
                            <w:p w14:paraId="37F51C38" w14:textId="09C0CC1A" w:rsidR="00A109AB" w:rsidRDefault="00A109AB" w:rsidP="00F62AB4">
                              <w:r>
                                <w:t>Bar Height.</w:t>
                              </w:r>
                            </w:p>
                          </w:txbxContent>
                        </wps:txbx>
                        <wps:bodyPr rot="0" vert="horz" wrap="square" lIns="91440" tIns="45720" rIns="91440" bIns="45720" anchor="t" anchorCtr="0">
                          <a:spAutoFit/>
                        </wps:bodyPr>
                      </wps:wsp>
                      <wps:wsp>
                        <wps:cNvPr id="241" name="Text Box 2"/>
                        <wps:cNvSpPr txBox="1">
                          <a:spLocks noChangeArrowheads="1"/>
                        </wps:cNvSpPr>
                        <wps:spPr bwMode="auto">
                          <a:xfrm>
                            <a:off x="1136822" y="0"/>
                            <a:ext cx="766119" cy="321276"/>
                          </a:xfrm>
                          <a:prstGeom prst="rect">
                            <a:avLst/>
                          </a:prstGeom>
                          <a:noFill/>
                          <a:ln w="9525">
                            <a:noFill/>
                            <a:miter lim="800000"/>
                            <a:headEnd/>
                            <a:tailEnd/>
                          </a:ln>
                        </wps:spPr>
                        <wps:txbx>
                          <w:txbxContent>
                            <w:p w14:paraId="185F4E0C" w14:textId="1F58DC01" w:rsidR="00A109AB" w:rsidRPr="00F62AB4" w:rsidRDefault="00A109AB" w:rsidP="00F62AB4">
                              <w:pPr>
                                <w:jc w:val="center"/>
                                <w:rPr>
                                  <w:lang w:val="sv-SE"/>
                                </w:rPr>
                              </w:pPr>
                              <w:r>
                                <w:rPr>
                                  <w:lang w:val="sv-SE"/>
                                </w:rPr>
                                <w:t>SNVs</w:t>
                              </w:r>
                            </w:p>
                          </w:txbxContent>
                        </wps:txbx>
                        <wps:bodyPr rot="0" vert="horz" wrap="square" lIns="91440" tIns="45720" rIns="91440" bIns="45720" anchor="t" anchorCtr="0">
                          <a:noAutofit/>
                        </wps:bodyPr>
                      </wps:wsp>
                      <wps:wsp>
                        <wps:cNvPr id="242" name="Straight Arrow Connector 242"/>
                        <wps:cNvCnPr/>
                        <wps:spPr>
                          <a:xfrm flipH="1">
                            <a:off x="1095633" y="247135"/>
                            <a:ext cx="321276" cy="222421"/>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wps:wsp>
                        <wps:cNvPr id="243" name="Straight Arrow Connector 243"/>
                        <wps:cNvCnPr/>
                        <wps:spPr>
                          <a:xfrm>
                            <a:off x="1548714" y="214184"/>
                            <a:ext cx="626093" cy="214184"/>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wps:wsp>
                        <wps:cNvPr id="244" name="Straight Arrow Connector 244"/>
                        <wps:cNvCnPr/>
                        <wps:spPr>
                          <a:xfrm>
                            <a:off x="1647568" y="197708"/>
                            <a:ext cx="1812324" cy="280086"/>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wps:wsp>
                        <wps:cNvPr id="245" name="Straight Arrow Connector 245"/>
                        <wps:cNvCnPr/>
                        <wps:spPr>
                          <a:xfrm flipH="1">
                            <a:off x="1425146" y="230660"/>
                            <a:ext cx="45719" cy="205946"/>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wpg:wgp>
                  </a:graphicData>
                </a:graphic>
              </wp:anchor>
            </w:drawing>
          </mc:Choice>
          <mc:Fallback>
            <w:pict>
              <v:group w14:anchorId="0D7FB053" id="Group 218" o:spid="_x0000_s1026" style="position:absolute;left:0;text-align:left;margin-left:10.4pt;margin-top:-8.45pt;width:441.05pt;height:149.75pt;z-index:251749376" coordsize="56014,190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5" o:spid="_x0000_s1027" type="#_x0000_t87" style="position:absolute;left:43578;top:15075;width:1565;height:2636;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" adj="3470" strokecolor="#5b9bd5 [3204]" strokeweight=".5pt">
                  <v:stroke joinstyle="miter"/>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0" o:spid="_x0000_s1028" type="#_x0000_t75" style="position:absolute;left:44813;top:15157;width:3271;height:3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">
                  <v:imagedata r:id="rId124" o:title=""/>
                </v:shape>
                <v:shape id="Left Brace 232" o:spid="_x0000_s1029" type="#_x0000_t87" style="position:absolute;left:43166;top:9061;width:1400;height:5931;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" adj="1380" strokecolor="#5b9bd5 [3204]" strokeweight=".5pt">
                  <v:stroke joinstyle="miter"/>
                </v:shape>
                <v:shape id="Picture 233" o:spid="_x0000_s1030" type="#_x0000_t75" style="position:absolute;left:44566;top:10791;width:3270;height:3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">
                  <v:imagedata r:id="rId125" o:title=""/>
                </v:shape>
                <v:shape id="Picture 234" o:spid="_x0000_s1031" type="#_x0000_t75" style="position:absolute;left:39788;top:5354;width:3271;height:3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">
                  <v:imagedata r:id="rId126" o:title=""/>
                </v:shape>
                <v:shapetype id="_x0000_t32" coordsize="21600,21600" o:spt="32" o:oned="t" path="m,l21600,21600e" filled="f">
                  <v:path arrowok="t" fillok="f" o:connecttype="none"/>
                  <o:lock v:ext="edit" shapetype="t"/>
                </v:shapetype>
                <v:shape id="Straight Arrow Connector 235" o:spid="_x0000_s1032" type="#_x0000_t32" style="position:absolute;left:33857;top:7331;width:5684;height:13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" strokecolor="#5b9bd5 [3204]" strokeweight="1.5pt">
                  <v:stroke endarrow="block" joinstyle="miter"/>
                </v:shape>
                <v:shape id="Straight Arrow Connector 236" o:spid="_x0000_s1033" type="#_x0000_t32" style="position:absolute;left:8649;top:6755;width:5108;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" strokecolor="#ed7d31 [3205]" strokeweight="1pt">
                  <v:stroke endarrow="block" joinstyle="miter"/>
                </v:shape>
                <v:shapetype id="_x0000_t202" coordsize="21600,21600" o:spt="202" path="m,l,21600r21600,l21600,xe">
                  <v:stroke joinstyle="miter"/>
                  <v:path gradientshapeok="t" o:connecttype="rect"/>
                </v:shapetype>
                <v:shape id="Text Box 2" o:spid="_x0000_s1034" type="#_x0000_t202" style="position:absolute;left:42177;top:3871;width:13837;height:5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" filled="f" stroked="f">
                  <v:textbox style="mso-fit-shape-to-text:t">
                    <w:txbxContent>
                      <w:p w14:paraId="01B580C6" w14:textId="60F640C4" w:rsidR="00A109AB" w:rsidRDefault="00A109AB">
                        <w:r>
                          <w:t>Transparency for deletion heatmap.</w:t>
                        </w:r>
                      </w:p>
                    </w:txbxContent>
                  </v:textbox>
                </v:shape>
                <v:shape id="Text Box 2" o:spid="_x0000_s1035" type="#_x0000_t202" style="position:absolute;top:4695;width:11944;height:4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5DA44613" w14:textId="428C9414" w:rsidR="00A109AB" w:rsidRDefault="00A109AB" w:rsidP="00F06116">
                        <w:r>
                          <w:t>Heatmap for microhomologies.</w:t>
                        </w:r>
                      </w:p>
                    </w:txbxContent>
                  </v:textbox>
                </v:shape>
                <v:shape id="Text Box 2" o:spid="_x0000_s1036" type="#_x0000_t202" style="position:absolute;left:47120;top:10709;width:8890;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" filled="f" stroked="f">
                  <v:textbox style="mso-fit-shape-to-text:t">
                    <w:txbxContent>
                      <w:p w14:paraId="3DAFFBAC" w14:textId="6CA04F98" w:rsidR="00A109AB" w:rsidRDefault="00A109AB" w:rsidP="00F62AB4">
                        <w:r>
                          <w:t>Distance.</w:t>
                        </w:r>
                      </w:p>
                    </w:txbxContent>
                  </v:textbox>
                </v:shape>
                <v:shape id="Text Box 2" o:spid="_x0000_s1037" type="#_x0000_t202" style="position:absolute;left:47120;top:15157;width:8890;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" filled="f" stroked="f">
                  <v:textbox style="mso-fit-shape-to-text:t">
                    <w:txbxContent>
                      <w:p w14:paraId="37F51C38" w14:textId="09C0CC1A" w:rsidR="00A109AB" w:rsidRDefault="00A109AB" w:rsidP="00F62AB4">
                        <w:r>
                          <w:t>Bar Height.</w:t>
                        </w:r>
                      </w:p>
                    </w:txbxContent>
                  </v:textbox>
                </v:shape>
                <v:shape id="Text Box 2" o:spid="_x0000_s1038" type="#_x0000_t202" style="position:absolute;left:11368;width:7661;height:3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" filled="f" stroked="f">
                  <v:textbox>
                    <w:txbxContent>
                      <w:p w14:paraId="185F4E0C" w14:textId="1F58DC01" w:rsidR="00A109AB" w:rsidRPr="00F62AB4" w:rsidRDefault="00A109AB" w:rsidP="00F62AB4">
                        <w:pPr>
                          <w:jc w:val="center"/>
                          <w:rPr>
                            <w:lang w:val="sv-SE"/>
                          </w:rPr>
                        </w:pPr>
                        <w:r>
                          <w:rPr>
                            <w:lang w:val="sv-SE"/>
                          </w:rPr>
                          <w:t>SNVs</w:t>
                        </w:r>
                      </w:p>
                    </w:txbxContent>
                  </v:textbox>
                </v:shape>
                <v:shape id="Straight Arrow Connector 242" o:spid="_x0000_s1039" type="#_x0000_t32" style="position:absolute;left:10956;top:2471;width:3213;height:22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" strokecolor="#a5a5a5 [3206]" strokeweight="1pt">
                  <v:stroke endarrow="block" joinstyle="miter"/>
                </v:shape>
                <v:shape id="Straight Arrow Connector 243" o:spid="_x0000_s1040" type="#_x0000_t32" style="position:absolute;left:15487;top:2141;width:6261;height:21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" strokecolor="#a5a5a5 [3206]" strokeweight="1pt">
                  <v:stroke endarrow="block" joinstyle="miter"/>
                </v:shape>
                <v:shape id="Straight Arrow Connector 244" o:spid="_x0000_s1041" type="#_x0000_t32" style="position:absolute;left:16475;top:1977;width:18123;height:2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" strokecolor="#a5a5a5 [3206]" strokeweight="1pt">
                  <v:stroke endarrow="block" joinstyle="miter"/>
                </v:shape>
                <v:shape id="Straight Arrow Connector 245" o:spid="_x0000_s1042" type="#_x0000_t32" style="position:absolute;left:14251;top:2306;width:457;height:20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" strokecolor="#a5a5a5 [3206]" strokeweight="1pt">
                  <v:stroke endarrow="block" joinstyle="miter"/>
                </v:shape>
              </v:group>
            </w:pict>
          </mc:Fallback>
        </mc:AlternateContent>
      </w:r>
    </w:p>
    <w:p w14:paraId="44453FA5" w14:textId="07751916" w:rsidR="00E40ABF" w:rsidRDefault="007A61C0" w:rsidP="006D5A64">
      <w:pPr>
        <w:ind w:left="360"/>
      </w:pPr>
      <w:r>
        <w:rPr>
          <w:noProof/>
        </w:rPr>
        <w:drawing>
          <wp:inline distT="0" distB="0" distL="0" distR="0" wp14:anchorId="1DF2AB18" wp14:editId="799DC267">
            <wp:extent cx="4229100" cy="8067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229100" cy="8067675"/>
                    </a:xfrm>
                    <a:prstGeom prst="rect">
                      <a:avLst/>
                    </a:prstGeom>
                  </pic:spPr>
                </pic:pic>
              </a:graphicData>
            </a:graphic>
          </wp:inline>
        </w:drawing>
      </w:r>
    </w:p>
    <w:p w14:paraId="3925ED01" w14:textId="2E401A48" w:rsidR="00F47321" w:rsidRDefault="00F47321" w:rsidP="00F47321">
      <w:pPr>
        <w:pStyle w:val="Caption"/>
      </w:pPr>
      <w:bookmarkStart w:id="17" w:name="_Ref515911114"/>
      <w:r w:rsidRPr="00F47321">
        <w:rPr>
          <w:b/>
          <w:bCs/>
        </w:rPr>
        <w:t xml:space="preserve">Figure </w:t>
      </w:r>
      <w:r w:rsidRPr="00F47321">
        <w:rPr>
          <w:b/>
          <w:bCs/>
        </w:rPr>
        <w:fldChar w:fldCharType="begin"/>
      </w:r>
      <w:r w:rsidRPr="00F47321">
        <w:rPr>
          <w:b/>
          <w:bCs/>
        </w:rPr>
        <w:instrText xml:space="preserve"> SEQ Figure \* ARABIC </w:instrText>
      </w:r>
      <w:r w:rsidRPr="00F47321">
        <w:rPr>
          <w:b/>
          <w:bCs/>
        </w:rPr>
        <w:fldChar w:fldCharType="separate"/>
      </w:r>
      <w:r w:rsidR="00FD01F1">
        <w:rPr>
          <w:b/>
          <w:bCs/>
          <w:noProof/>
        </w:rPr>
        <w:t>13</w:t>
      </w:r>
      <w:r w:rsidRPr="00F47321">
        <w:rPr>
          <w:b/>
          <w:bCs/>
        </w:rPr>
        <w:fldChar w:fldCharType="end"/>
      </w:r>
      <w:bookmarkEnd w:id="17"/>
      <w:r>
        <w:t xml:space="preserve">. Graphical output for setting 26, 28, and 29 shown in </w:t>
      </w:r>
      <w:r>
        <w:fldChar w:fldCharType="begin"/>
      </w:r>
      <w:r>
        <w:instrText xml:space="preserve"> REF _Ref515911096 \h </w:instrText>
      </w:r>
      <w:r>
        <w:fldChar w:fldCharType="separate"/>
      </w:r>
      <w:r w:rsidR="00FD01F1" w:rsidRPr="0005315D">
        <w:rPr>
          <w:b/>
          <w:bCs/>
        </w:rPr>
        <w:t xml:space="preserve">Figure </w:t>
      </w:r>
      <w:r w:rsidR="00FD01F1">
        <w:rPr>
          <w:b/>
          <w:bCs/>
          <w:noProof/>
        </w:rPr>
        <w:t>12</w:t>
      </w:r>
      <w:r>
        <w:fldChar w:fldCharType="end"/>
      </w:r>
      <w:r>
        <w:t xml:space="preserve">. </w:t>
      </w:r>
    </w:p>
    <w:p w14:paraId="52DAE7C2" w14:textId="71C43DF7" w:rsidR="00103C11" w:rsidRDefault="00C108C8" w:rsidP="006D5A64">
      <w:pPr>
        <w:ind w:left="360"/>
      </w:pPr>
      <w:r>
        <w:rPr>
          <w:noProof/>
        </w:rPr>
        <w:lastRenderedPageBreak/>
        <mc:AlternateContent>
          <mc:Choice Requires="wpg">
            <w:drawing>
              <wp:anchor distT="0" distB="0" distL="114300" distR="114300" simplePos="0" relativeHeight="251758592" behindDoc="0" locked="0" layoutInCell="1" allowOverlap="1" wp14:anchorId="108A28AA" wp14:editId="3437E008">
                <wp:simplePos x="0" y="0"/>
                <wp:positionH relativeFrom="column">
                  <wp:posOffset>2792627</wp:posOffset>
                </wp:positionH>
                <wp:positionV relativeFrom="paragraph">
                  <wp:posOffset>123568</wp:posOffset>
                </wp:positionV>
                <wp:extent cx="2298065" cy="1610995"/>
                <wp:effectExtent l="0" t="0" r="0" b="0"/>
                <wp:wrapNone/>
                <wp:docPr id="219" name="Group 219"/>
                <wp:cNvGraphicFramePr/>
                <a:graphic xmlns:a="http://schemas.openxmlformats.org/drawingml/2006/main">
                  <a:graphicData uri="http://schemas.microsoft.com/office/word/2010/wordprocessingGroup">
                    <wpg:wgp>
                      <wpg:cNvGrpSpPr/>
                      <wpg:grpSpPr>
                        <a:xfrm>
                          <a:off x="0" y="0"/>
                          <a:ext cx="2298065" cy="1610995"/>
                          <a:chOff x="0" y="0"/>
                          <a:chExt cx="2298065" cy="1610995"/>
                        </a:xfrm>
                      </wpg:grpSpPr>
                      <wps:wsp>
                        <wps:cNvPr id="247" name="Straight Arrow Connector 247"/>
                        <wps:cNvCnPr/>
                        <wps:spPr>
                          <a:xfrm flipH="1">
                            <a:off x="82378" y="593124"/>
                            <a:ext cx="766119" cy="5766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48" name="Text Box 2"/>
                        <wps:cNvSpPr txBox="1">
                          <a:spLocks noChangeArrowheads="1"/>
                        </wps:cNvSpPr>
                        <wps:spPr bwMode="auto">
                          <a:xfrm>
                            <a:off x="914400" y="304800"/>
                            <a:ext cx="1383665" cy="1306195"/>
                          </a:xfrm>
                          <a:prstGeom prst="rect">
                            <a:avLst/>
                          </a:prstGeom>
                          <a:noFill/>
                          <a:ln w="9525">
                            <a:noFill/>
                            <a:miter lim="800000"/>
                            <a:headEnd/>
                            <a:tailEnd/>
                          </a:ln>
                        </wps:spPr>
                        <wps:txbx>
                          <w:txbxContent>
                            <w:p w14:paraId="08ADA2BA" w14:textId="66A4500F" w:rsidR="00A109AB" w:rsidRDefault="00A109AB" w:rsidP="00586F73">
                              <w:r>
                                <w:t>Select “Only deletions” and analyse the worksheet again to produce output below:</w:t>
                              </w:r>
                            </w:p>
                          </w:txbxContent>
                        </wps:txbx>
                        <wps:bodyPr rot="0" vert="horz" wrap="square" lIns="91440" tIns="45720" rIns="91440" bIns="45720" anchor="t" anchorCtr="0">
                          <a:spAutoFit/>
                        </wps:bodyPr>
                      </wps:wsp>
                      <pic:pic xmlns:pic="http://schemas.openxmlformats.org/drawingml/2006/picture">
                        <pic:nvPicPr>
                          <pic:cNvPr id="254" name="Picture 254"/>
                          <pic:cNvPicPr>
                            <a:picLocks noChangeAspect="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18795" cy="470535"/>
                          </a:xfrm>
                          <a:prstGeom prst="rect">
                            <a:avLst/>
                          </a:prstGeom>
                          <a:noFill/>
                        </pic:spPr>
                      </pic:pic>
                    </wpg:wgp>
                  </a:graphicData>
                </a:graphic>
              </wp:anchor>
            </w:drawing>
          </mc:Choice>
          <mc:Fallback>
            <w:pict>
              <v:group w14:anchorId="108A28AA" id="Group 219" o:spid="_x0000_s1043" style="position:absolute;left:0;text-align:left;margin-left:219.9pt;margin-top:9.75pt;width:180.95pt;height:126.85pt;z-index:251758592" coordsize="22980,161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">
                <v:shape id="Straight Arrow Connector 247" o:spid="_x0000_s1044" type="#_x0000_t32" style="position:absolute;left:823;top:5931;width:7661;height:57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" strokecolor="black [3200]" strokeweight="1.5pt">
                  <v:stroke endarrow="block" joinstyle="miter"/>
                </v:shape>
                <v:shape id="Text Box 2" o:spid="_x0000_s1045" type="#_x0000_t202" style="position:absolute;left:9144;top:3048;width:13836;height:1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" filled="f" stroked="f">
                  <v:textbox style="mso-fit-shape-to-text:t">
                    <w:txbxContent>
                      <w:p w14:paraId="08ADA2BA" w14:textId="66A4500F" w:rsidR="00A109AB" w:rsidRDefault="00A109AB" w:rsidP="00586F73">
                        <w:r>
                          <w:t>Select “Only deletions” and analyse the worksheet again to produce output below:</w:t>
                        </w:r>
                      </w:p>
                    </w:txbxContent>
                  </v:textbox>
                </v:shape>
                <v:shape id="Picture 254" o:spid="_x0000_s1046" type="#_x0000_t75" style="position:absolute;width:5187;height:4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">
                  <v:imagedata r:id="rId128" o:title=""/>
                </v:shape>
              </v:group>
            </w:pict>
          </mc:Fallback>
        </mc:AlternateContent>
      </w:r>
      <w:r w:rsidR="00103C11">
        <w:t xml:space="preserve"> </w:t>
      </w:r>
      <w:r w:rsidR="00F62AB4">
        <w:rPr>
          <w:noProof/>
        </w:rPr>
        <w:drawing>
          <wp:inline distT="0" distB="0" distL="0" distR="0" wp14:anchorId="5F564263" wp14:editId="5E9A5B10">
            <wp:extent cx="2981325" cy="1609725"/>
            <wp:effectExtent l="0" t="0" r="9525" b="952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981325" cy="1609725"/>
                    </a:xfrm>
                    <a:prstGeom prst="rect">
                      <a:avLst/>
                    </a:prstGeom>
                  </pic:spPr>
                </pic:pic>
              </a:graphicData>
            </a:graphic>
          </wp:inline>
        </w:drawing>
      </w:r>
    </w:p>
    <w:p w14:paraId="7BE9F541" w14:textId="56A92B7A" w:rsidR="00586F73" w:rsidRDefault="00586F73" w:rsidP="006D5A64">
      <w:pPr>
        <w:ind w:left="360"/>
      </w:pPr>
      <w:r>
        <w:rPr>
          <w:noProof/>
        </w:rPr>
        <w:drawing>
          <wp:inline distT="0" distB="0" distL="0" distR="0" wp14:anchorId="23E47567" wp14:editId="62A44B94">
            <wp:extent cx="4267200" cy="2962275"/>
            <wp:effectExtent l="0" t="0" r="0" b="952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267200" cy="2962275"/>
                    </a:xfrm>
                    <a:prstGeom prst="rect">
                      <a:avLst/>
                    </a:prstGeom>
                  </pic:spPr>
                </pic:pic>
              </a:graphicData>
            </a:graphic>
          </wp:inline>
        </w:drawing>
      </w:r>
    </w:p>
    <w:p w14:paraId="32F5B95E" w14:textId="11F46F09" w:rsidR="00586F73" w:rsidRDefault="00F47321" w:rsidP="00F47321">
      <w:pPr>
        <w:pStyle w:val="Caption"/>
      </w:pPr>
      <w:bookmarkStart w:id="18" w:name="_Ref515911228"/>
      <w:r w:rsidRPr="00F47321">
        <w:rPr>
          <w:b/>
          <w:bCs/>
        </w:rPr>
        <w:t xml:space="preserve">Figure </w:t>
      </w:r>
      <w:r w:rsidRPr="00F47321">
        <w:rPr>
          <w:b/>
          <w:bCs/>
        </w:rPr>
        <w:fldChar w:fldCharType="begin"/>
      </w:r>
      <w:r w:rsidRPr="00F47321">
        <w:rPr>
          <w:b/>
          <w:bCs/>
        </w:rPr>
        <w:instrText xml:space="preserve"> SEQ Figure \* ARABIC </w:instrText>
      </w:r>
      <w:r w:rsidRPr="00F47321">
        <w:rPr>
          <w:b/>
          <w:bCs/>
        </w:rPr>
        <w:fldChar w:fldCharType="separate"/>
      </w:r>
      <w:r w:rsidR="00FD01F1">
        <w:rPr>
          <w:b/>
          <w:bCs/>
          <w:noProof/>
        </w:rPr>
        <w:t>14</w:t>
      </w:r>
      <w:r w:rsidRPr="00F47321">
        <w:rPr>
          <w:b/>
          <w:bCs/>
        </w:rPr>
        <w:fldChar w:fldCharType="end"/>
      </w:r>
      <w:bookmarkEnd w:id="18"/>
      <w:r>
        <w:t xml:space="preserve">. Setting for limiting the graphical output to deletions. </w:t>
      </w:r>
    </w:p>
    <w:p w14:paraId="46AE4298" w14:textId="5F4921B1" w:rsidR="00586F73" w:rsidRDefault="00C108C8" w:rsidP="006D5A64">
      <w:pPr>
        <w:ind w:left="360"/>
      </w:pPr>
      <w:r>
        <w:rPr>
          <w:noProof/>
        </w:rPr>
        <mc:AlternateContent>
          <mc:Choice Requires="wpg">
            <w:drawing>
              <wp:anchor distT="0" distB="0" distL="114300" distR="114300" simplePos="0" relativeHeight="251768832" behindDoc="0" locked="0" layoutInCell="1" allowOverlap="1" wp14:anchorId="139E7E69" wp14:editId="0140D724">
                <wp:simplePos x="0" y="0"/>
                <wp:positionH relativeFrom="column">
                  <wp:posOffset>309004</wp:posOffset>
                </wp:positionH>
                <wp:positionV relativeFrom="paragraph">
                  <wp:posOffset>61029</wp:posOffset>
                </wp:positionV>
                <wp:extent cx="2623477" cy="930876"/>
                <wp:effectExtent l="0" t="0" r="0" b="22225"/>
                <wp:wrapNone/>
                <wp:docPr id="220" name="Group 220"/>
                <wp:cNvGraphicFramePr/>
                <a:graphic xmlns:a="http://schemas.openxmlformats.org/drawingml/2006/main">
                  <a:graphicData uri="http://schemas.microsoft.com/office/word/2010/wordprocessingGroup">
                    <wpg:wgp>
                      <wpg:cNvGrpSpPr/>
                      <wpg:grpSpPr>
                        <a:xfrm>
                          <a:off x="0" y="0"/>
                          <a:ext cx="2623477" cy="930876"/>
                          <a:chOff x="0" y="0"/>
                          <a:chExt cx="2623477" cy="930876"/>
                        </a:xfrm>
                      </wpg:grpSpPr>
                      <pic:pic xmlns:pic="http://schemas.openxmlformats.org/drawingml/2006/picture">
                        <pic:nvPicPr>
                          <pic:cNvPr id="255" name="Picture 255"/>
                          <pic:cNvPicPr>
                            <a:picLocks noChangeAspect="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2104682" y="0"/>
                            <a:ext cx="518795" cy="470535"/>
                          </a:xfrm>
                          <a:prstGeom prst="rect">
                            <a:avLst/>
                          </a:prstGeom>
                          <a:noFill/>
                        </pic:spPr>
                      </pic:pic>
                      <wps:wsp>
                        <wps:cNvPr id="60" name="Right Brace 60"/>
                        <wps:cNvSpPr/>
                        <wps:spPr>
                          <a:xfrm rot="16200000">
                            <a:off x="230574" y="498389"/>
                            <a:ext cx="180838" cy="641985"/>
                          </a:xfrm>
                          <a:prstGeom prst="rightBrace">
                            <a:avLst>
                              <a:gd name="adj1" fmla="val 38238"/>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ight Brace 61"/>
                        <wps:cNvSpPr/>
                        <wps:spPr>
                          <a:xfrm rot="16200000">
                            <a:off x="1981115" y="782595"/>
                            <a:ext cx="213514" cy="83047"/>
                          </a:xfrm>
                          <a:prstGeom prst="rightBrace">
                            <a:avLst>
                              <a:gd name="adj1" fmla="val 38238"/>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Text Box 2"/>
                        <wps:cNvSpPr txBox="1">
                          <a:spLocks noChangeArrowheads="1"/>
                        </wps:cNvSpPr>
                        <wps:spPr bwMode="auto">
                          <a:xfrm>
                            <a:off x="144077" y="502508"/>
                            <a:ext cx="361950" cy="386080"/>
                          </a:xfrm>
                          <a:prstGeom prst="rect">
                            <a:avLst/>
                          </a:prstGeom>
                          <a:noFill/>
                          <a:ln w="9525">
                            <a:noFill/>
                            <a:miter lim="800000"/>
                            <a:headEnd/>
                            <a:tailEnd/>
                          </a:ln>
                        </wps:spPr>
                        <wps:txbx>
                          <w:txbxContent>
                            <w:p w14:paraId="772CAAB2" w14:textId="2AF61AF3" w:rsidR="00A109AB" w:rsidRDefault="00A109AB">
                              <w:r>
                                <w:t>10</w:t>
                              </w:r>
                            </w:p>
                          </w:txbxContent>
                        </wps:txbx>
                        <wps:bodyPr rot="0" vert="horz" wrap="square" lIns="91440" tIns="45720" rIns="91440" bIns="45720" anchor="t" anchorCtr="0">
                          <a:spAutoFit/>
                        </wps:bodyPr>
                      </wps:wsp>
                      <wps:wsp>
                        <wps:cNvPr id="63" name="Text Box 2"/>
                        <wps:cNvSpPr txBox="1">
                          <a:spLocks noChangeArrowheads="1"/>
                        </wps:cNvSpPr>
                        <wps:spPr bwMode="auto">
                          <a:xfrm>
                            <a:off x="1948164" y="469556"/>
                            <a:ext cx="361950" cy="386080"/>
                          </a:xfrm>
                          <a:prstGeom prst="rect">
                            <a:avLst/>
                          </a:prstGeom>
                          <a:noFill/>
                          <a:ln w="9525">
                            <a:noFill/>
                            <a:miter lim="800000"/>
                            <a:headEnd/>
                            <a:tailEnd/>
                          </a:ln>
                        </wps:spPr>
                        <wps:txbx>
                          <w:txbxContent>
                            <w:p w14:paraId="3FF035D2" w14:textId="1A4212F4" w:rsidR="00A109AB" w:rsidRDefault="00A109AB" w:rsidP="003707C2">
                              <w:r>
                                <w:t>1</w:t>
                              </w:r>
                            </w:p>
                          </w:txbxContent>
                        </wps:txbx>
                        <wps:bodyPr rot="0" vert="horz" wrap="square" lIns="91440" tIns="45720" rIns="91440" bIns="45720" anchor="t" anchorCtr="0">
                          <a:spAutoFit/>
                        </wps:bodyPr>
                      </wps:wsp>
                    </wpg:wgp>
                  </a:graphicData>
                </a:graphic>
              </wp:anchor>
            </w:drawing>
          </mc:Choice>
          <mc:Fallback>
            <w:pict>
              <v:group w14:anchorId="139E7E69" id="Group 220" o:spid="_x0000_s1047" style="position:absolute;left:0;text-align:left;margin-left:24.35pt;margin-top:4.8pt;width:206.55pt;height:73.3pt;z-index:251768832" coordsize="26234,93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">
                <v:shape id="Picture 255" o:spid="_x0000_s1048" type="#_x0000_t75" style="position:absolute;left:21046;width:5188;height:4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">
                  <v:imagedata r:id="rId131" o:title=""/>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60" o:spid="_x0000_s1049" type="#_x0000_t88" style="position:absolute;left:2305;top:4984;width:1809;height:641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" adj="2327" strokecolor="#5b9bd5 [3204]" strokeweight=".5pt">
                  <v:stroke joinstyle="miter"/>
                </v:shape>
                <v:shape id="Right Brace 61" o:spid="_x0000_s1050" type="#_x0000_t88" style="position:absolute;left:19810;top:7826;width:2135;height:83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" adj="8259" strokecolor="#5b9bd5 [3204]" strokeweight=".5pt">
                  <v:stroke joinstyle="miter"/>
                </v:shape>
                <v:shape id="Text Box 2" o:spid="_x0000_s1051" type="#_x0000_t202" style="position:absolute;left:1440;top:5025;width:3620;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" filled="f" stroked="f">
                  <v:textbox style="mso-fit-shape-to-text:t">
                    <w:txbxContent>
                      <w:p w14:paraId="772CAAB2" w14:textId="2AF61AF3" w:rsidR="00A109AB" w:rsidRDefault="00A109AB">
                        <w:r>
                          <w:t>10</w:t>
                        </w:r>
                      </w:p>
                    </w:txbxContent>
                  </v:textbox>
                </v:shape>
                <v:shape id="Text Box 2" o:spid="_x0000_s1052" type="#_x0000_t202" style="position:absolute;left:19481;top:4695;width:3620;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4oywgAAANsAAAAPAAAAZHJzL2Rvd25yZXYueG1sRI/NasMw&#10;EITvhb6D2EBujZyW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BiV4oywgAAANsAAAAPAAAA&#10;AAAAAAAAAAAAAAcCAABkcnMvZG93bnJldi54bWxQSwUGAAAAAAMAAwC3AAAA9gIAAAAA&#10;" filled="f" stroked="f">
                  <v:textbox style="mso-fit-shape-to-text:t">
                    <w:txbxContent>
                      <w:p w14:paraId="3FF035D2" w14:textId="1A4212F4" w:rsidR="00A109AB" w:rsidRDefault="00A109AB" w:rsidP="003707C2">
                        <w:r>
                          <w:t>1</w:t>
                        </w:r>
                      </w:p>
                    </w:txbxContent>
                  </v:textbox>
                </v:shape>
              </v:group>
            </w:pict>
          </mc:Fallback>
        </mc:AlternateContent>
      </w:r>
      <w:r w:rsidR="00586F73">
        <w:rPr>
          <w:noProof/>
        </w:rPr>
        <w:drawing>
          <wp:inline distT="0" distB="0" distL="0" distR="0" wp14:anchorId="6AEAD0F1" wp14:editId="4FA1B42D">
            <wp:extent cx="2276983" cy="527221"/>
            <wp:effectExtent l="0" t="0" r="0" b="635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299638" cy="532467"/>
                    </a:xfrm>
                    <a:prstGeom prst="rect">
                      <a:avLst/>
                    </a:prstGeom>
                  </pic:spPr>
                </pic:pic>
              </a:graphicData>
            </a:graphic>
          </wp:inline>
        </w:drawing>
      </w:r>
    </w:p>
    <w:p w14:paraId="7523B8CD" w14:textId="6EFF9012" w:rsidR="003707C2" w:rsidRDefault="003707C2" w:rsidP="006D5A64">
      <w:pPr>
        <w:ind w:left="360"/>
      </w:pPr>
    </w:p>
    <w:p w14:paraId="17FB234C" w14:textId="4689B018" w:rsidR="002E10B7" w:rsidRDefault="002E10B7" w:rsidP="006D5A64">
      <w:pPr>
        <w:ind w:left="360"/>
      </w:pPr>
      <w:r>
        <w:rPr>
          <w:noProof/>
        </w:rPr>
        <w:drawing>
          <wp:inline distT="0" distB="0" distL="0" distR="0" wp14:anchorId="34882A64" wp14:editId="0989FA9E">
            <wp:extent cx="2240692" cy="2384395"/>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258468" cy="2403311"/>
                    </a:xfrm>
                    <a:prstGeom prst="rect">
                      <a:avLst/>
                    </a:prstGeom>
                  </pic:spPr>
                </pic:pic>
              </a:graphicData>
            </a:graphic>
          </wp:inline>
        </w:drawing>
      </w:r>
    </w:p>
    <w:p w14:paraId="5855A366" w14:textId="4F7254EB" w:rsidR="002E10B7" w:rsidRPr="0005315D" w:rsidRDefault="002E10B7" w:rsidP="002E10B7">
      <w:pPr>
        <w:pStyle w:val="Caption"/>
      </w:pPr>
      <w:r w:rsidRPr="002E10B7">
        <w:rPr>
          <w:b/>
          <w:bCs/>
        </w:rPr>
        <w:t xml:space="preserve">Figure </w:t>
      </w:r>
      <w:r w:rsidRPr="002E10B7">
        <w:rPr>
          <w:b/>
          <w:bCs/>
        </w:rPr>
        <w:fldChar w:fldCharType="begin"/>
      </w:r>
      <w:r w:rsidRPr="002E10B7">
        <w:rPr>
          <w:b/>
          <w:bCs/>
        </w:rPr>
        <w:instrText xml:space="preserve"> SEQ Figure \* ARABIC </w:instrText>
      </w:r>
      <w:r w:rsidRPr="002E10B7">
        <w:rPr>
          <w:b/>
          <w:bCs/>
        </w:rPr>
        <w:fldChar w:fldCharType="separate"/>
      </w:r>
      <w:r w:rsidR="00FD01F1">
        <w:rPr>
          <w:b/>
          <w:bCs/>
          <w:noProof/>
        </w:rPr>
        <w:t>15</w:t>
      </w:r>
      <w:r w:rsidRPr="002E10B7">
        <w:rPr>
          <w:b/>
          <w:bCs/>
        </w:rPr>
        <w:fldChar w:fldCharType="end"/>
      </w:r>
      <w:r>
        <w:t>. Setting for the alignment window shown for single (1</w:t>
      </w:r>
      <w:r w:rsidR="00596523">
        <w:t>sgRNA) or</w:t>
      </w:r>
      <w:r>
        <w:t xml:space="preserve"> dual sgRNAs (2sgRNAs). Left number (10 in this case) is the total number of nucleotides shown before sgRNA start site and the right number (1 in this case) is the number of </w:t>
      </w:r>
      <w:r>
        <w:lastRenderedPageBreak/>
        <w:t>nucleotide after target site. For 2sgRNAs (where a pair of sgRNAs were used simultaneously) the left and right number (5 in this case) is total number before and after the first and the second sgRNA.</w:t>
      </w:r>
    </w:p>
    <w:p w14:paraId="54590941" w14:textId="75E089AC" w:rsidR="00D21A0F" w:rsidRDefault="00D21A0F" w:rsidP="00D21A0F">
      <w:pPr>
        <w:pStyle w:val="Heading4"/>
        <w:rPr>
          <w:sz w:val="24"/>
          <w:szCs w:val="24"/>
        </w:rPr>
      </w:pPr>
      <w:bookmarkStart w:id="19" w:name="_Toc516228850"/>
      <w:r>
        <w:rPr>
          <w:b/>
          <w:bCs/>
          <w:sz w:val="24"/>
          <w:szCs w:val="24"/>
        </w:rPr>
        <w:t>B</w:t>
      </w:r>
      <w:r w:rsidRPr="00D21A0F">
        <w:rPr>
          <w:sz w:val="24"/>
          <w:szCs w:val="24"/>
        </w:rPr>
        <w:t xml:space="preserve">: </w:t>
      </w:r>
      <w:r>
        <w:rPr>
          <w:sz w:val="24"/>
          <w:szCs w:val="24"/>
        </w:rPr>
        <w:t>Table of variants</w:t>
      </w:r>
      <w:bookmarkEnd w:id="19"/>
    </w:p>
    <w:p w14:paraId="57579D57" w14:textId="065E8542" w:rsidR="00D21A0F" w:rsidRDefault="00656918" w:rsidP="00D21A0F">
      <w:r>
        <w:t xml:space="preserve">The table of variants needs to be provided in the same format as shown </w:t>
      </w:r>
      <w:r>
        <w:fldChar w:fldCharType="begin"/>
      </w:r>
      <w:r>
        <w:instrText xml:space="preserve"> REF _Ref515951035 \h </w:instrText>
      </w:r>
      <w:r>
        <w:fldChar w:fldCharType="separate"/>
      </w:r>
      <w:r w:rsidR="00FD01F1" w:rsidRPr="00656918">
        <w:rPr>
          <w:b/>
          <w:bCs/>
        </w:rPr>
        <w:t xml:space="preserve">Figure </w:t>
      </w:r>
      <w:r w:rsidR="00FD01F1">
        <w:rPr>
          <w:b/>
          <w:bCs/>
          <w:noProof/>
        </w:rPr>
        <w:t>16</w:t>
      </w:r>
      <w:r>
        <w:fldChar w:fldCharType="end"/>
      </w:r>
      <w:r>
        <w:t>.</w:t>
      </w:r>
    </w:p>
    <w:p w14:paraId="78FB6256" w14:textId="4B10C0B7" w:rsidR="00656918" w:rsidRDefault="00596523" w:rsidP="00D21A0F">
      <w:r>
        <w:rPr>
          <w:noProof/>
        </w:rPr>
        <w:drawing>
          <wp:inline distT="0" distB="0" distL="0" distR="0" wp14:anchorId="5CBE0C9D" wp14:editId="4FA4B98D">
            <wp:extent cx="5731510" cy="4908550"/>
            <wp:effectExtent l="0" t="0" r="2540" b="6350"/>
            <wp:docPr id="7" name="Picture 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BC88EC.tmp"/>
                    <pic:cNvPicPr/>
                  </pic:nvPicPr>
                  <pic:blipFill>
                    <a:blip r:embed="rId134">
                      <a:extLst>
                        <a:ext uri="{28A0092B-C50C-407E-A947-70E740481C1C}">
                          <a14:useLocalDpi xmlns:a14="http://schemas.microsoft.com/office/drawing/2010/main" val="0"/>
                        </a:ext>
                      </a:extLst>
                    </a:blip>
                    <a:stretch>
                      <a:fillRect/>
                    </a:stretch>
                  </pic:blipFill>
                  <pic:spPr>
                    <a:xfrm>
                      <a:off x="0" y="0"/>
                      <a:ext cx="5731510" cy="4908550"/>
                    </a:xfrm>
                    <a:prstGeom prst="rect">
                      <a:avLst/>
                    </a:prstGeom>
                  </pic:spPr>
                </pic:pic>
              </a:graphicData>
            </a:graphic>
          </wp:inline>
        </w:drawing>
      </w:r>
    </w:p>
    <w:p w14:paraId="78B60C40" w14:textId="709D2C1A" w:rsidR="00656918" w:rsidRDefault="00656918" w:rsidP="00656918">
      <w:pPr>
        <w:pStyle w:val="Caption"/>
      </w:pPr>
      <w:bookmarkStart w:id="20" w:name="_Ref515951035"/>
      <w:r w:rsidRPr="00656918">
        <w:rPr>
          <w:b/>
          <w:bCs/>
        </w:rPr>
        <w:t xml:space="preserve">Figure </w:t>
      </w:r>
      <w:r w:rsidRPr="00656918">
        <w:rPr>
          <w:b/>
          <w:bCs/>
        </w:rPr>
        <w:fldChar w:fldCharType="begin"/>
      </w:r>
      <w:r w:rsidRPr="00656918">
        <w:rPr>
          <w:b/>
          <w:bCs/>
        </w:rPr>
        <w:instrText xml:space="preserve"> SEQ Figure \* ARABIC </w:instrText>
      </w:r>
      <w:r w:rsidRPr="00656918">
        <w:rPr>
          <w:b/>
          <w:bCs/>
        </w:rPr>
        <w:fldChar w:fldCharType="separate"/>
      </w:r>
      <w:r w:rsidR="00FD01F1">
        <w:rPr>
          <w:b/>
          <w:bCs/>
          <w:noProof/>
        </w:rPr>
        <w:t>16</w:t>
      </w:r>
      <w:r w:rsidRPr="00656918">
        <w:rPr>
          <w:b/>
          <w:bCs/>
        </w:rPr>
        <w:fldChar w:fldCharType="end"/>
      </w:r>
      <w:bookmarkEnd w:id="20"/>
      <w:r>
        <w:t>. The format for the table of variants required in RIMA.</w:t>
      </w:r>
    </w:p>
    <w:p w14:paraId="3079F85C" w14:textId="7A4C2BCE" w:rsidR="00D21A0F" w:rsidRDefault="00D21A0F" w:rsidP="00D21A0F">
      <w:pPr>
        <w:pStyle w:val="Heading4"/>
        <w:rPr>
          <w:sz w:val="24"/>
          <w:szCs w:val="24"/>
        </w:rPr>
      </w:pPr>
      <w:bookmarkStart w:id="21" w:name="_Toc516228851"/>
      <w:r>
        <w:rPr>
          <w:b/>
          <w:bCs/>
          <w:sz w:val="24"/>
          <w:szCs w:val="24"/>
        </w:rPr>
        <w:t>C</w:t>
      </w:r>
      <w:r w:rsidRPr="00D21A0F">
        <w:rPr>
          <w:sz w:val="24"/>
          <w:szCs w:val="24"/>
        </w:rPr>
        <w:t xml:space="preserve">: </w:t>
      </w:r>
      <w:r>
        <w:rPr>
          <w:sz w:val="24"/>
          <w:szCs w:val="24"/>
        </w:rPr>
        <w:t>Control buttons</w:t>
      </w:r>
      <w:bookmarkEnd w:id="21"/>
    </w:p>
    <w:p w14:paraId="57397904" w14:textId="1E657A33" w:rsidR="00596523" w:rsidRPr="00596523" w:rsidRDefault="00596523" w:rsidP="00596523">
      <w:r>
        <w:t xml:space="preserve">Control buttons to run the Macros are shown in </w:t>
      </w:r>
      <w:r>
        <w:fldChar w:fldCharType="begin"/>
      </w:r>
      <w:r>
        <w:instrText xml:space="preserve"> REF _Ref515951278 \h </w:instrText>
      </w:r>
      <w:r>
        <w:fldChar w:fldCharType="separate"/>
      </w:r>
      <w:r w:rsidR="00FD01F1" w:rsidRPr="00596523">
        <w:rPr>
          <w:b/>
          <w:bCs/>
        </w:rPr>
        <w:t xml:space="preserve">Figure </w:t>
      </w:r>
      <w:r w:rsidR="00FD01F1">
        <w:rPr>
          <w:b/>
          <w:bCs/>
          <w:noProof/>
        </w:rPr>
        <w:t>17</w:t>
      </w:r>
      <w:r>
        <w:fldChar w:fldCharType="end"/>
      </w:r>
      <w:r>
        <w:t xml:space="preserve">. </w:t>
      </w:r>
    </w:p>
    <w:p w14:paraId="5D2BD42A" w14:textId="46BD5296" w:rsidR="00D21A0F" w:rsidRDefault="00C6478F" w:rsidP="00D21A0F">
      <w:r>
        <w:rPr>
          <w:noProof/>
        </w:rPr>
        <w:lastRenderedPageBreak/>
        <w:drawing>
          <wp:inline distT="0" distB="0" distL="0" distR="0" wp14:anchorId="6816296C" wp14:editId="1540F138">
            <wp:extent cx="5731510" cy="3048000"/>
            <wp:effectExtent l="0" t="0" r="2540" b="0"/>
            <wp:docPr id="261" name="Picture 26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DBCF07.tmp"/>
                    <pic:cNvPicPr/>
                  </pic:nvPicPr>
                  <pic:blipFill>
                    <a:blip r:embed="rId135">
                      <a:extLst>
                        <a:ext uri="{28A0092B-C50C-407E-A947-70E740481C1C}">
                          <a14:useLocalDpi xmlns:a14="http://schemas.microsoft.com/office/drawing/2010/main" val="0"/>
                        </a:ext>
                      </a:extLst>
                    </a:blip>
                    <a:stretch>
                      <a:fillRect/>
                    </a:stretch>
                  </pic:blipFill>
                  <pic:spPr>
                    <a:xfrm>
                      <a:off x="0" y="0"/>
                      <a:ext cx="5731510" cy="3048000"/>
                    </a:xfrm>
                    <a:prstGeom prst="rect">
                      <a:avLst/>
                    </a:prstGeom>
                  </pic:spPr>
                </pic:pic>
              </a:graphicData>
            </a:graphic>
          </wp:inline>
        </w:drawing>
      </w:r>
    </w:p>
    <w:p w14:paraId="43F38306" w14:textId="788C76C4" w:rsidR="00596523" w:rsidRDefault="00596523" w:rsidP="00596523">
      <w:pPr>
        <w:pStyle w:val="Caption"/>
      </w:pPr>
      <w:bookmarkStart w:id="22" w:name="_Ref515951278"/>
      <w:r w:rsidRPr="00596523">
        <w:rPr>
          <w:b/>
          <w:bCs/>
        </w:rPr>
        <w:t xml:space="preserve">Figure </w:t>
      </w:r>
      <w:r w:rsidRPr="00596523">
        <w:rPr>
          <w:b/>
          <w:bCs/>
        </w:rPr>
        <w:fldChar w:fldCharType="begin"/>
      </w:r>
      <w:r w:rsidRPr="00596523">
        <w:rPr>
          <w:b/>
          <w:bCs/>
        </w:rPr>
        <w:instrText xml:space="preserve"> SEQ Figure \* ARABIC </w:instrText>
      </w:r>
      <w:r w:rsidRPr="00596523">
        <w:rPr>
          <w:b/>
          <w:bCs/>
        </w:rPr>
        <w:fldChar w:fldCharType="separate"/>
      </w:r>
      <w:r w:rsidR="00FD01F1">
        <w:rPr>
          <w:b/>
          <w:bCs/>
          <w:noProof/>
        </w:rPr>
        <w:t>17</w:t>
      </w:r>
      <w:r w:rsidRPr="00596523">
        <w:rPr>
          <w:b/>
          <w:bCs/>
        </w:rPr>
        <w:fldChar w:fldCharType="end"/>
      </w:r>
      <w:bookmarkEnd w:id="22"/>
      <w:r>
        <w:t>. Control buttons within the “Single” worksheet.</w:t>
      </w:r>
    </w:p>
    <w:p w14:paraId="6BD4911B" w14:textId="53ECFD43" w:rsidR="00596523" w:rsidRDefault="00596523" w:rsidP="00596523">
      <w:r w:rsidRPr="00596523">
        <w:rPr>
          <w:b/>
          <w:bCs/>
        </w:rPr>
        <w:t>New Project</w:t>
      </w:r>
      <w:r>
        <w:t>: opens a dialogue box to provide a name for the project under analysis. Th</w:t>
      </w:r>
      <w:r w:rsidR="00FF7A27">
        <w:t xml:space="preserve">e project name then </w:t>
      </w:r>
      <w:r>
        <w:t xml:space="preserve">will be used as the </w:t>
      </w:r>
      <w:r w:rsidR="00FF7A27">
        <w:t xml:space="preserve">name of the database </w:t>
      </w:r>
      <w:r>
        <w:t>folder</w:t>
      </w:r>
      <w:r w:rsidR="00FF7A27">
        <w:t>, where a copy of “Single” worksheets will be saved.</w:t>
      </w:r>
    </w:p>
    <w:p w14:paraId="45BCDCFD" w14:textId="033BE31D" w:rsidR="00FF7A27" w:rsidRDefault="00FF7A27" w:rsidP="00596523">
      <w:r w:rsidRPr="00FF7A27">
        <w:rPr>
          <w:b/>
          <w:bCs/>
        </w:rPr>
        <w:t>Analyse</w:t>
      </w:r>
      <w:r>
        <w:t xml:space="preserve">: if all the required inputs (RefSeq, sgRNA1, and Table of variants) are provided, then this button runs all the Macros written to analyse the data. It is not possible to use Excel program while the analysis is running. </w:t>
      </w:r>
      <w:r w:rsidR="00581157">
        <w:t>The green bar under the “Analyse” shows the progress of the analysis (100 is when the analysis is done).</w:t>
      </w:r>
    </w:p>
    <w:p w14:paraId="73E38D8D" w14:textId="7AD61357" w:rsidR="00FF7A27" w:rsidRDefault="00FF7A27" w:rsidP="00596523">
      <w:r w:rsidRPr="00FF7A27">
        <w:rPr>
          <w:b/>
          <w:bCs/>
        </w:rPr>
        <w:t>House</w:t>
      </w:r>
      <w:r>
        <w:rPr>
          <w:b/>
          <w:bCs/>
        </w:rPr>
        <w:t>k</w:t>
      </w:r>
      <w:r w:rsidRPr="00FF7A27">
        <w:rPr>
          <w:b/>
          <w:bCs/>
        </w:rPr>
        <w:t>eeping</w:t>
      </w:r>
      <w:r>
        <w:t xml:space="preserve">: it is essential to clean all the previous data </w:t>
      </w:r>
      <w:r w:rsidR="001D634F">
        <w:t>from the previous run before starting a new analysis. Housekeeping cleans all the fields that need a refresh.</w:t>
      </w:r>
    </w:p>
    <w:p w14:paraId="191E32CE" w14:textId="1ADE5215" w:rsidR="001D634F" w:rsidRDefault="001D634F" w:rsidP="00596523">
      <w:r w:rsidRPr="001D634F">
        <w:rPr>
          <w:b/>
          <w:bCs/>
        </w:rPr>
        <w:t>Add to Database</w:t>
      </w:r>
      <w:r>
        <w:t xml:space="preserve">: </w:t>
      </w:r>
      <w:r w:rsidR="00C6478F">
        <w:t>t</w:t>
      </w:r>
      <w:r>
        <w:t>his will save a copy of the current “Single” worksheet on the computer. The address of the saved file will be added to the “Samples” worksheet. This allows to analyse multiple table of variants manually (without using the batch mode).</w:t>
      </w:r>
    </w:p>
    <w:p w14:paraId="0B8050FC" w14:textId="4CE24CCA" w:rsidR="001D634F" w:rsidRDefault="001D634F" w:rsidP="00596523">
      <w:r w:rsidRPr="001D634F">
        <w:rPr>
          <w:b/>
          <w:bCs/>
        </w:rPr>
        <w:t>Delete SNVs</w:t>
      </w:r>
      <w:r>
        <w:t xml:space="preserve">: </w:t>
      </w:r>
      <w:r w:rsidR="00C6478F">
        <w:t>t</w:t>
      </w:r>
      <w:r>
        <w:t xml:space="preserve">his removes </w:t>
      </w:r>
      <w:r w:rsidR="00C6478F">
        <w:t>all</w:t>
      </w:r>
      <w:r>
        <w:t xml:space="preserve"> the SNV variants from the table of variants.</w:t>
      </w:r>
    </w:p>
    <w:p w14:paraId="7BA6359D" w14:textId="6635EAD2" w:rsidR="001D634F" w:rsidRDefault="00C6478F" w:rsidP="00596523">
      <w:r w:rsidRPr="00C6478F">
        <w:rPr>
          <w:b/>
          <w:bCs/>
        </w:rPr>
        <w:t>Pattern Generation</w:t>
      </w:r>
      <w:r>
        <w:t>: this allows to generate a virtually possible pattern for a given RefSeq and sgRNA. The generated patterns are not ranked, but can possibly provide a prediction of the genome editing outcome.</w:t>
      </w:r>
    </w:p>
    <w:p w14:paraId="3D7E6F7A" w14:textId="7CE87CC2" w:rsidR="00C6478F" w:rsidRDefault="00C6478F" w:rsidP="00596523">
      <w:r w:rsidRPr="00C6478F">
        <w:rPr>
          <w:b/>
          <w:bCs/>
        </w:rPr>
        <w:t>Select top 10 Visualized Variants</w:t>
      </w:r>
      <w:r>
        <w:t xml:space="preserve">: before using this option, it is essential to first sort the variants based on their “count” and ensure that the analysis has been performed. </w:t>
      </w:r>
      <w:r w:rsidR="006342DF">
        <w:t>This control buttons select the top 10 variants, then it will be easy to copy and paste then into other programs e.g. PowerPoint, Illustrator, etc.</w:t>
      </w:r>
    </w:p>
    <w:p w14:paraId="123BA752" w14:textId="508EDF6B" w:rsidR="006342DF" w:rsidRDefault="006342DF" w:rsidP="00596523">
      <w:r w:rsidRPr="006342DF">
        <w:rPr>
          <w:b/>
          <w:bCs/>
        </w:rPr>
        <w:t>Select Visualized Variants</w:t>
      </w:r>
      <w:r>
        <w:t>: this allows to select the visualized variants, to copy and paste into another program (e.g. PowerPoint, illustrator, etc).</w:t>
      </w:r>
    </w:p>
    <w:p w14:paraId="27ADD7DA" w14:textId="55082686" w:rsidR="006342DF" w:rsidRDefault="006342DF" w:rsidP="00596523">
      <w:r w:rsidRPr="006342DF">
        <w:rPr>
          <w:b/>
          <w:bCs/>
        </w:rPr>
        <w:t>Select Heatmap</w:t>
      </w:r>
      <w:r>
        <w:t>: this allows to select the heatmap, to copy and paste into another program (e.g. PowerPoint, illustrator, etc).</w:t>
      </w:r>
    </w:p>
    <w:p w14:paraId="34BAB7B9" w14:textId="68A1BFA6" w:rsidR="006342DF" w:rsidRDefault="006342DF" w:rsidP="00596523">
      <w:r w:rsidRPr="006342DF">
        <w:rPr>
          <w:b/>
          <w:bCs/>
        </w:rPr>
        <w:lastRenderedPageBreak/>
        <w:t>Batch Mode (Analysing existing variants)</w:t>
      </w:r>
      <w:r>
        <w:t xml:space="preserve">: </w:t>
      </w:r>
      <w:r w:rsidR="009E0E34">
        <w:t>t</w:t>
      </w:r>
      <w:r>
        <w:t>his allows to automate the analysis for 100s of table of variants</w:t>
      </w:r>
      <w:r w:rsidR="009E0E34">
        <w:t xml:space="preserve"> that their address and corresponding RefSeq and sgRNAs</w:t>
      </w:r>
      <w:r>
        <w:t xml:space="preserve"> listed in </w:t>
      </w:r>
      <w:r w:rsidR="009E0E34">
        <w:t>the “Experiment” worksheet. For each single analysis, a copy of the “Single” worksheet will be saved in the project folder and addresses will be populated into the “Samples” worksheet. A step-by-step guide on how to run RIMA in batch mode is provided in this document. It will not be possible to use the Excel program, while the batch mode analysis is running. However, it is possible to use other programs meanwhile. It is important also to not minimize the Excel during this analysis.</w:t>
      </w:r>
    </w:p>
    <w:p w14:paraId="6DB55B09" w14:textId="4423A73C" w:rsidR="009E0E34" w:rsidRDefault="009E0E34" w:rsidP="00596523">
      <w:r w:rsidRPr="009E0E34">
        <w:rPr>
          <w:b/>
          <w:bCs/>
        </w:rPr>
        <w:t>Batch Mode (Generate possible variants)</w:t>
      </w:r>
      <w:r>
        <w:t xml:space="preserve">: this allows to generate </w:t>
      </w:r>
      <w:r w:rsidR="00581157">
        <w:t>virtual mutation patterns for RefSeq and sgRNA sequences listed in the “Experiment” worksheet.</w:t>
      </w:r>
    </w:p>
    <w:p w14:paraId="471FA6F2" w14:textId="77777777" w:rsidR="00EB0B82" w:rsidRDefault="00EB0B82" w:rsidP="0062295C">
      <w:pPr>
        <w:spacing w:after="0" w:line="240" w:lineRule="auto"/>
      </w:pPr>
    </w:p>
    <w:p w14:paraId="471FA6F3" w14:textId="0459E7B8" w:rsidR="00EC3DB0" w:rsidRDefault="00092187" w:rsidP="00092187">
      <w:pPr>
        <w:pStyle w:val="Heading2"/>
      </w:pPr>
      <w:bookmarkStart w:id="23" w:name="_Toc516228852"/>
      <w:r>
        <w:t>I</w:t>
      </w:r>
      <w:r w:rsidR="00EC3DB0">
        <w:t>nputs</w:t>
      </w:r>
      <w:bookmarkEnd w:id="23"/>
    </w:p>
    <w:p w14:paraId="471FA6F4" w14:textId="36959F16" w:rsidR="0048049B" w:rsidRDefault="00173605">
      <w:r>
        <w:t>For each NGS run the following information must be provided:</w:t>
      </w:r>
    </w:p>
    <w:p w14:paraId="471FA6F5" w14:textId="0F67CB58" w:rsidR="00173605" w:rsidRDefault="00173605" w:rsidP="002A4572">
      <w:pPr>
        <w:pStyle w:val="ListParagraph"/>
        <w:numPr>
          <w:ilvl w:val="0"/>
          <w:numId w:val="1"/>
        </w:numPr>
        <w:ind w:left="567"/>
      </w:pPr>
      <w:r>
        <w:t xml:space="preserve">Reference sequence: </w:t>
      </w:r>
      <w:r w:rsidR="00443037">
        <w:t>The</w:t>
      </w:r>
      <w:r>
        <w:t xml:space="preserve"> </w:t>
      </w:r>
      <w:r w:rsidR="00443037">
        <w:t xml:space="preserve">exact </w:t>
      </w:r>
      <w:r>
        <w:t xml:space="preserve">same </w:t>
      </w:r>
      <w:r w:rsidR="002F19A2">
        <w:t xml:space="preserve">sequence that </w:t>
      </w:r>
      <w:r>
        <w:t xml:space="preserve">has been used for mapping the reads </w:t>
      </w:r>
      <w:r w:rsidR="00443037">
        <w:t>and variant calling</w:t>
      </w:r>
      <w:r w:rsidR="002F19A2">
        <w:t xml:space="preserve"> step in the NGS analysis workflow</w:t>
      </w:r>
      <w:r w:rsidR="00443037">
        <w:t>. The orientation of the sequence should be 5’ to 3’.</w:t>
      </w:r>
    </w:p>
    <w:p w14:paraId="471FA6F6" w14:textId="07D29779" w:rsidR="00443037" w:rsidRDefault="00443037" w:rsidP="002A4572">
      <w:pPr>
        <w:pStyle w:val="ListParagraph"/>
        <w:numPr>
          <w:ilvl w:val="0"/>
          <w:numId w:val="1"/>
        </w:numPr>
        <w:ind w:left="567"/>
      </w:pPr>
      <w:r>
        <w:t xml:space="preserve">Guide RNA: The 5’ to 3’ sequence of the guide-RNA. This </w:t>
      </w:r>
      <w:r w:rsidR="002F19A2">
        <w:t>must</w:t>
      </w:r>
      <w:r>
        <w:t xml:space="preserve"> be the protospacer sequence upstream of the PAM</w:t>
      </w:r>
      <w:r w:rsidR="007B2BD7">
        <w:t xml:space="preserve"> (excluding the PAM itself)</w:t>
      </w:r>
      <w:r>
        <w:t xml:space="preserve">. It’s orientation on the reference sequence will be recognized by the software. </w:t>
      </w:r>
    </w:p>
    <w:p w14:paraId="471FA6F7" w14:textId="33E1F3AC" w:rsidR="00443037" w:rsidRDefault="00443037" w:rsidP="002A4572">
      <w:pPr>
        <w:pStyle w:val="ListParagraph"/>
        <w:numPr>
          <w:ilvl w:val="0"/>
          <w:numId w:val="1"/>
        </w:numPr>
        <w:ind w:left="567"/>
      </w:pPr>
      <w:r>
        <w:t xml:space="preserve">The variant table: This </w:t>
      </w:r>
      <w:r w:rsidR="004D36F0">
        <w:t>must</w:t>
      </w:r>
      <w:r>
        <w:t xml:space="preserve"> be provided as</w:t>
      </w:r>
      <w:r w:rsidR="00A56726">
        <w:t xml:space="preserve"> same as the</w:t>
      </w:r>
      <w:r>
        <w:t xml:space="preserve"> format</w:t>
      </w:r>
      <w:r w:rsidR="00E05D1C">
        <w:t xml:space="preserve"> that has been indicated </w:t>
      </w:r>
      <w:r w:rsidR="00A56726">
        <w:t xml:space="preserve">in </w:t>
      </w:r>
      <w:r w:rsidR="00A56726">
        <w:fldChar w:fldCharType="begin"/>
      </w:r>
      <w:r w:rsidR="00A56726">
        <w:instrText xml:space="preserve"> REF _Ref490815760 \h </w:instrText>
      </w:r>
      <w:r w:rsidR="00A56726">
        <w:fldChar w:fldCharType="separate"/>
      </w:r>
      <w:r w:rsidR="00FD01F1" w:rsidRPr="003957DC">
        <w:rPr>
          <w:b/>
          <w:bCs/>
        </w:rPr>
        <w:t xml:space="preserve">Figure </w:t>
      </w:r>
      <w:r w:rsidR="00FD01F1">
        <w:rPr>
          <w:b/>
          <w:bCs/>
          <w:noProof/>
        </w:rPr>
        <w:t>18</w:t>
      </w:r>
      <w:r w:rsidR="00A56726">
        <w:fldChar w:fldCharType="end"/>
      </w:r>
      <w:r w:rsidR="00A56726">
        <w:t>.</w:t>
      </w:r>
      <w:r>
        <w:t xml:space="preserve"> </w:t>
      </w:r>
    </w:p>
    <w:p w14:paraId="471FA6F8" w14:textId="77777777" w:rsidR="00443037" w:rsidRDefault="003641A6" w:rsidP="003641A6">
      <w:pPr>
        <w:spacing w:after="0" w:line="240" w:lineRule="auto"/>
      </w:pPr>
      <w:r w:rsidRPr="003641A6">
        <w:rPr>
          <w:noProof/>
        </w:rPr>
        <w:drawing>
          <wp:inline distT="0" distB="0" distL="0" distR="0" wp14:anchorId="471FA70F" wp14:editId="471FA710">
            <wp:extent cx="5731237" cy="3330054"/>
            <wp:effectExtent l="0" t="0" r="317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6">
                      <a:extLst>
                        <a:ext uri="{28A0092B-C50C-407E-A947-70E740481C1C}">
                          <a14:useLocalDpi xmlns:a14="http://schemas.microsoft.com/office/drawing/2010/main" val="0"/>
                        </a:ext>
                      </a:extLst>
                    </a:blip>
                    <a:srcRect b="4338"/>
                    <a:stretch/>
                  </pic:blipFill>
                  <pic:spPr bwMode="auto">
                    <a:xfrm>
                      <a:off x="0" y="0"/>
                      <a:ext cx="5731510" cy="3330213"/>
                    </a:xfrm>
                    <a:prstGeom prst="rect">
                      <a:avLst/>
                    </a:prstGeom>
                    <a:noFill/>
                    <a:ln>
                      <a:noFill/>
                    </a:ln>
                    <a:extLst>
                      <a:ext uri="{53640926-AAD7-44D8-BBD7-CCE9431645EC}">
                        <a14:shadowObscured xmlns:a14="http://schemas.microsoft.com/office/drawing/2010/main"/>
                      </a:ext>
                    </a:extLst>
                  </pic:spPr>
                </pic:pic>
              </a:graphicData>
            </a:graphic>
          </wp:inline>
        </w:drawing>
      </w:r>
    </w:p>
    <w:p w14:paraId="471FA6F9" w14:textId="49BEF061" w:rsidR="00A56726" w:rsidRDefault="00A56726" w:rsidP="003641A6">
      <w:pPr>
        <w:pStyle w:val="Caption"/>
        <w:spacing w:after="0"/>
      </w:pPr>
      <w:bookmarkStart w:id="24" w:name="_Ref490815760"/>
      <w:r w:rsidRPr="003957DC">
        <w:rPr>
          <w:b/>
          <w:bCs/>
        </w:rPr>
        <w:t xml:space="preserve">Figure </w:t>
      </w:r>
      <w:r w:rsidR="00D35CB5" w:rsidRPr="003957DC">
        <w:rPr>
          <w:b/>
          <w:bCs/>
        </w:rPr>
        <w:fldChar w:fldCharType="begin"/>
      </w:r>
      <w:r w:rsidR="00D35CB5" w:rsidRPr="003957DC">
        <w:rPr>
          <w:b/>
          <w:bCs/>
        </w:rPr>
        <w:instrText xml:space="preserve"> SEQ Figure \* ARABIC </w:instrText>
      </w:r>
      <w:r w:rsidR="00D35CB5" w:rsidRPr="003957DC">
        <w:rPr>
          <w:b/>
          <w:bCs/>
        </w:rPr>
        <w:fldChar w:fldCharType="separate"/>
      </w:r>
      <w:r w:rsidR="00FD01F1">
        <w:rPr>
          <w:b/>
          <w:bCs/>
          <w:noProof/>
        </w:rPr>
        <w:t>18</w:t>
      </w:r>
      <w:r w:rsidR="00D35CB5" w:rsidRPr="003957DC">
        <w:rPr>
          <w:b/>
          <w:bCs/>
          <w:noProof/>
        </w:rPr>
        <w:fldChar w:fldCharType="end"/>
      </w:r>
      <w:bookmarkEnd w:id="24"/>
      <w:r>
        <w:t>. RIMA’s</w:t>
      </w:r>
      <w:r w:rsidR="003641A6">
        <w:t xml:space="preserve"> essential inputs include the RefSeq (Reference Sequence), Target site sequence (excluding PAM) and the “Table of Variants”. The targeted sequence must be 5´to 3´ and its location on the positive or negative strand of the RefSeq will be determined by software.</w:t>
      </w:r>
    </w:p>
    <w:p w14:paraId="471FA6FA" w14:textId="77777777" w:rsidR="003641A6" w:rsidRDefault="003641A6" w:rsidP="00443037"/>
    <w:p w14:paraId="471FA6FB" w14:textId="76FFE7B2" w:rsidR="00AE0A6B" w:rsidRDefault="00E05D1C" w:rsidP="00443037">
      <w:r>
        <w:t xml:space="preserve">If CLC Genomics Workbench </w:t>
      </w:r>
      <w:r w:rsidR="0052605D">
        <w:t xml:space="preserve">software used </w:t>
      </w:r>
      <w:r>
        <w:t xml:space="preserve">for variant calling, </w:t>
      </w:r>
      <w:r w:rsidR="00C64B6D">
        <w:t xml:space="preserve">then </w:t>
      </w:r>
      <w:r>
        <w:t>it is possible to export the variant table</w:t>
      </w:r>
      <w:r w:rsidR="008E1A60">
        <w:t>s</w:t>
      </w:r>
      <w:r>
        <w:t xml:space="preserve"> as Excel file. </w:t>
      </w:r>
      <w:r w:rsidR="00AE0A6B">
        <w:t xml:space="preserve">Other inputs are optional and are explained in the </w:t>
      </w:r>
      <w:r w:rsidR="000C48D0">
        <w:t xml:space="preserve">following sections. </w:t>
      </w:r>
      <w:r w:rsidR="00166504">
        <w:t xml:space="preserve">Default values are shown in </w:t>
      </w:r>
      <w:r w:rsidR="00166504">
        <w:fldChar w:fldCharType="begin"/>
      </w:r>
      <w:r w:rsidR="00166504">
        <w:instrText xml:space="preserve"> REF _Ref490763426 \h </w:instrText>
      </w:r>
      <w:r w:rsidR="00166504">
        <w:fldChar w:fldCharType="separate"/>
      </w:r>
      <w:r w:rsidR="00FD01F1">
        <w:rPr>
          <w:b/>
          <w:bCs/>
          <w:lang w:val="en-US"/>
        </w:rPr>
        <w:t>Error! Reference source not found.</w:t>
      </w:r>
      <w:r w:rsidR="00166504">
        <w:fldChar w:fldCharType="end"/>
      </w:r>
      <w:r w:rsidR="00166504">
        <w:t>.</w:t>
      </w:r>
    </w:p>
    <w:p w14:paraId="1CEC926F" w14:textId="17ADC34A" w:rsidR="00C81070" w:rsidRDefault="00C81070" w:rsidP="0048049B">
      <w:pPr>
        <w:pStyle w:val="Heading1"/>
      </w:pPr>
      <w:bookmarkStart w:id="25" w:name="_Toc516228853"/>
      <w:r>
        <w:lastRenderedPageBreak/>
        <w:t>Single run analysis</w:t>
      </w:r>
      <w:bookmarkEnd w:id="25"/>
    </w:p>
    <w:p w14:paraId="0029AE8D" w14:textId="53714EC7" w:rsidR="00C81070" w:rsidRDefault="00C81070" w:rsidP="00C81070">
      <w:r>
        <w:t>An example for RefSeq, sgRNA sequence and the Table of variant is provided in the default settings of the RIMA workbook. To perform the analysis, open the “RIMA.xlsm” file</w:t>
      </w:r>
      <w:r w:rsidR="00420143">
        <w:t xml:space="preserve"> from Desktop or where the file has been saved. After opening the file, enable the contents. </w:t>
      </w:r>
      <w:r w:rsidR="006F1AEC">
        <w:rPr>
          <w:noProof/>
        </w:rPr>
        <w:drawing>
          <wp:inline distT="0" distB="0" distL="0" distR="0" wp14:anchorId="3C7217A4" wp14:editId="00F7E360">
            <wp:extent cx="5731510" cy="1628775"/>
            <wp:effectExtent l="0" t="0" r="2540" b="9525"/>
            <wp:docPr id="262" name="Picture 26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DBC267F.tmp"/>
                    <pic:cNvPicPr/>
                  </pic:nvPicPr>
                  <pic:blipFill>
                    <a:blip r:embed="rId137">
                      <a:extLst>
                        <a:ext uri="{28A0092B-C50C-407E-A947-70E740481C1C}">
                          <a14:useLocalDpi xmlns:a14="http://schemas.microsoft.com/office/drawing/2010/main" val="0"/>
                        </a:ext>
                      </a:extLst>
                    </a:blip>
                    <a:stretch>
                      <a:fillRect/>
                    </a:stretch>
                  </pic:blipFill>
                  <pic:spPr>
                    <a:xfrm>
                      <a:off x="0" y="0"/>
                      <a:ext cx="5731510" cy="1628775"/>
                    </a:xfrm>
                    <a:prstGeom prst="rect">
                      <a:avLst/>
                    </a:prstGeom>
                  </pic:spPr>
                </pic:pic>
              </a:graphicData>
            </a:graphic>
          </wp:inline>
        </w:drawing>
      </w:r>
    </w:p>
    <w:p w14:paraId="3CE81038" w14:textId="6E7B8EA3" w:rsidR="006F1AEC" w:rsidRDefault="006F1AEC" w:rsidP="006F1AEC">
      <w:pPr>
        <w:pStyle w:val="Caption"/>
      </w:pPr>
      <w:bookmarkStart w:id="26" w:name="_Ref515961121"/>
      <w:r w:rsidRPr="006F1AEC">
        <w:rPr>
          <w:b/>
          <w:bCs/>
        </w:rPr>
        <w:t xml:space="preserve">Figure </w:t>
      </w:r>
      <w:r w:rsidRPr="006F1AEC">
        <w:rPr>
          <w:b/>
          <w:bCs/>
        </w:rPr>
        <w:fldChar w:fldCharType="begin"/>
      </w:r>
      <w:r w:rsidRPr="006F1AEC">
        <w:rPr>
          <w:b/>
          <w:bCs/>
        </w:rPr>
        <w:instrText xml:space="preserve"> SEQ Figure \* ARABIC </w:instrText>
      </w:r>
      <w:r w:rsidRPr="006F1AEC">
        <w:rPr>
          <w:b/>
          <w:bCs/>
        </w:rPr>
        <w:fldChar w:fldCharType="separate"/>
      </w:r>
      <w:r w:rsidR="00FD01F1">
        <w:rPr>
          <w:b/>
          <w:bCs/>
          <w:noProof/>
        </w:rPr>
        <w:t>19</w:t>
      </w:r>
      <w:r w:rsidRPr="006F1AEC">
        <w:rPr>
          <w:b/>
          <w:bCs/>
        </w:rPr>
        <w:fldChar w:fldCharType="end"/>
      </w:r>
      <w:bookmarkEnd w:id="26"/>
      <w:r>
        <w:t xml:space="preserve">. </w:t>
      </w:r>
      <w:r w:rsidR="003A1393">
        <w:t>The message bar displays an option to “Enable Content”.</w:t>
      </w:r>
    </w:p>
    <w:p w14:paraId="4AC86DFA" w14:textId="200FA76B" w:rsidR="003A1393" w:rsidRDefault="003A1393" w:rsidP="003A1393">
      <w:r>
        <w:t xml:space="preserve">After opening the file and enabling the contents, click on the “Analyse” button. This triggers the execution of codes that generate the graphical representation of the mutations, categorization of the mutation into several classes etc. </w:t>
      </w:r>
    </w:p>
    <w:p w14:paraId="139673F0" w14:textId="16ED6401" w:rsidR="003A1393" w:rsidRDefault="003A1393" w:rsidP="003A1393">
      <w:r>
        <w:t xml:space="preserve">To perform a similar analysis for another sample, then it simply </w:t>
      </w:r>
      <w:r w:rsidR="00B9007E">
        <w:t>enough to press “Housekeeping” and provide variant table and corresponding sgRNA and RefSeq.</w:t>
      </w:r>
    </w:p>
    <w:p w14:paraId="2C223D20" w14:textId="684359FA" w:rsidR="00B9007E" w:rsidRDefault="00B9007E" w:rsidP="003A1393">
      <w:r>
        <w:t>To save a copy of the “Single” worksheet for each sample, click on the “Add to database” button.</w:t>
      </w:r>
    </w:p>
    <w:p w14:paraId="471FA6FF" w14:textId="029B5A87" w:rsidR="00EC3DB0" w:rsidRDefault="00EC3DB0" w:rsidP="0048049B">
      <w:pPr>
        <w:pStyle w:val="Heading1"/>
      </w:pPr>
      <w:bookmarkStart w:id="27" w:name="_Toc516228854"/>
      <w:r>
        <w:t>Step-by-step example</w:t>
      </w:r>
      <w:r w:rsidR="003B46A1">
        <w:t xml:space="preserve"> for batch analysis</w:t>
      </w:r>
      <w:bookmarkEnd w:id="27"/>
    </w:p>
    <w:p w14:paraId="471FA700" w14:textId="25BDB06D" w:rsidR="00092187" w:rsidRDefault="00F5062A" w:rsidP="00B2504F">
      <w:pPr>
        <w:pStyle w:val="ListParagraph"/>
        <w:numPr>
          <w:ilvl w:val="0"/>
          <w:numId w:val="3"/>
        </w:numPr>
      </w:pPr>
      <w:r>
        <w:t>Download and unzip the</w:t>
      </w:r>
      <w:r w:rsidR="00B2504F">
        <w:t xml:space="preserve"> supplementary</w:t>
      </w:r>
      <w:r>
        <w:t xml:space="preserve"> “</w:t>
      </w:r>
      <w:r w:rsidR="0081166F" w:rsidRPr="0081166F">
        <w:t>Example_Variants_for_batch_analysis.zip</w:t>
      </w:r>
      <w:r>
        <w:t>” file</w:t>
      </w:r>
      <w:r w:rsidR="00B2504F">
        <w:t>. This is a data set previously reported by Bae et al. (2014, doi</w:t>
      </w:r>
      <w:r w:rsidR="00B2504F">
        <w:rPr>
          <w:rFonts w:ascii="Helvetica" w:hAnsi="Helvetica" w:cs="Helvetica"/>
          <w:color w:val="222222"/>
          <w:spacing w:val="2"/>
          <w:sz w:val="20"/>
          <w:szCs w:val="20"/>
          <w:shd w:val="clear" w:color="auto" w:fill="FFFFFF"/>
        </w:rPr>
        <w:t>:10.1038/nmeth.3015</w:t>
      </w:r>
      <w:r w:rsidR="00B2504F">
        <w:t>)</w:t>
      </w:r>
      <w:r>
        <w:t xml:space="preserve"> for </w:t>
      </w:r>
      <w:r w:rsidR="00B2504F">
        <w:t>67</w:t>
      </w:r>
      <w:r>
        <w:t xml:space="preserve"> sgRNAs</w:t>
      </w:r>
      <w:r w:rsidR="00B2504F">
        <w:t xml:space="preserve"> tested in HeLa cells.</w:t>
      </w:r>
      <w:r>
        <w:t xml:space="preserve"> </w:t>
      </w:r>
      <w:r w:rsidR="00B2504F">
        <w:t>The Fastq file can be downloaded from SRA databank (</w:t>
      </w:r>
      <w:r w:rsidR="00B2504F" w:rsidRPr="00B2504F">
        <w:t>SRR1290849</w:t>
      </w:r>
      <w:r w:rsidR="00B2504F">
        <w:t xml:space="preserve">). The RefSeq and sgRNA sequences are provided in the </w:t>
      </w:r>
      <w:r w:rsidR="00B2504F" w:rsidRPr="00196A81">
        <w:rPr>
          <w:b/>
          <w:bCs/>
        </w:rPr>
        <w:t>Supplementary Table 1</w:t>
      </w:r>
      <w:r w:rsidR="00B2504F">
        <w:t xml:space="preserve">. </w:t>
      </w:r>
    </w:p>
    <w:p w14:paraId="792603AC" w14:textId="19313631" w:rsidR="00D75684" w:rsidRDefault="00D75684" w:rsidP="00D75684">
      <w:r>
        <w:rPr>
          <w:noProof/>
        </w:rPr>
        <w:drawing>
          <wp:inline distT="0" distB="0" distL="0" distR="0" wp14:anchorId="0FF8C6A7" wp14:editId="79BD0ACF">
            <wp:extent cx="4359373" cy="3018622"/>
            <wp:effectExtent l="0" t="0" r="3175" b="0"/>
            <wp:docPr id="265" name="Picture 26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DBCBB41.tmp"/>
                    <pic:cNvPicPr/>
                  </pic:nvPicPr>
                  <pic:blipFill>
                    <a:blip r:embed="rId138">
                      <a:extLst>
                        <a:ext uri="{28A0092B-C50C-407E-A947-70E740481C1C}">
                          <a14:useLocalDpi xmlns:a14="http://schemas.microsoft.com/office/drawing/2010/main" val="0"/>
                        </a:ext>
                      </a:extLst>
                    </a:blip>
                    <a:stretch>
                      <a:fillRect/>
                    </a:stretch>
                  </pic:blipFill>
                  <pic:spPr>
                    <a:xfrm>
                      <a:off x="0" y="0"/>
                      <a:ext cx="4372491" cy="3027705"/>
                    </a:xfrm>
                    <a:prstGeom prst="rect">
                      <a:avLst/>
                    </a:prstGeom>
                  </pic:spPr>
                </pic:pic>
              </a:graphicData>
            </a:graphic>
          </wp:inline>
        </w:drawing>
      </w:r>
    </w:p>
    <w:p w14:paraId="6219A340" w14:textId="7788411E" w:rsidR="00B2504F" w:rsidRDefault="00B2504F" w:rsidP="00D75684"/>
    <w:p w14:paraId="799AFBC3" w14:textId="0591A6D4" w:rsidR="00B8348E" w:rsidRDefault="00D75684" w:rsidP="00B8348E">
      <w:pPr>
        <w:pStyle w:val="ListParagraph"/>
        <w:numPr>
          <w:ilvl w:val="0"/>
          <w:numId w:val="3"/>
        </w:numPr>
      </w:pPr>
      <w:r>
        <w:t xml:space="preserve">Open the “RIMA.xlsm” file and enable the content (see </w:t>
      </w:r>
      <w:r>
        <w:fldChar w:fldCharType="begin"/>
      </w:r>
      <w:r>
        <w:instrText xml:space="preserve"> REF _Ref515961121 \h </w:instrText>
      </w:r>
      <w:r>
        <w:fldChar w:fldCharType="separate"/>
      </w:r>
      <w:r w:rsidR="00FD01F1" w:rsidRPr="006F1AEC">
        <w:rPr>
          <w:b/>
          <w:bCs/>
        </w:rPr>
        <w:t xml:space="preserve">Figure </w:t>
      </w:r>
      <w:r w:rsidR="00FD01F1">
        <w:rPr>
          <w:b/>
          <w:bCs/>
          <w:noProof/>
        </w:rPr>
        <w:t>19</w:t>
      </w:r>
      <w:r>
        <w:fldChar w:fldCharType="end"/>
      </w:r>
      <w:r>
        <w:t>).</w:t>
      </w:r>
    </w:p>
    <w:p w14:paraId="69210AE6" w14:textId="575D9429" w:rsidR="00D75684" w:rsidRDefault="00D75684" w:rsidP="00B8348E">
      <w:pPr>
        <w:pStyle w:val="ListParagraph"/>
        <w:numPr>
          <w:ilvl w:val="0"/>
          <w:numId w:val="3"/>
        </w:numPr>
      </w:pPr>
      <w:r>
        <w:t>Go to the “Experiment” worksheet.</w:t>
      </w:r>
    </w:p>
    <w:p w14:paraId="3C09C774" w14:textId="4DFFEB91" w:rsidR="00D75684" w:rsidRDefault="00D75684" w:rsidP="00D75684">
      <w:r>
        <w:rPr>
          <w:noProof/>
        </w:rPr>
        <w:drawing>
          <wp:inline distT="0" distB="0" distL="0" distR="0" wp14:anchorId="6DFCE8F3" wp14:editId="7B42DA38">
            <wp:extent cx="5731510" cy="327094"/>
            <wp:effectExtent l="0" t="0" r="2540" b="0"/>
            <wp:docPr id="272" name="Picture 27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DBCB5A7.tmp"/>
                    <pic:cNvPicPr/>
                  </pic:nvPicPr>
                  <pic:blipFill rotWithShape="1">
                    <a:blip r:embed="rId139">
                      <a:extLst>
                        <a:ext uri="{28A0092B-C50C-407E-A947-70E740481C1C}">
                          <a14:useLocalDpi xmlns:a14="http://schemas.microsoft.com/office/drawing/2010/main" val="0"/>
                        </a:ext>
                      </a:extLst>
                    </a:blip>
                    <a:srcRect t="32044"/>
                    <a:stretch/>
                  </pic:blipFill>
                  <pic:spPr bwMode="auto">
                    <a:xfrm>
                      <a:off x="0" y="0"/>
                      <a:ext cx="5731510" cy="327094"/>
                    </a:xfrm>
                    <a:prstGeom prst="rect">
                      <a:avLst/>
                    </a:prstGeom>
                    <a:ln>
                      <a:noFill/>
                    </a:ln>
                    <a:extLst>
                      <a:ext uri="{53640926-AAD7-44D8-BBD7-CCE9431645EC}">
                        <a14:shadowObscured xmlns:a14="http://schemas.microsoft.com/office/drawing/2010/main"/>
                      </a:ext>
                    </a:extLst>
                  </pic:spPr>
                </pic:pic>
              </a:graphicData>
            </a:graphic>
          </wp:inline>
        </w:drawing>
      </w:r>
    </w:p>
    <w:p w14:paraId="1DF9EDB9" w14:textId="7082D92D" w:rsidR="00D75684" w:rsidRDefault="00D75684" w:rsidP="00B8348E">
      <w:pPr>
        <w:pStyle w:val="ListParagraph"/>
        <w:numPr>
          <w:ilvl w:val="0"/>
          <w:numId w:val="3"/>
        </w:numPr>
      </w:pPr>
      <w:r>
        <w:t>Click on “Browse files (Variant Tables).</w:t>
      </w:r>
    </w:p>
    <w:p w14:paraId="66D27474" w14:textId="4DF2C16B" w:rsidR="00D75684" w:rsidRDefault="00D75684" w:rsidP="00D75684">
      <w:r>
        <w:rPr>
          <w:noProof/>
        </w:rPr>
        <w:drawing>
          <wp:inline distT="0" distB="0" distL="0" distR="0" wp14:anchorId="74F30D58" wp14:editId="0E8EFD26">
            <wp:extent cx="1905266" cy="2505425"/>
            <wp:effectExtent l="19050" t="19050" r="19050" b="28575"/>
            <wp:docPr id="273" name="Picture 27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DBCB276.tmp"/>
                    <pic:cNvPicPr/>
                  </pic:nvPicPr>
                  <pic:blipFill>
                    <a:blip r:embed="rId140">
                      <a:extLst>
                        <a:ext uri="{28A0092B-C50C-407E-A947-70E740481C1C}">
                          <a14:useLocalDpi xmlns:a14="http://schemas.microsoft.com/office/drawing/2010/main" val="0"/>
                        </a:ext>
                      </a:extLst>
                    </a:blip>
                    <a:stretch>
                      <a:fillRect/>
                    </a:stretch>
                  </pic:blipFill>
                  <pic:spPr>
                    <a:xfrm>
                      <a:off x="0" y="0"/>
                      <a:ext cx="1905266" cy="2505425"/>
                    </a:xfrm>
                    <a:prstGeom prst="rect">
                      <a:avLst/>
                    </a:prstGeom>
                    <a:ln>
                      <a:solidFill>
                        <a:schemeClr val="accent1"/>
                      </a:solidFill>
                    </a:ln>
                  </pic:spPr>
                </pic:pic>
              </a:graphicData>
            </a:graphic>
          </wp:inline>
        </w:drawing>
      </w:r>
    </w:p>
    <w:p w14:paraId="043A49A6" w14:textId="56526DD0" w:rsidR="00D75684" w:rsidRDefault="005A4F27" w:rsidP="00B8348E">
      <w:pPr>
        <w:pStyle w:val="ListParagraph"/>
        <w:numPr>
          <w:ilvl w:val="0"/>
          <w:numId w:val="3"/>
        </w:numPr>
      </w:pPr>
      <w:r>
        <w:t>Navigate to the folder that the unzip variant files are stored, select all the 67 files and press “open”:</w:t>
      </w:r>
    </w:p>
    <w:p w14:paraId="441440DF" w14:textId="691F3864" w:rsidR="005A4F27" w:rsidRDefault="005A4F27" w:rsidP="005A4F27">
      <w:r>
        <w:rPr>
          <w:noProof/>
        </w:rPr>
        <w:drawing>
          <wp:inline distT="0" distB="0" distL="0" distR="0" wp14:anchorId="6DC34CF6" wp14:editId="4C408B63">
            <wp:extent cx="5731510" cy="3223895"/>
            <wp:effectExtent l="0" t="0" r="2540" b="0"/>
            <wp:docPr id="274" name="Picture 274" descr="File O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DBCCB45.tmp"/>
                    <pic:cNvPicPr/>
                  </pic:nvPicPr>
                  <pic:blipFill>
                    <a:blip r:embed="rId141">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D566A79" w14:textId="066D9389" w:rsidR="005A4F27" w:rsidRDefault="005A4F27" w:rsidP="00B8348E">
      <w:pPr>
        <w:pStyle w:val="ListParagraph"/>
        <w:numPr>
          <w:ilvl w:val="0"/>
          <w:numId w:val="3"/>
        </w:numPr>
      </w:pPr>
      <w:r>
        <w:t>Now the address for all the files are populated in the “Experimet” worksheet. Note that Total Files: 67.</w:t>
      </w:r>
    </w:p>
    <w:p w14:paraId="07751761" w14:textId="402E2A73" w:rsidR="005A4F27" w:rsidRDefault="005A4F27" w:rsidP="005A4F27">
      <w:r>
        <w:rPr>
          <w:noProof/>
        </w:rPr>
        <w:lastRenderedPageBreak/>
        <w:drawing>
          <wp:inline distT="0" distB="0" distL="0" distR="0" wp14:anchorId="461F53CC" wp14:editId="19266810">
            <wp:extent cx="5731510" cy="1837690"/>
            <wp:effectExtent l="0" t="0" r="2540" b="0"/>
            <wp:docPr id="275" name="Picture 27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DBC4E96.tmp"/>
                    <pic:cNvPicPr/>
                  </pic:nvPicPr>
                  <pic:blipFill>
                    <a:blip r:embed="rId142">
                      <a:extLst>
                        <a:ext uri="{28A0092B-C50C-407E-A947-70E740481C1C}">
                          <a14:useLocalDpi xmlns:a14="http://schemas.microsoft.com/office/drawing/2010/main" val="0"/>
                        </a:ext>
                      </a:extLst>
                    </a:blip>
                    <a:stretch>
                      <a:fillRect/>
                    </a:stretch>
                  </pic:blipFill>
                  <pic:spPr>
                    <a:xfrm>
                      <a:off x="0" y="0"/>
                      <a:ext cx="5731510" cy="1837690"/>
                    </a:xfrm>
                    <a:prstGeom prst="rect">
                      <a:avLst/>
                    </a:prstGeom>
                  </pic:spPr>
                </pic:pic>
              </a:graphicData>
            </a:graphic>
          </wp:inline>
        </w:drawing>
      </w:r>
    </w:p>
    <w:p w14:paraId="47621394" w14:textId="74BD3BD2" w:rsidR="005A4F27" w:rsidRDefault="005A4F27" w:rsidP="00B8348E">
      <w:pPr>
        <w:pStyle w:val="ListParagraph"/>
        <w:numPr>
          <w:ilvl w:val="0"/>
          <w:numId w:val="3"/>
        </w:numPr>
      </w:pPr>
      <w:r>
        <w:t xml:space="preserve">Press “Optional: Clean SNVs from files”. This is recommended to perform as most of the SNVs are due to </w:t>
      </w:r>
      <w:r w:rsidR="001D0B72">
        <w:t xml:space="preserve">amplification errors. This step takes ~70 sec for </w:t>
      </w:r>
      <w:r w:rsidR="00196A81">
        <w:t>all</w:t>
      </w:r>
      <w:r w:rsidR="001D0B72">
        <w:t xml:space="preserve"> the files </w:t>
      </w:r>
      <w:r w:rsidR="00196A81">
        <w:t xml:space="preserve">to be processed. </w:t>
      </w:r>
    </w:p>
    <w:p w14:paraId="4C984F99" w14:textId="6FDA26AE" w:rsidR="005A4F27" w:rsidRDefault="00196A81" w:rsidP="00AF201F">
      <w:pPr>
        <w:pStyle w:val="ListParagraph"/>
        <w:numPr>
          <w:ilvl w:val="0"/>
          <w:numId w:val="3"/>
        </w:numPr>
      </w:pPr>
      <w:r>
        <w:t xml:space="preserve">Copy the </w:t>
      </w:r>
      <w:r w:rsidR="00AF201F" w:rsidRPr="00AF201F">
        <w:t>No. Reads mapped</w:t>
      </w:r>
      <w:r w:rsidR="00AF201F">
        <w:t xml:space="preserve">, </w:t>
      </w:r>
      <w:r>
        <w:t>RefSeq</w:t>
      </w:r>
      <w:r w:rsidR="00AF201F">
        <w:t xml:space="preserve">, and </w:t>
      </w:r>
      <w:r>
        <w:t>sgRNA sequence</w:t>
      </w:r>
      <w:r w:rsidR="00AF201F">
        <w:t>s</w:t>
      </w:r>
      <w:r>
        <w:t xml:space="preserve"> from </w:t>
      </w:r>
      <w:r w:rsidRPr="00196A81">
        <w:rPr>
          <w:b/>
          <w:bCs/>
        </w:rPr>
        <w:t>Supplementary Table 1</w:t>
      </w:r>
      <w:r>
        <w:t xml:space="preserve"> and paste into the corresponding columns in “Experiment” worksheet.</w:t>
      </w:r>
    </w:p>
    <w:p w14:paraId="7C417301" w14:textId="6CA078DA" w:rsidR="00196A81" w:rsidRDefault="00AF201F" w:rsidP="00196A81">
      <w:r>
        <w:rPr>
          <w:noProof/>
        </w:rPr>
        <w:drawing>
          <wp:inline distT="0" distB="0" distL="0" distR="0" wp14:anchorId="634939F4" wp14:editId="64EB2CA6">
            <wp:extent cx="5731510" cy="2324100"/>
            <wp:effectExtent l="0" t="0" r="2540" b="0"/>
            <wp:docPr id="277" name="Picture 27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DBCA76.tmp"/>
                    <pic:cNvPicPr/>
                  </pic:nvPicPr>
                  <pic:blipFill>
                    <a:blip r:embed="rId143">
                      <a:extLst>
                        <a:ext uri="{28A0092B-C50C-407E-A947-70E740481C1C}">
                          <a14:useLocalDpi xmlns:a14="http://schemas.microsoft.com/office/drawing/2010/main" val="0"/>
                        </a:ext>
                      </a:extLst>
                    </a:blip>
                    <a:stretch>
                      <a:fillRect/>
                    </a:stretch>
                  </pic:blipFill>
                  <pic:spPr>
                    <a:xfrm>
                      <a:off x="0" y="0"/>
                      <a:ext cx="5731510" cy="2324100"/>
                    </a:xfrm>
                    <a:prstGeom prst="rect">
                      <a:avLst/>
                    </a:prstGeom>
                  </pic:spPr>
                </pic:pic>
              </a:graphicData>
            </a:graphic>
          </wp:inline>
        </w:drawing>
      </w:r>
    </w:p>
    <w:p w14:paraId="0836C5F4" w14:textId="16A76C20" w:rsidR="00196A81" w:rsidRDefault="001F07A9" w:rsidP="005A4F27">
      <w:pPr>
        <w:pStyle w:val="ListParagraph"/>
        <w:numPr>
          <w:ilvl w:val="0"/>
          <w:numId w:val="3"/>
        </w:numPr>
      </w:pPr>
      <w:r>
        <w:t>Go to the “Single” Worksheet.</w:t>
      </w:r>
    </w:p>
    <w:p w14:paraId="2FEBD3FA" w14:textId="6CC0E909" w:rsidR="001F07A9" w:rsidRDefault="001F07A9" w:rsidP="001F07A9">
      <w:r>
        <w:rPr>
          <w:noProof/>
        </w:rPr>
        <w:drawing>
          <wp:inline distT="0" distB="0" distL="0" distR="0" wp14:anchorId="3FB8F6AE" wp14:editId="1C7B64E8">
            <wp:extent cx="5731510" cy="330835"/>
            <wp:effectExtent l="0" t="0" r="2540" b="0"/>
            <wp:docPr id="278" name="Picture 27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DBCDBC1.tmp"/>
                    <pic:cNvPicPr/>
                  </pic:nvPicPr>
                  <pic:blipFill>
                    <a:blip r:embed="rId144">
                      <a:extLst>
                        <a:ext uri="{28A0092B-C50C-407E-A947-70E740481C1C}">
                          <a14:useLocalDpi xmlns:a14="http://schemas.microsoft.com/office/drawing/2010/main" val="0"/>
                        </a:ext>
                      </a:extLst>
                    </a:blip>
                    <a:stretch>
                      <a:fillRect/>
                    </a:stretch>
                  </pic:blipFill>
                  <pic:spPr>
                    <a:xfrm>
                      <a:off x="0" y="0"/>
                      <a:ext cx="5731510" cy="330835"/>
                    </a:xfrm>
                    <a:prstGeom prst="rect">
                      <a:avLst/>
                    </a:prstGeom>
                  </pic:spPr>
                </pic:pic>
              </a:graphicData>
            </a:graphic>
          </wp:inline>
        </w:drawing>
      </w:r>
    </w:p>
    <w:p w14:paraId="4D3FC548" w14:textId="4A877DDC" w:rsidR="001F07A9" w:rsidRDefault="001F07A9" w:rsidP="005A4F27">
      <w:pPr>
        <w:pStyle w:val="ListParagraph"/>
        <w:numPr>
          <w:ilvl w:val="0"/>
          <w:numId w:val="3"/>
        </w:numPr>
      </w:pPr>
      <w:r>
        <w:t>Provide a valid address in cell “E2” for saving the analysed files.</w:t>
      </w:r>
    </w:p>
    <w:p w14:paraId="4AF44D7E" w14:textId="4B9E3257" w:rsidR="001F07A9" w:rsidRDefault="001F07A9" w:rsidP="001F07A9">
      <w:r>
        <w:rPr>
          <w:noProof/>
        </w:rPr>
        <w:drawing>
          <wp:inline distT="0" distB="0" distL="0" distR="0" wp14:anchorId="0EFE1743" wp14:editId="5D674C9C">
            <wp:extent cx="5731510" cy="1522730"/>
            <wp:effectExtent l="0" t="0" r="2540" b="1270"/>
            <wp:docPr id="279" name="Picture 27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DBC8E25.tmp"/>
                    <pic:cNvPicPr/>
                  </pic:nvPicPr>
                  <pic:blipFill>
                    <a:blip r:embed="rId145">
                      <a:extLst>
                        <a:ext uri="{28A0092B-C50C-407E-A947-70E740481C1C}">
                          <a14:useLocalDpi xmlns:a14="http://schemas.microsoft.com/office/drawing/2010/main" val="0"/>
                        </a:ext>
                      </a:extLst>
                    </a:blip>
                    <a:stretch>
                      <a:fillRect/>
                    </a:stretch>
                  </pic:blipFill>
                  <pic:spPr>
                    <a:xfrm>
                      <a:off x="0" y="0"/>
                      <a:ext cx="5731510" cy="1522730"/>
                    </a:xfrm>
                    <a:prstGeom prst="rect">
                      <a:avLst/>
                    </a:prstGeom>
                  </pic:spPr>
                </pic:pic>
              </a:graphicData>
            </a:graphic>
          </wp:inline>
        </w:drawing>
      </w:r>
    </w:p>
    <w:p w14:paraId="6D86ABCA" w14:textId="215D5D33" w:rsidR="001F07A9" w:rsidRDefault="00E95A45" w:rsidP="005A4F27">
      <w:pPr>
        <w:pStyle w:val="ListParagraph"/>
        <w:numPr>
          <w:ilvl w:val="0"/>
          <w:numId w:val="3"/>
        </w:numPr>
      </w:pPr>
      <w:r>
        <w:t>You are ready now to press the “Batch Mode (Analysing existing variants)”. This will automate the import from variant files into the “Single” worksheet</w:t>
      </w:r>
      <w:r w:rsidR="00E123FC">
        <w:t>, as well as reading the RefSeq, sgRNA and mapped reads from the “Experiment” worksheet, perform the analysis, and save a copy of the “Single” worksheet for each sample.</w:t>
      </w:r>
      <w:r w:rsidR="00386AEC">
        <w:t xml:space="preserve"> It is possible to use the computer in the meanwhile that this analysis is performing (e.g. for web surfing, etc), but it is not </w:t>
      </w:r>
      <w:r w:rsidR="00386AEC">
        <w:lastRenderedPageBreak/>
        <w:t>possible to use Excel program. Also, it is important to avoid minimizing the main RIMA workbook, since this can interrupt the analysis. The whole analysis for all 67 table of variants takes ~1</w:t>
      </w:r>
      <w:r w:rsidR="004D1A3F">
        <w:t>5</w:t>
      </w:r>
      <w:r w:rsidR="00386AEC">
        <w:t xml:space="preserve"> min. RIMA has been tested to analyse up to 500 files in one run.</w:t>
      </w:r>
      <w:r w:rsidR="00D04A06">
        <w:t xml:space="preserve"> The following message will be displayed when the Batch analysis is over.</w:t>
      </w:r>
      <w:r w:rsidR="00241C0E">
        <w:t xml:space="preserve"> For each file, a copy is saved in the database</w:t>
      </w:r>
      <w:r w:rsidR="008A79BD">
        <w:t>.</w:t>
      </w:r>
    </w:p>
    <w:p w14:paraId="15CD3D7B" w14:textId="7F2B348F" w:rsidR="00C77CDB" w:rsidRDefault="00C77CDB" w:rsidP="00C77CDB">
      <w:r>
        <w:rPr>
          <w:noProof/>
        </w:rPr>
        <w:drawing>
          <wp:inline distT="0" distB="0" distL="0" distR="0" wp14:anchorId="378C5CCB" wp14:editId="6B7296E4">
            <wp:extent cx="5731510" cy="7492365"/>
            <wp:effectExtent l="0" t="0" r="2540" b="0"/>
            <wp:docPr id="287" name="Picture 287" descr="RI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DBCAF94.tmp"/>
                    <pic:cNvPicPr/>
                  </pic:nvPicPr>
                  <pic:blipFill>
                    <a:blip r:embed="rId146">
                      <a:extLst>
                        <a:ext uri="{28A0092B-C50C-407E-A947-70E740481C1C}">
                          <a14:useLocalDpi xmlns:a14="http://schemas.microsoft.com/office/drawing/2010/main" val="0"/>
                        </a:ext>
                      </a:extLst>
                    </a:blip>
                    <a:stretch>
                      <a:fillRect/>
                    </a:stretch>
                  </pic:blipFill>
                  <pic:spPr>
                    <a:xfrm>
                      <a:off x="0" y="0"/>
                      <a:ext cx="5731510" cy="7492365"/>
                    </a:xfrm>
                    <a:prstGeom prst="rect">
                      <a:avLst/>
                    </a:prstGeom>
                  </pic:spPr>
                </pic:pic>
              </a:graphicData>
            </a:graphic>
          </wp:inline>
        </w:drawing>
      </w:r>
    </w:p>
    <w:p w14:paraId="7CAF042E" w14:textId="0CC3F67E" w:rsidR="008A79BD" w:rsidRDefault="008A79BD" w:rsidP="008A79BD">
      <w:pPr>
        <w:jc w:val="center"/>
      </w:pPr>
      <w:r>
        <w:rPr>
          <w:noProof/>
        </w:rPr>
        <w:lastRenderedPageBreak/>
        <w:drawing>
          <wp:inline distT="0" distB="0" distL="0" distR="0" wp14:anchorId="54D3E59C" wp14:editId="29039649">
            <wp:extent cx="3972479" cy="1457528"/>
            <wp:effectExtent l="0" t="0" r="9525" b="9525"/>
            <wp:docPr id="280" name="Picture 280" descr="RI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DBC20B4.tmp"/>
                    <pic:cNvPicPr/>
                  </pic:nvPicPr>
                  <pic:blipFill>
                    <a:blip r:embed="rId147">
                      <a:extLst>
                        <a:ext uri="{28A0092B-C50C-407E-A947-70E740481C1C}">
                          <a14:useLocalDpi xmlns:a14="http://schemas.microsoft.com/office/drawing/2010/main" val="0"/>
                        </a:ext>
                      </a:extLst>
                    </a:blip>
                    <a:stretch>
                      <a:fillRect/>
                    </a:stretch>
                  </pic:blipFill>
                  <pic:spPr>
                    <a:xfrm>
                      <a:off x="0" y="0"/>
                      <a:ext cx="3972479" cy="1457528"/>
                    </a:xfrm>
                    <a:prstGeom prst="rect">
                      <a:avLst/>
                    </a:prstGeom>
                  </pic:spPr>
                </pic:pic>
              </a:graphicData>
            </a:graphic>
          </wp:inline>
        </w:drawing>
      </w:r>
    </w:p>
    <w:p w14:paraId="010AD893" w14:textId="2FABD9D5" w:rsidR="008A79BD" w:rsidRDefault="004D1A3F" w:rsidP="005A4F27">
      <w:pPr>
        <w:pStyle w:val="ListParagraph"/>
        <w:numPr>
          <w:ilvl w:val="0"/>
          <w:numId w:val="3"/>
        </w:numPr>
      </w:pPr>
      <w:r>
        <w:t>Go to “Samples” Worksheet. The addresses for the saved files are populated in this sheet, and the Total No. of Samples indicated. Click on “Import Data” to import the data from each single file back into the main workbook. This process takes ~3 min</w:t>
      </w:r>
      <w:r w:rsidR="00F90528">
        <w:t xml:space="preserve"> for all the 67 files</w:t>
      </w:r>
      <w:r>
        <w:t>.</w:t>
      </w:r>
    </w:p>
    <w:p w14:paraId="28AE5177" w14:textId="5F36C51B" w:rsidR="004D1A3F" w:rsidRDefault="004D1A3F" w:rsidP="004D1A3F">
      <w:r>
        <w:rPr>
          <w:noProof/>
        </w:rPr>
        <w:drawing>
          <wp:inline distT="0" distB="0" distL="0" distR="0" wp14:anchorId="53349751" wp14:editId="51C15030">
            <wp:extent cx="5654392" cy="3590290"/>
            <wp:effectExtent l="0" t="0" r="3810" b="0"/>
            <wp:docPr id="281" name="Picture 28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DBC15CA.tmp"/>
                    <pic:cNvPicPr/>
                  </pic:nvPicPr>
                  <pic:blipFill rotWithShape="1">
                    <a:blip r:embed="rId148">
                      <a:extLst>
                        <a:ext uri="{28A0092B-C50C-407E-A947-70E740481C1C}">
                          <a14:useLocalDpi xmlns:a14="http://schemas.microsoft.com/office/drawing/2010/main" val="0"/>
                        </a:ext>
                      </a:extLst>
                    </a:blip>
                    <a:srcRect l="1346"/>
                    <a:stretch/>
                  </pic:blipFill>
                  <pic:spPr bwMode="auto">
                    <a:xfrm>
                      <a:off x="0" y="0"/>
                      <a:ext cx="5654392" cy="3590290"/>
                    </a:xfrm>
                    <a:prstGeom prst="rect">
                      <a:avLst/>
                    </a:prstGeom>
                    <a:ln>
                      <a:noFill/>
                    </a:ln>
                    <a:extLst>
                      <a:ext uri="{53640926-AAD7-44D8-BBD7-CCE9431645EC}">
                        <a14:shadowObscured xmlns:a14="http://schemas.microsoft.com/office/drawing/2010/main"/>
                      </a:ext>
                    </a:extLst>
                  </pic:spPr>
                </pic:pic>
              </a:graphicData>
            </a:graphic>
          </wp:inline>
        </w:drawing>
      </w:r>
    </w:p>
    <w:p w14:paraId="7110FB4C" w14:textId="7134D0A6" w:rsidR="00241C0E" w:rsidRDefault="00AB5BA0" w:rsidP="00241C0E">
      <w:r>
        <w:rPr>
          <w:noProof/>
        </w:rPr>
        <w:drawing>
          <wp:inline distT="0" distB="0" distL="0" distR="0" wp14:anchorId="123570A9" wp14:editId="622E2E98">
            <wp:extent cx="2238687" cy="1333686"/>
            <wp:effectExtent l="0" t="0" r="9525" b="0"/>
            <wp:docPr id="282" name="Picture 282" descr="RI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DBC409.tmp"/>
                    <pic:cNvPicPr/>
                  </pic:nvPicPr>
                  <pic:blipFill>
                    <a:blip r:embed="rId149">
                      <a:extLst>
                        <a:ext uri="{28A0092B-C50C-407E-A947-70E740481C1C}">
                          <a14:useLocalDpi xmlns:a14="http://schemas.microsoft.com/office/drawing/2010/main" val="0"/>
                        </a:ext>
                      </a:extLst>
                    </a:blip>
                    <a:stretch>
                      <a:fillRect/>
                    </a:stretch>
                  </pic:blipFill>
                  <pic:spPr>
                    <a:xfrm>
                      <a:off x="0" y="0"/>
                      <a:ext cx="2238687" cy="1333686"/>
                    </a:xfrm>
                    <a:prstGeom prst="rect">
                      <a:avLst/>
                    </a:prstGeom>
                  </pic:spPr>
                </pic:pic>
              </a:graphicData>
            </a:graphic>
          </wp:inline>
        </w:drawing>
      </w:r>
    </w:p>
    <w:p w14:paraId="016C466C" w14:textId="3CAFB88E" w:rsidR="00D04A06" w:rsidRDefault="00E02E7E" w:rsidP="005A4F27">
      <w:pPr>
        <w:pStyle w:val="ListParagraph"/>
        <w:numPr>
          <w:ilvl w:val="0"/>
          <w:numId w:val="3"/>
        </w:numPr>
      </w:pPr>
      <w:r>
        <w:t xml:space="preserve">Go to the “BatchAnalysis” Worksheet and click on the “Batch Analysis”. This organizes the imported data from “Samples” worksheet into the “BatchAnalysis” worksheet, making it easy to copy the data into statistical analysis software. </w:t>
      </w:r>
    </w:p>
    <w:p w14:paraId="3C47F993" w14:textId="62241FA3" w:rsidR="002B5631" w:rsidRDefault="002B5631" w:rsidP="002B5631">
      <w:r>
        <w:rPr>
          <w:noProof/>
        </w:rPr>
        <w:lastRenderedPageBreak/>
        <w:drawing>
          <wp:inline distT="0" distB="0" distL="0" distR="0" wp14:anchorId="1EDE924C" wp14:editId="704DF337">
            <wp:extent cx="5731510" cy="4183380"/>
            <wp:effectExtent l="0" t="0" r="2540" b="7620"/>
            <wp:docPr id="285" name="Picture 28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DBC4DAB.tmp"/>
                    <pic:cNvPicPr/>
                  </pic:nvPicPr>
                  <pic:blipFill>
                    <a:blip r:embed="rId150" cstate="print">
                      <a:extLst>
                        <a:ext uri="{28A0092B-C50C-407E-A947-70E740481C1C}">
                          <a14:useLocalDpi xmlns:a14="http://schemas.microsoft.com/office/drawing/2010/main" val="0"/>
                        </a:ext>
                      </a:extLst>
                    </a:blip>
                    <a:stretch>
                      <a:fillRect/>
                    </a:stretch>
                  </pic:blipFill>
                  <pic:spPr>
                    <a:xfrm>
                      <a:off x="0" y="0"/>
                      <a:ext cx="5731510" cy="4183380"/>
                    </a:xfrm>
                    <a:prstGeom prst="rect">
                      <a:avLst/>
                    </a:prstGeom>
                  </pic:spPr>
                </pic:pic>
              </a:graphicData>
            </a:graphic>
          </wp:inline>
        </w:drawing>
      </w:r>
    </w:p>
    <w:p w14:paraId="62B31B43" w14:textId="6D563F44" w:rsidR="00E02E7E" w:rsidRDefault="00E02E7E" w:rsidP="00E02E7E">
      <w:r>
        <w:rPr>
          <w:noProof/>
        </w:rPr>
        <w:drawing>
          <wp:inline distT="0" distB="0" distL="0" distR="0" wp14:anchorId="20C5F87C" wp14:editId="14A1D68D">
            <wp:extent cx="2124371" cy="1333686"/>
            <wp:effectExtent l="0" t="0" r="9525" b="0"/>
            <wp:docPr id="283" name="Picture 283" descr="RI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DBC9E8D.tmp"/>
                    <pic:cNvPicPr/>
                  </pic:nvPicPr>
                  <pic:blipFill>
                    <a:blip r:embed="rId151">
                      <a:extLst>
                        <a:ext uri="{28A0092B-C50C-407E-A947-70E740481C1C}">
                          <a14:useLocalDpi xmlns:a14="http://schemas.microsoft.com/office/drawing/2010/main" val="0"/>
                        </a:ext>
                      </a:extLst>
                    </a:blip>
                    <a:stretch>
                      <a:fillRect/>
                    </a:stretch>
                  </pic:blipFill>
                  <pic:spPr>
                    <a:xfrm>
                      <a:off x="0" y="0"/>
                      <a:ext cx="2124371" cy="1333686"/>
                    </a:xfrm>
                    <a:prstGeom prst="rect">
                      <a:avLst/>
                    </a:prstGeom>
                  </pic:spPr>
                </pic:pic>
              </a:graphicData>
            </a:graphic>
          </wp:inline>
        </w:drawing>
      </w:r>
    </w:p>
    <w:p w14:paraId="75814467" w14:textId="32A4117A" w:rsidR="00E02E7E" w:rsidRDefault="00E37896" w:rsidP="005A4F27">
      <w:pPr>
        <w:pStyle w:val="ListParagraph"/>
        <w:numPr>
          <w:ilvl w:val="0"/>
          <w:numId w:val="3"/>
        </w:numPr>
      </w:pPr>
      <w:r>
        <w:t>Go to “</w:t>
      </w:r>
      <w:r w:rsidR="00C77CDB">
        <w:t>H</w:t>
      </w:r>
      <w:r>
        <w:t>eatMaps” worksheet and select the samples that you want to generate heatmaps for them by simply replacing “0” with “1” and clicking on the “Generate Heatmap”.</w:t>
      </w:r>
    </w:p>
    <w:p w14:paraId="4BE202C1" w14:textId="60E273F9" w:rsidR="00E37896" w:rsidRDefault="00E37896" w:rsidP="00E37896">
      <w:r>
        <w:rPr>
          <w:noProof/>
        </w:rPr>
        <w:lastRenderedPageBreak/>
        <w:drawing>
          <wp:inline distT="0" distB="0" distL="0" distR="0" wp14:anchorId="6A880B25" wp14:editId="76BE6121">
            <wp:extent cx="5731510" cy="5147945"/>
            <wp:effectExtent l="0" t="0" r="2540" b="0"/>
            <wp:docPr id="286" name="Picture 28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DBC8288.tmp"/>
                    <pic:cNvPicPr/>
                  </pic:nvPicPr>
                  <pic:blipFill>
                    <a:blip r:embed="rId152">
                      <a:extLst>
                        <a:ext uri="{28A0092B-C50C-407E-A947-70E740481C1C}">
                          <a14:useLocalDpi xmlns:a14="http://schemas.microsoft.com/office/drawing/2010/main" val="0"/>
                        </a:ext>
                      </a:extLst>
                    </a:blip>
                    <a:stretch>
                      <a:fillRect/>
                    </a:stretch>
                  </pic:blipFill>
                  <pic:spPr>
                    <a:xfrm>
                      <a:off x="0" y="0"/>
                      <a:ext cx="5731510" cy="5147945"/>
                    </a:xfrm>
                    <a:prstGeom prst="rect">
                      <a:avLst/>
                    </a:prstGeom>
                  </pic:spPr>
                </pic:pic>
              </a:graphicData>
            </a:graphic>
          </wp:inline>
        </w:drawing>
      </w:r>
    </w:p>
    <w:p w14:paraId="33F7E354" w14:textId="2524B0A3" w:rsidR="00E37896" w:rsidRDefault="00E37896" w:rsidP="005A4F27">
      <w:pPr>
        <w:pStyle w:val="ListParagraph"/>
        <w:numPr>
          <w:ilvl w:val="0"/>
          <w:numId w:val="3"/>
        </w:numPr>
      </w:pPr>
      <w:r>
        <w:t>Save the main RIMA.xlsm workbook. Single files can be individually opened an</w:t>
      </w:r>
      <w:r w:rsidR="00341055">
        <w:t xml:space="preserve">d </w:t>
      </w:r>
      <w:r w:rsidR="00E75E88">
        <w:t>if</w:t>
      </w:r>
      <w:r w:rsidR="00341055">
        <w:t xml:space="preserve"> you keep the main Workbook open, it will be possible to use the control buttons from the single worksheets. For example, variant tables can be sorted based on the count and generate the graphical representation based on the rank of the mutations.</w:t>
      </w:r>
    </w:p>
    <w:p w14:paraId="6CEDB2EB" w14:textId="0043F078" w:rsidR="005A4BF1" w:rsidRDefault="00775D5A" w:rsidP="00775D5A">
      <w:pPr>
        <w:pStyle w:val="Heading1"/>
      </w:pPr>
      <w:bookmarkStart w:id="28" w:name="_Toc516228855"/>
      <w:r>
        <w:t>Future directions</w:t>
      </w:r>
      <w:bookmarkEnd w:id="28"/>
    </w:p>
    <w:p w14:paraId="710E77FC" w14:textId="179D0558" w:rsidR="00775D5A" w:rsidRDefault="003C3021" w:rsidP="00092187">
      <w:r>
        <w:t>There are several possibilities to develop RIMA further:</w:t>
      </w:r>
    </w:p>
    <w:p w14:paraId="5A88795A" w14:textId="5E36B8FB" w:rsidR="003C3021" w:rsidRDefault="003C3021" w:rsidP="003C3021">
      <w:pPr>
        <w:pStyle w:val="ListParagraph"/>
        <w:numPr>
          <w:ilvl w:val="0"/>
          <w:numId w:val="4"/>
        </w:numPr>
      </w:pPr>
      <w:r>
        <w:t>Profiling DNA repair pathways based on the most recent DNA repair models (e.g. DS-MMEJ and TMEJ insertions).</w:t>
      </w:r>
    </w:p>
    <w:p w14:paraId="282C5206" w14:textId="6C3144B0" w:rsidR="003C3021" w:rsidRDefault="003C3021" w:rsidP="003C3021">
      <w:pPr>
        <w:pStyle w:val="ListParagraph"/>
        <w:numPr>
          <w:ilvl w:val="0"/>
          <w:numId w:val="4"/>
        </w:numPr>
      </w:pPr>
      <w:r>
        <w:t>Visualization of Base-Editing outcome</w:t>
      </w:r>
      <w:r w:rsidR="001760D4">
        <w:t xml:space="preserve"> (or other flavour of nucleases)</w:t>
      </w:r>
      <w:r>
        <w:t>.</w:t>
      </w:r>
    </w:p>
    <w:p w14:paraId="3D5AE208" w14:textId="77777777" w:rsidR="00A87BA4" w:rsidRDefault="00A87BA4" w:rsidP="003C3021">
      <w:pPr>
        <w:pStyle w:val="ListParagraph"/>
        <w:numPr>
          <w:ilvl w:val="0"/>
          <w:numId w:val="4"/>
        </w:numPr>
      </w:pPr>
      <w:r>
        <w:t>Using other NGS analysis platforms (e.g. UseGalaxy.org) to generate RIMA-compatible inputs.</w:t>
      </w:r>
    </w:p>
    <w:p w14:paraId="5B800814" w14:textId="528FF601" w:rsidR="00E07202" w:rsidRDefault="00A87BA4" w:rsidP="00F3350F">
      <w:pPr>
        <w:pStyle w:val="ListParagraph"/>
        <w:numPr>
          <w:ilvl w:val="0"/>
          <w:numId w:val="4"/>
        </w:numPr>
      </w:pPr>
      <w:r>
        <w:t xml:space="preserve">Developing web-based interface for </w:t>
      </w:r>
      <w:r w:rsidR="001760D4">
        <w:t>RIMA.</w:t>
      </w:r>
      <w:r>
        <w:t xml:space="preserve"> </w:t>
      </w:r>
    </w:p>
    <w:p w14:paraId="471FA702" w14:textId="77777777" w:rsidR="0048049B" w:rsidRDefault="0048049B" w:rsidP="00092187">
      <w:pPr>
        <w:pStyle w:val="Heading1"/>
      </w:pPr>
      <w:bookmarkStart w:id="29" w:name="_Toc516228856"/>
      <w:r>
        <w:t xml:space="preserve">How to </w:t>
      </w:r>
      <w:r w:rsidR="00893ED0">
        <w:t>cite RIMA</w:t>
      </w:r>
      <w:bookmarkEnd w:id="29"/>
    </w:p>
    <w:p w14:paraId="471FA703" w14:textId="77777777" w:rsidR="00006E68" w:rsidRDefault="00893ED0" w:rsidP="00006E68">
      <w:pPr>
        <w:rPr>
          <w:rFonts w:ascii="Segoe UI" w:hAnsi="Segoe UI" w:cs="Segoe UI"/>
          <w:color w:val="24292E"/>
          <w:shd w:val="clear" w:color="auto" w:fill="FFFFFF"/>
        </w:rPr>
      </w:pPr>
      <w:r>
        <w:rPr>
          <w:rFonts w:ascii="Segoe UI" w:hAnsi="Segoe UI" w:cs="Segoe UI"/>
          <w:color w:val="24292E"/>
          <w:shd w:val="clear" w:color="auto" w:fill="FFFFFF"/>
        </w:rPr>
        <w:t>If you use RIMA in your research, please cite:</w:t>
      </w:r>
    </w:p>
    <w:p w14:paraId="471FA704" w14:textId="77545C96" w:rsidR="00893ED0" w:rsidRDefault="00F5062A" w:rsidP="00006E68">
      <w:r>
        <w:t xml:space="preserve">Taheri-Ghahfarokhi A., et al. (xxxx) </w:t>
      </w:r>
    </w:p>
    <w:p w14:paraId="471FA705" w14:textId="77777777" w:rsidR="00006E68" w:rsidRDefault="00006E68" w:rsidP="00006E68">
      <w:r>
        <w:lastRenderedPageBreak/>
        <w:t>The original version of the software is supplemented to the paper:</w:t>
      </w:r>
    </w:p>
    <w:p w14:paraId="471FA706" w14:textId="77777777" w:rsidR="0048049B" w:rsidRDefault="00006E68" w:rsidP="00006E68">
      <w:r>
        <w:t>The updated version of the software can be downloaded from GitHub:</w:t>
      </w:r>
    </w:p>
    <w:p w14:paraId="471FA707" w14:textId="77777777" w:rsidR="00E97BBF" w:rsidRDefault="00E97BBF" w:rsidP="00006E68"/>
    <w:p w14:paraId="471FA708" w14:textId="77777777" w:rsidR="00E97BBF" w:rsidRPr="00755FFA" w:rsidRDefault="00E97BBF" w:rsidP="00006E68"/>
    <w:sectPr w:rsidR="00E97BBF" w:rsidRPr="00755FFA">
      <w:footerReference w:type="default" r:id="rId15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1FA713" w14:textId="77777777" w:rsidR="00A109AB" w:rsidRDefault="00A109AB" w:rsidP="004D0DE4">
      <w:pPr>
        <w:spacing w:after="0" w:line="240" w:lineRule="auto"/>
      </w:pPr>
      <w:r>
        <w:separator/>
      </w:r>
    </w:p>
  </w:endnote>
  <w:endnote w:type="continuationSeparator" w:id="0">
    <w:p w14:paraId="471FA714" w14:textId="77777777" w:rsidR="00A109AB" w:rsidRDefault="00A109AB" w:rsidP="004D0D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5992901"/>
      <w:docPartObj>
        <w:docPartGallery w:val="Page Numbers (Bottom of Page)"/>
        <w:docPartUnique/>
      </w:docPartObj>
    </w:sdtPr>
    <w:sdtEndPr>
      <w:rPr>
        <w:noProof/>
      </w:rPr>
    </w:sdtEndPr>
    <w:sdtContent>
      <w:p w14:paraId="471FA715" w14:textId="6F4D75B4" w:rsidR="00A109AB" w:rsidRDefault="00A109AB">
        <w:pPr>
          <w:pStyle w:val="Footer"/>
          <w:jc w:val="center"/>
        </w:pPr>
        <w:r>
          <w:fldChar w:fldCharType="begin"/>
        </w:r>
        <w:r>
          <w:instrText xml:space="preserve"> PAGE   \* MERGEFORMAT </w:instrText>
        </w:r>
        <w:r>
          <w:fldChar w:fldCharType="separate"/>
        </w:r>
        <w:r w:rsidR="00FD01F1">
          <w:rPr>
            <w:noProof/>
          </w:rPr>
          <w:t>21</w:t>
        </w:r>
        <w:r>
          <w:rPr>
            <w:noProof/>
          </w:rPr>
          <w:fldChar w:fldCharType="end"/>
        </w:r>
      </w:p>
    </w:sdtContent>
  </w:sdt>
  <w:p w14:paraId="471FA716" w14:textId="77777777" w:rsidR="00A109AB" w:rsidRDefault="00A109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1FA711" w14:textId="77777777" w:rsidR="00A109AB" w:rsidRDefault="00A109AB" w:rsidP="004D0DE4">
      <w:pPr>
        <w:spacing w:after="0" w:line="240" w:lineRule="auto"/>
      </w:pPr>
      <w:r>
        <w:separator/>
      </w:r>
    </w:p>
  </w:footnote>
  <w:footnote w:type="continuationSeparator" w:id="0">
    <w:p w14:paraId="471FA712" w14:textId="77777777" w:rsidR="00A109AB" w:rsidRDefault="00A109AB" w:rsidP="004D0D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552194"/>
    <w:multiLevelType w:val="hybridMultilevel"/>
    <w:tmpl w:val="7518A6B4"/>
    <w:lvl w:ilvl="0" w:tplc="FD9E4592">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29D17238"/>
    <w:multiLevelType w:val="hybridMultilevel"/>
    <w:tmpl w:val="00448A98"/>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15:restartNumberingAfterBreak="0">
    <w:nsid w:val="37335899"/>
    <w:multiLevelType w:val="hybridMultilevel"/>
    <w:tmpl w:val="3A98397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15:restartNumberingAfterBreak="0">
    <w:nsid w:val="726444B6"/>
    <w:multiLevelType w:val="hybridMultilevel"/>
    <w:tmpl w:val="E4F049CE"/>
    <w:lvl w:ilvl="0" w:tplc="CBC4DA14">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ctiveWritingStyle w:appName="MSWord" w:lang="en-GB" w:vendorID="64" w:dllVersion="0" w:nlCheck="1" w:checkStyle="0"/>
  <w:activeWritingStyle w:appName="MSWord" w:lang="en-US" w:vendorID="64" w:dllVersion="0" w:nlCheck="1" w:checkStyle="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0B2E"/>
    <w:rsid w:val="00006E68"/>
    <w:rsid w:val="00013346"/>
    <w:rsid w:val="00014A82"/>
    <w:rsid w:val="000176DF"/>
    <w:rsid w:val="00020B9A"/>
    <w:rsid w:val="00022A47"/>
    <w:rsid w:val="00030B92"/>
    <w:rsid w:val="00031EB3"/>
    <w:rsid w:val="00037F4B"/>
    <w:rsid w:val="0004063F"/>
    <w:rsid w:val="0005315D"/>
    <w:rsid w:val="00062743"/>
    <w:rsid w:val="000644F5"/>
    <w:rsid w:val="000706FB"/>
    <w:rsid w:val="00092187"/>
    <w:rsid w:val="000B322A"/>
    <w:rsid w:val="000C48D0"/>
    <w:rsid w:val="000D46EC"/>
    <w:rsid w:val="00103C11"/>
    <w:rsid w:val="00110B2E"/>
    <w:rsid w:val="00135F91"/>
    <w:rsid w:val="00141082"/>
    <w:rsid w:val="001476BB"/>
    <w:rsid w:val="00152384"/>
    <w:rsid w:val="00153EDE"/>
    <w:rsid w:val="00166504"/>
    <w:rsid w:val="00173605"/>
    <w:rsid w:val="001760D4"/>
    <w:rsid w:val="00196A81"/>
    <w:rsid w:val="001B7A08"/>
    <w:rsid w:val="001C4E7D"/>
    <w:rsid w:val="001D0B72"/>
    <w:rsid w:val="001D1E68"/>
    <w:rsid w:val="001D634F"/>
    <w:rsid w:val="001E346D"/>
    <w:rsid w:val="001F07A9"/>
    <w:rsid w:val="001F697B"/>
    <w:rsid w:val="002028EF"/>
    <w:rsid w:val="00241C0E"/>
    <w:rsid w:val="002609BB"/>
    <w:rsid w:val="00280C0F"/>
    <w:rsid w:val="002A4572"/>
    <w:rsid w:val="002B17CD"/>
    <w:rsid w:val="002B42A5"/>
    <w:rsid w:val="002B5631"/>
    <w:rsid w:val="002D4FB2"/>
    <w:rsid w:val="002E10B7"/>
    <w:rsid w:val="002F1574"/>
    <w:rsid w:val="002F19A2"/>
    <w:rsid w:val="003241FD"/>
    <w:rsid w:val="00334271"/>
    <w:rsid w:val="00341055"/>
    <w:rsid w:val="003440A9"/>
    <w:rsid w:val="003641A6"/>
    <w:rsid w:val="00367E2B"/>
    <w:rsid w:val="003707C2"/>
    <w:rsid w:val="00371449"/>
    <w:rsid w:val="00386AEC"/>
    <w:rsid w:val="003957DC"/>
    <w:rsid w:val="003A1393"/>
    <w:rsid w:val="003B46A1"/>
    <w:rsid w:val="003C3021"/>
    <w:rsid w:val="003E1904"/>
    <w:rsid w:val="003E57B3"/>
    <w:rsid w:val="004068E7"/>
    <w:rsid w:val="0040727E"/>
    <w:rsid w:val="00410A8D"/>
    <w:rsid w:val="00420143"/>
    <w:rsid w:val="00425453"/>
    <w:rsid w:val="00443037"/>
    <w:rsid w:val="004637D4"/>
    <w:rsid w:val="0048049B"/>
    <w:rsid w:val="00482AA4"/>
    <w:rsid w:val="004833CD"/>
    <w:rsid w:val="004902D8"/>
    <w:rsid w:val="004914F2"/>
    <w:rsid w:val="0049215D"/>
    <w:rsid w:val="004A5C38"/>
    <w:rsid w:val="004A70B4"/>
    <w:rsid w:val="004B708C"/>
    <w:rsid w:val="004C0C66"/>
    <w:rsid w:val="004D01BA"/>
    <w:rsid w:val="004D0DE4"/>
    <w:rsid w:val="004D1A3F"/>
    <w:rsid w:val="004D36F0"/>
    <w:rsid w:val="004D3E0F"/>
    <w:rsid w:val="004E11AB"/>
    <w:rsid w:val="004E52B3"/>
    <w:rsid w:val="0050217E"/>
    <w:rsid w:val="005134AB"/>
    <w:rsid w:val="00521223"/>
    <w:rsid w:val="0052605D"/>
    <w:rsid w:val="00533530"/>
    <w:rsid w:val="005657BD"/>
    <w:rsid w:val="0056786E"/>
    <w:rsid w:val="00575C4A"/>
    <w:rsid w:val="00581157"/>
    <w:rsid w:val="00581353"/>
    <w:rsid w:val="00586F73"/>
    <w:rsid w:val="00596523"/>
    <w:rsid w:val="005A4BF1"/>
    <w:rsid w:val="005A4F27"/>
    <w:rsid w:val="005A7453"/>
    <w:rsid w:val="005C4EF7"/>
    <w:rsid w:val="00601DCA"/>
    <w:rsid w:val="00611A97"/>
    <w:rsid w:val="00621013"/>
    <w:rsid w:val="0062295C"/>
    <w:rsid w:val="006342DF"/>
    <w:rsid w:val="00652D3C"/>
    <w:rsid w:val="00656092"/>
    <w:rsid w:val="00656918"/>
    <w:rsid w:val="00670AEA"/>
    <w:rsid w:val="00697C02"/>
    <w:rsid w:val="006A32C7"/>
    <w:rsid w:val="006B0198"/>
    <w:rsid w:val="006C346E"/>
    <w:rsid w:val="006D5A64"/>
    <w:rsid w:val="006E0693"/>
    <w:rsid w:val="006E512A"/>
    <w:rsid w:val="006E56B6"/>
    <w:rsid w:val="006F1AEC"/>
    <w:rsid w:val="007353AA"/>
    <w:rsid w:val="00750457"/>
    <w:rsid w:val="00755FFA"/>
    <w:rsid w:val="00767E0F"/>
    <w:rsid w:val="007718D4"/>
    <w:rsid w:val="00775D5A"/>
    <w:rsid w:val="0078490F"/>
    <w:rsid w:val="007911C9"/>
    <w:rsid w:val="007A61C0"/>
    <w:rsid w:val="007B2BD7"/>
    <w:rsid w:val="007B6B32"/>
    <w:rsid w:val="007F60E0"/>
    <w:rsid w:val="007F6EAC"/>
    <w:rsid w:val="0081166F"/>
    <w:rsid w:val="00837D38"/>
    <w:rsid w:val="00844FFA"/>
    <w:rsid w:val="00847F5E"/>
    <w:rsid w:val="008600DB"/>
    <w:rsid w:val="00864AC7"/>
    <w:rsid w:val="00872479"/>
    <w:rsid w:val="008831E6"/>
    <w:rsid w:val="00893ED0"/>
    <w:rsid w:val="008A79BD"/>
    <w:rsid w:val="008C697C"/>
    <w:rsid w:val="008E1A60"/>
    <w:rsid w:val="009171B0"/>
    <w:rsid w:val="00932F67"/>
    <w:rsid w:val="00945258"/>
    <w:rsid w:val="009634FE"/>
    <w:rsid w:val="009745BA"/>
    <w:rsid w:val="009A57DB"/>
    <w:rsid w:val="009A5E04"/>
    <w:rsid w:val="009A7B0E"/>
    <w:rsid w:val="009B70D4"/>
    <w:rsid w:val="009D4058"/>
    <w:rsid w:val="009E0E34"/>
    <w:rsid w:val="009E35B4"/>
    <w:rsid w:val="009F56E2"/>
    <w:rsid w:val="00A04764"/>
    <w:rsid w:val="00A0702A"/>
    <w:rsid w:val="00A109AB"/>
    <w:rsid w:val="00A262EF"/>
    <w:rsid w:val="00A43017"/>
    <w:rsid w:val="00A53E89"/>
    <w:rsid w:val="00A5659D"/>
    <w:rsid w:val="00A56726"/>
    <w:rsid w:val="00A5678A"/>
    <w:rsid w:val="00A63CB1"/>
    <w:rsid w:val="00A77607"/>
    <w:rsid w:val="00A87BA4"/>
    <w:rsid w:val="00AB5BA0"/>
    <w:rsid w:val="00AC47DD"/>
    <w:rsid w:val="00AE0A6B"/>
    <w:rsid w:val="00AE3248"/>
    <w:rsid w:val="00AF201F"/>
    <w:rsid w:val="00B02164"/>
    <w:rsid w:val="00B05A42"/>
    <w:rsid w:val="00B2504F"/>
    <w:rsid w:val="00B361F8"/>
    <w:rsid w:val="00B56E71"/>
    <w:rsid w:val="00B65CA4"/>
    <w:rsid w:val="00B667F1"/>
    <w:rsid w:val="00B77997"/>
    <w:rsid w:val="00B80308"/>
    <w:rsid w:val="00B8348E"/>
    <w:rsid w:val="00B85391"/>
    <w:rsid w:val="00B9007E"/>
    <w:rsid w:val="00BB3287"/>
    <w:rsid w:val="00BB4C15"/>
    <w:rsid w:val="00BC2614"/>
    <w:rsid w:val="00BD3754"/>
    <w:rsid w:val="00C07245"/>
    <w:rsid w:val="00C108C8"/>
    <w:rsid w:val="00C3293D"/>
    <w:rsid w:val="00C452BD"/>
    <w:rsid w:val="00C5182E"/>
    <w:rsid w:val="00C60D23"/>
    <w:rsid w:val="00C6478F"/>
    <w:rsid w:val="00C64B6D"/>
    <w:rsid w:val="00C73181"/>
    <w:rsid w:val="00C767FC"/>
    <w:rsid w:val="00C77CDB"/>
    <w:rsid w:val="00C81070"/>
    <w:rsid w:val="00C8172D"/>
    <w:rsid w:val="00CB1D40"/>
    <w:rsid w:val="00CC41B8"/>
    <w:rsid w:val="00CC4664"/>
    <w:rsid w:val="00CD15B0"/>
    <w:rsid w:val="00CD2F64"/>
    <w:rsid w:val="00D04A06"/>
    <w:rsid w:val="00D06645"/>
    <w:rsid w:val="00D07C36"/>
    <w:rsid w:val="00D11D45"/>
    <w:rsid w:val="00D13E93"/>
    <w:rsid w:val="00D21A0F"/>
    <w:rsid w:val="00D3575C"/>
    <w:rsid w:val="00D35CB5"/>
    <w:rsid w:val="00D44802"/>
    <w:rsid w:val="00D5004B"/>
    <w:rsid w:val="00D63742"/>
    <w:rsid w:val="00D65680"/>
    <w:rsid w:val="00D67DAD"/>
    <w:rsid w:val="00D75684"/>
    <w:rsid w:val="00D90EB4"/>
    <w:rsid w:val="00D95ABC"/>
    <w:rsid w:val="00DB05FB"/>
    <w:rsid w:val="00DC35C2"/>
    <w:rsid w:val="00DF34B7"/>
    <w:rsid w:val="00DF5701"/>
    <w:rsid w:val="00E010B1"/>
    <w:rsid w:val="00E02E7E"/>
    <w:rsid w:val="00E05D1C"/>
    <w:rsid w:val="00E07202"/>
    <w:rsid w:val="00E114E1"/>
    <w:rsid w:val="00E123FC"/>
    <w:rsid w:val="00E35028"/>
    <w:rsid w:val="00E37896"/>
    <w:rsid w:val="00E40ABF"/>
    <w:rsid w:val="00E40E83"/>
    <w:rsid w:val="00E5416D"/>
    <w:rsid w:val="00E75E88"/>
    <w:rsid w:val="00E8573D"/>
    <w:rsid w:val="00E949E9"/>
    <w:rsid w:val="00E95A45"/>
    <w:rsid w:val="00E97BBF"/>
    <w:rsid w:val="00EB0B82"/>
    <w:rsid w:val="00EC3DB0"/>
    <w:rsid w:val="00F05194"/>
    <w:rsid w:val="00F0532C"/>
    <w:rsid w:val="00F06116"/>
    <w:rsid w:val="00F3350F"/>
    <w:rsid w:val="00F47321"/>
    <w:rsid w:val="00F5062A"/>
    <w:rsid w:val="00F62AB4"/>
    <w:rsid w:val="00F90528"/>
    <w:rsid w:val="00FA139A"/>
    <w:rsid w:val="00FB31C1"/>
    <w:rsid w:val="00FB7245"/>
    <w:rsid w:val="00FD01F1"/>
    <w:rsid w:val="00FE4734"/>
    <w:rsid w:val="00FE5855"/>
    <w:rsid w:val="00FF7A27"/>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1FA6CB"/>
  <w15:chartTrackingRefBased/>
  <w15:docId w15:val="{7EFEBEEE-F614-487F-A9EC-FB58924B62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274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6274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21A0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21A0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274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62743"/>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062743"/>
    <w:pPr>
      <w:outlineLvl w:val="9"/>
    </w:pPr>
    <w:rPr>
      <w:lang w:val="en-US"/>
    </w:rPr>
  </w:style>
  <w:style w:type="paragraph" w:styleId="TOC1">
    <w:name w:val="toc 1"/>
    <w:basedOn w:val="Normal"/>
    <w:next w:val="Normal"/>
    <w:autoRedefine/>
    <w:uiPriority w:val="39"/>
    <w:unhideWhenUsed/>
    <w:rsid w:val="00062743"/>
    <w:pPr>
      <w:spacing w:after="100"/>
    </w:pPr>
  </w:style>
  <w:style w:type="paragraph" w:styleId="TOC2">
    <w:name w:val="toc 2"/>
    <w:basedOn w:val="Normal"/>
    <w:next w:val="Normal"/>
    <w:autoRedefine/>
    <w:uiPriority w:val="39"/>
    <w:unhideWhenUsed/>
    <w:rsid w:val="00062743"/>
    <w:pPr>
      <w:spacing w:after="100"/>
      <w:ind w:left="220"/>
    </w:pPr>
  </w:style>
  <w:style w:type="character" w:styleId="Hyperlink">
    <w:name w:val="Hyperlink"/>
    <w:basedOn w:val="DefaultParagraphFont"/>
    <w:uiPriority w:val="99"/>
    <w:unhideWhenUsed/>
    <w:rsid w:val="00062743"/>
    <w:rPr>
      <w:color w:val="0563C1" w:themeColor="hyperlink"/>
      <w:u w:val="single"/>
    </w:rPr>
  </w:style>
  <w:style w:type="paragraph" w:styleId="Header">
    <w:name w:val="header"/>
    <w:basedOn w:val="Normal"/>
    <w:link w:val="HeaderChar"/>
    <w:uiPriority w:val="99"/>
    <w:unhideWhenUsed/>
    <w:rsid w:val="004D0D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0DE4"/>
  </w:style>
  <w:style w:type="paragraph" w:styleId="Footer">
    <w:name w:val="footer"/>
    <w:basedOn w:val="Normal"/>
    <w:link w:val="FooterChar"/>
    <w:uiPriority w:val="99"/>
    <w:unhideWhenUsed/>
    <w:rsid w:val="004D0D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0DE4"/>
  </w:style>
  <w:style w:type="paragraph" w:styleId="ListParagraph">
    <w:name w:val="List Paragraph"/>
    <w:basedOn w:val="Normal"/>
    <w:uiPriority w:val="34"/>
    <w:qFormat/>
    <w:rsid w:val="00173605"/>
    <w:pPr>
      <w:ind w:left="720"/>
      <w:contextualSpacing/>
    </w:pPr>
  </w:style>
  <w:style w:type="paragraph" w:styleId="Caption">
    <w:name w:val="caption"/>
    <w:basedOn w:val="Normal"/>
    <w:next w:val="Normal"/>
    <w:uiPriority w:val="35"/>
    <w:unhideWhenUsed/>
    <w:qFormat/>
    <w:rsid w:val="006C346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A139A"/>
    <w:pPr>
      <w:spacing w:after="0"/>
    </w:pPr>
  </w:style>
  <w:style w:type="paragraph" w:styleId="NormalWeb">
    <w:name w:val="Normal (Web)"/>
    <w:basedOn w:val="Normal"/>
    <w:uiPriority w:val="99"/>
    <w:semiHidden/>
    <w:unhideWhenUsed/>
    <w:rsid w:val="002F1574"/>
    <w:pPr>
      <w:spacing w:before="100" w:beforeAutospacing="1" w:after="100" w:afterAutospacing="1" w:line="240" w:lineRule="auto"/>
    </w:pPr>
    <w:rPr>
      <w:rFonts w:ascii="Times New Roman" w:eastAsiaTheme="minorEastAsia" w:hAnsi="Times New Roman" w:cs="Times New Roman"/>
      <w:sz w:val="24"/>
      <w:szCs w:val="24"/>
      <w:lang w:eastAsia="en-GB"/>
    </w:rPr>
  </w:style>
  <w:style w:type="character" w:styleId="UnresolvedMention">
    <w:name w:val="Unresolved Mention"/>
    <w:basedOn w:val="DefaultParagraphFont"/>
    <w:uiPriority w:val="99"/>
    <w:semiHidden/>
    <w:unhideWhenUsed/>
    <w:rsid w:val="009B70D4"/>
    <w:rPr>
      <w:color w:val="808080"/>
      <w:shd w:val="clear" w:color="auto" w:fill="E6E6E6"/>
    </w:rPr>
  </w:style>
  <w:style w:type="character" w:customStyle="1" w:styleId="Heading3Char">
    <w:name w:val="Heading 3 Char"/>
    <w:basedOn w:val="DefaultParagraphFont"/>
    <w:link w:val="Heading3"/>
    <w:uiPriority w:val="9"/>
    <w:rsid w:val="00D21A0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21A0F"/>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037F4B"/>
    <w:pPr>
      <w:spacing w:after="100"/>
      <w:ind w:left="440"/>
    </w:pPr>
  </w:style>
  <w:style w:type="paragraph" w:styleId="TOC4">
    <w:name w:val="toc 4"/>
    <w:basedOn w:val="Normal"/>
    <w:next w:val="Normal"/>
    <w:autoRedefine/>
    <w:uiPriority w:val="39"/>
    <w:unhideWhenUsed/>
    <w:rsid w:val="009D4058"/>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7.tmp"/><Relationship Id="rId117" Type="http://schemas.openxmlformats.org/officeDocument/2006/relationships/image" Target="media/image106.png"/><Relationship Id="rId21" Type="http://schemas.openxmlformats.org/officeDocument/2006/relationships/image" Target="media/image12.tmp"/><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112" Type="http://schemas.openxmlformats.org/officeDocument/2006/relationships/image" Target="media/image101.png"/><Relationship Id="rId133" Type="http://schemas.openxmlformats.org/officeDocument/2006/relationships/image" Target="media/image72.png"/><Relationship Id="rId138" Type="http://schemas.openxmlformats.org/officeDocument/2006/relationships/image" Target="media/image77.tmp"/><Relationship Id="rId154" Type="http://schemas.openxmlformats.org/officeDocument/2006/relationships/fontTable" Target="fontTable.xml"/><Relationship Id="rId16" Type="http://schemas.openxmlformats.org/officeDocument/2006/relationships/image" Target="media/image7.png"/><Relationship Id="rId107" Type="http://schemas.openxmlformats.org/officeDocument/2006/relationships/image" Target="media/image96.png"/><Relationship Id="rId11" Type="http://schemas.openxmlformats.org/officeDocument/2006/relationships/image" Target="media/image2.tmp"/><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102" Type="http://schemas.openxmlformats.org/officeDocument/2006/relationships/image" Target="media/image91.png"/><Relationship Id="rId123" Type="http://schemas.openxmlformats.org/officeDocument/2006/relationships/image" Target="media/image62.png"/><Relationship Id="rId128" Type="http://schemas.openxmlformats.org/officeDocument/2006/relationships/image" Target="media/image67.png"/><Relationship Id="rId144" Type="http://schemas.openxmlformats.org/officeDocument/2006/relationships/image" Target="media/image83.tmp"/><Relationship Id="rId149" Type="http://schemas.openxmlformats.org/officeDocument/2006/relationships/image" Target="media/image88.tmp"/><Relationship Id="rId5" Type="http://schemas.openxmlformats.org/officeDocument/2006/relationships/webSettings" Target="webSettings.xml"/><Relationship Id="rId95" Type="http://schemas.openxmlformats.org/officeDocument/2006/relationships/image" Target="media/image84.png"/><Relationship Id="rId14" Type="http://schemas.openxmlformats.org/officeDocument/2006/relationships/image" Target="media/image5.tmp"/><Relationship Id="rId22" Type="http://schemas.openxmlformats.org/officeDocument/2006/relationships/image" Target="media/image13.tmp"/><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100" Type="http://schemas.openxmlformats.org/officeDocument/2006/relationships/image" Target="media/image89.png"/><Relationship Id="rId105" Type="http://schemas.openxmlformats.org/officeDocument/2006/relationships/image" Target="media/image94.png"/><Relationship Id="rId113" Type="http://schemas.openxmlformats.org/officeDocument/2006/relationships/image" Target="media/image102.png"/><Relationship Id="rId118" Type="http://schemas.openxmlformats.org/officeDocument/2006/relationships/image" Target="media/image107.png"/><Relationship Id="rId126" Type="http://schemas.openxmlformats.org/officeDocument/2006/relationships/image" Target="media/image65.png"/><Relationship Id="rId134" Type="http://schemas.openxmlformats.org/officeDocument/2006/relationships/image" Target="media/image73.tmp"/><Relationship Id="rId139" Type="http://schemas.openxmlformats.org/officeDocument/2006/relationships/image" Target="media/image78.tmp"/><Relationship Id="rId147" Type="http://schemas.openxmlformats.org/officeDocument/2006/relationships/image" Target="media/image86.tmp"/><Relationship Id="rId8" Type="http://schemas.openxmlformats.org/officeDocument/2006/relationships/image" Target="media/image1.png"/><Relationship Id="rId51" Type="http://schemas.openxmlformats.org/officeDocument/2006/relationships/image" Target="media/image41.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image" Target="media/image110.png"/><Relationship Id="rId142" Type="http://schemas.openxmlformats.org/officeDocument/2006/relationships/image" Target="media/image81.tmp"/><Relationship Id="rId150" Type="http://schemas.openxmlformats.org/officeDocument/2006/relationships/image" Target="media/image89.tmp"/><Relationship Id="rId15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tmp"/><Relationship Id="rId25" Type="http://schemas.openxmlformats.org/officeDocument/2006/relationships/image" Target="media/image16.tmp"/><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2.png"/><Relationship Id="rId108" Type="http://schemas.openxmlformats.org/officeDocument/2006/relationships/image" Target="media/image97.png"/><Relationship Id="rId116" Type="http://schemas.openxmlformats.org/officeDocument/2006/relationships/image" Target="media/image105.png"/><Relationship Id="rId124" Type="http://schemas.openxmlformats.org/officeDocument/2006/relationships/image" Target="media/image63.png"/><Relationship Id="rId129" Type="http://schemas.openxmlformats.org/officeDocument/2006/relationships/image" Target="media/image68.png"/><Relationship Id="rId137" Type="http://schemas.openxmlformats.org/officeDocument/2006/relationships/image" Target="media/image76.tmp"/><Relationship Id="rId20" Type="http://schemas.openxmlformats.org/officeDocument/2006/relationships/image" Target="media/image11.tmp"/><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91" Type="http://schemas.openxmlformats.org/officeDocument/2006/relationships/image" Target="media/image80.png"/><Relationship Id="rId96" Type="http://schemas.openxmlformats.org/officeDocument/2006/relationships/image" Target="media/image85.png"/><Relationship Id="rId111" Type="http://schemas.openxmlformats.org/officeDocument/2006/relationships/image" Target="media/image100.png"/><Relationship Id="rId132" Type="http://schemas.openxmlformats.org/officeDocument/2006/relationships/image" Target="media/image71.png"/><Relationship Id="rId140" Type="http://schemas.openxmlformats.org/officeDocument/2006/relationships/image" Target="media/image79.tmp"/><Relationship Id="rId145" Type="http://schemas.openxmlformats.org/officeDocument/2006/relationships/image" Target="media/image84.tmp"/><Relationship Id="rId15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tmp"/><Relationship Id="rId28" Type="http://schemas.openxmlformats.org/officeDocument/2006/relationships/hyperlink" Target="https://msdn.microsoft.com/en-us/library/bb608625.aspx" TargetMode="External"/><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5.png"/><Relationship Id="rId114" Type="http://schemas.openxmlformats.org/officeDocument/2006/relationships/image" Target="media/image103.png"/><Relationship Id="rId119" Type="http://schemas.openxmlformats.org/officeDocument/2006/relationships/image" Target="media/image108.png"/><Relationship Id="rId127" Type="http://schemas.openxmlformats.org/officeDocument/2006/relationships/image" Target="media/image66.png"/><Relationship Id="rId10" Type="http://schemas.openxmlformats.org/officeDocument/2006/relationships/hyperlink" Target="http://resources.qiagenbioinformatics.com/manuals/clcgenomicsworkbench/current/index.php?manual=Workflows.html"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image" Target="media/image111.png"/><Relationship Id="rId130" Type="http://schemas.openxmlformats.org/officeDocument/2006/relationships/image" Target="media/image69.png"/><Relationship Id="rId135" Type="http://schemas.openxmlformats.org/officeDocument/2006/relationships/image" Target="media/image74.tmp"/><Relationship Id="rId143" Type="http://schemas.openxmlformats.org/officeDocument/2006/relationships/image" Target="media/image82.tmp"/><Relationship Id="rId148" Type="http://schemas.openxmlformats.org/officeDocument/2006/relationships/image" Target="media/image87.tmp"/><Relationship Id="rId151" Type="http://schemas.openxmlformats.org/officeDocument/2006/relationships/image" Target="media/image90.tmp"/><Relationship Id="rId4" Type="http://schemas.openxmlformats.org/officeDocument/2006/relationships/settings" Target="settings.xml"/><Relationship Id="rId9" Type="http://schemas.openxmlformats.org/officeDocument/2006/relationships/hyperlink" Target="https://www.qiagenbioinformatics.com/products/clc-genomics-workbench/"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109" Type="http://schemas.openxmlformats.org/officeDocument/2006/relationships/image" Target="media/image98.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image" Target="media/image109.png"/><Relationship Id="rId125" Type="http://schemas.openxmlformats.org/officeDocument/2006/relationships/image" Target="media/image64.png"/><Relationship Id="rId141" Type="http://schemas.openxmlformats.org/officeDocument/2006/relationships/image" Target="media/image80.tmp"/><Relationship Id="rId146" Type="http://schemas.openxmlformats.org/officeDocument/2006/relationships/image" Target="media/image85.tmp"/><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5.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110" Type="http://schemas.openxmlformats.org/officeDocument/2006/relationships/image" Target="media/image99.png"/><Relationship Id="rId115" Type="http://schemas.openxmlformats.org/officeDocument/2006/relationships/image" Target="media/image104.png"/><Relationship Id="rId131" Type="http://schemas.openxmlformats.org/officeDocument/2006/relationships/image" Target="media/image70.png"/><Relationship Id="rId136" Type="http://schemas.openxmlformats.org/officeDocument/2006/relationships/image" Target="media/image75.emf"/><Relationship Id="rId61" Type="http://schemas.openxmlformats.org/officeDocument/2006/relationships/image" Target="media/image51.png"/><Relationship Id="rId152" Type="http://schemas.openxmlformats.org/officeDocument/2006/relationships/image" Target="media/image91.tmp"/><Relationship Id="rId1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5463AF-8995-4250-9EEB-63DF3D9CD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2175</TotalTime>
  <Pages>22</Pages>
  <Words>3809</Words>
  <Characters>20189</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Taheri-Ghahfarokhi, Amir</dc:creator>
  <cp:keywords/>
  <dc:description/>
  <cp:lastModifiedBy>Taheri-Ghahfarokhi, Amir</cp:lastModifiedBy>
  <cp:revision>130</cp:revision>
  <cp:lastPrinted>2018-06-08T11:48:00Z</cp:lastPrinted>
  <dcterms:created xsi:type="dcterms:W3CDTF">2017-08-16T09:37:00Z</dcterms:created>
  <dcterms:modified xsi:type="dcterms:W3CDTF">2018-06-08T11:49:00Z</dcterms:modified>
</cp:coreProperties>
</file>