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360" w:lineRule="auto"/>
        <w:jc w:val="center"/>
      </w:pPr>
      <w:r>
        <w:rPr>
          <w:rFonts w:ascii="Times New Roman" w:hAnsi="Times New Roman"/>
          <w:b/>
          <w:i w:val="0"/>
          <w:color w:val="000000"/>
          <w:sz w:val="28"/>
        </w:rPr>
        <w:t>PROPOSAL SKRIPSI</w:t>
      </w:r>
    </w:p>
    <w:p>
      <w:pPr>
        <w:spacing w:before="120" w:after="480" w:line="360" w:lineRule="auto"/>
        <w:jc w:val="center"/>
      </w:pPr>
      <w:r>
        <w:rPr>
          <w:rFonts w:ascii="Times New Roman" w:hAnsi="Times New Roman"/>
          <w:b/>
          <w:i w:val="0"/>
          <w:color w:val="000000"/>
          <w:sz w:val="26"/>
        </w:rPr>
        <w:t>KOMPARASI ALGORITMA RANDOM FOREST, XGBOOST, DAN SUPPORT VECTOR REGRESSION UNTUK PREDIKSI ANOMALI SUHU LAPISAN TERCAMPUR REANALISIS ERA5-LAND DI KAWASAN DANAU MANINJAU BERBASIS GOOGLE EARTH ENGINE</w:t>
      </w:r>
    </w:p>
    <w:p>
      <w:pPr>
        <w:spacing w:before="240" w:after="720" w:line="360" w:lineRule="auto"/>
        <w:jc w:val="center"/>
      </w:pPr>
      <w:r>
        <w:rPr>
          <w:rFonts w:ascii="Times New Roman" w:hAnsi="Times New Roman"/>
          <w:b w:val="0"/>
          <w:i w:val="0"/>
          <w:color w:val="000000"/>
          <w:sz w:val="24"/>
        </w:rPr>
        <w:t>Diajukan untuk Memenuhi Salah Satu Syarat Mengikuti Seminar Proposal Skripsi (Sempro)</w:t>
        <w:br/>
        <w:t>pada Program Studi Ilmu Komputer Jenjang Strata Satu (S1)</w:t>
        <w:br/>
        <w:t>Skema 1: Pengembangan Algoritma / Model / Analisis</w:t>
      </w:r>
    </w:p>
    <w:p>
      <w:pPr>
        <w:spacing w:before="480" w:after="960" w:line="360" w:lineRule="auto"/>
        <w:jc w:val="center"/>
      </w:pPr>
      <w:r>
        <w:rPr>
          <w:rFonts w:ascii="Times New Roman" w:hAnsi="Times New Roman"/>
          <w:b w:val="0"/>
          <w:i w:val="0"/>
          <w:color w:val="000000"/>
          <w:sz w:val="24"/>
        </w:rPr>
        <w:t>Disusun Oleh:</w:t>
        <w:br/>
      </w:r>
      <w:r>
        <w:rPr>
          <w:rFonts w:ascii="Times New Roman" w:hAnsi="Times New Roman"/>
          <w:b/>
          <w:i w:val="0"/>
          <w:color w:val="000000"/>
          <w:sz w:val="24"/>
        </w:rPr>
        <w:t>[NAMA MAHASISWA]</w:t>
      </w:r>
      <w:r>
        <w:rPr>
          <w:rFonts w:ascii="Times New Roman" w:hAnsi="Times New Roman"/>
          <w:b w:val="0"/>
          <w:i w:val="0"/>
          <w:color w:val="000000"/>
          <w:sz w:val="24"/>
        </w:rPr>
        <w:br/>
      </w:r>
      <w:r>
        <w:rPr>
          <w:rFonts w:ascii="Times New Roman" w:hAnsi="Times New Roman"/>
          <w:b/>
          <w:i w:val="0"/>
          <w:color w:val="000000"/>
          <w:sz w:val="24"/>
        </w:rPr>
        <w:t>NIM: [NIM MAHASISWA]</w:t>
      </w:r>
    </w:p>
    <w:p>
      <w:pPr>
        <w:spacing w:before="720" w:after="0" w:line="360" w:lineRule="auto"/>
        <w:jc w:val="center"/>
      </w:pPr>
      <w:r>
        <w:rPr>
          <w:rFonts w:ascii="Times New Roman" w:hAnsi="Times New Roman"/>
          <w:b/>
          <w:i w:val="0"/>
          <w:color w:val="000000"/>
          <w:sz w:val="26"/>
        </w:rPr>
        <w:t>PROGRAM STUDI ILMU KOMPUTER</w:t>
      </w:r>
      <w:r>
        <w:rPr>
          <w:rFonts w:ascii="Times New Roman" w:hAnsi="Times New Roman"/>
          <w:b/>
          <w:i w:val="0"/>
          <w:color w:val="000000"/>
          <w:sz w:val="26"/>
        </w:rPr>
        <w:br/>
      </w:r>
      <w:r>
        <w:rPr>
          <w:rFonts w:ascii="Times New Roman" w:hAnsi="Times New Roman"/>
          <w:b/>
          <w:i w:val="0"/>
          <w:color w:val="000000"/>
          <w:sz w:val="26"/>
        </w:rPr>
        <w:t>FAKULTAS ILMU KOMPUTER</w:t>
      </w:r>
      <w:r>
        <w:rPr>
          <w:rFonts w:ascii="Times New Roman" w:hAnsi="Times New Roman"/>
          <w:b/>
          <w:i w:val="0"/>
          <w:color w:val="000000"/>
          <w:sz w:val="26"/>
        </w:rPr>
        <w:br/>
      </w:r>
      <w:r>
        <w:rPr>
          <w:rFonts w:ascii="Times New Roman" w:hAnsi="Times New Roman"/>
          <w:b/>
          <w:i w:val="0"/>
          <w:color w:val="000000"/>
          <w:sz w:val="26"/>
        </w:rPr>
        <w:t>UNIVERSITAS DJUANDA</w:t>
      </w:r>
      <w:r>
        <w:rPr>
          <w:rFonts w:ascii="Times New Roman" w:hAnsi="Times New Roman"/>
          <w:b/>
          <w:i w:val="0"/>
          <w:color w:val="000000"/>
          <w:sz w:val="26"/>
        </w:rPr>
        <w:br/>
      </w:r>
      <w:r>
        <w:rPr>
          <w:rFonts w:ascii="Times New Roman" w:hAnsi="Times New Roman"/>
          <w:b/>
          <w:i w:val="0"/>
          <w:color w:val="000000"/>
          <w:sz w:val="26"/>
        </w:rPr>
        <w:t>BOGOR</w:t>
      </w:r>
      <w:r>
        <w:rPr>
          <w:rFonts w:ascii="Times New Roman" w:hAnsi="Times New Roman"/>
          <w:b/>
          <w:i w:val="0"/>
          <w:color w:val="000000"/>
          <w:sz w:val="26"/>
        </w:rPr>
        <w:br/>
      </w:r>
      <w:r>
        <w:rPr>
          <w:rFonts w:ascii="Times New Roman" w:hAnsi="Times New Roman"/>
          <w:b/>
          <w:i w:val="0"/>
          <w:color w:val="000000"/>
          <w:sz w:val="26"/>
        </w:rPr>
        <w:t>2026</w:t>
      </w:r>
    </w:p>
    <w:p>
      <w:r>
        <w:br w:type="page"/>
      </w:r>
    </w:p>
    <w:p>
      <w:pPr>
        <w:spacing w:after="360"/>
        <w:jc w:val="center"/>
      </w:pPr>
      <w:r>
        <w:rPr>
          <w:rFonts w:ascii="Times New Roman" w:hAnsi="Times New Roman"/>
          <w:b/>
          <w:i w:val="0"/>
          <w:color w:val="000000"/>
          <w:sz w:val="28"/>
        </w:rPr>
        <w:t>LEMBAR PERSETUJUAN PROPOSAL SKRIPSI</w:t>
      </w:r>
    </w:p>
    <w:p>
      <w:pPr>
        <w:spacing w:line="360" w:lineRule="auto" w:after="480"/>
        <w:jc w:val="both"/>
      </w:pPr>
      <w:r>
        <w:rPr>
          <w:rFonts w:ascii="Times New Roman" w:hAnsi="Times New Roman"/>
          <w:b w:val="0"/>
          <w:i w:val="0"/>
          <w:color w:val="000000"/>
          <w:sz w:val="24"/>
        </w:rPr>
        <w:t xml:space="preserve">Naskah Proposal Skripsi dengan judul </w:t>
      </w:r>
      <w:r>
        <w:rPr>
          <w:rFonts w:ascii="Times New Roman" w:hAnsi="Times New Roman"/>
          <w:b/>
          <w:i w:val="0"/>
          <w:color w:val="000000"/>
          <w:sz w:val="24"/>
        </w:rPr>
        <w:t>"Komparasi Algoritma Random Forest, XGBoost, dan Support Vector Regression untuk Prediksi Anomali Suhu Lapisan Tercampur Reanalisis ERA5-Land di Kawasan Danau Maninjau Berbasis Google Earth Engine"</w:t>
      </w:r>
      <w:r>
        <w:rPr>
          <w:rFonts w:ascii="Times New Roman" w:hAnsi="Times New Roman"/>
          <w:b w:val="0"/>
          <w:i w:val="0"/>
          <w:color w:val="000000"/>
          <w:sz w:val="24"/>
        </w:rPr>
        <w:t xml:space="preserve"> yang disusun oleh </w:t>
      </w:r>
      <w:r>
        <w:rPr>
          <w:rFonts w:ascii="Times New Roman" w:hAnsi="Times New Roman"/>
          <w:b/>
          <w:i w:val="0"/>
          <w:color w:val="000000"/>
          <w:sz w:val="24"/>
        </w:rPr>
        <w:t>[Nama Mahasiswa]</w:t>
      </w:r>
      <w:r>
        <w:rPr>
          <w:rFonts w:ascii="Times New Roman" w:hAnsi="Times New Roman"/>
          <w:b w:val="0"/>
          <w:i w:val="0"/>
          <w:color w:val="000000"/>
          <w:sz w:val="24"/>
        </w:rPr>
        <w:t xml:space="preserve"> (NIM: </w:t>
      </w:r>
      <w:r>
        <w:rPr>
          <w:rFonts w:ascii="Times New Roman" w:hAnsi="Times New Roman"/>
          <w:b/>
          <w:i w:val="0"/>
          <w:color w:val="000000"/>
          <w:sz w:val="24"/>
        </w:rPr>
        <w:t>[NIM Mahasiswa]</w:t>
      </w:r>
      <w:r>
        <w:rPr>
          <w:rFonts w:ascii="Times New Roman" w:hAnsi="Times New Roman"/>
          <w:b w:val="0"/>
          <w:i w:val="0"/>
          <w:color w:val="000000"/>
          <w:sz w:val="24"/>
        </w:rPr>
        <w:t xml:space="preserve">) telah diperiksa dan disetujui untuk diajukan pada </w:t>
      </w:r>
      <w:r>
        <w:rPr>
          <w:rFonts w:ascii="Times New Roman" w:hAnsi="Times New Roman"/>
          <w:b/>
          <w:i w:val="0"/>
          <w:color w:val="000000"/>
          <w:sz w:val="24"/>
        </w:rPr>
        <w:t>Seminar Proposal Skripsi (Sempro)</w:t>
      </w:r>
      <w:r>
        <w:rPr>
          <w:rFonts w:ascii="Times New Roman" w:hAnsi="Times New Roman"/>
          <w:b w:val="0"/>
          <w:i w:val="0"/>
          <w:color w:val="000000"/>
          <w:sz w:val="24"/>
        </w:rPr>
        <w:t xml:space="preserve"> Program Studi Ilmu Komputer, Fakultas Ilmu Komputer, Universitas Djuanda.</w:t>
      </w:r>
    </w:p>
    <w:tbl>
      <w:tblPr>
        <w:tblW w:type="auto" w:w="0"/>
        <w:jc w:val="center"/>
        <w:tblLook w:firstColumn="1" w:firstRow="1" w:lastColumn="0" w:lastRow="0" w:noHBand="0" w:noVBand="1" w:val="04A0"/>
      </w:tblPr>
      <w:tblGrid>
        <w:gridCol w:w="3968"/>
        <w:gridCol w:w="3968"/>
      </w:tblGrid>
      <w:tr>
        <w:tc>
          <w:tcPr>
            <w:tcW w:type="dxa" w:w="3968"/>
          </w:tcPr>
          <w:p>
            <w:pPr>
              <w:spacing w:line="276" w:lineRule="auto"/>
              <w:jc w:val="center"/>
            </w:pPr>
            <w:r>
              <w:rPr>
                <w:rFonts w:ascii="Times New Roman" w:hAnsi="Times New Roman"/>
                <w:b w:val="0"/>
                <w:i w:val="0"/>
                <w:color w:val="000000"/>
                <w:sz w:val="22"/>
              </w:rPr>
              <w:t>Dosen Pembimbing Utama,</w:t>
              <w:br/>
              <w:br/>
              <w:br/>
              <w:br/>
            </w:r>
            <w:r>
              <w:rPr>
                <w:rFonts w:ascii="Times New Roman" w:hAnsi="Times New Roman"/>
                <w:b/>
                <w:i w:val="0"/>
                <w:color w:val="000000"/>
                <w:sz w:val="22"/>
              </w:rPr>
              <w:t>[Nama Dosen Pembimbing I, Gelar]</w:t>
            </w:r>
            <w:r>
              <w:rPr>
                <w:rFonts w:ascii="Times New Roman" w:hAnsi="Times New Roman"/>
                <w:b w:val="0"/>
                <w:i w:val="0"/>
                <w:color w:val="000000"/>
                <w:sz w:val="22"/>
              </w:rPr>
              <w:br/>
              <w:t>NIDN: [NIDN Pembimbing I]</w:t>
            </w:r>
          </w:p>
        </w:tc>
        <w:tc>
          <w:tcPr>
            <w:tcW w:type="dxa" w:w="3968"/>
          </w:tcPr>
          <w:p>
            <w:pPr>
              <w:spacing w:line="276" w:lineRule="auto"/>
              <w:jc w:val="center"/>
            </w:pPr>
            <w:r>
              <w:rPr>
                <w:rFonts w:ascii="Times New Roman" w:hAnsi="Times New Roman"/>
                <w:b w:val="0"/>
                <w:i w:val="0"/>
                <w:color w:val="000000"/>
                <w:sz w:val="22"/>
              </w:rPr>
              <w:t>Dosen Pembimbing Pendamping,</w:t>
              <w:br/>
              <w:br/>
              <w:br/>
              <w:br/>
            </w:r>
            <w:r>
              <w:rPr>
                <w:rFonts w:ascii="Times New Roman" w:hAnsi="Times New Roman"/>
                <w:b/>
                <w:i w:val="0"/>
                <w:color w:val="000000"/>
                <w:sz w:val="22"/>
              </w:rPr>
              <w:t>[Nama Dosen Pembimbing II, Gelar]</w:t>
            </w:r>
            <w:r>
              <w:rPr>
                <w:rFonts w:ascii="Times New Roman" w:hAnsi="Times New Roman"/>
                <w:b w:val="0"/>
                <w:i w:val="0"/>
                <w:color w:val="000000"/>
                <w:sz w:val="22"/>
              </w:rPr>
              <w:br/>
              <w:t>NIDN: [NIDN Pembimbing II]</w:t>
            </w:r>
          </w:p>
        </w:tc>
      </w:tr>
      <w:tr>
        <w:tc>
          <w:tcPr>
            <w:tcW w:type="dxa" w:w="3968"/>
          </w:tcPr>
          <w:p>
            <w:pPr>
              <w:spacing w:line="276" w:lineRule="auto"/>
              <w:jc w:val="center"/>
            </w:pPr>
            <w:r>
              <w:rPr>
                <w:rFonts w:ascii="Times New Roman" w:hAnsi="Times New Roman"/>
                <w:b w:val="0"/>
                <w:i w:val="0"/>
                <w:color w:val="000000"/>
                <w:sz w:val="22"/>
              </w:rPr>
              <w:br/>
              <w:t>Mengetahui,</w:t>
              <w:br/>
              <w:t>Ketua Program Studi Ilmu Komputer</w:t>
              <w:br/>
              <w:br/>
              <w:br/>
              <w:br/>
            </w:r>
            <w:r>
              <w:rPr>
                <w:rFonts w:ascii="Times New Roman" w:hAnsi="Times New Roman"/>
                <w:b/>
                <w:i w:val="0"/>
                <w:color w:val="000000"/>
                <w:sz w:val="22"/>
              </w:rPr>
              <w:t>[Nama Kaprodi Ilmu Komputer, Gelar]</w:t>
            </w:r>
            <w:r>
              <w:rPr>
                <w:rFonts w:ascii="Times New Roman" w:hAnsi="Times New Roman"/>
                <w:b w:val="0"/>
                <w:i w:val="0"/>
                <w:color w:val="000000"/>
                <w:sz w:val="22"/>
              </w:rPr>
              <w:br/>
              <w:t>NIDN: [NIDN Kaprodi]</w:t>
            </w:r>
          </w:p>
        </w:tc>
        <w:tc>
          <w:tcPr>
            <w:tcW w:type="dxa" w:w="3968"/>
          </w:tcPr>
          <w:p>
            <w:pPr>
              <w:spacing w:line="276" w:lineRule="auto"/>
              <w:jc w:val="center"/>
            </w:pPr>
            <w:r>
              <w:rPr>
                <w:rFonts w:ascii="Times New Roman" w:hAnsi="Times New Roman"/>
                <w:b w:val="0"/>
                <w:i w:val="0"/>
                <w:color w:val="000000"/>
                <w:sz w:val="22"/>
              </w:rPr>
              <w:br/>
              <w:t>Menyetujui,</w:t>
              <w:br/>
              <w:t>Dekan Fakultas Ilmu Komputer</w:t>
              <w:br/>
              <w:br/>
              <w:br/>
              <w:br/>
            </w:r>
            <w:r>
              <w:rPr>
                <w:rFonts w:ascii="Times New Roman" w:hAnsi="Times New Roman"/>
                <w:b/>
                <w:i w:val="0"/>
                <w:color w:val="000000"/>
                <w:sz w:val="22"/>
              </w:rPr>
              <w:t>[Nama Dekan FILKOM, Gelar]</w:t>
            </w:r>
            <w:r>
              <w:rPr>
                <w:rFonts w:ascii="Times New Roman" w:hAnsi="Times New Roman"/>
                <w:b w:val="0"/>
                <w:i w:val="0"/>
                <w:color w:val="000000"/>
                <w:sz w:val="22"/>
              </w:rPr>
              <w:br/>
              <w:t>NIDN: [NIDN Dekan]</w:t>
            </w:r>
          </w:p>
        </w:tc>
      </w:tr>
    </w:tbl>
    <w:p>
      <w:r>
        <w:br w:type="page"/>
      </w:r>
    </w:p>
    <w:p>
      <w:pPr>
        <w:spacing w:after="280"/>
        <w:jc w:val="center"/>
      </w:pPr>
      <w:r>
        <w:rPr>
          <w:rFonts w:ascii="Times New Roman" w:hAnsi="Times New Roman"/>
          <w:b/>
          <w:i w:val="0"/>
          <w:color w:val="000000"/>
          <w:sz w:val="28"/>
        </w:rPr>
        <w:t>DAFTAR ISI</w:t>
      </w:r>
    </w:p>
    <w:p>
      <w:pPr>
        <w:spacing w:line="324" w:lineRule="auto" w:before="20" w:after="40"/>
      </w:pPr>
      <w:r>
        <w:rPr>
          <w:rFonts w:ascii="Times New Roman" w:hAnsi="Times New Roman"/>
          <w:b w:val="0"/>
          <w:i w:val="0"/>
          <w:color w:val="000000"/>
          <w:sz w:val="23"/>
        </w:rPr>
        <w:t>•  HALAMAN SAMPUL</w:t>
      </w:r>
    </w:p>
    <w:p>
      <w:pPr>
        <w:spacing w:line="324" w:lineRule="auto" w:before="20" w:after="40"/>
      </w:pPr>
      <w:r>
        <w:rPr>
          <w:rFonts w:ascii="Times New Roman" w:hAnsi="Times New Roman"/>
          <w:b w:val="0"/>
          <w:i w:val="0"/>
          <w:color w:val="000000"/>
          <w:sz w:val="23"/>
        </w:rPr>
        <w:t>•  LEMBAR PERSETUJUAN PROPOSAL SKRIPSI</w:t>
      </w:r>
    </w:p>
    <w:p>
      <w:pPr>
        <w:spacing w:line="324" w:lineRule="auto" w:before="20" w:after="40"/>
      </w:pPr>
      <w:r>
        <w:rPr>
          <w:rFonts w:ascii="Times New Roman" w:hAnsi="Times New Roman"/>
          <w:b w:val="0"/>
          <w:i w:val="0"/>
          <w:color w:val="000000"/>
          <w:sz w:val="23"/>
        </w:rPr>
        <w:t>•  DAFTAR ISI</w:t>
      </w:r>
    </w:p>
    <w:p>
      <w:pPr>
        <w:spacing w:line="324" w:lineRule="auto" w:before="20" w:after="40"/>
      </w:pPr>
      <w:r>
        <w:rPr>
          <w:rFonts w:ascii="Times New Roman" w:hAnsi="Times New Roman"/>
          <w:b w:val="0"/>
          <w:i w:val="0"/>
          <w:color w:val="000000"/>
          <w:sz w:val="23"/>
        </w:rPr>
        <w:t>•  DAFTAR TABEL DAN DAFTAR GAMBAR PROPOSAL</w:t>
      </w:r>
    </w:p>
    <w:p>
      <w:pPr>
        <w:spacing w:line="324" w:lineRule="auto" w:before="20" w:after="40"/>
      </w:pPr>
      <w:r>
        <w:rPr>
          <w:rFonts w:ascii="Times New Roman" w:hAnsi="Times New Roman"/>
          <w:b w:val="0"/>
          <w:i w:val="0"/>
          <w:color w:val="000000"/>
          <w:sz w:val="23"/>
        </w:rPr>
        <w:t>•  BAB I — PENDAHULUAN (Latar Belakang, Permasalahan, Tujuan, Spesifikasi Produk Skema 1, Manfaat, Batasan, Definisi Operasional, Sistematika)</w:t>
      </w:r>
    </w:p>
    <w:p>
      <w:pPr>
        <w:spacing w:line="324" w:lineRule="auto" w:before="20" w:after="40"/>
      </w:pPr>
      <w:r>
        <w:rPr>
          <w:rFonts w:ascii="Times New Roman" w:hAnsi="Times New Roman"/>
          <w:b w:val="0"/>
          <w:i w:val="0"/>
          <w:color w:val="000000"/>
          <w:sz w:val="23"/>
        </w:rPr>
        <w:t>•  BAB II — TINJAUAN PUSTAKA DAN KERANGKA TEORITIS (Objek Penelitian Danau Maninjau, 10 Penelitian Terdahulu 2022–2026, Landasan Teori, Kerangka Pemikiran, Hipotesis H₁–H₃)</w:t>
      </w:r>
    </w:p>
    <w:p>
      <w:pPr>
        <w:spacing w:line="324" w:lineRule="auto" w:before="20" w:after="40"/>
      </w:pPr>
      <w:r>
        <w:rPr>
          <w:rFonts w:ascii="Times New Roman" w:hAnsi="Times New Roman"/>
          <w:b w:val="0"/>
          <w:i w:val="0"/>
          <w:color w:val="000000"/>
          <w:sz w:val="23"/>
        </w:rPr>
        <w:t>•  BAB III — METODOLOGI PENELITIAN (Tahapan Skema 1, Arsitektur Model, Prosedur GEE &amp; Audit Spasial-Satelit, Preprocessing Pengendalian Kebocoran Informasi 73 vs 55 Fitur, Desain 3-Fold ROCV &amp; Evaluasi, Jadwal Penelitian)</w:t>
      </w:r>
    </w:p>
    <w:p>
      <w:pPr>
        <w:spacing w:line="324" w:lineRule="auto" w:before="20" w:after="40"/>
      </w:pPr>
      <w:r>
        <w:rPr>
          <w:rFonts w:ascii="Times New Roman" w:hAnsi="Times New Roman"/>
          <w:b w:val="0"/>
          <w:i w:val="0"/>
          <w:color w:val="000000"/>
          <w:sz w:val="23"/>
        </w:rPr>
        <w:t>•  DAFTAR RUJUKAN (11 Artikel Jurnal Primer &amp; 7 Berita Resmi LKBN ANTARA)</w:t>
      </w:r>
    </w:p>
    <w:p>
      <w:pPr>
        <w:spacing w:line="324" w:lineRule="auto" w:before="20" w:after="40"/>
      </w:pPr>
      <w:r>
        <w:rPr>
          <w:rFonts w:ascii="Times New Roman" w:hAnsi="Times New Roman"/>
          <w:b w:val="0"/>
          <w:i w:val="0"/>
          <w:color w:val="000000"/>
          <w:sz w:val="23"/>
        </w:rPr>
        <w:t>•  LAMPIRAN PENDUKUNG (Daftar Artefak Kode/Dataset &amp; Dokumentasi Metadata Bibliografi)</w:t>
      </w:r>
    </w:p>
    <w:p>
      <w:r>
        <w:br w:type="page"/>
      </w:r>
    </w:p>
    <w:p>
      <w:pPr>
        <w:spacing w:after="200"/>
        <w:jc w:val="center"/>
      </w:pPr>
      <w:r>
        <w:rPr>
          <w:rFonts w:ascii="Times New Roman" w:hAnsi="Times New Roman"/>
          <w:b/>
          <w:i w:val="0"/>
          <w:color w:val="000000"/>
          <w:sz w:val="28"/>
        </w:rPr>
        <w:t>DAFTAR TABEL DAN DAFTAR GAMBAR PROPOSAL</w:t>
      </w:r>
    </w:p>
    <w:p>
      <w:pPr>
        <w:spacing w:line="324" w:lineRule="auto"/>
      </w:pPr>
      <w:r>
        <w:rPr>
          <w:rFonts w:ascii="Times New Roman" w:hAnsi="Times New Roman"/>
          <w:b w:val="0"/>
          <w:i w:val="0"/>
          <w:color w:val="000000"/>
          <w:sz w:val="23"/>
        </w:rPr>
        <w:t xml:space="preserve">•  </w:t>
      </w:r>
      <w:r>
        <w:rPr>
          <w:rFonts w:ascii="Times New Roman" w:hAnsi="Times New Roman"/>
          <w:b/>
          <w:i w:val="0"/>
          <w:color w:val="000000"/>
          <w:sz w:val="23"/>
        </w:rPr>
        <w:t>Tabel 1.</w:t>
      </w:r>
      <w:r>
        <w:rPr>
          <w:rFonts w:ascii="Times New Roman" w:hAnsi="Times New Roman"/>
          <w:b w:val="0"/>
          <w:i w:val="0"/>
          <w:color w:val="000000"/>
          <w:sz w:val="23"/>
        </w:rPr>
        <w:t xml:space="preserve"> Ringkasan Penelitian Terdahulu (2022–2026)</w:t>
      </w:r>
    </w:p>
    <w:p>
      <w:pPr>
        <w:spacing w:line="324" w:lineRule="auto"/>
      </w:pPr>
      <w:r>
        <w:rPr>
          <w:rFonts w:ascii="Times New Roman" w:hAnsi="Times New Roman"/>
          <w:b w:val="0"/>
          <w:i w:val="0"/>
          <w:color w:val="000000"/>
          <w:sz w:val="23"/>
        </w:rPr>
        <w:t xml:space="preserve">•  </w:t>
      </w:r>
      <w:r>
        <w:rPr>
          <w:rFonts w:ascii="Times New Roman" w:hAnsi="Times New Roman"/>
          <w:b/>
          <w:i w:val="0"/>
          <w:color w:val="000000"/>
          <w:sz w:val="23"/>
        </w:rPr>
        <w:t>Tabel 2.</w:t>
      </w:r>
      <w:r>
        <w:rPr>
          <w:rFonts w:ascii="Times New Roman" w:hAnsi="Times New Roman"/>
          <w:b w:val="0"/>
          <w:i w:val="0"/>
          <w:color w:val="000000"/>
          <w:sz w:val="23"/>
        </w:rPr>
        <w:t xml:space="preserve"> Tahapan Metodologi Penelitian Pengembangan Model (Skema 1)</w:t>
      </w:r>
    </w:p>
    <w:p>
      <w:pPr>
        <w:spacing w:line="324" w:lineRule="auto"/>
      </w:pPr>
      <w:r>
        <w:rPr>
          <w:rFonts w:ascii="Times New Roman" w:hAnsi="Times New Roman"/>
          <w:b w:val="0"/>
          <w:i w:val="0"/>
          <w:color w:val="000000"/>
          <w:sz w:val="23"/>
        </w:rPr>
        <w:t xml:space="preserve">•  </w:t>
      </w:r>
      <w:r>
        <w:rPr>
          <w:rFonts w:ascii="Times New Roman" w:hAnsi="Times New Roman"/>
          <w:b/>
          <w:i w:val="0"/>
          <w:color w:val="000000"/>
          <w:sz w:val="23"/>
        </w:rPr>
        <w:t>Tabel 3.</w:t>
      </w:r>
      <w:r>
        <w:rPr>
          <w:rFonts w:ascii="Times New Roman" w:hAnsi="Times New Roman"/>
          <w:b w:val="0"/>
          <w:i w:val="0"/>
          <w:color w:val="000000"/>
          <w:sz w:val="23"/>
        </w:rPr>
        <w:t xml:space="preserve"> Rincian Eksak Konstruksi Fitur Input pada Skema Utama (73 Fitur) dan Skema Ablasi Murni Meteorologi (55 Fitur)</w:t>
      </w:r>
    </w:p>
    <w:p>
      <w:pPr>
        <w:spacing w:line="324" w:lineRule="auto"/>
      </w:pPr>
      <w:r>
        <w:rPr>
          <w:rFonts w:ascii="Times New Roman" w:hAnsi="Times New Roman"/>
          <w:b w:val="0"/>
          <w:i w:val="0"/>
          <w:color w:val="000000"/>
          <w:sz w:val="23"/>
        </w:rPr>
        <w:t xml:space="preserve">•  </w:t>
      </w:r>
      <w:r>
        <w:rPr>
          <w:rFonts w:ascii="Times New Roman" w:hAnsi="Times New Roman"/>
          <w:b/>
          <w:i w:val="0"/>
          <w:color w:val="000000"/>
          <w:sz w:val="23"/>
        </w:rPr>
        <w:t>Tabel 4.</w:t>
      </w:r>
      <w:r>
        <w:rPr>
          <w:rFonts w:ascii="Times New Roman" w:hAnsi="Times New Roman"/>
          <w:b w:val="0"/>
          <w:i w:val="0"/>
          <w:color w:val="000000"/>
          <w:sz w:val="23"/>
        </w:rPr>
        <w:t xml:space="preserve"> Jadwal Pelaksanaan Penelitian Skripsi</w:t>
      </w:r>
    </w:p>
    <w:p>
      <w:pPr>
        <w:spacing w:line="324" w:lineRule="auto"/>
      </w:pPr>
      <w:r>
        <w:rPr>
          <w:rFonts w:ascii="Times New Roman" w:hAnsi="Times New Roman"/>
          <w:b w:val="0"/>
          <w:i w:val="0"/>
          <w:color w:val="000000"/>
          <w:sz w:val="23"/>
        </w:rPr>
        <w:t xml:space="preserve">•  </w:t>
      </w:r>
      <w:r>
        <w:rPr>
          <w:rFonts w:ascii="Times New Roman" w:hAnsi="Times New Roman"/>
          <w:b/>
          <w:i w:val="0"/>
          <w:color w:val="000000"/>
          <w:sz w:val="23"/>
        </w:rPr>
        <w:t>Gambar 1.</w:t>
      </w:r>
      <w:r>
        <w:rPr>
          <w:rFonts w:ascii="Times New Roman" w:hAnsi="Times New Roman"/>
          <w:b w:val="0"/>
          <w:i w:val="0"/>
          <w:color w:val="000000"/>
          <w:sz w:val="23"/>
        </w:rPr>
        <w:t xml:space="preserve"> Bagan kerangka pemikiran penelitian komparasi algoritma regresi dan audit spasial-observasional di Danau Maninjau</w:t>
      </w:r>
    </w:p>
    <w:p>
      <w:pPr>
        <w:spacing w:line="360" w:lineRule="auto" w:before="0" w:after="120"/>
        <w:jc w:val="both"/>
      </w:pPr>
      <w:r>
        <w:rPr>
          <w:rFonts w:ascii="Times New Roman" w:hAnsi="Times New Roman"/>
          <w:b/>
          <w:i w:val="0"/>
          <w:color w:val="000000"/>
          <w:sz w:val="24"/>
        </w:rPr>
        <w:t>KOMPARASI ALGORITMA RANDOM FOREST, XGBOOST, DAN SUPPORT VECTOR REGRESSION UNTUK PREDIKSI ANOMALI SUHU LAPISAN TERCAMPUR REANALISIS ERA5-LAND DI KAWASAN DANAU MANINJAU BERBASIS GOOGLE EARTH ENGINE</w:t>
      </w:r>
    </w:p>
    <w:p>
      <w:r>
        <w:br w:type="page"/>
      </w:r>
    </w:p>
    <w:p>
      <w:pPr>
        <w:spacing w:before="0" w:after="240" w:line="360" w:lineRule="auto"/>
        <w:jc w:val="center"/>
      </w:pPr>
      <w:r>
        <w:rPr>
          <w:rFonts w:ascii="Times New Roman" w:hAnsi="Times New Roman"/>
          <w:b/>
          <w:i w:val="0"/>
          <w:color w:val="000000"/>
          <w:sz w:val="28"/>
        </w:rPr>
        <w:t>BAB I</w:t>
        <w:br/>
        <w:t>PENDAHULUAN</w:t>
      </w:r>
    </w:p>
    <w:p>
      <w:pPr>
        <w:spacing w:before="200" w:after="80" w:line="360" w:lineRule="auto"/>
        <w:jc w:val="left"/>
      </w:pPr>
      <w:r>
        <w:rPr>
          <w:rFonts w:ascii="Times New Roman" w:hAnsi="Times New Roman"/>
          <w:b/>
          <w:i w:val="0"/>
          <w:color w:val="000000"/>
          <w:sz w:val="24"/>
        </w:rPr>
        <w:t>A. Latar Belakang Masalah</w:t>
      </w:r>
    </w:p>
    <w:p>
      <w:pPr>
        <w:spacing w:line="360" w:lineRule="auto" w:before="0" w:after="120"/>
        <w:ind w:firstLine="567"/>
        <w:jc w:val="both"/>
      </w:pPr>
      <w:r>
        <w:rPr>
          <w:rFonts w:ascii="Times New Roman" w:hAnsi="Times New Roman"/>
          <w:b w:val="0"/>
          <w:i w:val="0"/>
          <w:color w:val="000000"/>
          <w:sz w:val="24"/>
        </w:rPr>
        <w:t>Danau Maninjau yang terletak di Kabupaten Agam, Provinsi Sumatera Barat, merupakan danau vulkanik-tektonik (kaldera) seluas sekitar 9.950 hektare dengan kedalaman rata-rata 105 meter dan kedalaman maksimum mencapai 165 meter (Putri dkk., 2024). Danau ini memiliki fungsi strategis bagi perekonomian masyarakat sekitar, khususnya sebagai sentra budidaya perikanan air tawar menggunakan sistem Keramba Jaring Apung (KJA) serta pembangkit listrik tenaga air (PLTA). Namun, pemanfaatan perairan secara intensif yang melampaui daya dukung lingkungan (</w:t>
      </w:r>
      <w:r>
        <w:rPr>
          <w:rFonts w:ascii="Times New Roman" w:hAnsi="Times New Roman"/>
          <w:b w:val="0"/>
          <w:i/>
          <w:color w:val="000000"/>
          <w:sz w:val="24"/>
        </w:rPr>
        <w:t>overcapacity</w:t>
      </w:r>
      <w:r>
        <w:rPr>
          <w:rFonts w:ascii="Times New Roman" w:hAnsi="Times New Roman"/>
          <w:b w:val="0"/>
          <w:i w:val="0"/>
          <w:color w:val="000000"/>
          <w:sz w:val="24"/>
        </w:rPr>
        <w:t>) telah mengakibatkan akumulasi limbah organik sisa pakan dan metabolisme ikan yang mengendap di dasar danau serta meningkatkan konsentrasi nitrogen dan fosfat di perairan (Komala dkk., 2024; Sunaryani, 2023).</w:t>
      </w:r>
    </w:p>
    <w:p>
      <w:pPr>
        <w:spacing w:line="360" w:lineRule="auto" w:before="0" w:after="120"/>
        <w:ind w:firstLine="567"/>
        <w:jc w:val="both"/>
      </w:pPr>
      <w:r>
        <w:rPr>
          <w:rFonts w:ascii="Times New Roman" w:hAnsi="Times New Roman"/>
          <w:b w:val="0"/>
          <w:i w:val="0"/>
          <w:color w:val="000000"/>
          <w:sz w:val="24"/>
        </w:rPr>
        <w:t>Penumpukan bahan organik di lapisan dasar (</w:t>
      </w:r>
      <w:r>
        <w:rPr>
          <w:rFonts w:ascii="Times New Roman" w:hAnsi="Times New Roman"/>
          <w:b w:val="0"/>
          <w:i/>
          <w:color w:val="000000"/>
          <w:sz w:val="24"/>
        </w:rPr>
        <w:t>hipolimnion</w:t>
      </w:r>
      <w:r>
        <w:rPr>
          <w:rFonts w:ascii="Times New Roman" w:hAnsi="Times New Roman"/>
          <w:b w:val="0"/>
          <w:i w:val="0"/>
          <w:color w:val="000000"/>
          <w:sz w:val="24"/>
        </w:rPr>
        <w:t>) memicu kondisi perairan yang bersifat anoksik (miskin oksigen terlarut) serta menghasilkan akumulasi senyawa toksik seperti hidrogen sulfida (H₂S) dan amonia (NH₃). Dalam kondisi normal, lapisan permukaan danau (</w:t>
      </w:r>
      <w:r>
        <w:rPr>
          <w:rFonts w:ascii="Times New Roman" w:hAnsi="Times New Roman"/>
          <w:b w:val="0"/>
          <w:i/>
          <w:color w:val="000000"/>
          <w:sz w:val="24"/>
        </w:rPr>
        <w:t>epilimnion</w:t>
      </w:r>
      <w:r>
        <w:rPr>
          <w:rFonts w:ascii="Times New Roman" w:hAnsi="Times New Roman"/>
          <w:b w:val="0"/>
          <w:i w:val="0"/>
          <w:color w:val="000000"/>
          <w:sz w:val="24"/>
        </w:rPr>
        <w:t>) memiliki suhu yang lebih hangat dibandingkan lapisan dasar, sehingga terbentuk stratifikasi termal yang menahan zat beracun tetap berada di dasar perairan. Akan tetapi, ketika terjadi gangguan hidrometeorologi berupa curah hujan berintensitas tinggi, penurunan radiasi matahari akibat tutupan awan tebal, serta hembusan angin di kawasan kaldera, suhu lapisan permukaan dapat mengalami penurunan anomali (</w:t>
      </w:r>
      <w:r>
        <w:rPr>
          <w:rFonts w:ascii="Times New Roman" w:hAnsi="Times New Roman"/>
          <w:b w:val="0"/>
          <w:i/>
          <w:color w:val="000000"/>
          <w:sz w:val="24"/>
        </w:rPr>
        <w:t>negative thermal anomaly</w:t>
      </w:r>
      <w:r>
        <w:rPr>
          <w:rFonts w:ascii="Times New Roman" w:hAnsi="Times New Roman"/>
          <w:b w:val="0"/>
          <w:i w:val="0"/>
          <w:color w:val="000000"/>
          <w:sz w:val="24"/>
        </w:rPr>
        <w:t>). Pendinginan lapisan atas berpotensi memperlemah stabilitas kolom air dan mendukung proses pencampuran vertikal (</w:t>
      </w:r>
      <w:r>
        <w:rPr>
          <w:rFonts w:ascii="Times New Roman" w:hAnsi="Times New Roman"/>
          <w:b w:val="0"/>
          <w:i/>
          <w:color w:val="000000"/>
          <w:sz w:val="24"/>
        </w:rPr>
        <w:t>vertical mixing</w:t>
      </w:r>
      <w:r>
        <w:rPr>
          <w:rFonts w:ascii="Times New Roman" w:hAnsi="Times New Roman"/>
          <w:b w:val="0"/>
          <w:i w:val="0"/>
          <w:color w:val="000000"/>
          <w:sz w:val="24"/>
        </w:rPr>
        <w:t xml:space="preserve"> / </w:t>
      </w:r>
      <w:r>
        <w:rPr>
          <w:rFonts w:ascii="Times New Roman" w:hAnsi="Times New Roman"/>
          <w:b w:val="0"/>
          <w:i/>
          <w:color w:val="000000"/>
          <w:sz w:val="24"/>
        </w:rPr>
        <w:t>upwelling</w:t>
      </w:r>
      <w:r>
        <w:rPr>
          <w:rFonts w:ascii="Times New Roman" w:hAnsi="Times New Roman"/>
          <w:b w:val="0"/>
          <w:i w:val="0"/>
          <w:color w:val="000000"/>
          <w:sz w:val="24"/>
        </w:rPr>
        <w:t xml:space="preserve">), yang oleh masyarakat lokal dikenal sebagai fenomena </w:t>
      </w:r>
      <w:r>
        <w:rPr>
          <w:rFonts w:ascii="Times New Roman" w:hAnsi="Times New Roman"/>
          <w:b w:val="0"/>
          <w:i/>
          <w:color w:val="000000"/>
          <w:sz w:val="24"/>
        </w:rPr>
        <w:t>tubo belerang</w:t>
      </w:r>
      <w:r>
        <w:rPr>
          <w:rFonts w:ascii="Times New Roman" w:hAnsi="Times New Roman"/>
          <w:b w:val="0"/>
          <w:i w:val="0"/>
          <w:color w:val="000000"/>
          <w:sz w:val="24"/>
        </w:rPr>
        <w:t xml:space="preserve"> atau </w:t>
      </w:r>
      <w:r>
        <w:rPr>
          <w:rFonts w:ascii="Times New Roman" w:hAnsi="Times New Roman"/>
          <w:b w:val="0"/>
          <w:i/>
          <w:color w:val="000000"/>
          <w:sz w:val="24"/>
        </w:rPr>
        <w:t>umbalan</w:t>
      </w:r>
      <w:r>
        <w:rPr>
          <w:rFonts w:ascii="Times New Roman" w:hAnsi="Times New Roman"/>
          <w:b w:val="0"/>
          <w:i w:val="0"/>
          <w:color w:val="000000"/>
          <w:sz w:val="24"/>
        </w:rPr>
        <w:t xml:space="preserve"> (Putri dkk., 2024).</w:t>
      </w:r>
    </w:p>
    <w:p>
      <w:pPr>
        <w:spacing w:line="360" w:lineRule="auto" w:before="0" w:after="120"/>
        <w:ind w:firstLine="567"/>
        <w:jc w:val="both"/>
      </w:pPr>
      <w:r>
        <w:rPr>
          <w:rFonts w:ascii="Times New Roman" w:hAnsi="Times New Roman"/>
          <w:b w:val="0"/>
          <w:i w:val="0"/>
          <w:color w:val="000000"/>
          <w:sz w:val="24"/>
        </w:rPr>
        <w:t xml:space="preserve">Fenomena </w:t>
      </w:r>
      <w:r>
        <w:rPr>
          <w:rFonts w:ascii="Times New Roman" w:hAnsi="Times New Roman"/>
          <w:b w:val="0"/>
          <w:i/>
          <w:color w:val="000000"/>
          <w:sz w:val="24"/>
        </w:rPr>
        <w:t>upwelling</w:t>
      </w:r>
      <w:r>
        <w:rPr>
          <w:rFonts w:ascii="Times New Roman" w:hAnsi="Times New Roman"/>
          <w:b w:val="0"/>
          <w:i w:val="0"/>
          <w:color w:val="000000"/>
          <w:sz w:val="24"/>
        </w:rPr>
        <w:t xml:space="preserve"> di Danau Maninjau telah menyebabkan kerugian ekonomi dan ekologis yang berulang. Berdasarkan rangkaian laporan Dinas Ketahanan Pangan dan Perikanan (DKPP) Kabupaten Agam yang diberitakan secara terpisah melalui Kantor Berita ANTARA, insiden kematian massal ikan budidaya KJA yang dikaitkan dengan cuaca ekstrem dan </w:t>
      </w:r>
      <w:r>
        <w:rPr>
          <w:rFonts w:ascii="Times New Roman" w:hAnsi="Times New Roman"/>
          <w:b w:val="0"/>
          <w:i/>
          <w:color w:val="000000"/>
          <w:sz w:val="24"/>
        </w:rPr>
        <w:t>upwelling</w:t>
      </w:r>
      <w:r>
        <w:rPr>
          <w:rFonts w:ascii="Times New Roman" w:hAnsi="Times New Roman"/>
          <w:b w:val="0"/>
          <w:i w:val="0"/>
          <w:color w:val="000000"/>
          <w:sz w:val="24"/>
        </w:rPr>
        <w:t xml:space="preserve"> antara lain tercatat sebesar 10 ton pada April 2021 (ANTARA, 2021a), mencapai 1.455 ton sepanjang episode 3–24 Desember 2021 dengan estimasi kerugian sekitar Rp28,9 miliar (ANTARA, 2021b), bertambah menjadi 130 ton pada pertengahan Februari 2022 dengan estimasi kerugian hingga Rp2,6 miliar (ANTARA, 2022), terjadi kembali sebesar 15 ton pada Mei 2023 (ANTARA, 2023), bertambah sebesar 50 ton sehingga mencapai total akumulasi 75 ton pada Januari 2025 (ANTARA, 2025a), serta diawali kematian 8 ton pada akhir November 2025 (ANTARA, 2025b) yang kemudian berlanjut menjadi 1.428,73 ton sepanjang episode Desember 2025 (ANTARA, 2025c). Upaya pemodelan prediksi kejadian </w:t>
      </w:r>
      <w:r>
        <w:rPr>
          <w:rFonts w:ascii="Times New Roman" w:hAnsi="Times New Roman"/>
          <w:b w:val="0"/>
          <w:i/>
          <w:color w:val="000000"/>
          <w:sz w:val="24"/>
        </w:rPr>
        <w:t>upwelling</w:t>
      </w:r>
      <w:r>
        <w:rPr>
          <w:rFonts w:ascii="Times New Roman" w:hAnsi="Times New Roman"/>
          <w:b w:val="0"/>
          <w:i w:val="0"/>
          <w:color w:val="000000"/>
          <w:sz w:val="24"/>
        </w:rPr>
        <w:t xml:space="preserve"> secara langsung sebagai masalah klasifikasi biner menghadapi kendala metodologis apabila hanya mengandalkan data sekunder, karena catatan kejadian yang memiliki presisi tanggal harian sangat terbatas dan rentan terhadap jeda waktu pelaporan (</w:t>
      </w:r>
      <w:r>
        <w:rPr>
          <w:rFonts w:ascii="Times New Roman" w:hAnsi="Times New Roman"/>
          <w:b w:val="0"/>
          <w:i/>
          <w:color w:val="000000"/>
          <w:sz w:val="24"/>
        </w:rPr>
        <w:t>reporting lag</w:t>
      </w:r>
      <w:r>
        <w:rPr>
          <w:rFonts w:ascii="Times New Roman" w:hAnsi="Times New Roman"/>
          <w:b w:val="0"/>
          <w:i w:val="0"/>
          <w:color w:val="000000"/>
          <w:sz w:val="24"/>
        </w:rPr>
        <w:t>). Sebaliknya, pembentukan label kelas potensi semata-mata dari klasterisasi tanpa pengawasan (</w:t>
      </w:r>
      <w:r>
        <w:rPr>
          <w:rFonts w:ascii="Times New Roman" w:hAnsi="Times New Roman"/>
          <w:b w:val="0"/>
          <w:i/>
          <w:color w:val="000000"/>
          <w:sz w:val="24"/>
        </w:rPr>
        <w:t>K-Means</w:t>
      </w:r>
      <w:r>
        <w:rPr>
          <w:rFonts w:ascii="Times New Roman" w:hAnsi="Times New Roman"/>
          <w:b w:val="0"/>
          <w:i w:val="0"/>
          <w:color w:val="000000"/>
          <w:sz w:val="24"/>
        </w:rPr>
        <w:t>) pada variabel cuaca—sebagaimana dilakukan oleh Syakir dkk. (2025)—berisiko menimbulkan sirkularitas apabila tidak diuji terhadap parameter termal yang diestimasi secara terpisah.</w:t>
      </w:r>
    </w:p>
    <w:p>
      <w:pPr>
        <w:spacing w:line="360" w:lineRule="auto" w:before="0" w:after="120"/>
        <w:ind w:firstLine="567"/>
        <w:jc w:val="both"/>
      </w:pPr>
      <w:r>
        <w:rPr>
          <w:rFonts w:ascii="Times New Roman" w:hAnsi="Times New Roman"/>
          <w:b w:val="0"/>
          <w:i w:val="0"/>
          <w:color w:val="000000"/>
          <w:sz w:val="24"/>
        </w:rPr>
        <w:t xml:space="preserve">Dalam literatur pemodelan deret waktu lingkungan dan penginderaan jauh terkini, pendekatan komputasi yang dapat dipertanggungjawabkan tanpa pengukuran lapangan langsung adalah memprediksi </w:t>
      </w:r>
      <w:r>
        <w:rPr>
          <w:rFonts w:ascii="Times New Roman" w:hAnsi="Times New Roman"/>
          <w:b/>
          <w:i w:val="0"/>
          <w:color w:val="000000"/>
          <w:sz w:val="24"/>
        </w:rPr>
        <w:t>dinamika suhu lapisan tercampur dan anomali termalnya</w:t>
      </w:r>
      <w:r>
        <w:rPr>
          <w:rFonts w:ascii="Times New Roman" w:hAnsi="Times New Roman"/>
          <w:b w:val="0"/>
          <w:i w:val="0"/>
          <w:color w:val="000000"/>
          <w:sz w:val="24"/>
        </w:rPr>
        <w:t xml:space="preserve"> pada horizon waktu ke depan (t+1 dan t+3) menggunakan informasi historis (≤ t). Penelitian Li dkk. (2024) menunjukkan bahwa algoritma regresi </w:t>
      </w:r>
      <w:r>
        <w:rPr>
          <w:rFonts w:ascii="Times New Roman" w:hAnsi="Times New Roman"/>
          <w:b w:val="0"/>
          <w:i/>
          <w:color w:val="000000"/>
          <w:sz w:val="24"/>
        </w:rPr>
        <w:t>machine learning</w:t>
      </w:r>
      <w:r>
        <w:rPr>
          <w:rFonts w:ascii="Times New Roman" w:hAnsi="Times New Roman"/>
          <w:b w:val="0"/>
          <w:i w:val="0"/>
          <w:color w:val="000000"/>
          <w:sz w:val="24"/>
        </w:rPr>
        <w:t xml:space="preserve"> seperti </w:t>
      </w:r>
      <w:r>
        <w:rPr>
          <w:rFonts w:ascii="Times New Roman" w:hAnsi="Times New Roman"/>
          <w:b w:val="0"/>
          <w:i/>
          <w:color w:val="000000"/>
          <w:sz w:val="24"/>
        </w:rPr>
        <w:t>Random Forest</w:t>
      </w:r>
      <w:r>
        <w:rPr>
          <w:rFonts w:ascii="Times New Roman" w:hAnsi="Times New Roman"/>
          <w:b w:val="0"/>
          <w:i w:val="0"/>
          <w:color w:val="000000"/>
          <w:sz w:val="24"/>
        </w:rPr>
        <w:t xml:space="preserve"> dan </w:t>
      </w:r>
      <w:r>
        <w:rPr>
          <w:rFonts w:ascii="Times New Roman" w:hAnsi="Times New Roman"/>
          <w:b w:val="0"/>
          <w:i/>
          <w:color w:val="000000"/>
          <w:sz w:val="24"/>
        </w:rPr>
        <w:t>XGBoost</w:t>
      </w:r>
      <w:r>
        <w:rPr>
          <w:rFonts w:ascii="Times New Roman" w:hAnsi="Times New Roman"/>
          <w:b w:val="0"/>
          <w:i w:val="0"/>
          <w:color w:val="000000"/>
          <w:sz w:val="24"/>
        </w:rPr>
        <w:t xml:space="preserve"> efektif dalam memodelkan dinamika suhu permukaan danau menggunakan prediktor meteorologi. Di sisi lain, pada kawasan danau kaldera tropis seperti Danau Maninjau, pengamatan suhu permukaan berbasis satelit optik/termal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sering mengalami kekosongan data harian akibat tutupan awan persisten serta perbedaan karakteristik fisik terhadap estimasi model reanalisis seperti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Berdasarkan landasan ilmiah tersebut, penelitian ini mengusulkan komparasi kinerja tiga algoritma regresi </w:t>
      </w:r>
      <w:r>
        <w:rPr>
          <w:rFonts w:ascii="Times New Roman" w:hAnsi="Times New Roman"/>
          <w:b w:val="0"/>
          <w:i/>
          <w:color w:val="000000"/>
          <w:sz w:val="24"/>
        </w:rPr>
        <w:t>machine learning</w:t>
      </w:r>
      <w:r>
        <w:rPr>
          <w:rFonts w:ascii="Times New Roman" w:hAnsi="Times New Roman"/>
          <w:b w:val="0"/>
          <w:i w:val="0"/>
          <w:color w:val="000000"/>
          <w:sz w:val="24"/>
        </w:rPr>
        <w:t xml:space="preserve">, yaitu </w:t>
      </w:r>
      <w:r>
        <w:rPr>
          <w:rFonts w:ascii="Times New Roman" w:hAnsi="Times New Roman"/>
          <w:b w:val="0"/>
          <w:i/>
          <w:color w:val="000000"/>
          <w:sz w:val="24"/>
        </w:rPr>
        <w:t>Random Forest Regressor</w:t>
      </w:r>
      <w:r>
        <w:rPr>
          <w:rFonts w:ascii="Times New Roman" w:hAnsi="Times New Roman"/>
          <w:b w:val="0"/>
          <w:i w:val="0"/>
          <w:color w:val="000000"/>
          <w:sz w:val="24"/>
        </w:rPr>
        <w:t xml:space="preserve"> (RF), </w:t>
      </w:r>
      <w:r>
        <w:rPr>
          <w:rFonts w:ascii="Times New Roman" w:hAnsi="Times New Roman"/>
          <w:b w:val="0"/>
          <w:i/>
          <w:color w:val="000000"/>
          <w:sz w:val="24"/>
        </w:rPr>
        <w:t>Extreme Gradient Boosting Regressor</w:t>
      </w:r>
      <w:r>
        <w:rPr>
          <w:rFonts w:ascii="Times New Roman" w:hAnsi="Times New Roman"/>
          <w:b w:val="0"/>
          <w:i w:val="0"/>
          <w:color w:val="000000"/>
          <w:sz w:val="24"/>
        </w:rPr>
        <w:t xml:space="preserve"> (XGBoost),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(SVR)—serta membandingkannya terhadap dua model acuan dasar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dan suhu mentah)—untuk memprediksi </w:t>
      </w:r>
      <w:r>
        <w:rPr>
          <w:rFonts w:ascii="Times New Roman" w:hAnsi="Times New Roman"/>
          <w:b/>
          <w:i w:val="0"/>
          <w:color w:val="000000"/>
          <w:sz w:val="24"/>
        </w:rPr>
        <w:t>anomali suhu lapisan tercampur hasil reanalisis ERA5-Land</w:t>
      </w:r>
      <w:r>
        <w:rPr>
          <w:rFonts w:ascii="Times New Roman" w:hAnsi="Times New Roman"/>
          <w:b w:val="0"/>
          <w:i w:val="0"/>
          <w:color w:val="000000"/>
          <w:sz w:val="24"/>
        </w:rPr>
        <w:t xml:space="preserve"> di kawasan Danau Maninjau berbasis platform </w:t>
      </w:r>
      <w:r>
        <w:rPr>
          <w:rFonts w:ascii="Times New Roman" w:hAnsi="Times New Roman"/>
          <w:b w:val="0"/>
          <w:i/>
          <w:color w:val="000000"/>
          <w:sz w:val="24"/>
        </w:rPr>
        <w:t>Google Earth Engine</w:t>
      </w:r>
      <w:r>
        <w:rPr>
          <w:rFonts w:ascii="Times New Roman" w:hAnsi="Times New Roman"/>
          <w:b w:val="0"/>
          <w:i w:val="0"/>
          <w:color w:val="000000"/>
          <w:sz w:val="24"/>
        </w:rPr>
        <w:t xml:space="preserve"> (GEE) periode 2016–2025. Penelitian ini juga dilengkapi dengan audit spasial sel grid </w:t>
      </w:r>
      <w:r>
        <w:rPr>
          <w:rFonts w:ascii="Times New Roman" w:hAnsi="Times New Roman"/>
          <w:b w:val="0"/>
          <w:i/>
          <w:color w:val="000000"/>
          <w:sz w:val="24"/>
        </w:rPr>
        <w:t>ERA5-Land</w:t>
      </w:r>
      <w:r>
        <w:rPr>
          <w:rFonts w:ascii="Times New Roman" w:hAnsi="Times New Roman"/>
          <w:b w:val="0"/>
          <w:i w:val="0"/>
          <w:color w:val="000000"/>
          <w:sz w:val="24"/>
        </w:rPr>
        <w:t xml:space="preserve"> dan analisis sensitivitas kesesuaian terhadap suhu permukaan satelit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sebagai kajian keterbatasan observasional, serta analisis deskriptif-eksploratif terhadap kandidat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 periode 2016–2025.</w:t>
      </w:r>
    </w:p>
    <w:p>
      <w:pPr>
        <w:spacing w:before="200" w:after="80" w:line="360" w:lineRule="auto"/>
        <w:jc w:val="left"/>
      </w:pPr>
      <w:r>
        <w:rPr>
          <w:rFonts w:ascii="Times New Roman" w:hAnsi="Times New Roman"/>
          <w:b/>
          <w:i w:val="0"/>
          <w:color w:val="000000"/>
          <w:sz w:val="24"/>
        </w:rPr>
        <w:t>B. Permasalahan</w:t>
      </w:r>
    </w:p>
    <w:p>
      <w:pPr>
        <w:spacing w:before="160" w:after="60" w:line="360" w:lineRule="auto"/>
        <w:jc w:val="left"/>
      </w:pPr>
      <w:r>
        <w:rPr>
          <w:rFonts w:ascii="Times New Roman" w:hAnsi="Times New Roman"/>
          <w:b/>
          <w:i w:val="0"/>
          <w:color w:val="000000"/>
          <w:sz w:val="24"/>
        </w:rPr>
        <w:t>1. Identifikasi Masalah</w:t>
      </w:r>
    </w:p>
    <w:p>
      <w:pPr>
        <w:spacing w:line="360" w:lineRule="auto" w:before="0" w:after="120"/>
        <w:ind w:firstLine="567"/>
        <w:jc w:val="both"/>
      </w:pPr>
      <w:r>
        <w:rPr>
          <w:rFonts w:ascii="Times New Roman" w:hAnsi="Times New Roman"/>
          <w:b w:val="0"/>
          <w:i w:val="0"/>
          <w:color w:val="000000"/>
          <w:sz w:val="24"/>
        </w:rPr>
        <w:t>Berdasarkan pemaparan pada latar belakang masalah, dapat diidentifikasi permasalahan penelitian yang terbagi menjadi masalah konseptual dan masalah teknikal:</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Masalah Konseptual:</w:t>
      </w:r>
    </w:p>
    <w:p>
      <w:pPr>
        <w:spacing w:before="30" w:after="30" w:line="360" w:lineRule="auto"/>
        <w:ind w:left="425" w:hanging="255"/>
        <w:jc w:val="both"/>
      </w:pPr>
      <w:r>
        <w:rPr>
          <w:rFonts w:ascii="Times New Roman" w:hAnsi="Times New Roman"/>
          <w:b w:val="0"/>
          <w:i w:val="0"/>
          <w:color w:val="000000"/>
          <w:sz w:val="24"/>
        </w:rPr>
        <w:t xml:space="preserve">•  Belum adanya kajian yang mengaudit representasi fisik sel grid reanalisis </w:t>
      </w:r>
      <w:r>
        <w:rPr>
          <w:rFonts w:ascii="Times New Roman" w:hAnsi="Times New Roman"/>
          <w:b w:val="0"/>
          <w:i/>
          <w:color w:val="000000"/>
          <w:sz w:val="24"/>
        </w:rPr>
        <w:t>ERA5-Land</w:t>
      </w:r>
      <w:r>
        <w:rPr>
          <w:rFonts w:ascii="Times New Roman" w:hAnsi="Times New Roman"/>
          <w:b w:val="0"/>
          <w:i w:val="0"/>
          <w:color w:val="000000"/>
          <w:sz w:val="24"/>
        </w:rPr>
        <w:t xml:space="preserve"> (≈ 11,1 km) terhadap morfologi perairan Danau Maninjau serta menguji sensitivitas kesesuaian suhu hariannya terhadap pengamatan satelit termal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pada berbagai kriteria kontrol kualitas piksel.</w:t>
      </w:r>
    </w:p>
    <w:p>
      <w:pPr>
        <w:spacing w:before="30" w:after="30" w:line="360" w:lineRule="auto"/>
        <w:ind w:left="425" w:hanging="255"/>
        <w:jc w:val="both"/>
      </w:pPr>
      <w:r>
        <w:rPr>
          <w:rFonts w:ascii="Times New Roman" w:hAnsi="Times New Roman"/>
          <w:b w:val="0"/>
          <w:i w:val="0"/>
          <w:color w:val="000000"/>
          <w:sz w:val="24"/>
        </w:rPr>
        <w:t xml:space="preserve">•  Belum diketahuinya perbandingan kinerja algoritma </w:t>
      </w:r>
      <w:r>
        <w:rPr>
          <w:rFonts w:ascii="Times New Roman" w:hAnsi="Times New Roman"/>
          <w:b w:val="0"/>
          <w:i/>
          <w:color w:val="000000"/>
          <w:sz w:val="24"/>
        </w:rPr>
        <w:t>ensemble</w:t>
      </w:r>
      <w:r>
        <w:rPr>
          <w:rFonts w:ascii="Times New Roman" w:hAnsi="Times New Roman"/>
          <w:b w:val="0"/>
          <w:i w:val="0"/>
          <w:color w:val="000000"/>
          <w:sz w:val="24"/>
        </w:rPr>
        <w:t xml:space="preserve"> pohon keputusan (</w:t>
      </w:r>
      <w:r>
        <w:rPr>
          <w:rFonts w:ascii="Times New Roman" w:hAnsi="Times New Roman"/>
          <w:b w:val="0"/>
          <w:i/>
          <w:color w:val="000000"/>
          <w:sz w:val="24"/>
        </w:rPr>
        <w:t>Random Forest</w:t>
      </w:r>
      <w:r>
        <w:rPr>
          <w:rFonts w:ascii="Times New Roman" w:hAnsi="Times New Roman"/>
          <w:b w:val="0"/>
          <w:i w:val="0"/>
          <w:color w:val="000000"/>
          <w:sz w:val="24"/>
        </w:rPr>
        <w:t xml:space="preserve"> dan </w:t>
      </w:r>
      <w:r>
        <w:rPr>
          <w:rFonts w:ascii="Times New Roman" w:hAnsi="Times New Roman"/>
          <w:b w:val="0"/>
          <w:i/>
          <w:color w:val="000000"/>
          <w:sz w:val="24"/>
        </w:rPr>
        <w:t>XGBoost</w:t>
      </w:r>
      <w:r>
        <w:rPr>
          <w:rFonts w:ascii="Times New Roman" w:hAnsi="Times New Roman"/>
          <w:b w:val="0"/>
          <w:i w:val="0"/>
          <w:color w:val="000000"/>
          <w:sz w:val="24"/>
        </w:rPr>
        <w:t>) serta metode berbasis fungsi kernel (</w:t>
      </w:r>
      <w:r>
        <w:rPr>
          <w:rFonts w:ascii="Times New Roman" w:hAnsi="Times New Roman"/>
          <w:b w:val="0"/>
          <w:i/>
          <w:color w:val="000000"/>
          <w:sz w:val="24"/>
        </w:rPr>
        <w:t>Support Vector Regression</w:t>
      </w:r>
      <w:r>
        <w:rPr>
          <w:rFonts w:ascii="Times New Roman" w:hAnsi="Times New Roman"/>
          <w:b w:val="0"/>
          <w:i w:val="0"/>
          <w:color w:val="000000"/>
          <w:sz w:val="24"/>
        </w:rPr>
        <w:t xml:space="preserve">) terhadap model acuan </w:t>
      </w:r>
      <w:r>
        <w:rPr>
          <w:rFonts w:ascii="Times New Roman" w:hAnsi="Times New Roman"/>
          <w:b w:val="0"/>
          <w:i/>
          <w:color w:val="000000"/>
          <w:sz w:val="24"/>
        </w:rPr>
        <w:t>Baseline Persistence</w:t>
      </w:r>
      <w:r>
        <w:rPr>
          <w:rFonts w:ascii="Times New Roman" w:hAnsi="Times New Roman"/>
          <w:b w:val="0"/>
          <w:i w:val="0"/>
          <w:color w:val="000000"/>
          <w:sz w:val="24"/>
        </w:rPr>
        <w:t xml:space="preserve"> dalam memprediksi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pada horizon 1 hari (t+1) dan 3 hari (t+3) ke depan, baik ketika menggunakan riwayat suhu sebelumnya (73 fitur) maupun ketika hanya mengandalkan variabel meteorologi (55 fitur).</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Masalah Teknikal:</w:t>
      </w:r>
    </w:p>
    <w:p>
      <w:pPr>
        <w:spacing w:before="30" w:after="30" w:line="360" w:lineRule="auto"/>
        <w:ind w:left="425" w:hanging="255"/>
        <w:jc w:val="both"/>
      </w:pPr>
      <w:r>
        <w:rPr>
          <w:rFonts w:ascii="Times New Roman" w:hAnsi="Times New Roman"/>
          <w:b w:val="0"/>
          <w:i w:val="0"/>
          <w:color w:val="000000"/>
          <w:sz w:val="24"/>
        </w:rPr>
        <w:t>•  Pemodelan regresi deret waktu untuk anomali suhu rentan mengalami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apabila rata-rata klimatologi harian dihitung dari seluruh rentang dataset atau apabila tanggal target (t+h) pada akhir data latih menyeberang ke periode validasi/pengujian.</w:t>
      </w:r>
    </w:p>
    <w:p>
      <w:pPr>
        <w:spacing w:before="30" w:after="30" w:line="360" w:lineRule="auto"/>
        <w:ind w:left="425" w:hanging="255"/>
        <w:jc w:val="both"/>
      </w:pPr>
      <w:r>
        <w:rPr>
          <w:rFonts w:ascii="Times New Roman" w:hAnsi="Times New Roman"/>
          <w:b w:val="0"/>
          <w:i w:val="0"/>
          <w:color w:val="000000"/>
          <w:sz w:val="24"/>
        </w:rPr>
        <w:t>•  Perhitungan indeks hari kalender (</w:t>
      </w:r>
      <w:r>
        <w:rPr>
          <w:rFonts w:ascii="Times New Roman" w:hAnsi="Times New Roman"/>
          <w:b w:val="0"/>
          <w:i/>
          <w:color w:val="000000"/>
          <w:sz w:val="24"/>
        </w:rPr>
        <w:t>day-of-year</w:t>
      </w:r>
      <w:r>
        <w:rPr>
          <w:rFonts w:ascii="Times New Roman" w:hAnsi="Times New Roman"/>
          <w:b w:val="0"/>
          <w:i w:val="0"/>
          <w:color w:val="000000"/>
          <w:sz w:val="24"/>
        </w:rPr>
        <w:t xml:space="preserve">) standar (1–366) mengalami pergeseran satu hari setelah tanggal 28 Februari pada tahun kabisat (2016, 2020, 2024), serta evaluasi terhadap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 berisiko bias apabila mencampurkan catatan harian spesifik, episode multi-hari, dan catatan bulanan ke dalam satu jendela waktu yang sama.</w:t>
      </w:r>
    </w:p>
    <w:p>
      <w:pPr>
        <w:spacing w:before="160" w:after="60" w:line="360" w:lineRule="auto"/>
        <w:jc w:val="left"/>
      </w:pPr>
      <w:r>
        <w:rPr>
          <w:rFonts w:ascii="Times New Roman" w:hAnsi="Times New Roman"/>
          <w:b/>
          <w:i w:val="0"/>
          <w:color w:val="000000"/>
          <w:sz w:val="24"/>
        </w:rPr>
        <w:t>2. Pernyataan Masalah (</w:t>
      </w:r>
      <w:r>
        <w:rPr>
          <w:rFonts w:ascii="Times New Roman" w:hAnsi="Times New Roman"/>
          <w:b/>
          <w:i/>
          <w:color w:val="000000"/>
          <w:sz w:val="24"/>
        </w:rPr>
        <w:t>Problem Statement</w:t>
      </w:r>
      <w:r>
        <w:rPr>
          <w:rFonts w:ascii="Times New Roman" w:hAnsi="Times New Roman"/>
          <w:b/>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Inti permasalahan dalam penelitian ini adalah bagaimana membangun </w:t>
      </w:r>
      <w:r>
        <w:rPr>
          <w:rFonts w:ascii="Times New Roman" w:hAnsi="Times New Roman"/>
          <w:b w:val="0"/>
          <w:i/>
          <w:color w:val="000000"/>
          <w:sz w:val="24"/>
        </w:rPr>
        <w:t>pipeline</w:t>
      </w:r>
      <w:r>
        <w:rPr>
          <w:rFonts w:ascii="Times New Roman" w:hAnsi="Times New Roman"/>
          <w:b w:val="0"/>
          <w:i w:val="0"/>
          <w:color w:val="000000"/>
          <w:sz w:val="24"/>
        </w:rPr>
        <w:t xml:space="preserve"> pemodelan regresi deret waktu dengan pengendalian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xml:space="preserve">) melalui isolasi klimatologi dan pemisahan kronologis target untuk membandingkan akurasi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terhadap dua </w:t>
      </w:r>
      <w:r>
        <w:rPr>
          <w:rFonts w:ascii="Times New Roman" w:hAnsi="Times New Roman"/>
          <w:b w:val="0"/>
          <w:i/>
          <w:color w:val="000000"/>
          <w:sz w:val="24"/>
        </w:rPr>
        <w:t>Baseline Persistence</w:t>
      </w:r>
      <w:r>
        <w:rPr>
          <w:rFonts w:ascii="Times New Roman" w:hAnsi="Times New Roman"/>
          <w:b w:val="0"/>
          <w:i w:val="0"/>
          <w:color w:val="000000"/>
          <w:sz w:val="24"/>
        </w:rPr>
        <w:t xml:space="preserve"> dalam memprediksi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di kawasan Danau Maninjau berbasis </w:t>
      </w:r>
      <w:r>
        <w:rPr>
          <w:rFonts w:ascii="Times New Roman" w:hAnsi="Times New Roman"/>
          <w:b w:val="0"/>
          <w:i/>
          <w:color w:val="000000"/>
          <w:sz w:val="24"/>
        </w:rPr>
        <w:t>Google Earth Engine</w:t>
      </w:r>
      <w:r>
        <w:rPr>
          <w:rFonts w:ascii="Times New Roman" w:hAnsi="Times New Roman"/>
          <w:b w:val="0"/>
          <w:i w:val="0"/>
          <w:color w:val="000000"/>
          <w:sz w:val="24"/>
        </w:rPr>
        <w:t xml:space="preserve"> (2016–2025), sekaligus menetapkan batas validitas observasionalnya terhadap satelit </w:t>
      </w:r>
      <w:r>
        <w:rPr>
          <w:rFonts w:ascii="Times New Roman" w:hAnsi="Times New Roman"/>
          <w:b w:val="0"/>
          <w:i/>
          <w:color w:val="000000"/>
          <w:sz w:val="24"/>
        </w:rPr>
        <w:t>MODIS/Landsat</w:t>
      </w:r>
      <w:r>
        <w:rPr>
          <w:rFonts w:ascii="Times New Roman" w:hAnsi="Times New Roman"/>
          <w:b w:val="0"/>
          <w:i w:val="0"/>
          <w:color w:val="000000"/>
          <w:sz w:val="24"/>
        </w:rPr>
        <w:t xml:space="preserve"> dan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w:t>
      </w:r>
    </w:p>
    <w:p>
      <w:pPr>
        <w:spacing w:before="160" w:after="60" w:line="360" w:lineRule="auto"/>
        <w:jc w:val="left"/>
      </w:pPr>
      <w:r>
        <w:rPr>
          <w:rFonts w:ascii="Times New Roman" w:hAnsi="Times New Roman"/>
          <w:b/>
          <w:i w:val="0"/>
          <w:color w:val="000000"/>
          <w:sz w:val="24"/>
        </w:rPr>
        <w:t>3. Rumusan Masalah (</w:t>
      </w:r>
      <w:r>
        <w:rPr>
          <w:rFonts w:ascii="Times New Roman" w:hAnsi="Times New Roman"/>
          <w:b/>
          <w:i/>
          <w:color w:val="000000"/>
          <w:sz w:val="24"/>
        </w:rPr>
        <w:t>Research Questions</w:t>
      </w:r>
      <w:r>
        <w:rPr>
          <w:rFonts w:ascii="Times New Roman" w:hAnsi="Times New Roman"/>
          <w:b/>
          <w:i w:val="0"/>
          <w:color w:val="000000"/>
          <w:sz w:val="24"/>
        </w:rPr>
        <w:t>)</w:t>
      </w:r>
    </w:p>
    <w:p>
      <w:pPr>
        <w:spacing w:line="360" w:lineRule="auto" w:before="0" w:after="120"/>
        <w:ind w:firstLine="567"/>
        <w:jc w:val="both"/>
      </w:pPr>
      <w:r>
        <w:rPr>
          <w:rFonts w:ascii="Times New Roman" w:hAnsi="Times New Roman"/>
          <w:b w:val="0"/>
          <w:i w:val="0"/>
          <w:color w:val="000000"/>
          <w:sz w:val="24"/>
        </w:rPr>
        <w:t>Berdasarkan identifikasi dan pernyataan masalah di atas, maka rumusan pertanyaan penelitian (</w:t>
      </w:r>
      <w:r>
        <w:rPr>
          <w:rFonts w:ascii="Times New Roman" w:hAnsi="Times New Roman"/>
          <w:b w:val="0"/>
          <w:i/>
          <w:color w:val="000000"/>
          <w:sz w:val="24"/>
        </w:rPr>
        <w:t>research questions</w:t>
      </w:r>
      <w:r>
        <w:rPr>
          <w:rFonts w:ascii="Times New Roman" w:hAnsi="Times New Roman"/>
          <w:b w:val="0"/>
          <w:i w:val="0"/>
          <w:color w:val="000000"/>
          <w:sz w:val="24"/>
        </w:rPr>
        <w:t>) adalah sebagai berikut:</w:t>
      </w:r>
    </w:p>
    <w:p>
      <w:pPr>
        <w:spacing w:before="30" w:after="30" w:line="360" w:lineRule="auto"/>
        <w:ind w:left="425" w:hanging="255"/>
        <w:jc w:val="both"/>
      </w:pPr>
      <w:r>
        <w:rPr>
          <w:rFonts w:ascii="Times New Roman" w:hAnsi="Times New Roman"/>
          <w:b w:val="0"/>
          <w:i w:val="0"/>
          <w:color w:val="000000"/>
          <w:sz w:val="24"/>
        </w:rPr>
        <w:t xml:space="preserve">1. Bagaimana karakteristik ketersediaan data, representasi spasial sel grid </w:t>
      </w:r>
      <w:r>
        <w:rPr>
          <w:rFonts w:ascii="Times New Roman" w:hAnsi="Times New Roman"/>
          <w:b w:val="0"/>
          <w:i/>
          <w:color w:val="000000"/>
          <w:sz w:val="24"/>
        </w:rPr>
        <w:t>ERA5-Land</w:t>
      </w:r>
      <w:r>
        <w:rPr>
          <w:rFonts w:ascii="Times New Roman" w:hAnsi="Times New Roman"/>
          <w:b w:val="0"/>
          <w:i w:val="0"/>
          <w:color w:val="000000"/>
          <w:sz w:val="24"/>
        </w:rPr>
        <w:t xml:space="preserve">, dan tingkat kesesuaian antara estimasi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 xml:space="preserve">) di kawasan Danau Maninjau terhadap pengamatan suhu permukaan satelit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setelah melalui penyaringan kontrol kualitas piksel dan geometri pengamatan di </w:t>
      </w:r>
      <w:r>
        <w:rPr>
          <w:rFonts w:ascii="Times New Roman" w:hAnsi="Times New Roman"/>
          <w:b w:val="0"/>
          <w:i/>
          <w:color w:val="000000"/>
          <w:sz w:val="24"/>
        </w:rPr>
        <w:t>Google Earth Engine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Bagaimana kinerja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dibandingkan terhadap dua model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dan suhu mentah) dalam memprediksi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pada horizon t+1 dan t+3—baik pada Skema Utama (73 fitur termal-meteorologi ≤ t) maupun Skema Ablasi Murni Meteorologi (55 fitur cuaca ≤ t)—serta bagaimana perilaku deskriptif anomali termal reanalisis tersebut pada periode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 2016–2025?</w:t>
      </w:r>
    </w:p>
    <w:p>
      <w:pPr>
        <w:spacing w:before="200" w:after="80" w:line="360" w:lineRule="auto"/>
        <w:jc w:val="left"/>
      </w:pPr>
      <w:r>
        <w:rPr>
          <w:rFonts w:ascii="Times New Roman" w:hAnsi="Times New Roman"/>
          <w:b/>
          <w:i w:val="0"/>
          <w:color w:val="000000"/>
          <w:sz w:val="24"/>
        </w:rPr>
        <w:t>C. Maksud dan Tujuan Penelitian</w:t>
      </w:r>
    </w:p>
    <w:p>
      <w:pPr>
        <w:spacing w:before="160" w:after="60" w:line="360" w:lineRule="auto"/>
        <w:jc w:val="left"/>
      </w:pPr>
      <w:r>
        <w:rPr>
          <w:rFonts w:ascii="Times New Roman" w:hAnsi="Times New Roman"/>
          <w:b/>
          <w:i w:val="0"/>
          <w:color w:val="000000"/>
          <w:sz w:val="24"/>
        </w:rPr>
        <w:t>1. Maksud Penelitian</w:t>
      </w:r>
    </w:p>
    <w:p>
      <w:pPr>
        <w:spacing w:line="360" w:lineRule="auto" w:before="0" w:after="120"/>
        <w:ind w:firstLine="567"/>
        <w:jc w:val="both"/>
      </w:pPr>
      <w:r>
        <w:rPr>
          <w:rFonts w:ascii="Times New Roman" w:hAnsi="Times New Roman"/>
          <w:b w:val="0"/>
          <w:i w:val="0"/>
          <w:color w:val="000000"/>
          <w:sz w:val="24"/>
        </w:rPr>
        <w:t xml:space="preserve">Maksud dari penelitian ini adalah menerapkan dan mengevaluasi secara kritis metode komputasi </w:t>
      </w:r>
      <w:r>
        <w:rPr>
          <w:rFonts w:ascii="Times New Roman" w:hAnsi="Times New Roman"/>
          <w:b w:val="0"/>
          <w:i/>
          <w:color w:val="000000"/>
          <w:sz w:val="24"/>
        </w:rPr>
        <w:t>machine learning</w:t>
      </w:r>
      <w:r>
        <w:rPr>
          <w:rFonts w:ascii="Times New Roman" w:hAnsi="Times New Roman"/>
          <w:b w:val="0"/>
          <w:i w:val="0"/>
          <w:color w:val="000000"/>
          <w:sz w:val="24"/>
        </w:rPr>
        <w:t xml:space="preserve"> berbasis regresi deret waktu pada data penginderaan jauh dan reanalisis iklim </w:t>
      </w:r>
      <w:r>
        <w:rPr>
          <w:rFonts w:ascii="Times New Roman" w:hAnsi="Times New Roman"/>
          <w:b w:val="0"/>
          <w:i/>
          <w:color w:val="000000"/>
          <w:sz w:val="24"/>
        </w:rPr>
        <w:t>Google Earth Engine</w:t>
      </w:r>
      <w:r>
        <w:rPr>
          <w:rFonts w:ascii="Times New Roman" w:hAnsi="Times New Roman"/>
          <w:b w:val="0"/>
          <w:i w:val="0"/>
          <w:color w:val="000000"/>
          <w:sz w:val="24"/>
        </w:rPr>
        <w:t xml:space="preserve"> guna memperoleh model prediktif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di kawasan Danau Maninjau melalui </w:t>
      </w:r>
      <w:r>
        <w:rPr>
          <w:rFonts w:ascii="Times New Roman" w:hAnsi="Times New Roman"/>
          <w:b w:val="0"/>
          <w:i/>
          <w:color w:val="000000"/>
          <w:sz w:val="24"/>
        </w:rPr>
        <w:t>pipeline</w:t>
      </w:r>
      <w:r>
        <w:rPr>
          <w:rFonts w:ascii="Times New Roman" w:hAnsi="Times New Roman"/>
          <w:b w:val="0"/>
          <w:i w:val="0"/>
          <w:color w:val="000000"/>
          <w:sz w:val="24"/>
        </w:rPr>
        <w:t xml:space="preserve"> dengan pengendalian kebocoran informasi masa depan melalui isolasi klimatologi dan pemisahan kronologis target beserta dokumentasi keterbatasan fisiknya.</w:t>
      </w:r>
    </w:p>
    <w:p>
      <w:pPr>
        <w:spacing w:before="160" w:after="60" w:line="360" w:lineRule="auto"/>
        <w:jc w:val="left"/>
      </w:pPr>
      <w:r>
        <w:rPr>
          <w:rFonts w:ascii="Times New Roman" w:hAnsi="Times New Roman"/>
          <w:b/>
          <w:i w:val="0"/>
          <w:color w:val="000000"/>
          <w:sz w:val="24"/>
        </w:rPr>
        <w:t>2. Tujuan Penelitian</w:t>
      </w:r>
    </w:p>
    <w:p>
      <w:pPr>
        <w:spacing w:line="360" w:lineRule="auto" w:before="0" w:after="120"/>
        <w:ind w:firstLine="567"/>
        <w:jc w:val="both"/>
      </w:pPr>
      <w:r>
        <w:rPr>
          <w:rFonts w:ascii="Times New Roman" w:hAnsi="Times New Roman"/>
          <w:b w:val="0"/>
          <w:i w:val="0"/>
          <w:color w:val="000000"/>
          <w:sz w:val="24"/>
        </w:rPr>
        <w:t>Adapun tujuan yang ingin dicapai dalam penelitian ini adalah:</w:t>
      </w:r>
    </w:p>
    <w:p>
      <w:pPr>
        <w:spacing w:before="30" w:after="30" w:line="360" w:lineRule="auto"/>
        <w:ind w:left="425" w:hanging="255"/>
        <w:jc w:val="both"/>
      </w:pPr>
      <w:r>
        <w:rPr>
          <w:rFonts w:ascii="Times New Roman" w:hAnsi="Times New Roman"/>
          <w:b w:val="0"/>
          <w:i w:val="0"/>
          <w:color w:val="000000"/>
          <w:sz w:val="24"/>
        </w:rPr>
        <w:t xml:space="preserve">1. Mengevaluasi representasi spasial sel grid </w:t>
      </w:r>
      <w:r>
        <w:rPr>
          <w:rFonts w:ascii="Times New Roman" w:hAnsi="Times New Roman"/>
          <w:b w:val="0"/>
          <w:i/>
          <w:color w:val="000000"/>
          <w:sz w:val="24"/>
        </w:rPr>
        <w:t>ERA5-Land</w:t>
      </w:r>
      <w:r>
        <w:rPr>
          <w:rFonts w:ascii="Times New Roman" w:hAnsi="Times New Roman"/>
          <w:b w:val="0"/>
          <w:i w:val="0"/>
          <w:color w:val="000000"/>
          <w:sz w:val="24"/>
        </w:rPr>
        <w:t xml:space="preserve"> di kawasan Danau Maninjau serta menganalisis sensitivitas kesesuaian suhunya terhadap pengamatan satelit </w:t>
      </w:r>
      <w:r>
        <w:rPr>
          <w:rFonts w:ascii="Times New Roman" w:hAnsi="Times New Roman"/>
          <w:b w:val="0"/>
          <w:i/>
          <w:color w:val="000000"/>
          <w:sz w:val="24"/>
        </w:rPr>
        <w:t>MODIS</w:t>
      </w:r>
      <w:r>
        <w:rPr>
          <w:rFonts w:ascii="Times New Roman" w:hAnsi="Times New Roman"/>
          <w:b w:val="0"/>
          <w:i w:val="0"/>
          <w:color w:val="000000"/>
          <w:sz w:val="24"/>
        </w:rPr>
        <w:t xml:space="preserve"> (khususnya </w:t>
      </w:r>
      <w:r>
        <w:rPr>
          <w:rFonts w:ascii="Times New Roman" w:hAnsi="Times New Roman"/>
          <w:b w:val="0"/>
          <w:i/>
          <w:color w:val="000000"/>
          <w:sz w:val="24"/>
        </w:rPr>
        <w:t>MODIS Terra</w:t>
      </w:r>
      <w:r>
        <w:rPr>
          <w:rFonts w:ascii="Times New Roman" w:hAnsi="Times New Roman"/>
          <w:b w:val="0"/>
          <w:i w:val="0"/>
          <w:color w:val="000000"/>
          <w:sz w:val="24"/>
        </w:rPr>
        <w:t xml:space="preserve"> siang pada berbagai ambang jumlah piksel valid, homogenitas spasial, dan sudut pandang sensor) dan </w:t>
      </w:r>
      <w:r>
        <w:rPr>
          <w:rFonts w:ascii="Times New Roman" w:hAnsi="Times New Roman"/>
          <w:b w:val="0"/>
          <w:i/>
          <w:color w:val="000000"/>
          <w:sz w:val="24"/>
        </w:rPr>
        <w:t>Landsat 8/9</w:t>
      </w:r>
      <w:r>
        <w:rPr>
          <w:rFonts w:ascii="Times New Roman" w:hAnsi="Times New Roman"/>
          <w:b w:val="0"/>
          <w:i w:val="0"/>
          <w:color w:val="000000"/>
          <w:sz w:val="24"/>
        </w:rPr>
        <w:t xml:space="preserve"> sebagai analisis keterbatasan produk.</w:t>
      </w:r>
    </w:p>
    <w:p>
      <w:pPr>
        <w:spacing w:before="30" w:after="30" w:line="360" w:lineRule="auto"/>
        <w:ind w:left="425" w:hanging="255"/>
        <w:jc w:val="both"/>
      </w:pPr>
      <w:r>
        <w:rPr>
          <w:rFonts w:ascii="Times New Roman" w:hAnsi="Times New Roman"/>
          <w:b w:val="0"/>
          <w:i w:val="0"/>
          <w:color w:val="000000"/>
          <w:sz w:val="24"/>
        </w:rPr>
        <w:t xml:space="preserve">2. Membangun, menguji, dan membandingkan akurasi prediksi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terhadap dua model </w:t>
      </w:r>
      <w:r>
        <w:rPr>
          <w:rFonts w:ascii="Times New Roman" w:hAnsi="Times New Roman"/>
          <w:b w:val="0"/>
          <w:i/>
          <w:color w:val="000000"/>
          <w:sz w:val="24"/>
        </w:rPr>
        <w:t>Baseline Persistence</w:t>
      </w:r>
      <w:r>
        <w:rPr>
          <w:rFonts w:ascii="Times New Roman" w:hAnsi="Times New Roman"/>
          <w:b w:val="0"/>
          <w:i w:val="0"/>
          <w:color w:val="000000"/>
          <w:sz w:val="24"/>
        </w:rPr>
        <w:t xml:space="preserve"> menggunakan metrik MAE, RMSE, dan R² (dengan RMSE sebagai metrik utama seleksi dan penentu model terbaik) melalui skema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(2016–2023) dan pengujian independen (2024–2025) dengan pengendalian kebocoran informasi masa depan melalui isolasi klimatologi dan pemisahan kronologis target, diikuti analisis eksploratif terhadap kandidat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w:t>
      </w:r>
    </w:p>
    <w:p>
      <w:pPr>
        <w:spacing w:before="200" w:after="80" w:line="360" w:lineRule="auto"/>
        <w:jc w:val="left"/>
      </w:pPr>
      <w:r>
        <w:rPr>
          <w:rFonts w:ascii="Times New Roman" w:hAnsi="Times New Roman"/>
          <w:b/>
          <w:i w:val="0"/>
          <w:color w:val="000000"/>
          <w:sz w:val="24"/>
        </w:rPr>
        <w:t>D. Spesifikasi Produk yang Diharapkan</w:t>
      </w:r>
    </w:p>
    <w:p>
      <w:pPr>
        <w:spacing w:line="360" w:lineRule="auto" w:before="0" w:after="120"/>
        <w:ind w:firstLine="567"/>
        <w:jc w:val="both"/>
      </w:pPr>
      <w:r>
        <w:rPr>
          <w:rFonts w:ascii="Times New Roman" w:hAnsi="Times New Roman"/>
          <w:b w:val="0"/>
          <w:i w:val="0"/>
          <w:color w:val="000000"/>
          <w:sz w:val="24"/>
        </w:rPr>
        <w:t xml:space="preserve">Sesuai dengan karakteristik </w:t>
      </w:r>
      <w:r>
        <w:rPr>
          <w:rFonts w:ascii="Times New Roman" w:hAnsi="Times New Roman"/>
          <w:b/>
          <w:i w:val="0"/>
          <w:color w:val="000000"/>
          <w:sz w:val="24"/>
        </w:rPr>
        <w:t>Skema 1 (Pengembangan Algoritma / Model / Analisis)</w:t>
      </w:r>
      <w:r>
        <w:rPr>
          <w:rFonts w:ascii="Times New Roman" w:hAnsi="Times New Roman"/>
          <w:b w:val="0"/>
          <w:i w:val="0"/>
          <w:color w:val="000000"/>
          <w:sz w:val="24"/>
        </w:rPr>
        <w:t>, produk yang dihasilkan dari penelitian ini bukan berupa perangkat lunak antarmuka pengguna (</w:t>
      </w:r>
      <w:r>
        <w:rPr>
          <w:rFonts w:ascii="Times New Roman" w:hAnsi="Times New Roman"/>
          <w:b w:val="0"/>
          <w:i/>
          <w:color w:val="000000"/>
          <w:sz w:val="24"/>
        </w:rPr>
        <w:t>end-user application</w:t>
      </w:r>
      <w:r>
        <w:rPr>
          <w:rFonts w:ascii="Times New Roman" w:hAnsi="Times New Roman"/>
          <w:b w:val="0"/>
          <w:i w:val="0"/>
          <w:color w:val="000000"/>
          <w:sz w:val="24"/>
        </w:rPr>
        <w:t xml:space="preserve">), melainkan </w:t>
      </w:r>
      <w:r>
        <w:rPr>
          <w:rFonts w:ascii="Times New Roman" w:hAnsi="Times New Roman"/>
          <w:b/>
          <w:i w:val="0"/>
          <w:color w:val="000000"/>
          <w:sz w:val="24"/>
        </w:rPr>
        <w:t>artefak model komputasi dan skrip analisis terstruktur</w:t>
      </w:r>
      <w:r>
        <w:rPr>
          <w:rFonts w:ascii="Times New Roman" w:hAnsi="Times New Roman"/>
          <w:b w:val="0"/>
          <w:i w:val="0"/>
          <w:color w:val="000000"/>
          <w:sz w:val="24"/>
        </w:rPr>
        <w:t xml:space="preserve"> dengan spesifikasi sebagai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Skrip Ekstraksi dan Audit Spasial-Piksel Google Earth Engine (`gee_extract_maninjau.js` dan `gee_audit_grid_dan_modis.js`):</w:t>
      </w:r>
      <w:r>
        <w:rPr>
          <w:rFonts w:ascii="Times New Roman" w:hAnsi="Times New Roman"/>
          <w:b w:val="0"/>
          <w:i w:val="0"/>
          <w:color w:val="000000"/>
          <w:sz w:val="24"/>
        </w:rPr>
        <w:t xml:space="preserve"> Modul JavaScript GEE yang mengekstrak deret waktu harian </w:t>
      </w:r>
      <w:r>
        <w:rPr>
          <w:rFonts w:ascii="Times New Roman" w:hAnsi="Times New Roman"/>
          <w:b w:val="0"/>
          <w:i/>
          <w:color w:val="000000"/>
          <w:sz w:val="24"/>
        </w:rPr>
        <w:t>ERA5-Land</w:t>
      </w:r>
      <w:r>
        <w:rPr>
          <w:rFonts w:ascii="Times New Roman" w:hAnsi="Times New Roman"/>
          <w:b w:val="0"/>
          <w:i w:val="0"/>
          <w:color w:val="000000"/>
          <w:sz w:val="24"/>
        </w:rPr>
        <w:t xml:space="preserve"> dan </w:t>
      </w:r>
      <w:r>
        <w:rPr>
          <w:rFonts w:ascii="Times New Roman" w:hAnsi="Times New Roman"/>
          <w:b w:val="0"/>
          <w:i/>
          <w:color w:val="000000"/>
          <w:sz w:val="24"/>
        </w:rPr>
        <w:t>CHIRPS</w:t>
      </w:r>
      <w:r>
        <w:rPr>
          <w:rFonts w:ascii="Times New Roman" w:hAnsi="Times New Roman"/>
          <w:b w:val="0"/>
          <w:i w:val="0"/>
          <w:color w:val="000000"/>
          <w:sz w:val="24"/>
        </w:rPr>
        <w:t xml:space="preserve"> (3.653 hari), memetakan poligon sel grid </w:t>
      </w:r>
      <w:r>
        <w:rPr>
          <w:rFonts w:ascii="Times New Roman" w:hAnsi="Times New Roman"/>
          <w:b w:val="0"/>
          <w:i/>
          <w:color w:val="000000"/>
          <w:sz w:val="24"/>
        </w:rPr>
        <w:t>ERA5-Land</w:t>
      </w:r>
      <w:r>
        <w:rPr>
          <w:rFonts w:ascii="Times New Roman" w:hAnsi="Times New Roman"/>
          <w:b w:val="0"/>
          <w:i w:val="0"/>
          <w:color w:val="000000"/>
          <w:sz w:val="24"/>
        </w:rPr>
        <w:t xml:space="preserve"> terhadap fraksi air permanen </w:t>
      </w:r>
      <w:r>
        <w:rPr>
          <w:rFonts w:ascii="Consolas" w:hAnsi="Consolas"/>
          <w:b w:val="0"/>
          <w:i w:val="0"/>
          <w:color w:val="000000"/>
          <w:sz w:val="21"/>
        </w:rPr>
        <w:t>JRC Global Surface Water</w:t>
      </w:r>
      <w:r>
        <w:rPr>
          <w:rFonts w:ascii="Times New Roman" w:hAnsi="Times New Roman"/>
          <w:b w:val="0"/>
          <w:i w:val="0"/>
          <w:color w:val="000000"/>
          <w:sz w:val="24"/>
        </w:rPr>
        <w:t xml:space="preserve"> (resolusi 30 m), serta mengekstrak statistik piksel valid, simpangan baku spasial, waktu pengamatan lokal, dan sudut pandang sensor pada citra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Pipa Pemodelan Regresi Deret Waktu dengan Pengendalian Kebocoran Informasi Masa Depan (`audit_dan_eksperimen_ml.py` dan `analisis_audit_lanjutan_gee.py`):</w:t>
      </w:r>
      <w:r>
        <w:rPr>
          <w:rFonts w:ascii="Times New Roman" w:hAnsi="Times New Roman"/>
          <w:b w:val="0"/>
          <w:i w:val="0"/>
          <w:color w:val="000000"/>
          <w:sz w:val="24"/>
        </w:rPr>
        <w:t xml:space="preserve"> Program Python 3 berbasis pustaka </w:t>
      </w:r>
      <w:r>
        <w:rPr>
          <w:rFonts w:ascii="Consolas" w:hAnsi="Consolas"/>
          <w:b w:val="0"/>
          <w:i w:val="0"/>
          <w:color w:val="000000"/>
          <w:sz w:val="21"/>
        </w:rPr>
        <w:t>scikit-learn</w:t>
      </w:r>
      <w:r>
        <w:rPr>
          <w:rFonts w:ascii="Times New Roman" w:hAnsi="Times New Roman"/>
          <w:b w:val="0"/>
          <w:i w:val="0"/>
          <w:color w:val="000000"/>
          <w:sz w:val="24"/>
        </w:rPr>
        <w:t xml:space="preserve">, </w:t>
      </w:r>
      <w:r>
        <w:rPr>
          <w:rFonts w:ascii="Consolas" w:hAnsi="Consolas"/>
          <w:b w:val="0"/>
          <w:i w:val="0"/>
          <w:color w:val="000000"/>
          <w:sz w:val="21"/>
        </w:rPr>
        <w:t>xgboost</w:t>
      </w:r>
      <w:r>
        <w:rPr>
          <w:rFonts w:ascii="Times New Roman" w:hAnsi="Times New Roman"/>
          <w:b w:val="0"/>
          <w:i w:val="0"/>
          <w:color w:val="000000"/>
          <w:sz w:val="24"/>
        </w:rPr>
        <w:t xml:space="preserve">, </w:t>
      </w:r>
      <w:r>
        <w:rPr>
          <w:rFonts w:ascii="Consolas" w:hAnsi="Consolas"/>
          <w:b w:val="0"/>
          <w:i w:val="0"/>
          <w:color w:val="000000"/>
          <w:sz w:val="21"/>
        </w:rPr>
        <w:t>pandas</w:t>
      </w:r>
      <w:r>
        <w:rPr>
          <w:rFonts w:ascii="Times New Roman" w:hAnsi="Times New Roman"/>
          <w:b w:val="0"/>
          <w:i w:val="0"/>
          <w:color w:val="000000"/>
          <w:sz w:val="24"/>
        </w:rPr>
        <w:t xml:space="preserve">, dan </w:t>
      </w:r>
      <w:r>
        <w:rPr>
          <w:rFonts w:ascii="Consolas" w:hAnsi="Consolas"/>
          <w:b w:val="0"/>
          <w:i w:val="0"/>
          <w:color w:val="000000"/>
          <w:sz w:val="21"/>
        </w:rPr>
        <w:t>numpy</w:t>
      </w:r>
      <w:r>
        <w:rPr>
          <w:rFonts w:ascii="Times New Roman" w:hAnsi="Times New Roman"/>
          <w:b w:val="0"/>
          <w:i w:val="0"/>
          <w:color w:val="000000"/>
          <w:sz w:val="24"/>
        </w:rPr>
        <w:t xml:space="preserve"> yang mengimplementasikan indeks kalender konsisten 365 hari (</w:t>
      </w:r>
      <w:r>
        <w:rPr>
          <w:rFonts w:ascii="Consolas" w:hAnsi="Consolas"/>
          <w:b w:val="0"/>
          <w:i w:val="0"/>
          <w:color w:val="000000"/>
          <w:sz w:val="21"/>
        </w:rPr>
        <w:t>cal_doy_365</w:t>
      </w:r>
      <w:r>
        <w:rPr>
          <w:rFonts w:ascii="Times New Roman" w:hAnsi="Times New Roman"/>
          <w:b w:val="0"/>
          <w:i w:val="0"/>
          <w:color w:val="000000"/>
          <w:sz w:val="24"/>
        </w:rPr>
        <w:t xml:space="preserve">), isolasi perhitungan klimatologi per lipatan validasi, pemisahan kronologis tanggal target, pembentukan matriks 73 fitur (Skema Utama) dan 55 fitur (Skema Ablasi), seleksi </w:t>
      </w:r>
      <w:r>
        <w:rPr>
          <w:rFonts w:ascii="Times New Roman" w:hAnsi="Times New Roman"/>
          <w:b w:val="0"/>
          <w:i/>
          <w:color w:val="000000"/>
          <w:sz w:val="24"/>
        </w:rPr>
        <w:t>hyperparameter</w:t>
      </w:r>
      <w:r>
        <w:rPr>
          <w:rFonts w:ascii="Times New Roman" w:hAnsi="Times New Roman"/>
          <w:b w:val="0"/>
          <w:i w:val="0"/>
          <w:color w:val="000000"/>
          <w:sz w:val="24"/>
        </w:rPr>
        <w:t xml:space="preserve"> melalui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serta pengujian independen terhadap dua </w:t>
      </w:r>
      <w:r>
        <w:rPr>
          <w:rFonts w:ascii="Times New Roman" w:hAnsi="Times New Roman"/>
          <w:b w:val="0"/>
          <w:i/>
          <w:color w:val="000000"/>
          <w:sz w:val="24"/>
        </w:rPr>
        <w:t>Baseline Persistence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Dataset Terverifikasi dan Laporan Evaluasi Kuantitatif (CSV &amp; Visualisasi 300 DPI):</w:t>
      </w:r>
      <w:r>
        <w:rPr>
          <w:rFonts w:ascii="Times New Roman" w:hAnsi="Times New Roman"/>
          <w:b w:val="0"/>
          <w:i w:val="0"/>
          <w:color w:val="000000"/>
          <w:sz w:val="24"/>
        </w:rPr>
        <w:t xml:space="preserve"> Himpunan tabel hasil eksperimen dan grafik evaluasi resolusi tinggi yang mendokumentasikan metrik MAE, RMSE, R², </w:t>
      </w:r>
      <w:r>
        <w:rPr>
          <w:rFonts w:ascii="Times New Roman" w:hAnsi="Times New Roman"/>
          <w:b w:val="0"/>
          <w:i/>
          <w:color w:val="000000"/>
          <w:sz w:val="24"/>
        </w:rPr>
        <w:t>feature importance</w:t>
      </w:r>
      <w:r>
        <w:rPr>
          <w:rFonts w:ascii="Times New Roman" w:hAnsi="Times New Roman"/>
          <w:b w:val="0"/>
          <w:i w:val="0"/>
          <w:color w:val="000000"/>
          <w:sz w:val="24"/>
        </w:rPr>
        <w:t xml:space="preserve">, serta hasil evaluasi eksploratif pada tiga kategori presisi catatan kejadian </w:t>
      </w:r>
      <w:r>
        <w:rPr>
          <w:rFonts w:ascii="Times New Roman" w:hAnsi="Times New Roman"/>
          <w:b w:val="0"/>
          <w:i/>
          <w:color w:val="000000"/>
          <w:sz w:val="24"/>
        </w:rPr>
        <w:t>upwelling</w:t>
      </w:r>
      <w:r>
        <w:rPr>
          <w:rFonts w:ascii="Times New Roman" w:hAnsi="Times New Roman"/>
          <w:b w:val="0"/>
          <w:i w:val="0"/>
          <w:color w:val="000000"/>
          <w:sz w:val="24"/>
        </w:rPr>
        <w:t>.</w:t>
      </w:r>
    </w:p>
    <w:p>
      <w:pPr>
        <w:spacing w:before="200" w:after="80" w:line="360" w:lineRule="auto"/>
        <w:jc w:val="left"/>
      </w:pPr>
      <w:r>
        <w:rPr>
          <w:rFonts w:ascii="Times New Roman" w:hAnsi="Times New Roman"/>
          <w:b/>
          <w:i w:val="0"/>
          <w:color w:val="000000"/>
          <w:sz w:val="24"/>
        </w:rPr>
        <w:t>E. Signifikansi dan Manfaat Penelitian</w:t>
      </w:r>
    </w:p>
    <w:p>
      <w:pPr>
        <w:spacing w:line="360" w:lineRule="auto" w:before="0" w:after="120"/>
        <w:ind w:firstLine="567"/>
        <w:jc w:val="both"/>
      </w:pPr>
      <w:r>
        <w:rPr>
          <w:rFonts w:ascii="Times New Roman" w:hAnsi="Times New Roman"/>
          <w:b w:val="0"/>
          <w:i w:val="0"/>
          <w:color w:val="000000"/>
          <w:sz w:val="24"/>
        </w:rPr>
        <w:t>Urgensi penelitian ini terletak pada perlunya standar metodologi yang jujur secara ilmiah dengan pengendalian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xml:space="preserve">) ketika memanfaatkan data penginderaan jauh dan reanalisis terbuka untuk pemodelan perairan danau vulkanik tropis di Indonesia. Tanpa audit fisik terhadap sel grid reanalisis dan penyaringan ketat terhadap piksel satelit, model </w:t>
      </w:r>
      <w:r>
        <w:rPr>
          <w:rFonts w:ascii="Times New Roman" w:hAnsi="Times New Roman"/>
          <w:b w:val="0"/>
          <w:i/>
          <w:color w:val="000000"/>
          <w:sz w:val="24"/>
        </w:rPr>
        <w:t>machine learning</w:t>
      </w:r>
      <w:r>
        <w:rPr>
          <w:rFonts w:ascii="Times New Roman" w:hAnsi="Times New Roman"/>
          <w:b w:val="0"/>
          <w:i w:val="0"/>
          <w:color w:val="000000"/>
          <w:sz w:val="24"/>
        </w:rPr>
        <w:t xml:space="preserve"> berisiko menghasilkan klaim akurasi semu yang tidak mencerminkan kondisi perairan sebenarnya. Adapun manfaat penelitian ini meliputi:</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Manfaat Teoritis (Kontribusi Keilmuan):</w:t>
      </w:r>
    </w:p>
    <w:p>
      <w:pPr>
        <w:spacing w:before="30" w:after="30" w:line="360" w:lineRule="auto"/>
        <w:ind w:left="425" w:hanging="255"/>
        <w:jc w:val="both"/>
      </w:pPr>
      <w:r>
        <w:rPr>
          <w:rFonts w:ascii="Times New Roman" w:hAnsi="Times New Roman"/>
          <w:b w:val="0"/>
          <w:i w:val="0"/>
          <w:color w:val="000000"/>
          <w:sz w:val="24"/>
        </w:rPr>
        <w:t xml:space="preserve">•  Memberikan kontribusi pada bidang Ilmu Komputer dan Sains Data mengenai perancangan </w:t>
      </w:r>
      <w:r>
        <w:rPr>
          <w:rFonts w:ascii="Times New Roman" w:hAnsi="Times New Roman"/>
          <w:b w:val="0"/>
          <w:i/>
          <w:color w:val="000000"/>
          <w:sz w:val="24"/>
        </w:rPr>
        <w:t>pipeline</w:t>
      </w:r>
      <w:r>
        <w:rPr>
          <w:rFonts w:ascii="Times New Roman" w:hAnsi="Times New Roman"/>
          <w:b w:val="0"/>
          <w:i w:val="0"/>
          <w:color w:val="000000"/>
          <w:sz w:val="24"/>
        </w:rPr>
        <w:t xml:space="preserve"> regresi deret waktu (</w:t>
      </w:r>
      <w:r>
        <w:rPr>
          <w:rFonts w:ascii="Times New Roman" w:hAnsi="Times New Roman"/>
          <w:b w:val="0"/>
          <w:i/>
          <w:color w:val="000000"/>
          <w:sz w:val="24"/>
        </w:rPr>
        <w:t>time-series regression</w:t>
      </w:r>
      <w:r>
        <w:rPr>
          <w:rFonts w:ascii="Times New Roman" w:hAnsi="Times New Roman"/>
          <w:b w:val="0"/>
          <w:i w:val="0"/>
          <w:color w:val="000000"/>
          <w:sz w:val="24"/>
        </w:rPr>
        <w:t xml:space="preserve">) dengan pengendalian kebocoran informasi masa depan melalui isolasi klimatologi per lipatan validasi, pemisahan kronologis tanggal target di perbatasan </w:t>
      </w:r>
      <w:r>
        <w:rPr>
          <w:rFonts w:ascii="Times New Roman" w:hAnsi="Times New Roman"/>
          <w:b w:val="0"/>
          <w:i/>
          <w:color w:val="000000"/>
          <w:sz w:val="24"/>
        </w:rPr>
        <w:t>split</w:t>
      </w:r>
      <w:r>
        <w:rPr>
          <w:rFonts w:ascii="Times New Roman" w:hAnsi="Times New Roman"/>
          <w:b w:val="0"/>
          <w:i w:val="0"/>
          <w:color w:val="000000"/>
          <w:sz w:val="24"/>
        </w:rPr>
        <w:t>, dan komparasi skema fitur autoregresif (73 fitur) versus murni meteorologi (55 fitur).</w:t>
      </w:r>
    </w:p>
    <w:p>
      <w:pPr>
        <w:spacing w:before="30" w:after="30" w:line="360" w:lineRule="auto"/>
        <w:ind w:left="425" w:hanging="255"/>
        <w:jc w:val="both"/>
      </w:pPr>
      <w:r>
        <w:rPr>
          <w:rFonts w:ascii="Times New Roman" w:hAnsi="Times New Roman"/>
          <w:b w:val="0"/>
          <w:i w:val="0"/>
          <w:color w:val="000000"/>
          <w:sz w:val="24"/>
        </w:rPr>
        <w:t xml:space="preserve">•  Mendokumentasikan secara kuantitatif perbedaan karakteristik antara keluaran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dan pengamatan suhu permukaan sesaat satelit (</w:t>
      </w:r>
      <w:r>
        <w:rPr>
          <w:rFonts w:ascii="Times New Roman" w:hAnsi="Times New Roman"/>
          <w:b w:val="0"/>
          <w:i/>
          <w:color w:val="000000"/>
          <w:sz w:val="24"/>
        </w:rPr>
        <w:t>MODIS</w:t>
      </w:r>
      <w:r>
        <w:rPr>
          <w:rFonts w:ascii="Times New Roman" w:hAnsi="Times New Roman"/>
          <w:b w:val="0"/>
          <w:i w:val="0"/>
          <w:color w:val="000000"/>
          <w:sz w:val="24"/>
        </w:rPr>
        <w:t xml:space="preserve"> &amp; </w:t>
      </w:r>
      <w:r>
        <w:rPr>
          <w:rFonts w:ascii="Times New Roman" w:hAnsi="Times New Roman"/>
          <w:b w:val="0"/>
          <w:i/>
          <w:color w:val="000000"/>
          <w:sz w:val="24"/>
        </w:rPr>
        <w:t>Landsat</w:t>
      </w:r>
      <w:r>
        <w:rPr>
          <w:rFonts w:ascii="Times New Roman" w:hAnsi="Times New Roman"/>
          <w:b w:val="0"/>
          <w:i w:val="0"/>
          <w:color w:val="000000"/>
          <w:sz w:val="24"/>
        </w:rPr>
        <w:t>) di perairan danau kaldera tropis.</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Manfaat Praktis (Bagi Peneliti Lanjutan dan Pengelola Informasi Lingkungan):</w:t>
      </w:r>
    </w:p>
    <w:p>
      <w:pPr>
        <w:spacing w:before="30" w:after="30" w:line="360" w:lineRule="auto"/>
        <w:ind w:left="425" w:hanging="255"/>
        <w:jc w:val="both"/>
      </w:pPr>
      <w:r>
        <w:rPr>
          <w:rFonts w:ascii="Times New Roman" w:hAnsi="Times New Roman"/>
          <w:b w:val="0"/>
          <w:i w:val="0"/>
          <w:color w:val="000000"/>
          <w:sz w:val="24"/>
        </w:rPr>
        <w:t xml:space="preserve">•  Memberikan informasi empiris mengenai perbedaan kinerja algoritma </w:t>
      </w:r>
      <w:r>
        <w:rPr>
          <w:rFonts w:ascii="Times New Roman" w:hAnsi="Times New Roman"/>
          <w:b w:val="0"/>
          <w:i/>
          <w:color w:val="000000"/>
          <w:sz w:val="24"/>
        </w:rPr>
        <w:t>ensemble</w:t>
      </w:r>
      <w:r>
        <w:rPr>
          <w:rFonts w:ascii="Times New Roman" w:hAnsi="Times New Roman"/>
          <w:b w:val="0"/>
          <w:i w:val="0"/>
          <w:color w:val="000000"/>
          <w:sz w:val="24"/>
        </w:rPr>
        <w:t xml:space="preserve"> pohon keputusan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dan metode kernel (</w:t>
      </w:r>
      <w:r>
        <w:rPr>
          <w:rFonts w:ascii="Times New Roman" w:hAnsi="Times New Roman"/>
          <w:b w:val="0"/>
          <w:i/>
          <w:color w:val="000000"/>
          <w:sz w:val="24"/>
        </w:rPr>
        <w:t>SVR</w:t>
      </w:r>
      <w:r>
        <w:rPr>
          <w:rFonts w:ascii="Times New Roman" w:hAnsi="Times New Roman"/>
          <w:b w:val="0"/>
          <w:i w:val="0"/>
          <w:color w:val="000000"/>
          <w:sz w:val="24"/>
        </w:rPr>
        <w:t>) ketika memprediksi target reanalisis dengan maupun tanpa riwayat suhu sebelumnya.</w:t>
      </w:r>
    </w:p>
    <w:p>
      <w:pPr>
        <w:spacing w:before="30" w:after="30" w:line="360" w:lineRule="auto"/>
        <w:ind w:left="425" w:hanging="255"/>
        <w:jc w:val="both"/>
      </w:pPr>
      <w:r>
        <w:rPr>
          <w:rFonts w:ascii="Times New Roman" w:hAnsi="Times New Roman"/>
          <w:b w:val="0"/>
          <w:i w:val="0"/>
          <w:color w:val="000000"/>
          <w:sz w:val="24"/>
        </w:rPr>
        <w:t xml:space="preserve">•  Menyediakan evaluasi awal yang proporsional mengenai keterbatasan penggunaan data reanalisis skala grid (≈ 11,1 km) dan satelit termal untuk pemantauan perairan Danau Maninjau sebelum dapat diintegrasikan dengan sensor </w:t>
      </w:r>
      <w:r>
        <w:rPr>
          <w:rFonts w:ascii="Times New Roman" w:hAnsi="Times New Roman"/>
          <w:b w:val="0"/>
          <w:i/>
          <w:color w:val="000000"/>
          <w:sz w:val="24"/>
        </w:rPr>
        <w:t>in-situ</w:t>
      </w:r>
      <w:r>
        <w:rPr>
          <w:rFonts w:ascii="Times New Roman" w:hAnsi="Times New Roman"/>
          <w:b w:val="0"/>
          <w:i w:val="0"/>
          <w:color w:val="000000"/>
          <w:sz w:val="24"/>
        </w:rPr>
        <w:t xml:space="preserve"> lapangan.</w:t>
      </w:r>
    </w:p>
    <w:p>
      <w:pPr>
        <w:spacing w:before="200" w:after="80" w:line="360" w:lineRule="auto"/>
        <w:jc w:val="left"/>
      </w:pPr>
      <w:r>
        <w:rPr>
          <w:rFonts w:ascii="Times New Roman" w:hAnsi="Times New Roman"/>
          <w:b/>
          <w:i w:val="0"/>
          <w:color w:val="000000"/>
          <w:sz w:val="24"/>
        </w:rPr>
        <w:t>F. Asumsi dan Batasan Masalah (Keterbatasan Penelitian)</w:t>
      </w:r>
    </w:p>
    <w:p>
      <w:pPr>
        <w:spacing w:before="160" w:after="60" w:line="360" w:lineRule="auto"/>
        <w:jc w:val="left"/>
      </w:pPr>
      <w:r>
        <w:rPr>
          <w:rFonts w:ascii="Times New Roman" w:hAnsi="Times New Roman"/>
          <w:b/>
          <w:i w:val="0"/>
          <w:color w:val="000000"/>
          <w:sz w:val="24"/>
        </w:rPr>
        <w:t>1. Asumsi Penelitian</w:t>
      </w:r>
    </w:p>
    <w:p>
      <w:pPr>
        <w:spacing w:before="30" w:after="30" w:line="360" w:lineRule="auto"/>
        <w:ind w:left="425" w:hanging="255"/>
        <w:jc w:val="both"/>
      </w:pPr>
      <w:r>
        <w:rPr>
          <w:rFonts w:ascii="Times New Roman" w:hAnsi="Times New Roman"/>
          <w:b w:val="0"/>
          <w:i w:val="0"/>
          <w:color w:val="000000"/>
          <w:sz w:val="24"/>
        </w:rPr>
        <w:t xml:space="preserve">1. Keluaran model danau 1-dimensi </w:t>
      </w:r>
      <w:r>
        <w:rPr>
          <w:rFonts w:ascii="Times New Roman" w:hAnsi="Times New Roman"/>
          <w:b w:val="0"/>
          <w:i/>
          <w:color w:val="000000"/>
          <w:sz w:val="24"/>
        </w:rPr>
        <w:t>FLake</w:t>
      </w:r>
      <w:r>
        <w:rPr>
          <w:rFonts w:ascii="Times New Roman" w:hAnsi="Times New Roman"/>
          <w:b w:val="0"/>
          <w:i w:val="0"/>
          <w:color w:val="000000"/>
          <w:sz w:val="24"/>
        </w:rPr>
        <w:t xml:space="preserve"> pada dataset </w:t>
      </w:r>
      <w:r>
        <w:rPr>
          <w:rFonts w:ascii="Times New Roman" w:hAnsi="Times New Roman"/>
          <w:b w:val="0"/>
          <w:i/>
          <w:color w:val="000000"/>
          <w:sz w:val="24"/>
        </w:rPr>
        <w:t>ERA5-Land Daily Aggregated</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 diasumsikan merepresentasikan respons termodinamika teoretis lapisan air tercampur terhadap variabel pemaksa atmosfer skala grid di kawasan kaldera Danau Maninjau secara konsisten sepanjang periode 2016–2025.</w:t>
      </w:r>
    </w:p>
    <w:p>
      <w:pPr>
        <w:spacing w:before="30" w:after="30" w:line="360" w:lineRule="auto"/>
        <w:ind w:left="425" w:hanging="255"/>
        <w:jc w:val="both"/>
      </w:pPr>
      <w:r>
        <w:rPr>
          <w:rFonts w:ascii="Times New Roman" w:hAnsi="Times New Roman"/>
          <w:b w:val="0"/>
          <w:i w:val="0"/>
          <w:color w:val="000000"/>
          <w:sz w:val="24"/>
        </w:rPr>
        <w:t>2. Pada kerangka evaluasi retrospektif, seluruh agregasi variabel meteorologi dan termal harian pada hari ke-t diasumsikan telah lengkap pada akhir hari ke-t ketika model melakukan prediksi untuk horizon t+1 dan t+3.</w:t>
      </w:r>
    </w:p>
    <w:p>
      <w:pPr>
        <w:spacing w:before="160" w:after="60" w:line="360" w:lineRule="auto"/>
        <w:jc w:val="left"/>
      </w:pPr>
      <w:r>
        <w:rPr>
          <w:rFonts w:ascii="Times New Roman" w:hAnsi="Times New Roman"/>
          <w:b/>
          <w:i w:val="0"/>
          <w:color w:val="000000"/>
          <w:sz w:val="24"/>
        </w:rPr>
        <w:t>2. Batasan Masalah dan Keterbatasan Penelitian</w:t>
      </w:r>
    </w:p>
    <w:p>
      <w:pPr>
        <w:spacing w:line="360" w:lineRule="auto" w:before="0" w:after="120"/>
        <w:ind w:firstLine="567"/>
        <w:jc w:val="both"/>
      </w:pPr>
      <w:r>
        <w:rPr>
          <w:rFonts w:ascii="Times New Roman" w:hAnsi="Times New Roman"/>
          <w:b w:val="0"/>
          <w:i w:val="0"/>
          <w:color w:val="000000"/>
          <w:sz w:val="24"/>
        </w:rPr>
        <w:t>Agar klaim ilmiah penelitian ini terukur dan tidak melampaui bukti empiris yang tersedia, ruang lingkup penelitian dibatasi pada ketentuan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Lokasi Studi dan Representasi Spasial Grid:</w:t>
      </w:r>
      <w:r>
        <w:rPr>
          <w:rFonts w:ascii="Times New Roman" w:hAnsi="Times New Roman"/>
          <w:b w:val="0"/>
          <w:i w:val="0"/>
          <w:color w:val="000000"/>
          <w:sz w:val="24"/>
        </w:rPr>
        <w:t xml:space="preserve"> Zona perairan tengah (pelagis) Danau Maninjau, Kabupaten Agam, Sumatera Barat (titik pusat 0^° 18' 54''  LS / -0,315^° dan 100^° 11' 13''  BT / 100,187^° dengan radius </w:t>
      </w:r>
      <w:r>
        <w:rPr>
          <w:rFonts w:ascii="Times New Roman" w:hAnsi="Times New Roman"/>
          <w:b w:val="0"/>
          <w:i/>
          <w:color w:val="000000"/>
          <w:sz w:val="24"/>
        </w:rPr>
        <w:t>buffer</w:t>
      </w:r>
      <w:r>
        <w:rPr>
          <w:rFonts w:ascii="Times New Roman" w:hAnsi="Times New Roman"/>
          <w:b w:val="0"/>
          <w:i w:val="0"/>
          <w:color w:val="000000"/>
          <w:sz w:val="24"/>
        </w:rPr>
        <w:t xml:space="preserve"> inti perairan 2,0 km dan masker perairan permanen </w:t>
      </w:r>
      <w:r>
        <w:rPr>
          <w:rFonts w:ascii="Consolas" w:hAnsi="Consolas"/>
          <w:b w:val="0"/>
          <w:i w:val="0"/>
          <w:color w:val="000000"/>
          <w:sz w:val="21"/>
        </w:rPr>
        <w:t>JRC Global Surface Water &gt; 90%</w:t>
      </w:r>
      <w:r>
        <w:rPr>
          <w:rFonts w:ascii="Times New Roman" w:hAnsi="Times New Roman"/>
          <w:b w:val="0"/>
          <w:i w:val="0"/>
          <w:color w:val="000000"/>
          <w:sz w:val="24"/>
        </w:rPr>
        <w:t xml:space="preserve">). ROI ini berada di dalam satu sel grid utama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100,20° BT, -0,30° LS</w:t>
      </w:r>
      <w:r>
        <w:rPr>
          <w:rFonts w:ascii="Times New Roman" w:hAnsi="Times New Roman"/>
          <w:b w:val="0"/>
          <w:i w:val="0"/>
          <w:color w:val="000000"/>
          <w:sz w:val="24"/>
        </w:rPr>
        <w:t>, luas 123,64 km^2) yang memiliki fraksi perairan permanen JRC sebesar 52,20\% (64,54 km^2) dan area daratan/lereng kaldera sebesar 47,80\%.</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Pembatasan Klaim Variabel Target (y_(t+1), y_(t+3)):</w:t>
      </w:r>
      <w:r>
        <w:rPr>
          <w:rFonts w:ascii="Times New Roman" w:hAnsi="Times New Roman"/>
          <w:b w:val="0"/>
          <w:i w:val="0"/>
          <w:color w:val="000000"/>
          <w:sz w:val="24"/>
        </w:rPr>
        <w:t xml:space="preserve"> Variabel target yang diprediksi dan dievaluasi secara harian adalah *</w:t>
      </w:r>
      <w:r>
        <w:rPr>
          <w:rFonts w:ascii="Times New Roman" w:hAnsi="Times New Roman"/>
          <w:b w:val="0"/>
          <w:i/>
          <w:color w:val="000000"/>
          <w:sz w:val="24"/>
        </w:rPr>
        <w:t xml:space="preserve">suhu lapisan tercampur (`era5_lake_mix_temp_c`) dan anomali termalnya yang berasal dari model reanalisis </w:t>
      </w:r>
      <w:r>
        <w:rPr>
          <w:rFonts w:ascii="Times New Roman" w:hAnsi="Times New Roman"/>
          <w:b w:val="0"/>
          <w:i w:val="0"/>
          <w:color w:val="000000"/>
          <w:sz w:val="24"/>
        </w:rPr>
        <w:t>ERA5-Land</w:t>
      </w:r>
      <w:r>
        <w:rPr>
          <w:rFonts w:ascii="Times New Roman" w:hAnsi="Times New Roman"/>
          <w:b w:val="0"/>
          <w:i/>
          <w:color w:val="000000"/>
          <w:sz w:val="24"/>
        </w:rPr>
        <w:t xml:space="preserve"> (</w:t>
      </w:r>
      <w:r>
        <w:rPr>
          <w:rFonts w:ascii="Times New Roman" w:hAnsi="Times New Roman"/>
          <w:b w:val="0"/>
          <w:i w:val="0"/>
          <w:color w:val="000000"/>
          <w:sz w:val="24"/>
        </w:rPr>
        <w:t>FLake</w:t>
      </w:r>
      <w:r>
        <w:rPr>
          <w:rFonts w:ascii="Times New Roman" w:hAnsi="Times New Roman"/>
          <w:b w:val="0"/>
          <w:i/>
          <w:color w:val="000000"/>
          <w:sz w:val="24"/>
        </w:rPr>
        <w:t>)</w:t>
      </w:r>
      <w:r>
        <w:rPr>
          <w:rFonts w:ascii="Times New Roman" w:hAnsi="Times New Roman"/>
          <w:b w:val="0"/>
          <w:i/>
          <w:color w:val="000000"/>
          <w:sz w:val="24"/>
        </w:rPr>
        <w:t xml:space="preserve">, </w:t>
      </w:r>
      <w:r>
        <w:rPr>
          <w:rFonts w:ascii="Times New Roman" w:hAnsi="Times New Roman"/>
          <w:b w:val="0"/>
          <w:i/>
          <w:color w:val="000000"/>
          <w:sz w:val="24"/>
        </w:rPr>
        <w:t>bukan</w:t>
      </w:r>
      <w:r>
        <w:rPr>
          <w:rFonts w:ascii="Times New Roman" w:hAnsi="Times New Roman"/>
          <w:b w:val="0"/>
          <w:i/>
          <w:color w:val="000000"/>
          <w:sz w:val="24"/>
        </w:rPr>
        <w:t xml:space="preserve"> suhu air aktual Danau Maninjau yang diukur secara </w:t>
      </w:r>
      <w:r>
        <w:rPr>
          <w:rFonts w:ascii="Times New Roman" w:hAnsi="Times New Roman"/>
          <w:b w:val="0"/>
          <w:i w:val="0"/>
          <w:color w:val="000000"/>
          <w:sz w:val="24"/>
        </w:rPr>
        <w:t>in-situ</w:t>
      </w:r>
      <w:r>
        <w:rPr>
          <w:rFonts w:ascii="Times New Roman" w:hAnsi="Times New Roman"/>
          <w:b w:val="0"/>
          <w:i/>
          <w:color w:val="000000"/>
          <w:sz w:val="24"/>
        </w:rPr>
        <w:t xml:space="preserve">. Mengingat parameter kedalaman dan fraksi danau internal di dalam konfigurasi </w:t>
      </w:r>
      <w:r>
        <w:rPr>
          <w:rFonts w:ascii="Times New Roman" w:hAnsi="Times New Roman"/>
          <w:b w:val="0"/>
          <w:i w:val="0"/>
          <w:color w:val="000000"/>
          <w:sz w:val="24"/>
        </w:rPr>
        <w:t>FLake</w:t>
      </w:r>
      <w:r>
        <w:rPr>
          <w:rFonts w:ascii="Times New Roman" w:hAnsi="Times New Roman"/>
          <w:b w:val="0"/>
          <w:i/>
          <w:color w:val="000000"/>
          <w:sz w:val="24"/>
        </w:rPr>
        <w:t xml:space="preserve"> ECMWF merupakan penyederhanaan 1-dimensi pada grid campuran daratan–perairan serta kesesuaiannya dengan satelit masih rendah, keberhasilan metrik regresi (R², MAE, RMSE) hanya berlaku bagi prediksi keluaran reanalisis </w:t>
      </w:r>
      <w:r>
        <w:rPr>
          <w:rFonts w:ascii="Times New Roman" w:hAnsi="Times New Roman"/>
          <w:b w:val="0"/>
          <w:i w:val="0"/>
          <w:color w:val="000000"/>
          <w:sz w:val="24"/>
        </w:rPr>
        <w:t>ERA5-Land*.</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Kedudukan Data Satelit (</w:t>
      </w:r>
      <w:r>
        <w:rPr>
          <w:rFonts w:ascii="Times New Roman" w:hAnsi="Times New Roman"/>
          <w:b w:val="0"/>
          <w:i w:val="0"/>
          <w:color w:val="000000"/>
          <w:sz w:val="24"/>
        </w:rPr>
        <w:t>MODIS</w:t>
      </w:r>
      <w:r>
        <w:rPr>
          <w:rFonts w:ascii="Times New Roman" w:hAnsi="Times New Roman"/>
          <w:b w:val="0"/>
          <w:i/>
          <w:color w:val="000000"/>
          <w:sz w:val="24"/>
        </w:rPr>
        <w:t xml:space="preserve"> dan </w:t>
      </w:r>
      <w:r>
        <w:rPr>
          <w:rFonts w:ascii="Times New Roman" w:hAnsi="Times New Roman"/>
          <w:b w:val="0"/>
          <w:i w:val="0"/>
          <w:color w:val="000000"/>
          <w:sz w:val="24"/>
        </w:rPr>
        <w:t>Landsat 8/9</w:t>
      </w:r>
      <w:r>
        <w:rPr>
          <w:rFonts w:ascii="Times New Roman" w:hAnsi="Times New Roman"/>
          <w:b w:val="0"/>
          <w:i/>
          <w:color w:val="000000"/>
          <w:sz w:val="24"/>
        </w:rPr>
        <w:t>):</w:t>
      </w:r>
      <w:r>
        <w:rPr>
          <w:rFonts w:ascii="Times New Roman" w:hAnsi="Times New Roman"/>
          <w:b w:val="0"/>
          <w:i/>
          <w:color w:val="000000"/>
          <w:sz w:val="24"/>
        </w:rPr>
        <w:t xml:space="preserve"> Data suhu permukaan satelit digunakan sebagai </w:t>
      </w:r>
      <w:r>
        <w:rPr>
          <w:rFonts w:ascii="Times New Roman" w:hAnsi="Times New Roman"/>
          <w:b w:val="0"/>
          <w:i/>
          <w:color w:val="000000"/>
          <w:sz w:val="24"/>
        </w:rPr>
        <w:t>audit keterbatasan dan pembanding observasional</w:t>
      </w:r>
      <w:r>
        <w:rPr>
          <w:rFonts w:ascii="Times New Roman" w:hAnsi="Times New Roman"/>
          <w:b w:val="0"/>
          <w:i w:val="0"/>
          <w:color w:val="000000"/>
          <w:sz w:val="24"/>
        </w:rPr>
        <w:t xml:space="preserve">* (dengan memperhitungkan perbedaan waktu lintas lokal </w:t>
      </w:r>
      <w:r>
        <w:rPr>
          <w:rFonts w:ascii="Consolas" w:hAnsi="Consolas"/>
          <w:b w:val="0"/>
          <w:i w:val="0"/>
          <w:color w:val="000000"/>
          <w:sz w:val="21"/>
        </w:rPr>
        <w:t>view_time_hr</w:t>
      </w:r>
      <w:r>
        <w:rPr>
          <w:rFonts w:ascii="Times New Roman" w:hAnsi="Times New Roman"/>
          <w:b w:val="0"/>
          <w:i w:val="0"/>
          <w:color w:val="000000"/>
          <w:sz w:val="24"/>
        </w:rPr>
        <w:t>, jumlah piksel valid, simpangan baku spasial, dan sudut pandang sensor), bukan sebagai target pelatihan harian karena tingginya frekuensi tutupan awan.</w:t>
      </w:r>
    </w:p>
    <w:p>
      <w:pPr>
        <w:spacing w:before="30" w:after="30" w:line="360" w:lineRule="auto"/>
        <w:ind w:left="425" w:hanging="255"/>
        <w:jc w:val="both"/>
      </w:pPr>
      <w:r>
        <w:rPr>
          <w:rFonts w:ascii="Times New Roman" w:hAnsi="Times New Roman"/>
          <w:b w:val="0"/>
          <w:i w:val="0"/>
          <w:color w:val="000000"/>
          <w:sz w:val="24"/>
        </w:rPr>
        <w:t>4. *</w:t>
      </w:r>
      <w:r>
        <w:rPr>
          <w:rFonts w:ascii="Times New Roman" w:hAnsi="Times New Roman"/>
          <w:b w:val="0"/>
          <w:i/>
          <w:color w:val="000000"/>
          <w:sz w:val="24"/>
        </w:rPr>
        <w:t>Asumsi Waktu Ketersediaan Data (</w:t>
      </w:r>
      <w:r>
        <w:rPr>
          <w:rFonts w:ascii="Times New Roman" w:hAnsi="Times New Roman"/>
          <w:b w:val="0"/>
          <w:i w:val="0"/>
          <w:color w:val="000000"/>
          <w:sz w:val="24"/>
        </w:rPr>
        <w:t>Data Availability Latency</w:t>
      </w:r>
      <w:r>
        <w:rPr>
          <w:rFonts w:ascii="Times New Roman" w:hAnsi="Times New Roman"/>
          <w:b w:val="0"/>
          <w:i/>
          <w:color w:val="000000"/>
          <w:sz w:val="24"/>
        </w:rPr>
        <w:t>):</w:t>
      </w:r>
      <w:r>
        <w:rPr>
          <w:rFonts w:ascii="Times New Roman" w:hAnsi="Times New Roman"/>
          <w:b w:val="0"/>
          <w:i/>
          <w:color w:val="000000"/>
          <w:sz w:val="24"/>
        </w:rPr>
        <w:t xml:space="preserve"> Eksperimen ini dilakukan dalam kerangka evaluasi retrospektif; penerapan sebagai sistem prakiraan operasional </w:t>
      </w:r>
      <w:r>
        <w:rPr>
          <w:rFonts w:ascii="Times New Roman" w:hAnsi="Times New Roman"/>
          <w:b w:val="0"/>
          <w:i w:val="0"/>
          <w:color w:val="000000"/>
          <w:sz w:val="24"/>
        </w:rPr>
        <w:t>real-time</w:t>
      </w:r>
      <w:r>
        <w:rPr>
          <w:rFonts w:ascii="Times New Roman" w:hAnsi="Times New Roman"/>
          <w:b w:val="0"/>
          <w:i/>
          <w:color w:val="000000"/>
          <w:sz w:val="24"/>
        </w:rPr>
        <w:t xml:space="preserve"> memiliki keterbatasan berupa jeda waktu rilis (</w:t>
      </w:r>
      <w:r>
        <w:rPr>
          <w:rFonts w:ascii="Times New Roman" w:hAnsi="Times New Roman"/>
          <w:b w:val="0"/>
          <w:i w:val="0"/>
          <w:color w:val="000000"/>
          <w:sz w:val="24"/>
        </w:rPr>
        <w:t>latency</w:t>
      </w:r>
      <w:r>
        <w:rPr>
          <w:rFonts w:ascii="Times New Roman" w:hAnsi="Times New Roman"/>
          <w:b w:val="0"/>
          <w:i/>
          <w:color w:val="000000"/>
          <w:sz w:val="24"/>
        </w:rPr>
        <w:t xml:space="preserve">) produk </w:t>
      </w:r>
      <w:r>
        <w:rPr>
          <w:rFonts w:ascii="Times New Roman" w:hAnsi="Times New Roman"/>
          <w:b w:val="0"/>
          <w:i w:val="0"/>
          <w:color w:val="000000"/>
          <w:sz w:val="24"/>
        </w:rPr>
        <w:t>ERA5-Land Daily* sekitar 5 hari.</w:t>
      </w:r>
    </w:p>
    <w:p>
      <w:pPr>
        <w:spacing w:before="30" w:after="30" w:line="360" w:lineRule="auto"/>
        <w:ind w:left="425" w:hanging="255"/>
        <w:jc w:val="both"/>
      </w:pPr>
      <w:r>
        <w:rPr>
          <w:rFonts w:ascii="Times New Roman" w:hAnsi="Times New Roman"/>
          <w:b w:val="0"/>
          <w:i w:val="0"/>
          <w:color w:val="000000"/>
          <w:sz w:val="24"/>
        </w:rPr>
        <w:t>5. *</w:t>
      </w:r>
      <w:r>
        <w:rPr>
          <w:rFonts w:ascii="Times New Roman" w:hAnsi="Times New Roman"/>
          <w:b w:val="0"/>
          <w:i/>
          <w:color w:val="000000"/>
          <w:sz w:val="24"/>
        </w:rPr>
        <w:t xml:space="preserve">Sifat Eksploratif Analisis Kejadian </w:t>
      </w:r>
      <w:r>
        <w:rPr>
          <w:rFonts w:ascii="Times New Roman" w:hAnsi="Times New Roman"/>
          <w:b w:val="0"/>
          <w:i w:val="0"/>
          <w:color w:val="000000"/>
          <w:sz w:val="24"/>
        </w:rPr>
        <w:t>Upwelling</w:t>
      </w:r>
      <w:r>
        <w:rPr>
          <w:rFonts w:ascii="Times New Roman" w:hAnsi="Times New Roman"/>
          <w:b w:val="0"/>
          <w:i/>
          <w:color w:val="000000"/>
          <w:sz w:val="24"/>
        </w:rPr>
        <w:t>:</w:t>
      </w:r>
      <w:r>
        <w:rPr>
          <w:rFonts w:ascii="Times New Roman" w:hAnsi="Times New Roman"/>
          <w:b w:val="0"/>
          <w:i/>
          <w:color w:val="000000"/>
          <w:sz w:val="24"/>
        </w:rPr>
        <w:t xml:space="preserve"> Evaluasi terhadap 15 kandidat catatan historis (2016–2025) dipisahkan secara deskriptif menurut ketepatan tanggalnya (`Exact_Day` N=10, `Multi_Day_Episode/Observation` N=3, dan `Month_Only` N=2). Analisis ini bersifat </w:t>
      </w:r>
      <w:r>
        <w:rPr>
          <w:rFonts w:ascii="Times New Roman" w:hAnsi="Times New Roman"/>
          <w:b w:val="0"/>
          <w:i/>
          <w:color w:val="000000"/>
          <w:sz w:val="24"/>
        </w:rPr>
        <w:t>deskriptif-eksploratif</w:t>
      </w:r>
      <w:r>
        <w:rPr>
          <w:rFonts w:ascii="Times New Roman" w:hAnsi="Times New Roman"/>
          <w:b w:val="0"/>
          <w:i/>
          <w:color w:val="000000"/>
          <w:sz w:val="24"/>
        </w:rPr>
        <w:t xml:space="preserve"> dan bukan pembuktian kemampuan deteksi maupun kausalitas kejadian </w:t>
      </w:r>
      <w:r>
        <w:rPr>
          <w:rFonts w:ascii="Times New Roman" w:hAnsi="Times New Roman"/>
          <w:b w:val="0"/>
          <w:i w:val="0"/>
          <w:color w:val="000000"/>
          <w:sz w:val="24"/>
        </w:rPr>
        <w:t>upwelling*.</w:t>
      </w:r>
    </w:p>
    <w:p>
      <w:pPr>
        <w:spacing w:before="200" w:after="80" w:line="360" w:lineRule="auto"/>
        <w:jc w:val="left"/>
      </w:pPr>
      <w:r>
        <w:rPr>
          <w:rFonts w:ascii="Times New Roman" w:hAnsi="Times New Roman"/>
          <w:b/>
          <w:i w:val="0"/>
          <w:color w:val="000000"/>
          <w:sz w:val="24"/>
        </w:rPr>
        <w:t>G. Definisi Istilah dan Definisi Operasional</w:t>
      </w:r>
    </w:p>
    <w:p>
      <w:pPr>
        <w:spacing w:line="360" w:lineRule="auto" w:before="0" w:after="120"/>
        <w:ind w:firstLine="567"/>
        <w:jc w:val="both"/>
      </w:pPr>
      <w:r>
        <w:rPr>
          <w:rFonts w:ascii="Times New Roman" w:hAnsi="Times New Roman"/>
          <w:b w:val="0"/>
          <w:i w:val="0"/>
          <w:color w:val="000000"/>
          <w:sz w:val="24"/>
        </w:rPr>
        <w:t>Untuk menghindari perbedaan penafsiran, berikut adalah definisi istilah dan definisi operasional variabel utama dalam penelitian ini:</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Suhu Lapisan Tercampur Reanalisis (</w:t>
      </w:r>
      <w:r>
        <w:rPr>
          <w:rFonts w:ascii="Times New Roman" w:hAnsi="Times New Roman"/>
          <w:b w:val="0"/>
          <w:i w:val="0"/>
          <w:color w:val="000000"/>
          <w:sz w:val="24"/>
        </w:rPr>
        <w:t>ERA5-Land Lake Mixed-Layer Temperature</w:t>
      </w:r>
      <w:r>
        <w:rPr>
          <w:rFonts w:ascii="Times New Roman" w:hAnsi="Times New Roman"/>
          <w:b w:val="0"/>
          <w:i/>
          <w:color w:val="000000"/>
          <w:sz w:val="24"/>
        </w:rPr>
        <w:t>, `era5_lake_mix_temp_c`):</w:t>
      </w:r>
      <w:r>
        <w:rPr>
          <w:rFonts w:ascii="Times New Roman" w:hAnsi="Times New Roman"/>
          <w:b w:val="0"/>
          <w:i/>
          <w:color w:val="000000"/>
          <w:sz w:val="24"/>
        </w:rPr>
        <w:t xml:space="preserve"> Estimasi suhu rata-rata harian (dalam satuan ^°C, dikonversi dari Kelvin dengan mengurangi 273,15) pada lapisan air tercampur bagian atas yang dihitung oleh modul danau 1-dimensi </w:t>
      </w:r>
      <w:r>
        <w:rPr>
          <w:rFonts w:ascii="Times New Roman" w:hAnsi="Times New Roman"/>
          <w:b w:val="0"/>
          <w:i w:val="0"/>
          <w:color w:val="000000"/>
          <w:sz w:val="24"/>
        </w:rPr>
        <w:t xml:space="preserve">FLake* di dalam sistem reanalisis </w:t>
      </w:r>
      <w:r>
        <w:rPr>
          <w:rFonts w:ascii="Consolas" w:hAnsi="Consolas"/>
          <w:b w:val="0"/>
          <w:i w:val="0"/>
          <w:color w:val="000000"/>
          <w:sz w:val="21"/>
        </w:rPr>
        <w:t>ECMWF/ERA5_LAND/DAILY_AGGR</w:t>
      </w:r>
      <w:r>
        <w:rPr>
          <w:rFonts w:ascii="Times New Roman" w:hAnsi="Times New Roman"/>
          <w:b w:val="0"/>
          <w:i w:val="0"/>
          <w:color w:val="000000"/>
          <w:sz w:val="24"/>
        </w:rPr>
        <w:t xml:space="preserve"> pada sel grid utama kawasan Danau Maninjau.</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Klimatologi Hari Kalender Konsisten 365 Hari (`clim_doy_c`):</w:t>
      </w:r>
      <w:r>
        <w:rPr>
          <w:rFonts w:ascii="Times New Roman" w:hAnsi="Times New Roman"/>
          <w:b w:val="0"/>
          <w:i w:val="0"/>
          <w:color w:val="000000"/>
          <w:sz w:val="24"/>
        </w:rPr>
        <w:t xml:space="preserve"> Rata-rata suhu lapisan tercampur historis untuk setiap indeks tanggal kalender d \in \{1, 2, ..., 365\} (di mana tanggal 29 Februari pada tahun kabisat dipetakan ke indeks 59 bersama 28 Februari) yang dihaluskan dengan rata-rata bergerak melingkar 15 hari dan dihitung secara ketat hanya dari periode data latih aktif.</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Anomali Suhu Lapisan Tercampur (`anom_doy_c`, A_t):</w:t>
      </w:r>
      <w:r>
        <w:rPr>
          <w:rFonts w:ascii="Times New Roman" w:hAnsi="Times New Roman"/>
          <w:b w:val="0"/>
          <w:i w:val="0"/>
          <w:color w:val="000000"/>
          <w:sz w:val="24"/>
        </w:rPr>
        <w:t xml:space="preserve"> Selisih antara suhu lapisan tercampur harian </w:t>
      </w:r>
      <w:r>
        <w:rPr>
          <w:rFonts w:ascii="Times New Roman" w:hAnsi="Times New Roman"/>
          <w:b w:val="0"/>
          <w:i/>
          <w:color w:val="000000"/>
          <w:sz w:val="24"/>
        </w:rPr>
        <w:t>ERA5-Land</w:t>
      </w:r>
      <w:r>
        <w:rPr>
          <w:rFonts w:ascii="Times New Roman" w:hAnsi="Times New Roman"/>
          <w:b w:val="0"/>
          <w:i w:val="0"/>
          <w:color w:val="000000"/>
          <w:sz w:val="24"/>
        </w:rPr>
        <w:t xml:space="preserve"> pada hari ke-t terhadap nilai klimatologi kalender pada hari yang bersangkutan (A_t = T_t - T̄_clim,d(t)), dinyatakan dalam satuan ^°C.</w:t>
      </w:r>
    </w:p>
    <w:p>
      <w:pPr>
        <w:spacing w:before="30" w:after="30" w:line="360" w:lineRule="auto"/>
        <w:ind w:left="425" w:hanging="255"/>
        <w:jc w:val="both"/>
      </w:pPr>
      <w:r>
        <w:rPr>
          <w:rFonts w:ascii="Times New Roman" w:hAnsi="Times New Roman"/>
          <w:b w:val="0"/>
          <w:i w:val="0"/>
          <w:color w:val="000000"/>
          <w:sz w:val="24"/>
        </w:rPr>
        <w:t xml:space="preserve">4. </w:t>
      </w:r>
      <w:r>
        <w:rPr>
          <w:rFonts w:ascii="Times New Roman" w:hAnsi="Times New Roman"/>
          <w:b/>
          <w:i w:val="0"/>
          <w:color w:val="000000"/>
          <w:sz w:val="24"/>
        </w:rPr>
        <w:t>Skema Utama (Rezim 1 — 73 Fitur Input ≤ t):</w:t>
      </w:r>
      <w:r>
        <w:rPr>
          <w:rFonts w:ascii="Times New Roman" w:hAnsi="Times New Roman"/>
          <w:b w:val="0"/>
          <w:i w:val="0"/>
          <w:color w:val="000000"/>
          <w:sz w:val="24"/>
        </w:rPr>
        <w:t xml:space="preserve"> Konfigurasi pemodelan yang menggunakan gabungan 18 fitur riwayat termal danau (suhu, anomali, </w:t>
      </w:r>
      <w:r>
        <w:rPr>
          <w:rFonts w:ascii="Times New Roman" w:hAnsi="Times New Roman"/>
          <w:b w:val="0"/>
          <w:i/>
          <w:color w:val="000000"/>
          <w:sz w:val="24"/>
        </w:rPr>
        <w:t>lag</w:t>
      </w:r>
      <w:r>
        <w:rPr>
          <w:rFonts w:ascii="Times New Roman" w:hAnsi="Times New Roman"/>
          <w:b w:val="0"/>
          <w:i w:val="0"/>
          <w:color w:val="000000"/>
          <w:sz w:val="24"/>
        </w:rPr>
        <w:t xml:space="preserve"> 1, 2, 3, 7 hari, rata-rata dan simpangan baku bergulir 3, 7, 14 hari, serta selisih 1 dan 3 hari) dan 55 fitur kalender serta riwayat meteorologi hingga hari ke-t.</w:t>
      </w:r>
    </w:p>
    <w:p>
      <w:pPr>
        <w:spacing w:before="30" w:after="30" w:line="360" w:lineRule="auto"/>
        <w:ind w:left="425" w:hanging="255"/>
        <w:jc w:val="both"/>
      </w:pPr>
      <w:r>
        <w:rPr>
          <w:rFonts w:ascii="Times New Roman" w:hAnsi="Times New Roman"/>
          <w:b w:val="0"/>
          <w:i w:val="0"/>
          <w:color w:val="000000"/>
          <w:sz w:val="24"/>
        </w:rPr>
        <w:t xml:space="preserve">5. </w:t>
      </w:r>
      <w:r>
        <w:rPr>
          <w:rFonts w:ascii="Times New Roman" w:hAnsi="Times New Roman"/>
          <w:b/>
          <w:i w:val="0"/>
          <w:color w:val="000000"/>
          <w:sz w:val="24"/>
        </w:rPr>
        <w:t>Skema Ablasi Murni Meteorologi (Rezim 2 — 55 Fitur Input ≤ t):</w:t>
      </w:r>
      <w:r>
        <w:rPr>
          <w:rFonts w:ascii="Times New Roman" w:hAnsi="Times New Roman"/>
          <w:b w:val="0"/>
          <w:i w:val="0"/>
          <w:color w:val="000000"/>
          <w:sz w:val="24"/>
        </w:rPr>
        <w:t xml:space="preserve"> Konfigurasi pemodelan yang menghapus seluruh 18 fitur suhu dan anomali danau masa lalu, sehingga model hanya menggunakan 2 fitur kalender siklik (\sin/\cos) dan 53 fitur meteorologi (11 variabel cuaca hari ke-t, 24 fitur </w:t>
      </w:r>
      <w:r>
        <w:rPr>
          <w:rFonts w:ascii="Times New Roman" w:hAnsi="Times New Roman"/>
          <w:b w:val="0"/>
          <w:i/>
          <w:color w:val="000000"/>
          <w:sz w:val="24"/>
        </w:rPr>
        <w:t>lag</w:t>
      </w:r>
      <w:r>
        <w:rPr>
          <w:rFonts w:ascii="Times New Roman" w:hAnsi="Times New Roman"/>
          <w:b w:val="0"/>
          <w:i w:val="0"/>
          <w:color w:val="000000"/>
          <w:sz w:val="24"/>
        </w:rPr>
        <w:t>, dan 18 fitur rata-rata/akumulasi bergulir 3, 7, 14 hari).</w:t>
      </w:r>
    </w:p>
    <w:p>
      <w:pPr>
        <w:spacing w:before="200" w:after="80" w:line="360" w:lineRule="auto"/>
        <w:jc w:val="left"/>
      </w:pPr>
      <w:r>
        <w:rPr>
          <w:rFonts w:ascii="Times New Roman" w:hAnsi="Times New Roman"/>
          <w:b/>
          <w:i w:val="0"/>
          <w:color w:val="000000"/>
          <w:sz w:val="24"/>
        </w:rPr>
        <w:t>H. Sistematika Penulisan</w:t>
      </w:r>
    </w:p>
    <w:p>
      <w:pPr>
        <w:spacing w:line="360" w:lineRule="auto" w:before="0" w:after="120"/>
        <w:ind w:firstLine="567"/>
        <w:jc w:val="both"/>
      </w:pPr>
      <w:r>
        <w:rPr>
          <w:rFonts w:ascii="Times New Roman" w:hAnsi="Times New Roman"/>
          <w:b w:val="0"/>
          <w:i w:val="0"/>
          <w:color w:val="000000"/>
          <w:sz w:val="24"/>
        </w:rPr>
        <w:t>Sistematika penulisan dalam penelitian skripsi ini disusun sebagai berikut: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 PENDAHULUAN:</w:t>
      </w:r>
      <w:r>
        <w:rPr>
          <w:rFonts w:ascii="Times New Roman" w:hAnsi="Times New Roman"/>
          <w:b w:val="0"/>
          <w:i w:val="0"/>
          <w:color w:val="000000"/>
          <w:sz w:val="24"/>
        </w:rPr>
        <w:t xml:space="preserve"> Menguraikan latar belakang masalah, permasalahan (identifikasi masalah, pernyataan masalah, dan rumusan masalah), maksud dan tujuan penelitian, spesifikasi produk yang diharapkan, signifikansi dan manfaat penelitian, asumsi dan batasan masalah, definisi istilah dan definisi operasional, serta sistematika penulisan.</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II TINJAUAN PUSTAKA DAN KERANGKA TEORITIS:</w:t>
      </w:r>
      <w:r>
        <w:rPr>
          <w:rFonts w:ascii="Times New Roman" w:hAnsi="Times New Roman"/>
          <w:b w:val="0"/>
          <w:i w:val="0"/>
          <w:color w:val="000000"/>
          <w:sz w:val="24"/>
        </w:rPr>
        <w:t xml:space="preserve"> Memuat tinjauan objek penelitian (kawasan Danau Maninjau), tabel ringkasan 10 penelitian terdahulu (2022–2026), landasan teori mengenai stratifikasi dan anomali termal danau, karakteristik produk </w:t>
      </w:r>
      <w:r>
        <w:rPr>
          <w:rFonts w:ascii="Times New Roman" w:hAnsi="Times New Roman"/>
          <w:b w:val="0"/>
          <w:i/>
          <w:color w:val="000000"/>
          <w:sz w:val="24"/>
        </w:rPr>
        <w:t>Google Earth Engine</w:t>
      </w:r>
      <w:r>
        <w:rPr>
          <w:rFonts w:ascii="Times New Roman" w:hAnsi="Times New Roman"/>
          <w:b w:val="0"/>
          <w:i w:val="0"/>
          <w:color w:val="000000"/>
          <w:sz w:val="24"/>
        </w:rPr>
        <w:t xml:space="preserve"> (</w:t>
      </w:r>
      <w:r>
        <w:rPr>
          <w:rFonts w:ascii="Times New Roman" w:hAnsi="Times New Roman"/>
          <w:b w:val="0"/>
          <w:i/>
          <w:color w:val="000000"/>
          <w:sz w:val="24"/>
        </w:rPr>
        <w:t>ERA5-Land FLake</w:t>
      </w:r>
      <w:r>
        <w:rPr>
          <w:rFonts w:ascii="Times New Roman" w:hAnsi="Times New Roman"/>
          <w:b w:val="0"/>
          <w:i w:val="0"/>
          <w:color w:val="000000"/>
          <w:sz w:val="24"/>
        </w:rPr>
        <w:t xml:space="preserve">, </w:t>
      </w:r>
      <w:r>
        <w:rPr>
          <w:rFonts w:ascii="Times New Roman" w:hAnsi="Times New Roman"/>
          <w:b w:val="0"/>
          <w:i/>
          <w:color w:val="000000"/>
          <w:sz w:val="24"/>
        </w:rPr>
        <w:t>CHIRPS</w:t>
      </w:r>
      <w:r>
        <w:rPr>
          <w:rFonts w:ascii="Times New Roman" w:hAnsi="Times New Roman"/>
          <w:b w:val="0"/>
          <w:i w:val="0"/>
          <w:color w:val="000000"/>
          <w:sz w:val="24"/>
        </w:rPr>
        <w:t xml:space="preserve">, </w:t>
      </w:r>
      <w:r>
        <w:rPr>
          <w:rFonts w:ascii="Times New Roman" w:hAnsi="Times New Roman"/>
          <w:b w:val="0"/>
          <w:i/>
          <w:color w:val="000000"/>
          <w:sz w:val="24"/>
        </w:rPr>
        <w:t>MODIS</w:t>
      </w:r>
      <w:r>
        <w:rPr>
          <w:rFonts w:ascii="Times New Roman" w:hAnsi="Times New Roman"/>
          <w:b w:val="0"/>
          <w:i w:val="0"/>
          <w:color w:val="000000"/>
          <w:sz w:val="24"/>
        </w:rPr>
        <w:t xml:space="preserve">, </w:t>
      </w:r>
      <w:r>
        <w:rPr>
          <w:rFonts w:ascii="Times New Roman" w:hAnsi="Times New Roman"/>
          <w:b w:val="0"/>
          <w:i/>
          <w:color w:val="000000"/>
          <w:sz w:val="24"/>
        </w:rPr>
        <w:t>Landsat</w:t>
      </w:r>
      <w:r>
        <w:rPr>
          <w:rFonts w:ascii="Times New Roman" w:hAnsi="Times New Roman"/>
          <w:b w:val="0"/>
          <w:i w:val="0"/>
          <w:color w:val="000000"/>
          <w:sz w:val="24"/>
        </w:rPr>
        <w:t xml:space="preserve">), formulasi matematis </w:t>
      </w:r>
      <w:r>
        <w:rPr>
          <w:rFonts w:ascii="Times New Roman" w:hAnsi="Times New Roman"/>
          <w:b w:val="0"/>
          <w:i/>
          <w:color w:val="000000"/>
          <w:sz w:val="24"/>
        </w:rPr>
        <w:t>Baseline Persistence</w:t>
      </w:r>
      <w:r>
        <w:rPr>
          <w:rFonts w:ascii="Times New Roman" w:hAnsi="Times New Roman"/>
          <w:b w:val="0"/>
          <w:i w:val="0"/>
          <w:color w:val="000000"/>
          <w:sz w:val="24"/>
        </w:rPr>
        <w:t xml:space="preserve">,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dan SVR, metrik evaluasi regresi, kerangka pemikiran, serta hipotesis penelitian.</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III METODOLOGI PENELITIAN:</w:t>
      </w:r>
      <w:r>
        <w:rPr>
          <w:rFonts w:ascii="Times New Roman" w:hAnsi="Times New Roman"/>
          <w:b w:val="0"/>
          <w:i w:val="0"/>
          <w:color w:val="000000"/>
          <w:sz w:val="24"/>
        </w:rPr>
        <w:t xml:space="preserve"> Menjelaskan metode dan tahapan penelitian Skema 1, model dan arsitektur yang diusulkan, prosedur pengembangan dan implementasi (pengumpulan data GEE, audit spasial grid dan sensitivitas piksel satelit, </w:t>
      </w:r>
      <w:r>
        <w:rPr>
          <w:rFonts w:ascii="Times New Roman" w:hAnsi="Times New Roman"/>
          <w:b w:val="0"/>
          <w:i/>
          <w:color w:val="000000"/>
          <w:sz w:val="24"/>
        </w:rPr>
        <w:t>preprocessing</w:t>
      </w:r>
      <w:r>
        <w:rPr>
          <w:rFonts w:ascii="Times New Roman" w:hAnsi="Times New Roman"/>
          <w:b w:val="0"/>
          <w:i w:val="0"/>
          <w:color w:val="000000"/>
          <w:sz w:val="24"/>
        </w:rPr>
        <w:t xml:space="preserve"> dengan pengendalian kebocoran informasi masa depan melalui isolasi klimatologi dan pemisahan kronologis target beserta rincian 73 dan 55 fitur), desain uji coba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dan pengujian independen), serta jadwal penelitian.</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IV HASIL DAN PEMBAHASAN:</w:t>
      </w:r>
      <w:r>
        <w:rPr>
          <w:rFonts w:ascii="Times New Roman" w:hAnsi="Times New Roman"/>
          <w:b w:val="0"/>
          <w:i w:val="0"/>
          <w:color w:val="000000"/>
          <w:sz w:val="24"/>
        </w:rPr>
        <w:t xml:space="preserve"> Menyajikan deskripsi objek dan hasil implementasi ekstraksi data beserta audit grid </w:t>
      </w:r>
      <w:r>
        <w:rPr>
          <w:rFonts w:ascii="Times New Roman" w:hAnsi="Times New Roman"/>
          <w:b w:val="0"/>
          <w:i/>
          <w:color w:val="000000"/>
          <w:sz w:val="24"/>
        </w:rPr>
        <w:t>ERA5-Land</w:t>
      </w:r>
      <w:r>
        <w:rPr>
          <w:rFonts w:ascii="Times New Roman" w:hAnsi="Times New Roman"/>
          <w:b w:val="0"/>
          <w:i w:val="0"/>
          <w:color w:val="000000"/>
          <w:sz w:val="24"/>
        </w:rPr>
        <w:t xml:space="preserve">, hasil pengujian kesesuaian </w:t>
      </w:r>
      <w:r>
        <w:rPr>
          <w:rFonts w:ascii="Times New Roman" w:hAnsi="Times New Roman"/>
          <w:b w:val="0"/>
          <w:i/>
          <w:color w:val="000000"/>
          <w:sz w:val="24"/>
        </w:rPr>
        <w:t>ERA5–MODIS/Landsat</w:t>
      </w:r>
      <w:r>
        <w:rPr>
          <w:rFonts w:ascii="Times New Roman" w:hAnsi="Times New Roman"/>
          <w:b w:val="0"/>
          <w:i w:val="0"/>
          <w:color w:val="000000"/>
          <w:sz w:val="24"/>
        </w:rPr>
        <w:t xml:space="preserve">, hasil komparasi akurasi prediksi RF, XGBoost, dan SVR terhadap dua </w:t>
      </w:r>
      <w:r>
        <w:rPr>
          <w:rFonts w:ascii="Times New Roman" w:hAnsi="Times New Roman"/>
          <w:b w:val="0"/>
          <w:i/>
          <w:color w:val="000000"/>
          <w:sz w:val="24"/>
        </w:rPr>
        <w:t>Baseline Persistence</w:t>
      </w:r>
      <w:r>
        <w:rPr>
          <w:rFonts w:ascii="Times New Roman" w:hAnsi="Times New Roman"/>
          <w:b w:val="0"/>
          <w:i w:val="0"/>
          <w:color w:val="000000"/>
          <w:sz w:val="24"/>
        </w:rPr>
        <w:t xml:space="preserve"> pada Skema Utama (73 fitur) dan Skema Ablasi (55 fitur), analisis </w:t>
      </w:r>
      <w:r>
        <w:rPr>
          <w:rFonts w:ascii="Times New Roman" w:hAnsi="Times New Roman"/>
          <w:b w:val="0"/>
          <w:i/>
          <w:color w:val="000000"/>
          <w:sz w:val="24"/>
        </w:rPr>
        <w:t>feature importance</w:t>
      </w:r>
      <w:r>
        <w:rPr>
          <w:rFonts w:ascii="Times New Roman" w:hAnsi="Times New Roman"/>
          <w:b w:val="0"/>
          <w:i w:val="0"/>
          <w:color w:val="000000"/>
          <w:sz w:val="24"/>
        </w:rPr>
        <w:t xml:space="preserve">, evaluasi deskriptif pada kandidat catatan </w:t>
      </w:r>
      <w:r>
        <w:rPr>
          <w:rFonts w:ascii="Times New Roman" w:hAnsi="Times New Roman"/>
          <w:b w:val="0"/>
          <w:i/>
          <w:color w:val="000000"/>
          <w:sz w:val="24"/>
        </w:rPr>
        <w:t>upwelling</w:t>
      </w:r>
      <w:r>
        <w:rPr>
          <w:rFonts w:ascii="Times New Roman" w:hAnsi="Times New Roman"/>
          <w:b w:val="0"/>
          <w:i w:val="0"/>
          <w:color w:val="000000"/>
          <w:sz w:val="24"/>
        </w:rPr>
        <w:t>, serta pembahasan komprehensif.</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V KESIMPULAN DAN SARAN:</w:t>
      </w:r>
      <w:r>
        <w:rPr>
          <w:rFonts w:ascii="Times New Roman" w:hAnsi="Times New Roman"/>
          <w:b w:val="0"/>
          <w:i w:val="0"/>
          <w:color w:val="000000"/>
          <w:sz w:val="24"/>
        </w:rPr>
        <w:t xml:space="preserve"> Berisi kesimpulan yang menjawab seluruh rumusan masalah dan pengujian hipotesis secara proporsional sesuai batasan validitas data, diikuti saran pengembangan teknis untuk penelitian lanjutan.</w:t>
      </w:r>
    </w:p>
    <w:p>
      <w:r>
        <w:br w:type="page"/>
      </w:r>
    </w:p>
    <w:p>
      <w:pPr>
        <w:spacing w:before="0" w:after="240" w:line="360" w:lineRule="auto"/>
        <w:jc w:val="center"/>
      </w:pPr>
      <w:r>
        <w:rPr>
          <w:rFonts w:ascii="Times New Roman" w:hAnsi="Times New Roman"/>
          <w:b/>
          <w:i w:val="0"/>
          <w:color w:val="000000"/>
          <w:sz w:val="28"/>
        </w:rPr>
        <w:t>BAB II</w:t>
        <w:br/>
        <w:t>TINJAUAN PUSTAKA DAN KERANGKA TEORITIS</w:t>
      </w:r>
    </w:p>
    <w:p>
      <w:pPr>
        <w:spacing w:before="200" w:after="80" w:line="360" w:lineRule="auto"/>
        <w:jc w:val="left"/>
      </w:pPr>
      <w:r>
        <w:rPr>
          <w:rFonts w:ascii="Times New Roman" w:hAnsi="Times New Roman"/>
          <w:b/>
          <w:i w:val="0"/>
          <w:color w:val="000000"/>
          <w:sz w:val="24"/>
        </w:rPr>
        <w:t>A. Tinjauan Objek Penelitian (Kawasan Danau Maninjau)</w:t>
      </w:r>
    </w:p>
    <w:p>
      <w:pPr>
        <w:spacing w:line="360" w:lineRule="auto" w:before="0" w:after="120"/>
        <w:ind w:firstLine="567"/>
        <w:jc w:val="both"/>
      </w:pPr>
      <w:r>
        <w:rPr>
          <w:rFonts w:ascii="Times New Roman" w:hAnsi="Times New Roman"/>
          <w:b w:val="0"/>
          <w:i w:val="0"/>
          <w:color w:val="000000"/>
          <w:sz w:val="24"/>
        </w:rPr>
        <w:t>Danau Maninjau adalah danau kaldera vulkanik-tektonik yang terletak di Kecamatan Tanjung Raya, Kabupaten Agam, Provinsi Sumatera Barat, pada koordinat geografis sekitar 0^° 12' - 0^° 25' LS dan 100^° 07' - 100^° 16' BT dengan elevasi permukaan air sekitar 461,5 meter di atas permukaan laut (Putri dkk., 2024). Danau ini memiliki luas perairan sekitar 99,5 km^2 (9.950 hektare), panjang maksimum arah utara–selatan sekitar 16 km, lebar maksimum arah barat–timur sekitar 7 km, kedalaman rata-rata 105 m, dan kedalaman maksimum mencapai 165 m. Secara morfologis, perairan Danau Maninjau dikelilingi oleh dinding perbukitan kaldera yang curam dengan ketinggian berkisar antara 600 m hingga lebih dari 1.400 m mdpl, dan hanya memiliki satu saluran keluar alami (</w:t>
      </w:r>
      <w:r>
        <w:rPr>
          <w:rFonts w:ascii="Times New Roman" w:hAnsi="Times New Roman"/>
          <w:b w:val="0"/>
          <w:i/>
          <w:color w:val="000000"/>
          <w:sz w:val="24"/>
        </w:rPr>
        <w:t>outlet</w:t>
      </w:r>
      <w:r>
        <w:rPr>
          <w:rFonts w:ascii="Times New Roman" w:hAnsi="Times New Roman"/>
          <w:b w:val="0"/>
          <w:i w:val="0"/>
          <w:color w:val="000000"/>
          <w:sz w:val="24"/>
        </w:rPr>
        <w:t>) yaitu Batang Antokan di sisi barat laut yang dimanfaatkan untuk PLTA Maninjau (Komala dkk., 2024).</w:t>
      </w:r>
    </w:p>
    <w:p>
      <w:pPr>
        <w:spacing w:line="360" w:lineRule="auto" w:before="0" w:after="120"/>
        <w:ind w:firstLine="567"/>
        <w:jc w:val="both"/>
      </w:pPr>
      <w:r>
        <w:rPr>
          <w:rFonts w:ascii="Times New Roman" w:hAnsi="Times New Roman"/>
          <w:b w:val="0"/>
          <w:i w:val="0"/>
          <w:color w:val="000000"/>
          <w:sz w:val="24"/>
        </w:rPr>
        <w:t>Waktu tinggal air (</w:t>
      </w:r>
      <w:r>
        <w:rPr>
          <w:rFonts w:ascii="Times New Roman" w:hAnsi="Times New Roman"/>
          <w:b w:val="0"/>
          <w:i/>
          <w:color w:val="000000"/>
          <w:sz w:val="24"/>
        </w:rPr>
        <w:t>water retention time</w:t>
      </w:r>
      <w:r>
        <w:rPr>
          <w:rFonts w:ascii="Times New Roman" w:hAnsi="Times New Roman"/>
          <w:b w:val="0"/>
          <w:i w:val="0"/>
          <w:color w:val="000000"/>
          <w:sz w:val="24"/>
        </w:rPr>
        <w:t xml:space="preserve">) yang sangat lama akibat morfologi cekungan semi-tertutup menyebabkan nutrien dan bahan organik dari aktivitas antropogenik—terutama ribuan petak Keramba Jaring Apung (KJA)—terakumulasi di dasar perairan. Berdasarkan kajian deret waktu status mutu air oleh Sunaryani (2023), perairan Danau Maninjau telah mengalami penurunan kualitas menjadi kategori cemar berat dengan status trofik </w:t>
      </w:r>
      <w:r>
        <w:rPr>
          <w:rFonts w:ascii="Times New Roman" w:hAnsi="Times New Roman"/>
          <w:b/>
          <w:i w:val="0"/>
          <w:color w:val="000000"/>
          <w:sz w:val="24"/>
        </w:rPr>
        <w:t>eutrofik hingga hipereutrofik</w:t>
      </w:r>
      <w:r>
        <w:rPr>
          <w:rFonts w:ascii="Times New Roman" w:hAnsi="Times New Roman"/>
          <w:b w:val="0"/>
          <w:i w:val="0"/>
          <w:color w:val="000000"/>
          <w:sz w:val="24"/>
        </w:rPr>
        <w:t>. Kondisi dasar perairan yang kaya sulfida dan miskin oksigen ini menjadikan stabilitas suhu lapisan atas sangat penting untuk dipantau dan dimodelkan secara kuantitatif.</w:t>
      </w:r>
    </w:p>
    <w:p>
      <w:pPr>
        <w:spacing w:before="200" w:after="80" w:line="360" w:lineRule="auto"/>
        <w:jc w:val="left"/>
      </w:pPr>
      <w:r>
        <w:rPr>
          <w:rFonts w:ascii="Times New Roman" w:hAnsi="Times New Roman"/>
          <w:b/>
          <w:i w:val="0"/>
          <w:color w:val="000000"/>
          <w:sz w:val="24"/>
        </w:rPr>
        <w:t>B. Penelitian Terdahulu (Tinjauan Pustaka)</w:t>
      </w:r>
    </w:p>
    <w:p>
      <w:pPr>
        <w:spacing w:line="360" w:lineRule="auto" w:before="0" w:after="120"/>
        <w:ind w:firstLine="567"/>
        <w:jc w:val="both"/>
      </w:pPr>
      <w:r>
        <w:rPr>
          <w:rFonts w:ascii="Times New Roman" w:hAnsi="Times New Roman"/>
          <w:b w:val="0"/>
          <w:i w:val="0"/>
          <w:color w:val="000000"/>
          <w:sz w:val="24"/>
        </w:rPr>
        <w:t xml:space="preserve">Penelitian ini merujuk pada 10 (sepuluh) penelitian terdahulu dari jurnal ilmiah nasional dan internasional dalam rentang waktu 5 tahun terakhir (2022–2026), yang terbagi ke dalam tiga kelompok kontribusi: (1) dinamika fisik, kualitas air, dan </w:t>
      </w:r>
      <w:r>
        <w:rPr>
          <w:rFonts w:ascii="Times New Roman" w:hAnsi="Times New Roman"/>
          <w:b w:val="0"/>
          <w:i/>
          <w:color w:val="000000"/>
          <w:sz w:val="24"/>
        </w:rPr>
        <w:t>upwelling</w:t>
      </w:r>
      <w:r>
        <w:rPr>
          <w:rFonts w:ascii="Times New Roman" w:hAnsi="Times New Roman"/>
          <w:b w:val="0"/>
          <w:i w:val="0"/>
          <w:color w:val="000000"/>
          <w:sz w:val="24"/>
        </w:rPr>
        <w:t xml:space="preserve"> Danau Maninjau, (2) pemodelan suhu permukaan dan potensi </w:t>
      </w:r>
      <w:r>
        <w:rPr>
          <w:rFonts w:ascii="Times New Roman" w:hAnsi="Times New Roman"/>
          <w:b w:val="0"/>
          <w:i/>
          <w:color w:val="000000"/>
          <w:sz w:val="24"/>
        </w:rPr>
        <w:t>upwelling</w:t>
      </w:r>
      <w:r>
        <w:rPr>
          <w:rFonts w:ascii="Times New Roman" w:hAnsi="Times New Roman"/>
          <w:b w:val="0"/>
          <w:i w:val="0"/>
          <w:color w:val="000000"/>
          <w:sz w:val="24"/>
        </w:rPr>
        <w:t xml:space="preserve"> danau menggunakan </w:t>
      </w:r>
      <w:r>
        <w:rPr>
          <w:rFonts w:ascii="Times New Roman" w:hAnsi="Times New Roman"/>
          <w:b w:val="0"/>
          <w:i/>
          <w:color w:val="000000"/>
          <w:sz w:val="24"/>
        </w:rPr>
        <w:t>machine learning</w:t>
      </w:r>
      <w:r>
        <w:rPr>
          <w:rFonts w:ascii="Times New Roman" w:hAnsi="Times New Roman"/>
          <w:b w:val="0"/>
          <w:i w:val="0"/>
          <w:color w:val="000000"/>
          <w:sz w:val="24"/>
        </w:rPr>
        <w:t xml:space="preserve">, serta (3) pemrosesan data penginderaan jauh menggunakan </w:t>
      </w:r>
      <w:r>
        <w:rPr>
          <w:rFonts w:ascii="Times New Roman" w:hAnsi="Times New Roman"/>
          <w:b w:val="0"/>
          <w:i/>
          <w:color w:val="000000"/>
          <w:sz w:val="24"/>
        </w:rPr>
        <w:t>Google Earth Engine</w:t>
      </w:r>
      <w:r>
        <w:rPr>
          <w:rFonts w:ascii="Times New Roman" w:hAnsi="Times New Roman"/>
          <w:b w:val="0"/>
          <w:i w:val="0"/>
          <w:color w:val="000000"/>
          <w:sz w:val="24"/>
        </w:rPr>
        <w:t>. Ringkasan penelitian terdahulu disajikan pada Tabel 1.</w:t>
      </w:r>
    </w:p>
    <w:p>
      <w:pPr>
        <w:spacing w:before="80" w:after="80" w:line="240" w:lineRule="auto"/>
        <w:jc w:val="left"/>
      </w:pPr>
      <w:r>
        <w:rPr>
          <w:rFonts w:ascii="Times New Roman" w:hAnsi="Times New Roman"/>
          <w:b/>
          <w:i w:val="0"/>
          <w:color w:val="000000"/>
          <w:sz w:val="21"/>
        </w:rPr>
        <w:t>Tabel 1. Ringkasan Penelitian Terdahulu (2022–2026)</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No</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Peneliti dan Tahun</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Judul dan Nama Jurnal</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Metode dan Variabel</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Hasil Penelitian</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Kekurangan / Celah Riset (</w:t>
            </w:r>
            <w:r>
              <w:rPr>
                <w:rFonts w:ascii="Times New Roman" w:hAnsi="Times New Roman"/>
                <w:b/>
                <w:i/>
                <w:color w:val="000000"/>
                <w:sz w:val="19"/>
              </w:rPr>
              <w:t>Research Gap</w:t>
            </w:r>
            <w:r>
              <w:rPr>
                <w:rFonts w:ascii="Times New Roman" w:hAnsi="Times New Roman"/>
                <w:b/>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Li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Lake Surface Temperature Predictions under Different Climate Scenarios with Machine Learning Methods: A Case Study of Qinghai Lake and Hulun Lake, China</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Remote Sensing</w:t>
            </w:r>
            <w:r>
              <w:rPr>
                <w:rFonts w:ascii="Times New Roman" w:hAnsi="Times New Roman"/>
                <w:b w:val="0"/>
                <w:i w:val="0"/>
                <w:color w:val="000000"/>
                <w:sz w:val="19"/>
              </w:rPr>
              <w:t xml:space="preserve"> (MDPI), Vol. 16(17), 3220.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Random Forest</w:t>
            </w:r>
            <w:r>
              <w:rPr>
                <w:rFonts w:ascii="Times New Roman" w:hAnsi="Times New Roman"/>
                <w:b w:val="0"/>
                <w:i w:val="0"/>
                <w:color w:val="000000"/>
                <w:sz w:val="19"/>
              </w:rPr>
              <w:t xml:space="preserve"> (RF), </w:t>
            </w:r>
            <w:r>
              <w:rPr>
                <w:rFonts w:ascii="Times New Roman" w:hAnsi="Times New Roman"/>
                <w:b w:val="0"/>
                <w:i/>
                <w:color w:val="000000"/>
                <w:sz w:val="19"/>
              </w:rPr>
              <w:t>XGBoost</w:t>
            </w:r>
            <w:r>
              <w:rPr>
                <w:rFonts w:ascii="Times New Roman" w:hAnsi="Times New Roman"/>
                <w:b w:val="0"/>
                <w:i w:val="0"/>
                <w:color w:val="000000"/>
                <w:sz w:val="19"/>
              </w:rPr>
              <w:t xml:space="preserve">, dan </w:t>
            </w:r>
            <w:r>
              <w:rPr>
                <w:rFonts w:ascii="Times New Roman" w:hAnsi="Times New Roman"/>
                <w:b w:val="0"/>
                <w:i/>
                <w:color w:val="000000"/>
                <w:sz w:val="19"/>
              </w:rPr>
              <w:t>Multilayer Perceptron Neural Network</w:t>
            </w:r>
            <w:r>
              <w:rPr>
                <w:rFonts w:ascii="Times New Roman" w:hAnsi="Times New Roman"/>
                <w:b w:val="0"/>
                <w:i w:val="0"/>
                <w:color w:val="000000"/>
                <w:sz w:val="19"/>
              </w:rPr>
              <w:t xml:space="preserve"> (MLPNN).</w:t>
              <w:br/>
            </w:r>
            <w:r>
              <w:rPr>
                <w:rFonts w:ascii="Times New Roman" w:hAnsi="Times New Roman"/>
                <w:b/>
                <w:i w:val="0"/>
                <w:color w:val="000000"/>
                <w:sz w:val="19"/>
              </w:rPr>
              <w:t>Variabel:</w:t>
            </w:r>
            <w:r>
              <w:rPr>
                <w:rFonts w:ascii="Times New Roman" w:hAnsi="Times New Roman"/>
                <w:b w:val="0"/>
                <w:i w:val="0"/>
                <w:color w:val="000000"/>
                <w:sz w:val="19"/>
              </w:rPr>
              <w:t xml:space="preserve"> Suhu udara, kecepatan angin, radiasi matahari, curah hujan, dan data suhu permukaan satelit MODIS.</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Model </w:t>
            </w:r>
            <w:r>
              <w:rPr>
                <w:rFonts w:ascii="Times New Roman" w:hAnsi="Times New Roman"/>
                <w:b w:val="0"/>
                <w:i/>
                <w:color w:val="000000"/>
                <w:sz w:val="19"/>
              </w:rPr>
              <w:t>Random Forest</w:t>
            </w:r>
            <w:r>
              <w:rPr>
                <w:rFonts w:ascii="Times New Roman" w:hAnsi="Times New Roman"/>
                <w:b w:val="0"/>
                <w:i w:val="0"/>
                <w:color w:val="000000"/>
                <w:sz w:val="19"/>
              </w:rPr>
              <w:t xml:space="preserve"> dan </w:t>
            </w:r>
            <w:r>
              <w:rPr>
                <w:rFonts w:ascii="Times New Roman" w:hAnsi="Times New Roman"/>
                <w:b w:val="0"/>
                <w:i/>
                <w:color w:val="000000"/>
                <w:sz w:val="19"/>
              </w:rPr>
              <w:t>XGBoost</w:t>
            </w:r>
            <w:r>
              <w:rPr>
                <w:rFonts w:ascii="Times New Roman" w:hAnsi="Times New Roman"/>
                <w:b w:val="0"/>
                <w:i w:val="0"/>
                <w:color w:val="000000"/>
                <w:sz w:val="19"/>
              </w:rPr>
              <w:t xml:space="preserve"> efektif memprediksi suhu permukaan danau dengan tingkat kesalahan rendah (MAE = 0,348^°C, RMSE = 0,611^°C), di mana suhu udara dan radiasi menjadi prediktor yang paling berasosiasi kuat.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Studi dilakukan pada danau subtropis dan belum mengkaji prediksi anomali suhu lapisan tercampur reanalisis </w:t>
            </w:r>
            <w:r>
              <w:rPr>
                <w:rFonts w:ascii="Times New Roman" w:hAnsi="Times New Roman"/>
                <w:b w:val="0"/>
                <w:i/>
                <w:color w:val="000000"/>
                <w:sz w:val="19"/>
              </w:rPr>
              <w:t>ERA5-Land</w:t>
            </w:r>
            <w:r>
              <w:rPr>
                <w:rFonts w:ascii="Times New Roman" w:hAnsi="Times New Roman"/>
                <w:b w:val="0"/>
                <w:i w:val="0"/>
                <w:color w:val="000000"/>
                <w:sz w:val="19"/>
              </w:rPr>
              <w:t xml:space="preserve"> beserta audit keterbatasan satelit pada danau kaldera tropis seperti Danau Maninjau.</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Syakir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Forecasting Upwelling in Lake Maninjau Using Vector Autoregressive, Support Vector Machine and Dashboard Visualization</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JITK (Jurnal Ilmu Pengetahuan dan Teknologi Komputer)</w:t>
            </w:r>
            <w:r>
              <w:rPr>
                <w:rFonts w:ascii="Times New Roman" w:hAnsi="Times New Roman"/>
                <w:b w:val="0"/>
                <w:i w:val="0"/>
                <w:color w:val="000000"/>
                <w:sz w:val="19"/>
              </w:rPr>
              <w:t>, Vol. 11(2), hal. 580–590.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Vector Autoregressive</w:t>
            </w:r>
            <w:r>
              <w:rPr>
                <w:rFonts w:ascii="Times New Roman" w:hAnsi="Times New Roman"/>
                <w:b w:val="0"/>
                <w:i w:val="0"/>
                <w:color w:val="000000"/>
                <w:sz w:val="19"/>
              </w:rPr>
              <w:t xml:space="preserve"> (VAR), </w:t>
            </w:r>
            <w:r>
              <w:rPr>
                <w:rFonts w:ascii="Times New Roman" w:hAnsi="Times New Roman"/>
                <w:b w:val="0"/>
                <w:i/>
                <w:color w:val="000000"/>
                <w:sz w:val="19"/>
              </w:rPr>
              <w:t>K-Means</w:t>
            </w:r>
            <w:r>
              <w:rPr>
                <w:rFonts w:ascii="Times New Roman" w:hAnsi="Times New Roman"/>
                <w:b w:val="0"/>
                <w:i w:val="0"/>
                <w:color w:val="000000"/>
                <w:sz w:val="19"/>
              </w:rPr>
              <w:t>, dan SVM.</w:t>
              <w:br/>
            </w:r>
            <w:r>
              <w:rPr>
                <w:rFonts w:ascii="Times New Roman" w:hAnsi="Times New Roman"/>
                <w:b/>
                <w:i w:val="0"/>
                <w:color w:val="000000"/>
                <w:sz w:val="19"/>
              </w:rPr>
              <w:t>Variabel:</w:t>
            </w:r>
            <w:r>
              <w:rPr>
                <w:rFonts w:ascii="Times New Roman" w:hAnsi="Times New Roman"/>
                <w:b w:val="0"/>
                <w:i w:val="0"/>
                <w:color w:val="000000"/>
                <w:sz w:val="19"/>
              </w:rPr>
              <w:t xml:space="preserve"> Suhu permukaan, curah hujan, dan kecepatan angin di Danau Maninjau (2020–2024).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Kombinasi peramalan VAR(17) dan klasifikasi SVM menghasilkan nilai </w:t>
            </w:r>
            <w:r>
              <w:rPr>
                <w:rFonts w:ascii="Times New Roman" w:hAnsi="Times New Roman"/>
                <w:b w:val="0"/>
                <w:i/>
                <w:color w:val="000000"/>
                <w:sz w:val="19"/>
              </w:rPr>
              <w:t>F1-Score</w:t>
            </w:r>
            <w:r>
              <w:rPr>
                <w:rFonts w:ascii="Times New Roman" w:hAnsi="Times New Roman"/>
                <w:b w:val="0"/>
                <w:i w:val="0"/>
                <w:color w:val="000000"/>
                <w:sz w:val="19"/>
              </w:rPr>
              <w:t xml:space="preserve"> di atas 0,95 dalam mengklasifikasikan klaster potensi </w:t>
            </w:r>
            <w:r>
              <w:rPr>
                <w:rFonts w:ascii="Times New Roman" w:hAnsi="Times New Roman"/>
                <w:b w:val="0"/>
                <w:i/>
                <w:color w:val="000000"/>
                <w:sz w:val="19"/>
              </w:rPr>
              <w:t>upwelling</w:t>
            </w: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Label target dibentuk menggunakan klasterisasi </w:t>
            </w:r>
            <w:r>
              <w:rPr>
                <w:rFonts w:ascii="Times New Roman" w:hAnsi="Times New Roman"/>
                <w:b w:val="0"/>
                <w:i/>
                <w:color w:val="000000"/>
                <w:sz w:val="19"/>
              </w:rPr>
              <w:t>K-Means</w:t>
            </w:r>
            <w:r>
              <w:rPr>
                <w:rFonts w:ascii="Times New Roman" w:hAnsi="Times New Roman"/>
                <w:b w:val="0"/>
                <w:i w:val="0"/>
                <w:color w:val="000000"/>
                <w:sz w:val="19"/>
              </w:rPr>
              <w:t xml:space="preserve"> dari variabel cuaca tanpa pemeriksaan terhadap catatan kejadian historis maupun perbandingan regresi RF, XGBoost, dan SVR terhadap </w:t>
            </w:r>
            <w:r>
              <w:rPr>
                <w:rFonts w:ascii="Times New Roman" w:hAnsi="Times New Roman"/>
                <w:b w:val="0"/>
                <w:i/>
                <w:color w:val="000000"/>
                <w:sz w:val="19"/>
              </w:rPr>
              <w:t>Baseline Persistence</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Putri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The Impact of Weather Condition Changes on Vertical Distribution of Sulfides in Lake Maninjau Based on Observation Data</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LIMNOTEK: Perairan Darat Tropis di Indonesia</w:t>
            </w:r>
            <w:r>
              <w:rPr>
                <w:rFonts w:ascii="Times New Roman" w:hAnsi="Times New Roman"/>
                <w:b w:val="0"/>
                <w:i w:val="0"/>
                <w:color w:val="000000"/>
                <w:sz w:val="19"/>
              </w:rPr>
              <w:t xml:space="preserve"> (BRIN), Vol. 30(1), hal. 1–11.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Analisis observasi profil vertikal suhu, DO, sulfida, dan kondisi meteorologi.</w:t>
              <w:br/>
            </w:r>
            <w:r>
              <w:rPr>
                <w:rFonts w:ascii="Times New Roman" w:hAnsi="Times New Roman"/>
                <w:b/>
                <w:i w:val="0"/>
                <w:color w:val="000000"/>
                <w:sz w:val="19"/>
              </w:rPr>
              <w:t>Variabel:</w:t>
            </w:r>
            <w:r>
              <w:rPr>
                <w:rFonts w:ascii="Times New Roman" w:hAnsi="Times New Roman"/>
                <w:b w:val="0"/>
                <w:i w:val="0"/>
                <w:color w:val="000000"/>
                <w:sz w:val="19"/>
              </w:rPr>
              <w:t xml:space="preserve"> Suhu air vertikal, durasi penyinaran matahari, curah hujan, kecepatan angin (Nov 2022 &amp; Agu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Penurunan suhu udara, berkurangnya durasi penyinaran matahari, tingginya curah hujan, dan peningkatan kecepatan angin pada akhir November 2022 melemahkan stratifikasi termal dan mendorong kenaikan sulfida ke permukaan (hingga 4,16 μg/L).</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Analisis bersifat observasional pada dua periode survei pendek dan belum membangun model prediksi deret waktu berbasis </w:t>
            </w:r>
            <w:r>
              <w:rPr>
                <w:rFonts w:ascii="Times New Roman" w:hAnsi="Times New Roman"/>
                <w:b w:val="0"/>
                <w:i/>
                <w:color w:val="000000"/>
                <w:sz w:val="19"/>
              </w:rPr>
              <w:t>machine learning</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Ulhaq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Integration of Machine Learning and Time Series Analysis for Upwelling Prediction Dashboard in Lake Laut Tawar, Indonesia: A Study Based on Climate Forecasting</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Theoretical and Applied Climatology</w:t>
            </w:r>
            <w:r>
              <w:rPr>
                <w:rFonts w:ascii="Times New Roman" w:hAnsi="Times New Roman"/>
                <w:b w:val="0"/>
                <w:i w:val="0"/>
                <w:color w:val="000000"/>
                <w:sz w:val="19"/>
              </w:rPr>
              <w:t xml:space="preserve"> (Springer), Vol. 156(9), 463.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Analisis deret waktu dan pemodelan </w:t>
            </w:r>
            <w:r>
              <w:rPr>
                <w:rFonts w:ascii="Times New Roman" w:hAnsi="Times New Roman"/>
                <w:b w:val="0"/>
                <w:i/>
                <w:color w:val="000000"/>
                <w:sz w:val="19"/>
              </w:rPr>
              <w:t>Machine Learning</w:t>
            </w:r>
            <w:r>
              <w:rPr>
                <w:rFonts w:ascii="Times New Roman" w:hAnsi="Times New Roman"/>
                <w:b w:val="0"/>
                <w:i w:val="0"/>
                <w:color w:val="000000"/>
                <w:sz w:val="19"/>
              </w:rPr>
              <w:t>.</w:t>
              <w:br/>
            </w:r>
            <w:r>
              <w:rPr>
                <w:rFonts w:ascii="Times New Roman" w:hAnsi="Times New Roman"/>
                <w:b/>
                <w:i w:val="0"/>
                <w:color w:val="000000"/>
                <w:sz w:val="19"/>
              </w:rPr>
              <w:t>Variabel:</w:t>
            </w:r>
            <w:r>
              <w:rPr>
                <w:rFonts w:ascii="Times New Roman" w:hAnsi="Times New Roman"/>
                <w:b w:val="0"/>
                <w:i w:val="0"/>
                <w:color w:val="000000"/>
                <w:sz w:val="19"/>
              </w:rPr>
              <w:t xml:space="preserve"> Suhu permukaan, kecepatan angin, curah hujan, dan indikator atmosfer di Danau Laut Tawar.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Integrasi peramalan deret waktu iklim dan </w:t>
            </w:r>
            <w:r>
              <w:rPr>
                <w:rFonts w:ascii="Times New Roman" w:hAnsi="Times New Roman"/>
                <w:b w:val="0"/>
                <w:i/>
                <w:color w:val="000000"/>
                <w:sz w:val="19"/>
              </w:rPr>
              <w:t>machine learning</w:t>
            </w:r>
            <w:r>
              <w:rPr>
                <w:rFonts w:ascii="Times New Roman" w:hAnsi="Times New Roman"/>
                <w:b w:val="0"/>
                <w:i w:val="0"/>
                <w:color w:val="000000"/>
                <w:sz w:val="19"/>
              </w:rPr>
              <w:t xml:space="preserve"> mampu memetakan periode kondisi meteorologi yang berkaitan dengan risiko </w:t>
            </w:r>
            <w:r>
              <w:rPr>
                <w:rFonts w:ascii="Times New Roman" w:hAnsi="Times New Roman"/>
                <w:b w:val="0"/>
                <w:i/>
                <w:color w:val="000000"/>
                <w:sz w:val="19"/>
              </w:rPr>
              <w:t>upwelling</w:t>
            </w:r>
            <w:r>
              <w:rPr>
                <w:rFonts w:ascii="Times New Roman" w:hAnsi="Times New Roman"/>
                <w:b w:val="0"/>
                <w:i w:val="0"/>
                <w:color w:val="000000"/>
                <w:sz w:val="19"/>
              </w:rPr>
              <w:t xml:space="preserve"> pada danau tropis di Sumatera.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Studi dilakukan di Danau Laut Tawar (Aceh) dan belum menguji komparasi algoritma regresi RF, XGBoost, dan SVR untuk memprediksi anomali termal reanalisis </w:t>
            </w:r>
            <w:r>
              <w:rPr>
                <w:rFonts w:ascii="Times New Roman" w:hAnsi="Times New Roman"/>
                <w:b w:val="0"/>
                <w:i/>
                <w:color w:val="000000"/>
                <w:sz w:val="19"/>
              </w:rPr>
              <w:t>ERA5-Land</w:t>
            </w:r>
            <w:r>
              <w:rPr>
                <w:rFonts w:ascii="Times New Roman" w:hAnsi="Times New Roman"/>
                <w:b w:val="0"/>
                <w:i w:val="0"/>
                <w:color w:val="000000"/>
                <w:sz w:val="19"/>
              </w:rPr>
              <w:t xml:space="preserve"> berbasis katalog </w:t>
            </w:r>
            <w:r>
              <w:rPr>
                <w:rFonts w:ascii="Times New Roman" w:hAnsi="Times New Roman"/>
                <w:b w:val="0"/>
                <w:i/>
                <w:color w:val="000000"/>
                <w:sz w:val="19"/>
              </w:rPr>
              <w:t>Google Earth Engine</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Fajri dkk. (2026)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Perbandingan Algoritma Random Forest dan XGBoost dalam Klasifikasi Kualitas Air Danau Maninjau</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Jurnal Nasional Teknologi dan Sistem Informasi (TEKNOSI)</w:t>
            </w:r>
            <w:r>
              <w:rPr>
                <w:rFonts w:ascii="Times New Roman" w:hAnsi="Times New Roman"/>
                <w:b w:val="0"/>
                <w:i w:val="0"/>
                <w:color w:val="000000"/>
                <w:sz w:val="19"/>
              </w:rPr>
              <w:t>, Universitas Andalas, Vol. 12(2), hal. 276–283.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Random Forest</w:t>
            </w:r>
            <w:r>
              <w:rPr>
                <w:rFonts w:ascii="Times New Roman" w:hAnsi="Times New Roman"/>
                <w:b w:val="0"/>
                <w:i w:val="0"/>
                <w:color w:val="000000"/>
                <w:sz w:val="19"/>
              </w:rPr>
              <w:t xml:space="preserve"> dan </w:t>
            </w:r>
            <w:r>
              <w:rPr>
                <w:rFonts w:ascii="Times New Roman" w:hAnsi="Times New Roman"/>
                <w:b w:val="0"/>
                <w:i/>
                <w:color w:val="000000"/>
                <w:sz w:val="19"/>
              </w:rPr>
              <w:t>XGBoost</w:t>
            </w:r>
            <w:r>
              <w:rPr>
                <w:rFonts w:ascii="Times New Roman" w:hAnsi="Times New Roman"/>
                <w:b w:val="0"/>
                <w:i w:val="0"/>
                <w:color w:val="000000"/>
                <w:sz w:val="19"/>
              </w:rPr>
              <w:t xml:space="preserve"> dengan skema pembagian data 8:2.</w:t>
              <w:br/>
            </w:r>
            <w:r>
              <w:rPr>
                <w:rFonts w:ascii="Times New Roman" w:hAnsi="Times New Roman"/>
                <w:b/>
                <w:i w:val="0"/>
                <w:color w:val="000000"/>
                <w:sz w:val="19"/>
              </w:rPr>
              <w:t>Variabel:</w:t>
            </w:r>
            <w:r>
              <w:rPr>
                <w:rFonts w:ascii="Times New Roman" w:hAnsi="Times New Roman"/>
                <w:b w:val="0"/>
                <w:i w:val="0"/>
                <w:color w:val="000000"/>
                <w:sz w:val="19"/>
              </w:rPr>
              <w:t xml:space="preserve"> Parameter kualitas air dan </w:t>
            </w:r>
            <w:r>
              <w:rPr>
                <w:rFonts w:ascii="Times New Roman" w:hAnsi="Times New Roman"/>
                <w:b w:val="0"/>
                <w:i/>
                <w:color w:val="000000"/>
                <w:sz w:val="19"/>
              </w:rPr>
              <w:t>Water Quality Index</w:t>
            </w:r>
            <w:r>
              <w:rPr>
                <w:rFonts w:ascii="Times New Roman" w:hAnsi="Times New Roman"/>
                <w:b w:val="0"/>
                <w:i w:val="0"/>
                <w:color w:val="000000"/>
                <w:sz w:val="19"/>
              </w:rPr>
              <w:t xml:space="preserve"> (WQI) Danau Maninjau.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Algoritma </w:t>
            </w:r>
            <w:r>
              <w:rPr>
                <w:rFonts w:ascii="Times New Roman" w:hAnsi="Times New Roman"/>
                <w:b w:val="0"/>
                <w:i/>
                <w:color w:val="000000"/>
                <w:sz w:val="19"/>
              </w:rPr>
              <w:t>Random Forest</w:t>
            </w:r>
            <w:r>
              <w:rPr>
                <w:rFonts w:ascii="Times New Roman" w:hAnsi="Times New Roman"/>
                <w:b w:val="0"/>
                <w:i w:val="0"/>
                <w:color w:val="000000"/>
                <w:sz w:val="19"/>
              </w:rPr>
              <w:t xml:space="preserve"> mencatat akurasi 97%, mengungguli </w:t>
            </w:r>
            <w:r>
              <w:rPr>
                <w:rFonts w:ascii="Times New Roman" w:hAnsi="Times New Roman"/>
                <w:b w:val="0"/>
                <w:i/>
                <w:color w:val="000000"/>
                <w:sz w:val="19"/>
              </w:rPr>
              <w:t>XGBoost</w:t>
            </w:r>
            <w:r>
              <w:rPr>
                <w:rFonts w:ascii="Times New Roman" w:hAnsi="Times New Roman"/>
                <w:b w:val="0"/>
                <w:i w:val="0"/>
                <w:color w:val="000000"/>
                <w:sz w:val="19"/>
              </w:rPr>
              <w:t xml:space="preserve"> (87%) dalam memodelkan klasifikasi mutu air di Danau Maninjau.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Terbatas pada klasifikasi mutu air statis dan belum menerapkan varian regresi (RF, XGBoost, SVR) pada data deret waktu GEE dengan evaluasi terhadap </w:t>
            </w:r>
            <w:r>
              <w:rPr>
                <w:rFonts w:ascii="Times New Roman" w:hAnsi="Times New Roman"/>
                <w:b w:val="0"/>
                <w:i/>
                <w:color w:val="000000"/>
                <w:sz w:val="19"/>
              </w:rPr>
              <w:t>Baseline Persistence</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Aldiansyah dan Saputra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Comparison of Machine Learning Algorithms for Land Use and Land Cover Analysis Using Google Earth Engine (Case Study: Wanggu Watershed)</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International Journal of Remote Sensing and Earth Sciences (IJReSES)</w:t>
            </w:r>
            <w:r>
              <w:rPr>
                <w:rFonts w:ascii="Times New Roman" w:hAnsi="Times New Roman"/>
                <w:b w:val="0"/>
                <w:i w:val="0"/>
                <w:color w:val="000000"/>
                <w:sz w:val="19"/>
              </w:rPr>
              <w:t xml:space="preserve"> (BRIN), Vol. 19(2), hal. 197–210.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Random Forest</w:t>
            </w:r>
            <w:r>
              <w:rPr>
                <w:rFonts w:ascii="Times New Roman" w:hAnsi="Times New Roman"/>
                <w:b w:val="0"/>
                <w:i w:val="0"/>
                <w:color w:val="000000"/>
                <w:sz w:val="19"/>
              </w:rPr>
              <w:t xml:space="preserve"> (RF), SVM, dan CART berbasis </w:t>
            </w:r>
            <w:r>
              <w:rPr>
                <w:rFonts w:ascii="Times New Roman" w:hAnsi="Times New Roman"/>
                <w:b w:val="0"/>
                <w:i/>
                <w:color w:val="000000"/>
                <w:sz w:val="19"/>
              </w:rPr>
              <w:t>Google Earth Engine</w:t>
            </w:r>
            <w:r>
              <w:rPr>
                <w:rFonts w:ascii="Times New Roman" w:hAnsi="Times New Roman"/>
                <w:b w:val="0"/>
                <w:i w:val="0"/>
                <w:color w:val="000000"/>
                <w:sz w:val="19"/>
              </w:rPr>
              <w:t>.</w:t>
              <w:br/>
            </w:r>
            <w:r>
              <w:rPr>
                <w:rFonts w:ascii="Times New Roman" w:hAnsi="Times New Roman"/>
                <w:b/>
                <w:i w:val="0"/>
                <w:color w:val="000000"/>
                <w:sz w:val="19"/>
              </w:rPr>
              <w:t>Variabel:</w:t>
            </w:r>
            <w:r>
              <w:rPr>
                <w:rFonts w:ascii="Times New Roman" w:hAnsi="Times New Roman"/>
                <w:b w:val="0"/>
                <w:i w:val="0"/>
                <w:color w:val="000000"/>
                <w:sz w:val="19"/>
              </w:rPr>
              <w:t xml:space="preserve"> Komposit spektral citra Landsat-8 dan Sentinel-2.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Random Forest</w:t>
            </w:r>
            <w:r>
              <w:rPr>
                <w:rFonts w:ascii="Times New Roman" w:hAnsi="Times New Roman"/>
                <w:b w:val="0"/>
                <w:i w:val="0"/>
                <w:color w:val="000000"/>
                <w:sz w:val="19"/>
              </w:rPr>
              <w:t xml:space="preserve"> mengungguli SVM dan CART dengan akurasi 94,74% (Landsat-8) dan 96,15% (Sentinel-2) dalam pemrosesan data geospasial di GEE.</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Berfokus pada klasifikasi spasial daratan, belum mengeksplorasi ekstraksi deret waktu klimatologi (</w:t>
            </w:r>
            <w:r>
              <w:rPr>
                <w:rFonts w:ascii="Times New Roman" w:hAnsi="Times New Roman"/>
                <w:b w:val="0"/>
                <w:i/>
                <w:color w:val="000000"/>
                <w:sz w:val="19"/>
              </w:rPr>
              <w:t>ERA5-Land</w:t>
            </w:r>
            <w:r>
              <w:rPr>
                <w:rFonts w:ascii="Times New Roman" w:hAnsi="Times New Roman"/>
                <w:b w:val="0"/>
                <w:i w:val="0"/>
                <w:color w:val="000000"/>
                <w:sz w:val="19"/>
              </w:rPr>
              <w:t xml:space="preserve"> &amp; </w:t>
            </w:r>
            <w:r>
              <w:rPr>
                <w:rFonts w:ascii="Times New Roman" w:hAnsi="Times New Roman"/>
                <w:b w:val="0"/>
                <w:i/>
                <w:color w:val="000000"/>
                <w:sz w:val="19"/>
              </w:rPr>
              <w:t>CHIRPS</w:t>
            </w:r>
            <w:r>
              <w:rPr>
                <w:rFonts w:ascii="Times New Roman" w:hAnsi="Times New Roman"/>
                <w:b w:val="0"/>
                <w:i w:val="0"/>
                <w:color w:val="000000"/>
                <w:sz w:val="19"/>
              </w:rPr>
              <w:t>) serta audit kualitas piksel termal perairan danau di GEE.</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Valbuena dkk.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3D Flow Structures During Upwelling Events in Lakes of Moderate Size</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Water Resources Research</w:t>
            </w:r>
            <w:r>
              <w:rPr>
                <w:rFonts w:ascii="Times New Roman" w:hAnsi="Times New Roman"/>
                <w:b w:val="0"/>
                <w:i w:val="0"/>
                <w:color w:val="000000"/>
                <w:sz w:val="19"/>
              </w:rPr>
              <w:t xml:space="preserve"> (Wiley/AGU), Vol. 58(3), e2021WR030666.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Pemodelan hidrodinamika 3D dan analisis deret waktu angin-suhu.</w:t>
              <w:br/>
            </w:r>
            <w:r>
              <w:rPr>
                <w:rFonts w:ascii="Times New Roman" w:hAnsi="Times New Roman"/>
                <w:b/>
                <w:i w:val="0"/>
                <w:color w:val="000000"/>
                <w:sz w:val="19"/>
              </w:rPr>
              <w:t>Variabel:</w:t>
            </w:r>
            <w:r>
              <w:rPr>
                <w:rFonts w:ascii="Times New Roman" w:hAnsi="Times New Roman"/>
                <w:b w:val="0"/>
                <w:i w:val="0"/>
                <w:color w:val="000000"/>
                <w:sz w:val="19"/>
              </w:rPr>
              <w:t xml:space="preserve"> Kecepatan dan arah angin, profil suhu air, anomali suhu permukaan.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Impuls tegangan angin memicu kemiringan termoklin dan berasosiasi dengan penurunan suhu permukaan di zona terdampak </w:t>
            </w:r>
            <w:r>
              <w:rPr>
                <w:rFonts w:ascii="Times New Roman" w:hAnsi="Times New Roman"/>
                <w:b w:val="0"/>
                <w:i/>
                <w:color w:val="000000"/>
                <w:sz w:val="19"/>
              </w:rPr>
              <w:t>upwelling</w:t>
            </w: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Membutuhkan simulasi numerik 3D yang kompleks dan data batimetri rinci, belum mengkaji pemodelan regresi deret waktu berbasis data reanalisis terbuka.</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8</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Hamze-Ziabari dkk.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Chimney-Like Intense Pelagic Upwelling in the Center of Basin-Scale Cyclonic Gyres in Large Lake Geneva</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Journal of Geophysical Research: Oceans</w:t>
            </w:r>
            <w:r>
              <w:rPr>
                <w:rFonts w:ascii="Times New Roman" w:hAnsi="Times New Roman"/>
                <w:b w:val="0"/>
                <w:i w:val="0"/>
                <w:color w:val="000000"/>
                <w:sz w:val="19"/>
              </w:rPr>
              <w:t xml:space="preserve"> (Wiley), Vol. 128(7), e2022JC019592.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Pemodelan hidrodinamika, pengukuran lapangan, dan citra satelit termal.</w:t>
              <w:br/>
            </w:r>
            <w:r>
              <w:rPr>
                <w:rFonts w:ascii="Times New Roman" w:hAnsi="Times New Roman"/>
                <w:b/>
                <w:i w:val="0"/>
                <w:color w:val="000000"/>
                <w:sz w:val="19"/>
              </w:rPr>
              <w:t>Variabel:</w:t>
            </w:r>
            <w:r>
              <w:rPr>
                <w:rFonts w:ascii="Times New Roman" w:hAnsi="Times New Roman"/>
                <w:b w:val="0"/>
                <w:i w:val="0"/>
                <w:color w:val="000000"/>
                <w:sz w:val="19"/>
              </w:rPr>
              <w:t xml:space="preserve"> Komponen angin, suhu permukaan danau, struktur pusaran air.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Menunjukkan bahwa </w:t>
            </w:r>
            <w:r>
              <w:rPr>
                <w:rFonts w:ascii="Times New Roman" w:hAnsi="Times New Roman"/>
                <w:b w:val="0"/>
                <w:i/>
                <w:color w:val="000000"/>
                <w:sz w:val="19"/>
              </w:rPr>
              <w:t>upwelling</w:t>
            </w:r>
            <w:r>
              <w:rPr>
                <w:rFonts w:ascii="Times New Roman" w:hAnsi="Times New Roman"/>
                <w:b w:val="0"/>
                <w:i w:val="0"/>
                <w:color w:val="000000"/>
                <w:sz w:val="19"/>
              </w:rPr>
              <w:t xml:space="preserve"> di bagian tengah danau (</w:t>
            </w:r>
            <w:r>
              <w:rPr>
                <w:rFonts w:ascii="Times New Roman" w:hAnsi="Times New Roman"/>
                <w:b w:val="0"/>
                <w:i/>
                <w:color w:val="000000"/>
                <w:sz w:val="19"/>
              </w:rPr>
              <w:t>pelagic zone</w:t>
            </w:r>
            <w:r>
              <w:rPr>
                <w:rFonts w:ascii="Times New Roman" w:hAnsi="Times New Roman"/>
                <w:b w:val="0"/>
                <w:i w:val="0"/>
                <w:color w:val="000000"/>
                <w:sz w:val="19"/>
              </w:rPr>
              <w:t>) berkaitan dengan anomali dingin suhu permukaan air pasca-gangguan angin regional, namun juga menekankan keterbatasan pengamatan permukaan saja.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Fokus pada analisis mekanisme fisika fluida dan belum menerapkan algoritma regresi </w:t>
            </w:r>
            <w:r>
              <w:rPr>
                <w:rFonts w:ascii="Times New Roman" w:hAnsi="Times New Roman"/>
                <w:b w:val="0"/>
                <w:i/>
                <w:color w:val="000000"/>
                <w:sz w:val="19"/>
              </w:rPr>
              <w:t>machine learning</w:t>
            </w:r>
            <w:r>
              <w:rPr>
                <w:rFonts w:ascii="Times New Roman" w:hAnsi="Times New Roman"/>
                <w:b w:val="0"/>
                <w:i w:val="0"/>
                <w:color w:val="000000"/>
                <w:sz w:val="19"/>
              </w:rPr>
              <w:t xml:space="preserve"> untuk memprediksi anomali suhu beberapa hari ke depan.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9</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Naumenko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Spatiotemporal Variability of the Thermal Structure of Upwelling in the Southwestern Part of Lake Baikal</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Izvestiya, Atmospheric and Oceanic Physics</w:t>
            </w:r>
            <w:r>
              <w:rPr>
                <w:rFonts w:ascii="Times New Roman" w:hAnsi="Times New Roman"/>
                <w:b w:val="0"/>
                <w:i w:val="0"/>
                <w:color w:val="000000"/>
                <w:sz w:val="19"/>
              </w:rPr>
              <w:t xml:space="preserve"> (Springer), Vol. 61(11), hal. 1446–1454.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Analisis spasial-temporal pengamatan suhu pada stasiun dan analisis arus permukaan.</w:t>
              <w:br/>
            </w:r>
            <w:r>
              <w:rPr>
                <w:rFonts w:ascii="Times New Roman" w:hAnsi="Times New Roman"/>
                <w:b/>
                <w:i w:val="0"/>
                <w:color w:val="000000"/>
                <w:sz w:val="19"/>
              </w:rPr>
              <w:t>Variabel:</w:t>
            </w:r>
            <w:r>
              <w:rPr>
                <w:rFonts w:ascii="Times New Roman" w:hAnsi="Times New Roman"/>
                <w:b w:val="0"/>
                <w:i w:val="0"/>
                <w:color w:val="000000"/>
                <w:sz w:val="19"/>
              </w:rPr>
              <w:t xml:space="preserve"> Suhu permukaan dan kolom air, struktur termal </w:t>
            </w:r>
            <w:r>
              <w:rPr>
                <w:rFonts w:ascii="Times New Roman" w:hAnsi="Times New Roman"/>
                <w:b w:val="0"/>
                <w:i/>
                <w:color w:val="000000"/>
                <w:sz w:val="19"/>
              </w:rPr>
              <w:t>coastal upwelling</w:t>
            </w:r>
            <w:r>
              <w:rPr>
                <w:rFonts w:ascii="Times New Roman" w:hAnsi="Times New Roman"/>
                <w:b w:val="0"/>
                <w:i w:val="0"/>
                <w:color w:val="000000"/>
                <w:sz w:val="19"/>
              </w:rPr>
              <w:t>, serta dinamika arus permukaan.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Mengungkapkan variabilitas spasial-temporal struktur termal selama berlangsungnya kejadian </w:t>
            </w:r>
            <w:r>
              <w:rPr>
                <w:rFonts w:ascii="Times New Roman" w:hAnsi="Times New Roman"/>
                <w:b w:val="0"/>
                <w:i/>
                <w:color w:val="000000"/>
                <w:sz w:val="19"/>
              </w:rPr>
              <w:t>coastal upwelling</w:t>
            </w:r>
            <w:r>
              <w:rPr>
                <w:rFonts w:ascii="Times New Roman" w:hAnsi="Times New Roman"/>
                <w:b w:val="0"/>
                <w:i w:val="0"/>
                <w:color w:val="000000"/>
                <w:sz w:val="19"/>
              </w:rPr>
              <w:t xml:space="preserve"> serta keterkaitannya dengan penurunan suhu lokal dan dinamika arus permukaan di bagian barat daya Danau Baikal.</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Analisis berfokus pada struktur termal observasional pada kejadian </w:t>
            </w:r>
            <w:r>
              <w:rPr>
                <w:rFonts w:ascii="Times New Roman" w:hAnsi="Times New Roman"/>
                <w:b w:val="0"/>
                <w:i/>
                <w:color w:val="000000"/>
                <w:sz w:val="19"/>
              </w:rPr>
              <w:t>upwelling</w:t>
            </w:r>
            <w:r>
              <w:rPr>
                <w:rFonts w:ascii="Times New Roman" w:hAnsi="Times New Roman"/>
                <w:b w:val="0"/>
                <w:i w:val="0"/>
                <w:color w:val="000000"/>
                <w:sz w:val="19"/>
              </w:rPr>
              <w:t xml:space="preserve"> di danau lintang tinggi dan belum membangun model prediksi regresi harian berbasis algoritma RF, XGBoost, maupun SVR.</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Sunaryani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Penentuan Status Mutu Air dan Status Trofik di Perairan Danau Maninjau</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Jurnal Teknologi Lingkungan</w:t>
            </w:r>
            <w:r>
              <w:rPr>
                <w:rFonts w:ascii="Times New Roman" w:hAnsi="Times New Roman"/>
                <w:b w:val="0"/>
                <w:i w:val="0"/>
                <w:color w:val="000000"/>
                <w:sz w:val="19"/>
              </w:rPr>
              <w:t xml:space="preserve"> (BRIN), Vol. 24(1), hal. 21–27.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Metode STORET dan klasifikasi status trofik deret waktu 10 tahun (2011–2020).</w:t>
              <w:br/>
            </w:r>
            <w:r>
              <w:rPr>
                <w:rFonts w:ascii="Times New Roman" w:hAnsi="Times New Roman"/>
                <w:b/>
                <w:i w:val="0"/>
                <w:color w:val="000000"/>
                <w:sz w:val="19"/>
              </w:rPr>
              <w:t>Variabel:</w:t>
            </w:r>
            <w:r>
              <w:rPr>
                <w:rFonts w:ascii="Times New Roman" w:hAnsi="Times New Roman"/>
                <w:b w:val="0"/>
                <w:i w:val="0"/>
                <w:color w:val="000000"/>
                <w:sz w:val="19"/>
              </w:rPr>
              <w:t xml:space="preserve"> Parameter fisik, kimia, dan biologis mutu air di Danau Maninjau.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Perairan Danau Maninjau berstatus cemar berat serta eutrofik–hipereutrofik akibat beban limbah organik KJA, menjelaskan tingginya kerentanan ekologis saat terjadi pencampuran kolom air.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Mengkaji status mutu air secara periodik, namun belum menyediakan model prediksi kondisi termal berbasis faktor cuaca harian.</w:t>
            </w:r>
          </w:p>
        </w:tc>
      </w:tr>
    </w:tbl>
    <w:p>
      <w:pPr>
        <w:spacing w:before="0" w:after="80"/>
      </w:pPr>
    </w:p>
    <w:p>
      <w:pPr>
        <w:spacing w:before="80" w:after="80" w:line="240" w:lineRule="auto"/>
        <w:jc w:val="center"/>
      </w:pPr>
      <w:r>
        <w:rPr>
          <w:rFonts w:ascii="Times New Roman" w:hAnsi="Times New Roman"/>
          <w:b w:val="0"/>
          <w:i/>
          <w:color w:val="000000"/>
          <w:sz w:val="21"/>
        </w:rPr>
        <w:t>Sumber: Diolah dari Pustaka Primer (2026)</w:t>
      </w:r>
    </w:p>
    <w:p>
      <w:pPr>
        <w:spacing w:before="200" w:after="80" w:line="360" w:lineRule="auto"/>
        <w:jc w:val="left"/>
      </w:pPr>
      <w:r>
        <w:rPr>
          <w:rFonts w:ascii="Times New Roman" w:hAnsi="Times New Roman"/>
          <w:b/>
          <w:i w:val="0"/>
          <w:color w:val="000000"/>
          <w:sz w:val="24"/>
        </w:rPr>
        <w:t>C. Landasan Teori</w:t>
      </w:r>
    </w:p>
    <w:p>
      <w:pPr>
        <w:spacing w:before="160" w:after="60" w:line="360" w:lineRule="auto"/>
        <w:jc w:val="left"/>
      </w:pPr>
      <w:r>
        <w:rPr>
          <w:rFonts w:ascii="Times New Roman" w:hAnsi="Times New Roman"/>
          <w:b/>
          <w:i w:val="0"/>
          <w:color w:val="000000"/>
          <w:sz w:val="24"/>
        </w:rPr>
        <w:t xml:space="preserve">1. Stratifikasi Termal, Anomali Suhu Lapisan Tercampur, dan Keterbatasannya sebagai Indikator </w:t>
      </w:r>
      <w:r>
        <w:rPr>
          <w:rFonts w:ascii="Times New Roman" w:hAnsi="Times New Roman"/>
          <w:b/>
          <w:i/>
          <w:color w:val="000000"/>
          <w:sz w:val="24"/>
        </w:rPr>
        <w:t>Upwelling</w:t>
      </w:r>
    </w:p>
    <w:p>
      <w:pPr>
        <w:spacing w:line="360" w:lineRule="auto" w:before="0" w:after="120"/>
        <w:ind w:firstLine="567"/>
        <w:jc w:val="both"/>
      </w:pPr>
      <w:r>
        <w:rPr>
          <w:rFonts w:ascii="Times New Roman" w:hAnsi="Times New Roman"/>
          <w:b w:val="0"/>
          <w:i w:val="0"/>
          <w:color w:val="000000"/>
          <w:sz w:val="24"/>
        </w:rPr>
        <w:t>Di danau tropis dalam seperti Danau Maninjau, perbedaan suhu antara lapisan permukaan (</w:t>
      </w:r>
      <w:r>
        <w:rPr>
          <w:rFonts w:ascii="Times New Roman" w:hAnsi="Times New Roman"/>
          <w:b w:val="0"/>
          <w:i/>
          <w:color w:val="000000"/>
          <w:sz w:val="24"/>
        </w:rPr>
        <w:t>epilimnion</w:t>
      </w:r>
      <w:r>
        <w:rPr>
          <w:rFonts w:ascii="Times New Roman" w:hAnsi="Times New Roman"/>
          <w:b w:val="0"/>
          <w:i w:val="0"/>
          <w:color w:val="000000"/>
          <w:sz w:val="24"/>
        </w:rPr>
        <w:t>, berkisar 27^°C - 30^°C) dan lapisan dasar (</w:t>
      </w:r>
      <w:r>
        <w:rPr>
          <w:rFonts w:ascii="Times New Roman" w:hAnsi="Times New Roman"/>
          <w:b w:val="0"/>
          <w:i/>
          <w:color w:val="000000"/>
          <w:sz w:val="24"/>
        </w:rPr>
        <w:t>hipolimnion</w:t>
      </w:r>
      <w:r>
        <w:rPr>
          <w:rFonts w:ascii="Times New Roman" w:hAnsi="Times New Roman"/>
          <w:b w:val="0"/>
          <w:i w:val="0"/>
          <w:color w:val="000000"/>
          <w:sz w:val="24"/>
        </w:rPr>
        <w:t>, berkisar 25^°C - 26^°C) relatif kecil (Δ T ≈ 2^°C - 4^°C), namun cukup untuk mempertahankan stratifikasi termal pada kondisi cuaca normal (Putri dkk., 2024).</w:t>
      </w:r>
    </w:p>
    <w:p>
      <w:pPr>
        <w:spacing w:line="360" w:lineRule="auto" w:before="0" w:after="120"/>
        <w:ind w:firstLine="567"/>
        <w:jc w:val="both"/>
      </w:pPr>
      <w:r>
        <w:rPr>
          <w:rFonts w:ascii="Times New Roman" w:hAnsi="Times New Roman"/>
          <w:b w:val="0"/>
          <w:i w:val="0"/>
          <w:color w:val="000000"/>
          <w:sz w:val="24"/>
        </w:rPr>
        <w:t xml:space="preserve">Ketika terjadi kombinasi gangguan meteorologi berupa berkurangnya radiasi matahari neto akibat awan tebal, curah hujan tinggi, dan peningkatan kecepatan angin permukaan selama beberapa hari, suhu lapisan atas perairan (T_t) dapat mengalami penurunan relatif terhadap kondisi termal latar belakangnya—sebagaimana karakteristik perubahan struktur termal permukaan yang dikaji pada fenomena </w:t>
      </w:r>
      <w:r>
        <w:rPr>
          <w:rFonts w:ascii="Times New Roman" w:hAnsi="Times New Roman"/>
          <w:b w:val="0"/>
          <w:i/>
          <w:color w:val="000000"/>
          <w:sz w:val="24"/>
        </w:rPr>
        <w:t>upwelling</w:t>
      </w:r>
      <w:r>
        <w:rPr>
          <w:rFonts w:ascii="Times New Roman" w:hAnsi="Times New Roman"/>
          <w:b w:val="0"/>
          <w:i w:val="0"/>
          <w:color w:val="000000"/>
          <w:sz w:val="24"/>
        </w:rPr>
        <w:t xml:space="preserve"> danau dalam (Valbuena dkk., 2022; Hamze-Ziabari dkk., 2023; Naumenko dkk., 2025). Agar deviasi suhu jangka pendek dapat dipisahkan secara konsisten dari siklus musiman tahunan pada pemodelan deret waktu harian, penelitian ini menetapkan definisi operasional </w:t>
      </w:r>
      <w:r>
        <w:rPr>
          <w:rFonts w:ascii="Times New Roman" w:hAnsi="Times New Roman"/>
          <w:b/>
          <w:i w:val="0"/>
          <w:color w:val="000000"/>
          <w:sz w:val="24"/>
        </w:rPr>
        <w:t>Anomali Suhu Harian (A_t)</w:t>
      </w:r>
      <w:r>
        <w:rPr>
          <w:rFonts w:ascii="Times New Roman" w:hAnsi="Times New Roman"/>
          <w:b w:val="0"/>
          <w:i w:val="0"/>
          <w:color w:val="000000"/>
          <w:sz w:val="24"/>
        </w:rPr>
        <w:t xml:space="preserve"> terhadap rata-rata klimatologis hari kalender (T̄_clim,d(t)) yang dihitung dari periode data latih historis:</w:t>
      </w:r>
    </w:p>
    <w:p>
      <w:pPr>
        <w:spacing w:before="80" w:after="80" w:line="276" w:lineRule="auto"/>
        <w:jc w:val="center"/>
      </w:pPr>
      <w:r>
        <w:rPr>
          <w:rFonts w:ascii="Times New Roman" w:hAnsi="Times New Roman"/>
          <w:b w:val="0"/>
          <w:i/>
          <w:color w:val="000000"/>
          <w:sz w:val="23"/>
        </w:rPr>
        <w:t>A_t = T_t − T̄_clim,d(t)</w:t>
      </w:r>
    </w:p>
    <w:p>
      <w:pPr>
        <w:spacing w:line="360" w:lineRule="auto" w:before="0" w:after="120"/>
        <w:ind w:firstLine="567"/>
        <w:jc w:val="both"/>
      </w:pPr>
      <w:r>
        <w:rPr>
          <w:rFonts w:ascii="Times New Roman" w:hAnsi="Times New Roman"/>
          <w:b w:val="0"/>
          <w:i w:val="0"/>
          <w:color w:val="000000"/>
          <w:sz w:val="24"/>
        </w:rPr>
        <w:t>di mana d(t) \in \{1, 2, ..., 365\} adalah indeks hari kalender yang konsisten pada tahun kabisat maupun non-kabisat. Secara ilmiah, perlu ditegaskan bahwa anomali suhu negatif (A_t &lt; 0), terlebih lagi apabila berasal dari estimasi model reanalisis skala grid, *</w:t>
      </w:r>
      <w:r>
        <w:rPr>
          <w:rFonts w:ascii="Times New Roman" w:hAnsi="Times New Roman"/>
          <w:b w:val="0"/>
          <w:i/>
          <w:color w:val="000000"/>
          <w:sz w:val="24"/>
        </w:rPr>
        <w:t xml:space="preserve">tidak secara otomatis membuktikan terjadinya keruntuhan stratifikasi maupun kejadian </w:t>
      </w:r>
      <w:r>
        <w:rPr>
          <w:rFonts w:ascii="Times New Roman" w:hAnsi="Times New Roman"/>
          <w:b w:val="0"/>
          <w:i w:val="0"/>
          <w:color w:val="000000"/>
          <w:sz w:val="24"/>
        </w:rPr>
        <w:t>upwelling</w:t>
      </w:r>
      <w:r>
        <w:rPr>
          <w:rFonts w:ascii="Times New Roman" w:hAnsi="Times New Roman"/>
          <w:b w:val="0"/>
          <w:i/>
          <w:color w:val="000000"/>
          <w:sz w:val="24"/>
        </w:rPr>
        <w:t xml:space="preserve"> aktual</w:t>
      </w:r>
      <w:r>
        <w:rPr>
          <w:rFonts w:ascii="Times New Roman" w:hAnsi="Times New Roman"/>
          <w:b w:val="0"/>
          <w:i/>
          <w:color w:val="000000"/>
          <w:sz w:val="24"/>
        </w:rPr>
        <w:t xml:space="preserve">, karena konfirmasi </w:t>
      </w:r>
      <w:r>
        <w:rPr>
          <w:rFonts w:ascii="Times New Roman" w:hAnsi="Times New Roman"/>
          <w:b w:val="0"/>
          <w:i w:val="0"/>
          <w:color w:val="000000"/>
          <w:sz w:val="24"/>
        </w:rPr>
        <w:t>upwelling</w:t>
      </w:r>
      <w:r>
        <w:rPr>
          <w:rFonts w:ascii="Times New Roman" w:hAnsi="Times New Roman"/>
          <w:b w:val="0"/>
          <w:i/>
          <w:color w:val="000000"/>
          <w:sz w:val="24"/>
        </w:rPr>
        <w:t xml:space="preserve"> memerlukan pengukuran profil vertikal suhu dan oksigen terlarut di lapangan. Oleh sebab itu, keterkaitan antara anomali suhu reanalisis dengan catatan kejadian </w:t>
      </w:r>
      <w:r>
        <w:rPr>
          <w:rFonts w:ascii="Times New Roman" w:hAnsi="Times New Roman"/>
          <w:b w:val="0"/>
          <w:i w:val="0"/>
          <w:color w:val="000000"/>
          <w:sz w:val="24"/>
        </w:rPr>
        <w:t>upwelling* hanya dapat dianalisis secara eksploratif.</w:t>
      </w:r>
    </w:p>
    <w:p>
      <w:pPr>
        <w:spacing w:before="160" w:after="60" w:line="360" w:lineRule="auto"/>
        <w:jc w:val="left"/>
      </w:pPr>
      <w:r>
        <w:rPr>
          <w:rFonts w:ascii="Times New Roman" w:hAnsi="Times New Roman"/>
          <w:b/>
          <w:i w:val="0"/>
          <w:color w:val="000000"/>
          <w:sz w:val="24"/>
        </w:rPr>
        <w:t xml:space="preserve">2. Platform </w:t>
      </w:r>
      <w:r>
        <w:rPr>
          <w:rFonts w:ascii="Times New Roman" w:hAnsi="Times New Roman"/>
          <w:b/>
          <w:i/>
          <w:color w:val="000000"/>
          <w:sz w:val="24"/>
        </w:rPr>
        <w:t>Google Earth Engine</w:t>
      </w:r>
      <w:r>
        <w:rPr>
          <w:rFonts w:ascii="Times New Roman" w:hAnsi="Times New Roman"/>
          <w:b/>
          <w:i w:val="0"/>
          <w:color w:val="000000"/>
          <w:sz w:val="24"/>
        </w:rPr>
        <w:t xml:space="preserve"> (GEE) dan Karakteristik Fisik Dataset</w:t>
      </w:r>
    </w:p>
    <w:p>
      <w:pPr>
        <w:spacing w:line="360" w:lineRule="auto" w:before="0" w:after="120"/>
        <w:ind w:firstLine="567"/>
        <w:jc w:val="both"/>
      </w:pPr>
      <w:r>
        <w:rPr>
          <w:rFonts w:ascii="Times New Roman" w:hAnsi="Times New Roman"/>
          <w:b w:val="0"/>
          <w:i w:val="0"/>
          <w:color w:val="000000"/>
          <w:sz w:val="24"/>
        </w:rPr>
        <w:t xml:space="preserve">Penelitian ini memanfaatkan tiga kelompok dataset pada </w:t>
      </w:r>
      <w:r>
        <w:rPr>
          <w:rFonts w:ascii="Times New Roman" w:hAnsi="Times New Roman"/>
          <w:b w:val="0"/>
          <w:i/>
          <w:color w:val="000000"/>
          <w:sz w:val="24"/>
        </w:rPr>
        <w:t>Google Earth Engine</w:t>
      </w:r>
      <w:r>
        <w:rPr>
          <w:rFonts w:ascii="Times New Roman" w:hAnsi="Times New Roman"/>
          <w:b w:val="0"/>
          <w:i w:val="0"/>
          <w:color w:val="000000"/>
          <w:sz w:val="24"/>
        </w:rPr>
        <w:t xml:space="preserve"> (GEE) dengan memperhatikan perbedaan mendasar dalam resolusi spasial, waktu pengamatan, dan besaran fisik yang diestimasi:</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ECMWF ERA5-Land Daily Aggregated (`ECMWF/ERA5_LAND/DAILY_AGGR`):</w:t>
      </w:r>
      <w:r>
        <w:rPr>
          <w:rFonts w:ascii="Times New Roman" w:hAnsi="Times New Roman"/>
          <w:b w:val="0"/>
          <w:i w:val="0"/>
          <w:color w:val="000000"/>
          <w:sz w:val="24"/>
        </w:rPr>
        <w:t xml:space="preserve"> Memiliki resolusi spasial asli 0,1^° × 0,1^° (≈ 11.132 meter, luas sel grid ≈ 123,64 km^2 di ekuator). Menyediakan variabel meteorologi harian (suhu udara 2m, komponen angin u₁₀ dan v₁₀, radiasi matahari neto, radiasi termal neto, tekanan permukaan, curah hujan) serta keluaran model danau 1-dimensi </w:t>
      </w:r>
      <w:r>
        <w:rPr>
          <w:rFonts w:ascii="Times New Roman" w:hAnsi="Times New Roman"/>
          <w:b w:val="0"/>
          <w:i/>
          <w:color w:val="000000"/>
          <w:sz w:val="24"/>
        </w:rPr>
        <w:t>FLake</w:t>
      </w:r>
      <w:r>
        <w:rPr>
          <w:rFonts w:ascii="Times New Roman" w:hAnsi="Times New Roman"/>
          <w:b w:val="0"/>
          <w:i w:val="0"/>
          <w:color w:val="000000"/>
          <w:sz w:val="24"/>
        </w:rPr>
        <w:t xml:space="preserve"> berupa </w:t>
      </w:r>
      <w:r>
        <w:rPr>
          <w:rFonts w:ascii="Times New Roman" w:hAnsi="Times New Roman"/>
          <w:b/>
          <w:i w:val="0"/>
          <w:color w:val="000000"/>
          <w:sz w:val="24"/>
        </w:rPr>
        <w:t>suhu lapisan air tercampur (`lake_mix_layer_temperature`)</w:t>
      </w:r>
      <w:r>
        <w:rPr>
          <w:rFonts w:ascii="Times New Roman" w:hAnsi="Times New Roman"/>
          <w:b w:val="0"/>
          <w:i w:val="0"/>
          <w:color w:val="000000"/>
          <w:sz w:val="24"/>
        </w:rPr>
        <w:t>, suhu dasar (</w:t>
      </w:r>
      <w:r>
        <w:rPr>
          <w:rFonts w:ascii="Consolas" w:hAnsi="Consolas"/>
          <w:b w:val="0"/>
          <w:i w:val="0"/>
          <w:color w:val="000000"/>
          <w:sz w:val="21"/>
        </w:rPr>
        <w:t>lake_bottom_temperature</w:t>
      </w:r>
      <w:r>
        <w:rPr>
          <w:rFonts w:ascii="Times New Roman" w:hAnsi="Times New Roman"/>
          <w:b w:val="0"/>
          <w:i w:val="0"/>
          <w:color w:val="000000"/>
          <w:sz w:val="24"/>
        </w:rPr>
        <w:t>), dan kedalaman lapisan tercampur (</w:t>
      </w:r>
      <w:r>
        <w:rPr>
          <w:rFonts w:ascii="Consolas" w:hAnsi="Consolas"/>
          <w:b w:val="0"/>
          <w:i w:val="0"/>
          <w:color w:val="000000"/>
          <w:sz w:val="21"/>
        </w:rPr>
        <w:t>lake_mix_layer_depth</w:t>
      </w:r>
      <w:r>
        <w:rPr>
          <w:rFonts w:ascii="Times New Roman" w:hAnsi="Times New Roman"/>
          <w:b w:val="0"/>
          <w:i w:val="0"/>
          <w:color w:val="000000"/>
          <w:sz w:val="24"/>
        </w:rPr>
        <w:t xml:space="preserve">). Karena ukuran grid ≈ 11,1 km mencakup perairan danau sekaligus daratan perbukitan kaldera di sekitarnya, serta menggunakan parameterisasi danau 1D, variabel </w:t>
      </w:r>
      <w:r>
        <w:rPr>
          <w:rFonts w:ascii="Consolas" w:hAnsi="Consolas"/>
          <w:b w:val="0"/>
          <w:i w:val="0"/>
          <w:color w:val="000000"/>
          <w:sz w:val="21"/>
        </w:rPr>
        <w:t>era5_lake_mix_temp_c</w:t>
      </w:r>
      <w:r>
        <w:rPr>
          <w:rFonts w:ascii="Times New Roman" w:hAnsi="Times New Roman"/>
          <w:b w:val="0"/>
          <w:i w:val="0"/>
          <w:color w:val="000000"/>
          <w:sz w:val="24"/>
        </w:rPr>
        <w:t xml:space="preserve"> merupakan </w:t>
      </w:r>
      <w:r>
        <w:rPr>
          <w:rFonts w:ascii="Times New Roman" w:hAnsi="Times New Roman"/>
          <w:b/>
          <w:i w:val="0"/>
          <w:color w:val="000000"/>
          <w:sz w:val="24"/>
        </w:rPr>
        <w:t>keluaran model reanalisis regional</w:t>
      </w:r>
      <w:r>
        <w:rPr>
          <w:rFonts w:ascii="Times New Roman" w:hAnsi="Times New Roman"/>
          <w:b w:val="0"/>
          <w:i w:val="0"/>
          <w:color w:val="000000"/>
          <w:sz w:val="24"/>
        </w:rPr>
        <w:t xml:space="preserve">, bukan pengukuran suhu air </w:t>
      </w:r>
      <w:r>
        <w:rPr>
          <w:rFonts w:ascii="Times New Roman" w:hAnsi="Times New Roman"/>
          <w:b w:val="0"/>
          <w:i/>
          <w:color w:val="000000"/>
          <w:sz w:val="24"/>
        </w:rPr>
        <w:t>in-situ</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CHIRPS Daily (`UCSB-CHG/CHIRPS/DAILY`):</w:t>
      </w:r>
      <w:r>
        <w:rPr>
          <w:rFonts w:ascii="Times New Roman" w:hAnsi="Times New Roman"/>
          <w:b w:val="0"/>
          <w:i w:val="0"/>
          <w:color w:val="000000"/>
          <w:sz w:val="24"/>
        </w:rPr>
        <w:t xml:space="preserve"> Menyediakan estimasi curah hujan harian dari gabungan citra inframerah satelit dan stasiun cuaca dengan resolusi spasial asli 0,05^° (≈ 5.566 meter).</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Observasi Satelit Termal MODIS (`MOD11A1` &amp; `MYD11A1`) dan Landsat 8/9 (`ST_B10`):</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val="0"/>
          <w:i/>
          <w:color w:val="000000"/>
          <w:sz w:val="24"/>
        </w:rPr>
        <w:t>MODIS Terra</w:t>
      </w:r>
      <w:r>
        <w:rPr>
          <w:rFonts w:ascii="Times New Roman" w:hAnsi="Times New Roman"/>
          <w:b w:val="0"/>
          <w:i w:val="0"/>
          <w:color w:val="000000"/>
          <w:sz w:val="24"/>
        </w:rPr>
        <w:t xml:space="preserve"> (lintas pagi/siang ≈ 10:15 WIB, malam ≈ 22:15 WIB) dan </w:t>
      </w:r>
      <w:r>
        <w:rPr>
          <w:rFonts w:ascii="Times New Roman" w:hAnsi="Times New Roman"/>
          <w:b w:val="0"/>
          <w:i/>
          <w:color w:val="000000"/>
          <w:sz w:val="24"/>
        </w:rPr>
        <w:t>MODIS Aqua</w:t>
      </w:r>
      <w:r>
        <w:rPr>
          <w:rFonts w:ascii="Times New Roman" w:hAnsi="Times New Roman"/>
          <w:b w:val="0"/>
          <w:i w:val="0"/>
          <w:color w:val="000000"/>
          <w:sz w:val="24"/>
        </w:rPr>
        <w:t xml:space="preserve"> (lintas siang ≈ 13:45 WIB, dini hari ≈ 01:45 WIB) memiliki resolusi spasial ≈ 1 km (≈ 926,6 m pada proyeksi sinusoidal asli, mencakup maksimal 22 piksel air di dalam ROI radius 2 km), dilengkapi band kontrol kualitas </w:t>
      </w:r>
      <w:r>
        <w:rPr>
          <w:rFonts w:ascii="Consolas" w:hAnsi="Consolas"/>
          <w:b w:val="0"/>
          <w:i w:val="0"/>
          <w:color w:val="000000"/>
          <w:sz w:val="21"/>
        </w:rPr>
        <w:t>QC_Day</w:t>
      </w:r>
      <w:r>
        <w:rPr>
          <w:rFonts w:ascii="Times New Roman" w:hAnsi="Times New Roman"/>
          <w:b w:val="0"/>
          <w:i w:val="0"/>
          <w:color w:val="000000"/>
          <w:sz w:val="24"/>
        </w:rPr>
        <w:t xml:space="preserve">, </w:t>
      </w:r>
      <w:r>
        <w:rPr>
          <w:rFonts w:ascii="Consolas" w:hAnsi="Consolas"/>
          <w:b w:val="0"/>
          <w:i w:val="0"/>
          <w:color w:val="000000"/>
          <w:sz w:val="21"/>
        </w:rPr>
        <w:t>QC_Night</w:t>
      </w:r>
      <w:r>
        <w:rPr>
          <w:rFonts w:ascii="Times New Roman" w:hAnsi="Times New Roman"/>
          <w:b w:val="0"/>
          <w:i w:val="0"/>
          <w:color w:val="000000"/>
          <w:sz w:val="24"/>
        </w:rPr>
        <w:t>, waktu pengamatan lokal (</w:t>
      </w:r>
      <w:r>
        <w:rPr>
          <w:rFonts w:ascii="Consolas" w:hAnsi="Consolas"/>
          <w:b w:val="0"/>
          <w:i w:val="0"/>
          <w:color w:val="000000"/>
          <w:sz w:val="21"/>
        </w:rPr>
        <w:t>Day_view_time</w:t>
      </w:r>
      <w:r>
        <w:rPr>
          <w:rFonts w:ascii="Times New Roman" w:hAnsi="Times New Roman"/>
          <w:b w:val="0"/>
          <w:i w:val="0"/>
          <w:color w:val="000000"/>
          <w:sz w:val="24"/>
        </w:rPr>
        <w:t>), dan sudut pandang sensor (</w:t>
      </w:r>
      <w:r>
        <w:rPr>
          <w:rFonts w:ascii="Consolas" w:hAnsi="Consolas"/>
          <w:b w:val="0"/>
          <w:i w:val="0"/>
          <w:color w:val="000000"/>
          <w:sz w:val="21"/>
        </w:rPr>
        <w:t>Day_view_angle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val="0"/>
          <w:i/>
          <w:color w:val="000000"/>
          <w:sz w:val="24"/>
        </w:rPr>
        <w:t>Landsat 8/9 Level-2</w:t>
      </w:r>
      <w:r>
        <w:rPr>
          <w:rFonts w:ascii="Times New Roman" w:hAnsi="Times New Roman"/>
          <w:b w:val="0"/>
          <w:i w:val="0"/>
          <w:color w:val="000000"/>
          <w:sz w:val="24"/>
        </w:rPr>
        <w:t xml:space="preserve"> (lintas pagi ≈ 10:00 WIB) memiliki resolusi spasial 30 meter dengan siklus ulang 16 hari, dilengkapi band </w:t>
      </w:r>
      <w:r>
        <w:rPr>
          <w:rFonts w:ascii="Consolas" w:hAnsi="Consolas"/>
          <w:b w:val="0"/>
          <w:i w:val="0"/>
          <w:color w:val="000000"/>
          <w:sz w:val="21"/>
        </w:rPr>
        <w:t>QA_PIXEL</w:t>
      </w:r>
      <w:r>
        <w:rPr>
          <w:rFonts w:ascii="Times New Roman" w:hAnsi="Times New Roman"/>
          <w:b w:val="0"/>
          <w:i w:val="0"/>
          <w:color w:val="000000"/>
          <w:sz w:val="24"/>
        </w:rPr>
        <w:t xml:space="preserve"> dan ketidakpastian termal </w:t>
      </w:r>
      <w:r>
        <w:rPr>
          <w:rFonts w:ascii="Consolas" w:hAnsi="Consolas"/>
          <w:b w:val="0"/>
          <w:i w:val="0"/>
          <w:color w:val="000000"/>
          <w:sz w:val="21"/>
        </w:rPr>
        <w:t>ST_QA</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Berbeda dengan </w:t>
      </w:r>
      <w:r>
        <w:rPr>
          <w:rFonts w:ascii="Consolas" w:hAnsi="Consolas"/>
          <w:b w:val="0"/>
          <w:i w:val="0"/>
          <w:color w:val="000000"/>
          <w:sz w:val="21"/>
        </w:rPr>
        <w:t>era5_lake_mix_temp_c</w:t>
      </w:r>
      <w:r>
        <w:rPr>
          <w:rFonts w:ascii="Times New Roman" w:hAnsi="Times New Roman"/>
          <w:b w:val="0"/>
          <w:i w:val="0"/>
          <w:color w:val="000000"/>
          <w:sz w:val="24"/>
        </w:rPr>
        <w:t xml:space="preserve"> yang merepresentasikan rata-rata 24 jam suhu lapisan tercampur model, sensor satelit mengukur *</w:t>
      </w:r>
      <w:r>
        <w:rPr>
          <w:rFonts w:ascii="Times New Roman" w:hAnsi="Times New Roman"/>
          <w:b w:val="0"/>
          <w:i/>
          <w:color w:val="000000"/>
          <w:sz w:val="24"/>
        </w:rPr>
        <w:t>suhu kulit permukaan sesaat (</w:t>
      </w:r>
      <w:r>
        <w:rPr>
          <w:rFonts w:ascii="Times New Roman" w:hAnsi="Times New Roman"/>
          <w:b w:val="0"/>
          <w:i w:val="0"/>
          <w:color w:val="000000"/>
          <w:sz w:val="24"/>
        </w:rPr>
        <w:t>instantaneous thermal skin temperature</w:t>
      </w:r>
      <w:r>
        <w:rPr>
          <w:rFonts w:ascii="Times New Roman" w:hAnsi="Times New Roman"/>
          <w:b w:val="0"/>
          <w:i/>
          <w:color w:val="000000"/>
          <w:sz w:val="24"/>
        </w:rPr>
        <w:t>)</w:t>
      </w:r>
      <w:r>
        <w:rPr>
          <w:rFonts w:ascii="Times New Roman" w:hAnsi="Times New Roman"/>
          <w:b w:val="0"/>
          <w:i/>
          <w:color w:val="000000"/>
          <w:sz w:val="24"/>
        </w:rPr>
        <w:t xml:space="preserve"> pada lapisan tipis \sim 10-20 μm yang sangat dipengaruhi oleh waktu lintas satelit, sudut pandang sensor di cekungan kaldera, serta kontaminasi awan tipis (</w:t>
      </w:r>
      <w:r>
        <w:rPr>
          <w:rFonts w:ascii="Times New Roman" w:hAnsi="Times New Roman"/>
          <w:b w:val="0"/>
          <w:i w:val="0"/>
          <w:color w:val="000000"/>
          <w:sz w:val="24"/>
        </w:rPr>
        <w:t>sub-pixel cirrus*).</w:t>
      </w:r>
    </w:p>
    <w:p>
      <w:pPr>
        <w:spacing w:before="160" w:after="60" w:line="360" w:lineRule="auto"/>
        <w:jc w:val="left"/>
      </w:pPr>
      <w:r>
        <w:rPr>
          <w:rFonts w:ascii="Times New Roman" w:hAnsi="Times New Roman"/>
          <w:b/>
          <w:i w:val="0"/>
          <w:color w:val="000000"/>
          <w:sz w:val="24"/>
        </w:rPr>
        <w:t>3. Model Pembanding Dasar (</w:t>
      </w:r>
      <w:r>
        <w:rPr>
          <w:rFonts w:ascii="Times New Roman" w:hAnsi="Times New Roman"/>
          <w:b/>
          <w:i/>
          <w:color w:val="000000"/>
          <w:sz w:val="24"/>
        </w:rPr>
        <w:t>Baseline Persistence</w:t>
      </w:r>
      <w:r>
        <w:rPr>
          <w:rFonts w:ascii="Times New Roman" w:hAnsi="Times New Roman"/>
          <w:b/>
          <w:i w:val="0"/>
          <w:color w:val="000000"/>
          <w:sz w:val="24"/>
        </w:rPr>
        <w:t xml:space="preserve">) dan Algoritma Regresi </w:t>
      </w:r>
      <w:r>
        <w:rPr>
          <w:rFonts w:ascii="Times New Roman" w:hAnsi="Times New Roman"/>
          <w:b/>
          <w:i/>
          <w:color w:val="000000"/>
          <w:sz w:val="24"/>
        </w:rPr>
        <w:t>Machine Learning</w:t>
      </w:r>
    </w:p>
    <w:p>
      <w:pPr>
        <w:spacing w:before="160" w:after="60" w:line="360" w:lineRule="auto"/>
        <w:jc w:val="left"/>
      </w:pPr>
      <w:r>
        <w:rPr>
          <w:rFonts w:ascii="Times New Roman" w:hAnsi="Times New Roman"/>
          <w:b/>
          <w:i w:val="0"/>
          <w:color w:val="000000"/>
          <w:sz w:val="24"/>
        </w:rPr>
        <w:t xml:space="preserve">a. Dua Model </w:t>
      </w:r>
      <w:r>
        <w:rPr>
          <w:rFonts w:ascii="Times New Roman" w:hAnsi="Times New Roman"/>
          <w:b/>
          <w:i/>
          <w:color w:val="000000"/>
          <w:sz w:val="24"/>
        </w:rPr>
        <w:t>Baseline Persistence</w:t>
      </w:r>
      <w:r>
        <w:rPr>
          <w:rFonts w:ascii="Times New Roman" w:hAnsi="Times New Roman"/>
          <w:b/>
          <w:i w:val="0"/>
          <w:color w:val="000000"/>
          <w:sz w:val="24"/>
        </w:rPr>
        <w:t xml:space="preserve"> (Anomali dan Suhu Mentah)</w:t>
      </w:r>
    </w:p>
    <w:p>
      <w:pPr>
        <w:spacing w:line="360" w:lineRule="auto" w:before="0" w:after="120"/>
        <w:ind w:firstLine="567"/>
        <w:jc w:val="both"/>
      </w:pPr>
      <w:r>
        <w:rPr>
          <w:rFonts w:ascii="Times New Roman" w:hAnsi="Times New Roman"/>
          <w:b w:val="0"/>
          <w:i w:val="0"/>
          <w:color w:val="000000"/>
          <w:sz w:val="24"/>
        </w:rPr>
        <w:t>Dalam peramalan deret waktu (</w:t>
      </w:r>
      <w:r>
        <w:rPr>
          <w:rFonts w:ascii="Times New Roman" w:hAnsi="Times New Roman"/>
          <w:b w:val="0"/>
          <w:i/>
          <w:color w:val="000000"/>
          <w:sz w:val="24"/>
        </w:rPr>
        <w:t>time-series forecasting</w:t>
      </w:r>
      <w:r>
        <w:rPr>
          <w:rFonts w:ascii="Times New Roman" w:hAnsi="Times New Roman"/>
          <w:b w:val="0"/>
          <w:i w:val="0"/>
          <w:color w:val="000000"/>
          <w:sz w:val="24"/>
        </w:rPr>
        <w:t xml:space="preserve">), algoritma </w:t>
      </w:r>
      <w:r>
        <w:rPr>
          <w:rFonts w:ascii="Times New Roman" w:hAnsi="Times New Roman"/>
          <w:b w:val="0"/>
          <w:i/>
          <w:color w:val="000000"/>
          <w:sz w:val="24"/>
        </w:rPr>
        <w:t>machine learning</w:t>
      </w:r>
      <w:r>
        <w:rPr>
          <w:rFonts w:ascii="Times New Roman" w:hAnsi="Times New Roman"/>
          <w:b w:val="0"/>
          <w:i w:val="0"/>
          <w:color w:val="000000"/>
          <w:sz w:val="24"/>
        </w:rPr>
        <w:t xml:space="preserve"> wajib dibandingkan terhadap dua varian model acuan </w:t>
      </w:r>
      <w:r>
        <w:rPr>
          <w:rFonts w:ascii="Times New Roman" w:hAnsi="Times New Roman"/>
          <w:b w:val="0"/>
          <w:i/>
          <w:color w:val="000000"/>
          <w:sz w:val="24"/>
        </w:rPr>
        <w:t>Persistence</w:t>
      </w:r>
      <w:r>
        <w:rPr>
          <w:rFonts w:ascii="Times New Roman" w:hAnsi="Times New Roman"/>
          <w:b w:val="0"/>
          <w:i w:val="0"/>
          <w:color w:val="000000"/>
          <w:sz w:val="24"/>
        </w:rPr>
        <w:t xml:space="preserve"> tanpa pelatihan parameter:</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(Â_(t+h)^(pers-A) = A_t):** Mengasumsikan bahwa deviasi anomali termal pada horizon t+h bertahan sama dengan anomali pada hari ke-t, sehingga prediksi suhu aktualnya mengikuti pergeseran klimatologi kalender (T̂_(t+h)^(pers-A) = A_t + T̄_clim,d(t+h)).</w:t>
      </w:r>
    </w:p>
    <w:p>
      <w:pPr>
        <w:spacing w:before="30" w:after="30" w:line="360" w:lineRule="auto"/>
        <w:ind w:left="425" w:hanging="255"/>
        <w:jc w:val="both"/>
      </w:pPr>
      <w:r>
        <w:rPr>
          <w:rFonts w:ascii="Times New Roman" w:hAnsi="Times New Roman"/>
          <w:b w:val="0"/>
          <w:i w:val="0"/>
          <w:color w:val="000000"/>
          <w:sz w:val="24"/>
        </w:rPr>
        <w:t>2. **</w:t>
      </w:r>
      <w:r>
        <w:rPr>
          <w:rFonts w:ascii="Times New Roman" w:hAnsi="Times New Roman"/>
          <w:b w:val="0"/>
          <w:i/>
          <w:color w:val="000000"/>
          <w:sz w:val="24"/>
        </w:rPr>
        <w:t>Baseline Persistence</w:t>
      </w:r>
      <w:r>
        <w:rPr>
          <w:rFonts w:ascii="Times New Roman" w:hAnsi="Times New Roman"/>
          <w:b w:val="0"/>
          <w:i w:val="0"/>
          <w:color w:val="000000"/>
          <w:sz w:val="24"/>
        </w:rPr>
        <w:t xml:space="preserve"> Suhu Mentah (T̂_(t+h)^(pers-T) = T_t):** Mengasumsikan bahwa suhu absolut pada horizon t+h sama persis dengan suhu pada hari ke-t, sehingga prediksi anomalinya adalah Â_(t+h)^(pers-T) = T_t - T̄_clim,d(t+h).</w:t>
      </w:r>
    </w:p>
    <w:p>
      <w:pPr>
        <w:spacing w:line="360" w:lineRule="auto" w:before="0" w:after="120"/>
        <w:ind w:firstLine="567"/>
        <w:jc w:val="both"/>
      </w:pPr>
      <w:r>
        <w:rPr>
          <w:rFonts w:ascii="Times New Roman" w:hAnsi="Times New Roman"/>
          <w:b w:val="0"/>
          <w:i w:val="0"/>
          <w:color w:val="000000"/>
          <w:sz w:val="24"/>
        </w:rPr>
        <w:t xml:space="preserve">Suatu algoritma </w:t>
      </w:r>
      <w:r>
        <w:rPr>
          <w:rFonts w:ascii="Times New Roman" w:hAnsi="Times New Roman"/>
          <w:b w:val="0"/>
          <w:i/>
          <w:color w:val="000000"/>
          <w:sz w:val="24"/>
        </w:rPr>
        <w:t>machine learning</w:t>
      </w:r>
      <w:r>
        <w:rPr>
          <w:rFonts w:ascii="Times New Roman" w:hAnsi="Times New Roman"/>
          <w:b w:val="0"/>
          <w:i w:val="0"/>
          <w:color w:val="000000"/>
          <w:sz w:val="24"/>
        </w:rPr>
        <w:t xml:space="preserve"> dinyatakan memberikan nilai tambah prediktif pada target reanalisis apabila mampu menghasilkan nilai MAE dan RMSE yang lebih rendah serta R² yang lebih tinggi dibandingkan kedua model </w:t>
      </w:r>
      <w:r>
        <w:rPr>
          <w:rFonts w:ascii="Times New Roman" w:hAnsi="Times New Roman"/>
          <w:b w:val="0"/>
          <w:i/>
          <w:color w:val="000000"/>
          <w:sz w:val="24"/>
        </w:rPr>
        <w:t>Persistence</w:t>
      </w:r>
      <w:r>
        <w:rPr>
          <w:rFonts w:ascii="Times New Roman" w:hAnsi="Times New Roman"/>
          <w:b w:val="0"/>
          <w:i w:val="0"/>
          <w:color w:val="000000"/>
          <w:sz w:val="24"/>
        </w:rPr>
        <w:t xml:space="preserve"> tersebut.</w:t>
      </w:r>
    </w:p>
    <w:p>
      <w:pPr>
        <w:spacing w:before="160" w:after="60" w:line="360" w:lineRule="auto"/>
        <w:jc w:val="left"/>
      </w:pPr>
      <w:r>
        <w:rPr>
          <w:rFonts w:ascii="Times New Roman" w:hAnsi="Times New Roman"/>
          <w:b/>
          <w:i w:val="0"/>
          <w:color w:val="000000"/>
          <w:sz w:val="24"/>
        </w:rPr>
        <w:t xml:space="preserve">b. Algoritma </w:t>
      </w:r>
      <w:r>
        <w:rPr>
          <w:rFonts w:ascii="Times New Roman" w:hAnsi="Times New Roman"/>
          <w:b/>
          <w:i/>
          <w:color w:val="000000"/>
          <w:sz w:val="24"/>
        </w:rPr>
        <w:t>Random Forest Regressor</w:t>
      </w:r>
      <w:r>
        <w:rPr>
          <w:rFonts w:ascii="Times New Roman" w:hAnsi="Times New Roman"/>
          <w:b/>
          <w:i w:val="0"/>
          <w:color w:val="000000"/>
          <w:sz w:val="24"/>
        </w:rPr>
        <w:t xml:space="preserve"> (RF)</w:t>
      </w:r>
    </w:p>
    <w:p>
      <w:pPr>
        <w:spacing w:line="360" w:lineRule="auto" w:before="0" w:after="120"/>
        <w:ind w:firstLine="567"/>
        <w:jc w:val="both"/>
      </w:pPr>
      <w:r>
        <w:rPr>
          <w:rFonts w:ascii="Times New Roman" w:hAnsi="Times New Roman"/>
          <w:b w:val="0"/>
          <w:i/>
          <w:color w:val="000000"/>
          <w:sz w:val="24"/>
        </w:rPr>
        <w:t>Random Forest Regressor</w:t>
      </w:r>
      <w:r>
        <w:rPr>
          <w:rFonts w:ascii="Times New Roman" w:hAnsi="Times New Roman"/>
          <w:b w:val="0"/>
          <w:i w:val="0"/>
          <w:color w:val="000000"/>
          <w:sz w:val="24"/>
        </w:rPr>
        <w:t xml:space="preserve"> membangun sejumlah K pohon regresi (</w:t>
      </w:r>
      <w:r>
        <w:rPr>
          <w:rFonts w:ascii="Times New Roman" w:hAnsi="Times New Roman"/>
          <w:b w:val="0"/>
          <w:i/>
          <w:color w:val="000000"/>
          <w:sz w:val="24"/>
        </w:rPr>
        <w:t>regression trees</w:t>
      </w:r>
      <w:r>
        <w:rPr>
          <w:rFonts w:ascii="Times New Roman" w:hAnsi="Times New Roman"/>
          <w:b w:val="0"/>
          <w:i w:val="0"/>
          <w:color w:val="000000"/>
          <w:sz w:val="24"/>
        </w:rPr>
        <w:t xml:space="preserve">) secara paralel dari sampel </w:t>
      </w:r>
      <w:r>
        <w:rPr>
          <w:rFonts w:ascii="Times New Roman" w:hAnsi="Times New Roman"/>
          <w:b w:val="0"/>
          <w:i/>
          <w:color w:val="000000"/>
          <w:sz w:val="24"/>
        </w:rPr>
        <w:t>bootstrap</w:t>
      </w:r>
      <w:r>
        <w:rPr>
          <w:rFonts w:ascii="Times New Roman" w:hAnsi="Times New Roman"/>
          <w:b w:val="0"/>
          <w:i w:val="0"/>
          <w:color w:val="000000"/>
          <w:sz w:val="24"/>
        </w:rPr>
        <w:t xml:space="preserve"> data pelatihan (Li dkk., 2024). Pada setiap pemisahan simpul (</w:t>
      </w:r>
      <w:r>
        <w:rPr>
          <w:rFonts w:ascii="Times New Roman" w:hAnsi="Times New Roman"/>
          <w:b w:val="0"/>
          <w:i/>
          <w:color w:val="000000"/>
          <w:sz w:val="24"/>
        </w:rPr>
        <w:t>node</w:t>
      </w:r>
      <w:r>
        <w:rPr>
          <w:rFonts w:ascii="Times New Roman" w:hAnsi="Times New Roman"/>
          <w:b w:val="0"/>
          <w:i w:val="0"/>
          <w:color w:val="000000"/>
          <w:sz w:val="24"/>
        </w:rPr>
        <w:t xml:space="preserve">), algoritma memilih subset fitur secara acak dan mencari titik potong yang meminimalkan </w:t>
      </w:r>
      <w:r>
        <w:rPr>
          <w:rFonts w:ascii="Times New Roman" w:hAnsi="Times New Roman"/>
          <w:b w:val="0"/>
          <w:i/>
          <w:color w:val="000000"/>
          <w:sz w:val="24"/>
        </w:rPr>
        <w:t>Sum of Squared Errors</w:t>
      </w:r>
      <w:r>
        <w:rPr>
          <w:rFonts w:ascii="Times New Roman" w:hAnsi="Times New Roman"/>
          <w:b w:val="0"/>
          <w:i w:val="0"/>
          <w:color w:val="000000"/>
          <w:sz w:val="24"/>
        </w:rPr>
        <w:t xml:space="preserve"> (SSE):</w:t>
      </w:r>
    </w:p>
    <w:p>
      <w:pPr>
        <w:spacing w:before="80" w:after="80" w:line="276" w:lineRule="auto"/>
        <w:jc w:val="center"/>
      </w:pPr>
      <w:r>
        <w:rPr>
          <w:rFonts w:ascii="Times New Roman" w:hAnsi="Times New Roman"/>
          <w:b w:val="0"/>
          <w:i/>
          <w:color w:val="000000"/>
          <w:sz w:val="23"/>
        </w:rPr>
        <w:t>SSE = ∑_(i ∈ R₁) (y_i − ȳ_R₁)² + ∑_(i ∈ R₂) (y_i − ȳ_R₂)²</w:t>
      </w:r>
    </w:p>
    <w:p>
      <w:pPr>
        <w:spacing w:line="360" w:lineRule="auto" w:before="0" w:after="120"/>
        <w:ind w:firstLine="567"/>
        <w:jc w:val="both"/>
      </w:pPr>
      <w:r>
        <w:rPr>
          <w:rFonts w:ascii="Times New Roman" w:hAnsi="Times New Roman"/>
          <w:b w:val="0"/>
          <w:i w:val="0"/>
          <w:color w:val="000000"/>
          <w:sz w:val="24"/>
        </w:rPr>
        <w:t>Prediksi akhir diperoleh dari rata-rata seluruh K pohon:</w:t>
      </w:r>
    </w:p>
    <w:p>
      <w:pPr>
        <w:spacing w:before="80" w:after="80" w:line="276" w:lineRule="auto"/>
        <w:jc w:val="center"/>
      </w:pPr>
      <w:r>
        <w:rPr>
          <w:rFonts w:ascii="Times New Roman" w:hAnsi="Times New Roman"/>
          <w:b w:val="0"/>
          <w:i/>
          <w:color w:val="000000"/>
          <w:sz w:val="23"/>
        </w:rPr>
        <w:t>ŷ = (1 / K) ∑_(k=1..K) h_k(x)</w:t>
      </w:r>
    </w:p>
    <w:p>
      <w:pPr>
        <w:spacing w:before="160" w:after="60" w:line="360" w:lineRule="auto"/>
        <w:jc w:val="left"/>
      </w:pPr>
      <w:r>
        <w:rPr>
          <w:rFonts w:ascii="Times New Roman" w:hAnsi="Times New Roman"/>
          <w:b/>
          <w:i w:val="0"/>
          <w:color w:val="000000"/>
          <w:sz w:val="24"/>
        </w:rPr>
        <w:t xml:space="preserve">c. Algoritma </w:t>
      </w:r>
      <w:r>
        <w:rPr>
          <w:rFonts w:ascii="Times New Roman" w:hAnsi="Times New Roman"/>
          <w:b/>
          <w:i/>
          <w:color w:val="000000"/>
          <w:sz w:val="24"/>
        </w:rPr>
        <w:t>Extreme Gradient Boosting Regressor</w:t>
      </w:r>
      <w:r>
        <w:rPr>
          <w:rFonts w:ascii="Times New Roman" w:hAnsi="Times New Roman"/>
          <w:b/>
          <w:i w:val="0"/>
          <w:color w:val="000000"/>
          <w:sz w:val="24"/>
        </w:rPr>
        <w:t xml:space="preserve"> (XGBoost)</w:t>
      </w:r>
    </w:p>
    <w:p>
      <w:pPr>
        <w:spacing w:line="360" w:lineRule="auto" w:before="0" w:after="120"/>
        <w:ind w:firstLine="567"/>
        <w:jc w:val="both"/>
      </w:pPr>
      <w:r>
        <w:rPr>
          <w:rFonts w:ascii="Times New Roman" w:hAnsi="Times New Roman"/>
          <w:b w:val="0"/>
          <w:i/>
          <w:color w:val="000000"/>
          <w:sz w:val="24"/>
        </w:rPr>
        <w:t>XGBoost Regressor</w:t>
      </w:r>
      <w:r>
        <w:rPr>
          <w:rFonts w:ascii="Times New Roman" w:hAnsi="Times New Roman"/>
          <w:b w:val="0"/>
          <w:i w:val="0"/>
          <w:color w:val="000000"/>
          <w:sz w:val="24"/>
        </w:rPr>
        <w:t xml:space="preserve"> membangun pohon regresi secara sekuensial, di mana pohon ke-m dilatih untuk memprediksi residual kesalahan dari prediksi iterasi sebelumnya dengan laju pembelajaran η:</w:t>
      </w:r>
    </w:p>
    <w:p>
      <w:pPr>
        <w:spacing w:before="80" w:after="80" w:line="276" w:lineRule="auto"/>
        <w:jc w:val="center"/>
      </w:pPr>
      <w:r>
        <w:rPr>
          <w:rFonts w:ascii="Times New Roman" w:hAnsi="Times New Roman"/>
          <w:b w:val="0"/>
          <w:i/>
          <w:color w:val="000000"/>
          <w:sz w:val="23"/>
        </w:rPr>
        <w:t>ŷ_i^(m) = ŷ_i^(m-1) + η f_m(x_i)</w:t>
      </w:r>
    </w:p>
    <w:p>
      <w:pPr>
        <w:spacing w:line="360" w:lineRule="auto" w:before="0" w:after="120"/>
        <w:ind w:firstLine="567"/>
        <w:jc w:val="both"/>
      </w:pPr>
      <w:r>
        <w:rPr>
          <w:rFonts w:ascii="Times New Roman" w:hAnsi="Times New Roman"/>
          <w:b w:val="0"/>
          <w:i w:val="0"/>
          <w:color w:val="000000"/>
          <w:sz w:val="24"/>
        </w:rPr>
        <w:t>Fungsi objektif yang diminimalkan mencakup fungsi kerugian kuadrat dan penalti regularisasi kompleksitas pohon (γ, λ):</w:t>
      </w:r>
    </w:p>
    <w:p>
      <w:pPr>
        <w:spacing w:before="80" w:after="80" w:line="276" w:lineRule="auto"/>
        <w:jc w:val="center"/>
      </w:pPr>
      <w:r>
        <w:rPr>
          <w:rFonts w:ascii="Times New Roman" w:hAnsi="Times New Roman"/>
          <w:b w:val="0"/>
          <w:i/>
          <w:color w:val="000000"/>
          <w:sz w:val="23"/>
        </w:rPr>
        <w:t>L^(m) = ∑_(i=1..n) ½ (y_i − ŷ_i^(m))² + γT + ½ λ ∑_(j=1..T) w_j²</w:t>
      </w:r>
    </w:p>
    <w:p>
      <w:pPr>
        <w:spacing w:before="160" w:after="60" w:line="360" w:lineRule="auto"/>
        <w:jc w:val="left"/>
      </w:pPr>
      <w:r>
        <w:rPr>
          <w:rFonts w:ascii="Times New Roman" w:hAnsi="Times New Roman"/>
          <w:b/>
          <w:i w:val="0"/>
          <w:color w:val="000000"/>
          <w:sz w:val="24"/>
        </w:rPr>
        <w:t xml:space="preserve">d. Algoritma </w:t>
      </w:r>
      <w:r>
        <w:rPr>
          <w:rFonts w:ascii="Times New Roman" w:hAnsi="Times New Roman"/>
          <w:b/>
          <w:i/>
          <w:color w:val="000000"/>
          <w:sz w:val="24"/>
        </w:rPr>
        <w:t>Support Vector Regression</w:t>
      </w:r>
      <w:r>
        <w:rPr>
          <w:rFonts w:ascii="Times New Roman" w:hAnsi="Times New Roman"/>
          <w:b/>
          <w:i w:val="0"/>
          <w:color w:val="000000"/>
          <w:sz w:val="24"/>
        </w:rPr>
        <w:t xml:space="preserve"> (SVR)</w:t>
      </w:r>
    </w:p>
    <w:p>
      <w:pPr>
        <w:spacing w:line="360" w:lineRule="auto" w:before="0" w:after="120"/>
        <w:ind w:firstLine="567"/>
        <w:jc w:val="both"/>
      </w:pPr>
      <w:r>
        <w:rPr>
          <w:rFonts w:ascii="Times New Roman" w:hAnsi="Times New Roman"/>
          <w:b w:val="0"/>
          <w:i/>
          <w:color w:val="000000"/>
          <w:sz w:val="24"/>
        </w:rPr>
        <w:t>Support Vector Regression</w:t>
      </w:r>
      <w:r>
        <w:rPr>
          <w:rFonts w:ascii="Times New Roman" w:hAnsi="Times New Roman"/>
          <w:b w:val="0"/>
          <w:i w:val="0"/>
          <w:color w:val="000000"/>
          <w:sz w:val="24"/>
        </w:rPr>
        <w:t xml:space="preserve"> (SVR) mencari fungsi aproksimasi f(x) = w^T φ(x) + b yang menjaga kesalahan prediksi berada di dalam tabung toleransi ε (</w:t>
      </w:r>
      <w:r>
        <w:rPr>
          <w:rFonts w:ascii="Times New Roman" w:hAnsi="Times New Roman"/>
          <w:b w:val="0"/>
          <w:i/>
          <w:color w:val="000000"/>
          <w:sz w:val="24"/>
        </w:rPr>
        <w:t>epsilon-insensitive tube</w:t>
      </w:r>
      <w:r>
        <w:rPr>
          <w:rFonts w:ascii="Times New Roman" w:hAnsi="Times New Roman"/>
          <w:b w:val="0"/>
          <w:i w:val="0"/>
          <w:color w:val="000000"/>
          <w:sz w:val="24"/>
        </w:rPr>
        <w:t>):</w:t>
      </w:r>
    </w:p>
    <w:p>
      <w:pPr>
        <w:spacing w:before="80" w:after="80" w:line="276" w:lineRule="auto"/>
        <w:jc w:val="center"/>
      </w:pPr>
      <w:r>
        <w:rPr>
          <w:rFonts w:ascii="Times New Roman" w:hAnsi="Times New Roman"/>
          <w:b w:val="0"/>
          <w:i/>
          <w:color w:val="000000"/>
          <w:sz w:val="23"/>
        </w:rPr>
        <w:t>min_(w,b,ξ,ξ</w:t>
      </w:r>
      <w:r>
        <w:rPr>
          <w:rFonts w:ascii="Times New Roman" w:hAnsi="Times New Roman"/>
          <w:b w:val="0"/>
          <w:i/>
          <w:color w:val="000000"/>
          <w:sz w:val="23"/>
        </w:rPr>
        <w:t>) ½ ||w||² + C ∑_(i=1..n) (ξ_i + ξ_i</w:t>
      </w:r>
      <w:r>
        <w:rPr>
          <w:rFonts w:ascii="Times New Roman" w:hAnsi="Times New Roman"/>
          <w:b w:val="0"/>
          <w:i/>
          <w:color w:val="000000"/>
          <w:sz w:val="23"/>
        </w:rPr>
        <w:t>)</w:t>
      </w:r>
    </w:p>
    <w:p>
      <w:pPr>
        <w:spacing w:line="360" w:lineRule="auto" w:before="0" w:after="120"/>
        <w:ind w:firstLine="567"/>
        <w:jc w:val="both"/>
      </w:pPr>
      <w:r>
        <w:rPr>
          <w:rFonts w:ascii="Times New Roman" w:hAnsi="Times New Roman"/>
          <w:b w:val="0"/>
          <w:i w:val="0"/>
          <w:color w:val="000000"/>
          <w:sz w:val="24"/>
        </w:rPr>
        <w:t xml:space="preserve">dengan menggunakan fungsi kernel </w:t>
      </w:r>
      <w:r>
        <w:rPr>
          <w:rFonts w:ascii="Times New Roman" w:hAnsi="Times New Roman"/>
          <w:b w:val="0"/>
          <w:i/>
          <w:color w:val="000000"/>
          <w:sz w:val="24"/>
        </w:rPr>
        <w:t>Radial Basis Function</w:t>
      </w:r>
      <w:r>
        <w:rPr>
          <w:rFonts w:ascii="Times New Roman" w:hAnsi="Times New Roman"/>
          <w:b w:val="0"/>
          <w:i w:val="0"/>
          <w:color w:val="000000"/>
          <w:sz w:val="24"/>
        </w:rPr>
        <w:t xml:space="preserve"> (RBF), K(x_i, x_j) = \exp(-γ \|x_i - x_j\|^2), untuk memetakan hubungan nonlinier antara prediktor dan respons termal reanalisis.</w:t>
      </w:r>
    </w:p>
    <w:p>
      <w:pPr>
        <w:spacing w:before="160" w:after="60" w:line="360" w:lineRule="auto"/>
        <w:jc w:val="left"/>
      </w:pPr>
      <w:r>
        <w:rPr>
          <w:rFonts w:ascii="Times New Roman" w:hAnsi="Times New Roman"/>
          <w:b/>
          <w:i w:val="0"/>
          <w:color w:val="000000"/>
          <w:sz w:val="24"/>
        </w:rPr>
        <w:t>4. Metrik Evaluasi Model Regresi</w:t>
      </w:r>
    </w:p>
    <w:p>
      <w:pPr>
        <w:spacing w:line="360" w:lineRule="auto" w:before="0" w:after="120"/>
        <w:ind w:firstLine="567"/>
        <w:jc w:val="both"/>
      </w:pPr>
      <w:r>
        <w:rPr>
          <w:rFonts w:ascii="Times New Roman" w:hAnsi="Times New Roman"/>
          <w:b w:val="0"/>
          <w:i w:val="0"/>
          <w:color w:val="000000"/>
          <w:sz w:val="24"/>
        </w:rPr>
        <w:t>Akurasi prediksi dievaluasi menggunakan tiga metrik utama pada data uji independen (n sampel), baik pada skala anomali (A_(t+h)) maupun skala suhu reanalisis (T_(t+h)):</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Mean Absolute Error (MAE):</w:t>
      </w:r>
      <w:r>
        <w:rPr>
          <w:rFonts w:ascii="Times New Roman" w:hAnsi="Times New Roman"/>
          <w:b w:val="0"/>
          <w:i w:val="0"/>
          <w:color w:val="000000"/>
          <w:sz w:val="24"/>
        </w:rPr>
        <w:t xml:space="preserve"> MAE = \frac{1}{n} \sum_{i=1}^{n} |y_i - ŷ_i|</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Root Mean Squared Error (RMSE):</w:t>
      </w:r>
      <w:r>
        <w:rPr>
          <w:rFonts w:ascii="Times New Roman" w:hAnsi="Times New Roman"/>
          <w:b w:val="0"/>
          <w:i w:val="0"/>
          <w:color w:val="000000"/>
          <w:sz w:val="24"/>
        </w:rPr>
        <w:t xml:space="preserve"> RMSE = \sqrt{\frac{1}{n} \sum_{i=1}^{n} (y_i - ŷ_i)^2}</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Coefficient of Determination (R²):</w:t>
      </w:r>
      <w:r>
        <w:rPr>
          <w:rFonts w:ascii="Times New Roman" w:hAnsi="Times New Roman"/>
          <w:b w:val="0"/>
          <w:i w:val="0"/>
          <w:color w:val="000000"/>
          <w:sz w:val="24"/>
        </w:rPr>
        <w:t xml:space="preserve"> R² = 1 - \frac{\sum_{i=1}^{n} (y_i - ŷ_i)^2}{\sum_{i=1}^{n} (y_i - ȳ)^2}</w:t>
      </w:r>
    </w:p>
    <w:p>
      <w:pPr>
        <w:spacing w:line="360" w:lineRule="auto" w:before="0" w:after="120"/>
        <w:ind w:firstLine="567"/>
        <w:jc w:val="both"/>
      </w:pPr>
      <w:r>
        <w:rPr>
          <w:rFonts w:ascii="Times New Roman" w:hAnsi="Times New Roman"/>
          <w:b w:val="0"/>
          <w:i w:val="0"/>
          <w:color w:val="000000"/>
          <w:sz w:val="24"/>
        </w:rPr>
        <w:t xml:space="preserve">Dalam penelitian ini, </w:t>
      </w:r>
      <w:r>
        <w:rPr>
          <w:rFonts w:ascii="Times New Roman" w:hAnsi="Times New Roman"/>
          <w:b/>
          <w:i w:val="0"/>
          <w:color w:val="000000"/>
          <w:sz w:val="24"/>
        </w:rPr>
        <w:t>RMSE dan R² ditetapkan sebagai metrik utama penentu peringkat model terbaik</w:t>
      </w:r>
      <w:r>
        <w:rPr>
          <w:rFonts w:ascii="Times New Roman" w:hAnsi="Times New Roman"/>
          <w:b w:val="0"/>
          <w:i w:val="0"/>
          <w:color w:val="000000"/>
          <w:sz w:val="24"/>
        </w:rPr>
        <w:t xml:space="preserve"> karena fungsi objektif pelatihan pohon regresi dan kriteria seleksi </w:t>
      </w:r>
      <w:r>
        <w:rPr>
          <w:rFonts w:ascii="Times New Roman" w:hAnsi="Times New Roman"/>
          <w:b w:val="0"/>
          <w:i/>
          <w:color w:val="000000"/>
          <w:sz w:val="24"/>
        </w:rPr>
        <w:t>hyperparameter</w:t>
      </w:r>
      <w:r>
        <w:rPr>
          <w:rFonts w:ascii="Times New Roman" w:hAnsi="Times New Roman"/>
          <w:b w:val="0"/>
          <w:i w:val="0"/>
          <w:color w:val="000000"/>
          <w:sz w:val="24"/>
        </w:rPr>
        <w:t xml:space="preserve"> pada </w:t>
      </w:r>
      <w:r>
        <w:rPr>
          <w:rFonts w:ascii="Times New Roman" w:hAnsi="Times New Roman"/>
          <w:b w:val="0"/>
          <w:i/>
          <w:color w:val="000000"/>
          <w:sz w:val="24"/>
        </w:rPr>
        <w:t>Rolling-Origin Cross-Validation</w:t>
      </w:r>
      <w:r>
        <w:rPr>
          <w:rFonts w:ascii="Times New Roman" w:hAnsi="Times New Roman"/>
          <w:b w:val="0"/>
          <w:i w:val="0"/>
          <w:color w:val="000000"/>
          <w:sz w:val="24"/>
        </w:rPr>
        <w:t xml:space="preserve"> meminimalkan kesalahan kuadrat (</w:t>
      </w:r>
      <w:r>
        <w:rPr>
          <w:rFonts w:ascii="Times New Roman" w:hAnsi="Times New Roman"/>
          <w:b w:val="0"/>
          <w:i/>
          <w:color w:val="000000"/>
          <w:sz w:val="24"/>
        </w:rPr>
        <w:t>squared error</w:t>
      </w:r>
      <w:r>
        <w:rPr>
          <w:rFonts w:ascii="Times New Roman" w:hAnsi="Times New Roman"/>
          <w:b w:val="0"/>
          <w:i w:val="0"/>
          <w:color w:val="000000"/>
          <w:sz w:val="24"/>
        </w:rPr>
        <w:t xml:space="preserve">) yang memberikan bobot penalti lebih tegas terhadap simpangan prediksi besar, sedangkan </w:t>
      </w:r>
      <w:r>
        <w:rPr>
          <w:rFonts w:ascii="Times New Roman" w:hAnsi="Times New Roman"/>
          <w:b/>
          <w:i w:val="0"/>
          <w:color w:val="000000"/>
          <w:sz w:val="24"/>
        </w:rPr>
        <w:t>MAE</w:t>
      </w:r>
      <w:r>
        <w:rPr>
          <w:rFonts w:ascii="Times New Roman" w:hAnsi="Times New Roman"/>
          <w:b w:val="0"/>
          <w:i w:val="0"/>
          <w:color w:val="000000"/>
          <w:sz w:val="24"/>
        </w:rPr>
        <w:t xml:space="preserve"> dilaporkan sebagai metrik pendamping untuk mengukur rata-rata kesalahan absolut harian.</w:t>
      </w:r>
    </w:p>
    <w:p>
      <w:pPr>
        <w:spacing w:line="360" w:lineRule="auto" w:before="0" w:after="120"/>
        <w:jc w:val="both"/>
      </w:pPr>
      <w:r>
        <w:rPr>
          <w:rFonts w:ascii="Times New Roman" w:hAnsi="Times New Roman"/>
          <w:b w:val="0"/>
          <w:i/>
          <w:color w:val="000000"/>
          <w:sz w:val="24"/>
        </w:rPr>
        <w:t>(Catatan matematis: Karena untuk setiap tanggal target t+h nilai klimatologi T̄_clim,d(t+h) bersifat deterministik, maka selisih kesalahan T̂_(t+h) - T_(t+h) ≡ Â_(t+h) - A_(t+h), sehingga nilai MAE dan RMSE pada skala suhu maupun skala anomali bernilai identik, sementara nilai R² berbeda karena penyebut varians pada skala suhu mencakup siklus musiman tahunan).</w:t>
      </w:r>
    </w:p>
    <w:p>
      <w:pPr>
        <w:spacing w:before="200" w:after="80" w:line="360" w:lineRule="auto"/>
        <w:jc w:val="left"/>
      </w:pPr>
      <w:r>
        <w:rPr>
          <w:rFonts w:ascii="Times New Roman" w:hAnsi="Times New Roman"/>
          <w:b/>
          <w:i w:val="0"/>
          <w:color w:val="000000"/>
          <w:sz w:val="24"/>
        </w:rPr>
        <w:t>D. Kerangka Pemikiran (Kerangka Berpikir)</w:t>
      </w:r>
    </w:p>
    <w:p>
      <w:pPr>
        <w:spacing w:line="360" w:lineRule="auto" w:before="0" w:after="120"/>
        <w:ind w:firstLine="567"/>
        <w:jc w:val="both"/>
      </w:pPr>
      <w:r>
        <w:rPr>
          <w:rFonts w:ascii="Times New Roman" w:hAnsi="Times New Roman"/>
          <w:b w:val="0"/>
          <w:i w:val="0"/>
          <w:color w:val="000000"/>
          <w:sz w:val="24"/>
        </w:rPr>
        <w:t>Kerangka pemikiran penelitian ini diilustrasikan pada Gambar 1 berikut:</w:t>
      </w:r>
    </w:p>
    <w:p>
      <w:pPr>
        <w:spacing w:before="120" w:after="80"/>
        <w:jc w:val="center"/>
      </w:pPr>
      <w:r>
        <w:drawing>
          <wp:inline xmlns:a="http://schemas.openxmlformats.org/drawingml/2006/main" xmlns:pic="http://schemas.openxmlformats.org/drawingml/2006/picture">
            <wp:extent cx="5040000" cy="3923769"/>
            <wp:docPr id="1" name="Picture 1"/>
            <wp:cNvGraphicFramePr>
              <a:graphicFrameLocks noChangeAspect="1"/>
            </wp:cNvGraphicFramePr>
            <a:graphic>
              <a:graphicData uri="http://schemas.openxmlformats.org/drawingml/2006/picture">
                <pic:pic>
                  <pic:nvPicPr>
                    <pic:cNvPr id="0" name="Gambar_0_Kerangka_Pemikiran.png"/>
                    <pic:cNvPicPr/>
                  </pic:nvPicPr>
                  <pic:blipFill>
                    <a:blip r:embed="rId9"/>
                    <a:stretch>
                      <a:fillRect/>
                    </a:stretch>
                  </pic:blipFill>
                  <pic:spPr>
                    <a:xfrm>
                      <a:off x="0" y="0"/>
                      <a:ext cx="5040000" cy="3923769"/>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1. Bagan kerangka pemikiran penelitian komparasi algoritma regresi dan audit spasial-observasional di Danau Maninjau</w:t>
      </w:r>
    </w:p>
    <w:p>
      <w:pPr>
        <w:spacing w:before="80" w:after="80" w:line="240" w:lineRule="auto"/>
        <w:jc w:val="center"/>
      </w:pPr>
      <w:r>
        <w:rPr>
          <w:rFonts w:ascii="Times New Roman" w:hAnsi="Times New Roman"/>
          <w:b w:val="0"/>
          <w:i/>
          <w:color w:val="000000"/>
          <w:sz w:val="21"/>
        </w:rPr>
        <w:t>Sumber: Hasil Perancangan Penelitian (2026)</w:t>
      </w:r>
    </w:p>
    <w:p>
      <w:pPr>
        <w:spacing w:before="200" w:after="80" w:line="360" w:lineRule="auto"/>
        <w:jc w:val="left"/>
      </w:pPr>
      <w:r>
        <w:rPr>
          <w:rFonts w:ascii="Times New Roman" w:hAnsi="Times New Roman"/>
          <w:b/>
          <w:i w:val="0"/>
          <w:color w:val="000000"/>
          <w:sz w:val="24"/>
        </w:rPr>
        <w:t>E. Hipotesis Penelitian</w:t>
      </w:r>
    </w:p>
    <w:p>
      <w:pPr>
        <w:spacing w:line="360" w:lineRule="auto" w:before="0" w:after="120"/>
        <w:ind w:firstLine="567"/>
        <w:jc w:val="both"/>
      </w:pPr>
      <w:r>
        <w:rPr>
          <w:rFonts w:ascii="Times New Roman" w:hAnsi="Times New Roman"/>
          <w:b w:val="0"/>
          <w:i w:val="0"/>
          <w:color w:val="000000"/>
          <w:sz w:val="24"/>
        </w:rPr>
        <w:t>Berdasarkan landasan teori dan kerangka pemikiran di atas, dirumuskan hipotesis penelitian sebagai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Hipotesis Pertama (H₁):</w:t>
      </w:r>
      <w:r>
        <w:rPr>
          <w:rFonts w:ascii="Times New Roman" w:hAnsi="Times New Roman"/>
          <w:b w:val="0"/>
          <w:i w:val="0"/>
          <w:color w:val="000000"/>
          <w:sz w:val="24"/>
        </w:rPr>
        <w:t xml:space="preserve"> Penerapan penyaringan kontrol kualitas bertingkat pada citra satelit </w:t>
      </w:r>
      <w:r>
        <w:rPr>
          <w:rFonts w:ascii="Times New Roman" w:hAnsi="Times New Roman"/>
          <w:b w:val="0"/>
          <w:i/>
          <w:color w:val="000000"/>
          <w:sz w:val="24"/>
        </w:rPr>
        <w:t>MODIS Terra</w:t>
      </w:r>
      <w:r>
        <w:rPr>
          <w:rFonts w:ascii="Times New Roman" w:hAnsi="Times New Roman"/>
          <w:b w:val="0"/>
          <w:i w:val="0"/>
          <w:color w:val="000000"/>
          <w:sz w:val="24"/>
        </w:rPr>
        <w:t xml:space="preserve"> siang (ambang jumlah piksel air valid ≥ 15/22, simpangan baku spasial ≤ 0,5^°C, dan sudut pandang sensor dekat nadir ≤ 30^°) dapat menurunkan selisih kesalahan absolut (</w:t>
      </w:r>
      <w:r>
        <w:rPr>
          <w:rFonts w:ascii="Times New Roman" w:hAnsi="Times New Roman"/>
          <w:b w:val="0"/>
          <w:i/>
          <w:color w:val="000000"/>
          <w:sz w:val="24"/>
        </w:rPr>
        <w:t>Mean Absolute Error</w:t>
      </w:r>
      <w:r>
        <w:rPr>
          <w:rFonts w:ascii="Times New Roman" w:hAnsi="Times New Roman"/>
          <w:b w:val="0"/>
          <w:i w:val="0"/>
          <w:color w:val="000000"/>
          <w:sz w:val="24"/>
        </w:rPr>
        <w:t xml:space="preserve">) terhadap suhu lapisan tercampur </w:t>
      </w:r>
      <w:r>
        <w:rPr>
          <w:rFonts w:ascii="Times New Roman" w:hAnsi="Times New Roman"/>
          <w:b w:val="0"/>
          <w:i/>
          <w:color w:val="000000"/>
          <w:sz w:val="24"/>
        </w:rPr>
        <w:t>ERA5-Land</w:t>
      </w:r>
      <w:r>
        <w:rPr>
          <w:rFonts w:ascii="Times New Roman" w:hAnsi="Times New Roman"/>
          <w:b w:val="0"/>
          <w:i w:val="0"/>
          <w:color w:val="000000"/>
          <w:sz w:val="24"/>
        </w:rPr>
        <w:t>, namun ketersediaan hari pengamatan yang tersisa sangat terbatas sehingga belum memadai sebagai target pelatihan harian kontinu.</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Hipotesis Kedua (H₂):</w:t>
      </w:r>
      <w:r>
        <w:rPr>
          <w:rFonts w:ascii="Times New Roman" w:hAnsi="Times New Roman"/>
          <w:b w:val="0"/>
          <w:i w:val="0"/>
          <w:color w:val="000000"/>
          <w:sz w:val="24"/>
        </w:rPr>
        <w:t xml:space="preserve">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yang dilatih menggunakan </w:t>
      </w:r>
      <w:r>
        <w:rPr>
          <w:rFonts w:ascii="Times New Roman" w:hAnsi="Times New Roman"/>
          <w:b w:val="0"/>
          <w:i/>
          <w:color w:val="000000"/>
          <w:sz w:val="24"/>
        </w:rPr>
        <w:t>pipeline</w:t>
      </w:r>
      <w:r>
        <w:rPr>
          <w:rFonts w:ascii="Times New Roman" w:hAnsi="Times New Roman"/>
          <w:b w:val="0"/>
          <w:i w:val="0"/>
          <w:color w:val="000000"/>
          <w:sz w:val="24"/>
        </w:rPr>
        <w:t xml:space="preserve"> dengan pengendalian kebocoran informasi masa depan melalui isolasi klimatologi dan pemisahan kronologis target pada Skema Utama (73 fitur termal-meteorologi ≤ t) mampu menghasilkan nilai RMSE yang lebih rendah dan R² yang lebih tinggi dibandingkan kedua model acuan </w:t>
      </w:r>
      <w:r>
        <w:rPr>
          <w:rFonts w:ascii="Times New Roman" w:hAnsi="Times New Roman"/>
          <w:b w:val="0"/>
          <w:i/>
          <w:color w:val="000000"/>
          <w:sz w:val="24"/>
        </w:rPr>
        <w:t>Baseline Persistence</w:t>
      </w:r>
      <w:r>
        <w:rPr>
          <w:rFonts w:ascii="Times New Roman" w:hAnsi="Times New Roman"/>
          <w:b w:val="0"/>
          <w:i w:val="0"/>
          <w:color w:val="000000"/>
          <w:sz w:val="24"/>
        </w:rPr>
        <w:t xml:space="preserve"> (Â_(t+h) = A_t dan T̂_(t+h) = T_t) pada prediksi anomali suhu lapisan tercampur </w:t>
      </w:r>
      <w:r>
        <w:rPr>
          <w:rFonts w:ascii="Times New Roman" w:hAnsi="Times New Roman"/>
          <w:b w:val="0"/>
          <w:i/>
          <w:color w:val="000000"/>
          <w:sz w:val="24"/>
        </w:rPr>
        <w:t>ERA5-Land</w:t>
      </w:r>
      <w:r>
        <w:rPr>
          <w:rFonts w:ascii="Times New Roman" w:hAnsi="Times New Roman"/>
          <w:b w:val="0"/>
          <w:i w:val="0"/>
          <w:color w:val="000000"/>
          <w:sz w:val="24"/>
        </w:rPr>
        <w:t xml:space="preserve"> horizon t+1 dan t+3 di periode uji independen (2024–2025).</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Hipotesis Ketiga (H₃):</w:t>
      </w:r>
      <w:r>
        <w:rPr>
          <w:rFonts w:ascii="Times New Roman" w:hAnsi="Times New Roman"/>
          <w:b w:val="0"/>
          <w:i w:val="0"/>
          <w:color w:val="000000"/>
          <w:sz w:val="24"/>
        </w:rPr>
        <w:t xml:space="preserve"> Penghapusan fitur riwayat suhu danau pada Skema Ablasi Murni Meteorologi (55 fitur cuaca ≤ t) menyebabkan penurunan nilai R² secara substansial dibandingkan Skema Utama (73 fitur), yang menunjukkan dominannya informasi riwayat suhu dalam kemampuan prediksi jangka pendek.</w:t>
      </w:r>
    </w:p>
    <w:p>
      <w:r>
        <w:br w:type="page"/>
      </w:r>
    </w:p>
    <w:p>
      <w:pPr>
        <w:spacing w:before="0" w:after="240" w:line="360" w:lineRule="auto"/>
        <w:jc w:val="center"/>
      </w:pPr>
      <w:r>
        <w:rPr>
          <w:rFonts w:ascii="Times New Roman" w:hAnsi="Times New Roman"/>
          <w:b/>
          <w:i w:val="0"/>
          <w:color w:val="000000"/>
          <w:sz w:val="28"/>
        </w:rPr>
        <w:t>BAB III</w:t>
        <w:br/>
        <w:t>METODOLOGI PENELITIAN</w:t>
      </w:r>
    </w:p>
    <w:p>
      <w:pPr>
        <w:spacing w:before="200" w:after="80" w:line="360" w:lineRule="auto"/>
        <w:jc w:val="left"/>
      </w:pPr>
      <w:r>
        <w:rPr>
          <w:rFonts w:ascii="Times New Roman" w:hAnsi="Times New Roman"/>
          <w:b/>
          <w:i w:val="0"/>
          <w:color w:val="000000"/>
          <w:sz w:val="24"/>
        </w:rPr>
        <w:t>A. Metode dan Tahapan Penelitian (Skema 1: Pengembangan Algoritma / Model)</w:t>
      </w:r>
    </w:p>
    <w:p>
      <w:pPr>
        <w:spacing w:line="360" w:lineRule="auto" w:before="0" w:after="120"/>
        <w:ind w:firstLine="567"/>
        <w:jc w:val="both"/>
      </w:pPr>
      <w:r>
        <w:rPr>
          <w:rFonts w:ascii="Times New Roman" w:hAnsi="Times New Roman"/>
          <w:b w:val="0"/>
          <w:i w:val="0"/>
          <w:color w:val="000000"/>
          <w:sz w:val="24"/>
        </w:rPr>
        <w:t xml:space="preserve">Penelitian ini menggunakan metode penelitian kuantitatif eksperimental yang mengacu pada kerangka </w:t>
      </w:r>
      <w:r>
        <w:rPr>
          <w:rFonts w:ascii="Times New Roman" w:hAnsi="Times New Roman"/>
          <w:b/>
          <w:i w:val="0"/>
          <w:color w:val="000000"/>
          <w:sz w:val="24"/>
        </w:rPr>
        <w:t>Skema 1 (Pengembangan Algoritma / Model / Analisis)</w:t>
      </w:r>
      <w:r>
        <w:rPr>
          <w:rFonts w:ascii="Times New Roman" w:hAnsi="Times New Roman"/>
          <w:b w:val="0"/>
          <w:i w:val="0"/>
          <w:color w:val="000000"/>
          <w:sz w:val="24"/>
        </w:rPr>
        <w:t xml:space="preserve"> pada buku panduan skripsi Fakultas Ilmu Komputer Universitas Djuanda. Tahapan metodologi penelitian disusun secara sistematis ke dalam 7 (tujuh) tahapan utama sebagaimana disajikan pada Tabel 2.</w:t>
      </w:r>
    </w:p>
    <w:p>
      <w:pPr>
        <w:spacing w:before="80" w:after="80" w:line="240" w:lineRule="auto"/>
        <w:jc w:val="left"/>
      </w:pPr>
      <w:r>
        <w:rPr>
          <w:rFonts w:ascii="Times New Roman" w:hAnsi="Times New Roman"/>
          <w:b/>
          <w:i w:val="0"/>
          <w:color w:val="000000"/>
          <w:sz w:val="21"/>
        </w:rPr>
        <w:t>Tabel 2. Tahapan Metodologi Penelitian Pengembangan Model (Skema 1)</w:t>
      </w:r>
    </w:p>
    <w:tbl>
      <w:tblPr>
        <w:tblW w:type="auto" w:w="0"/>
        <w:jc w:val="center"/>
        <w:tblLayout w:type="autofit"/>
        <w:tblLook w:firstColumn="1" w:firstRow="1" w:lastColumn="0" w:lastRow="0" w:noHBand="0" w:noVBand="1" w:val="04A0"/>
      </w:tblPr>
      <w:tblGrid>
        <w:gridCol w:w="2646"/>
        <w:gridCol w:w="2646"/>
        <w:gridCol w:w="2646"/>
      </w:tblGrid>
      <w:tr>
        <w:tc>
          <w:tcPr>
            <w:tcW w:type="dxa" w:w="2646"/>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Tahap</w:t>
            </w:r>
          </w:p>
        </w:tc>
        <w:tc>
          <w:tcPr>
            <w:tcW w:type="dxa" w:w="2646"/>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Kegiatan</w:t>
            </w:r>
          </w:p>
        </w:tc>
        <w:tc>
          <w:tcPr>
            <w:tcW w:type="dxa" w:w="2646"/>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Output</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1. Pengumpulan Data</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Ekstraksi data meteorologi dan reanalisis ERA5-Land, CHIRPS, MODIS, dan Landsat di GEE (2016–2025) beserta atribut kualitas spasial piksel dan penyusunan inventaris 15 kandidat catatan historis.</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File CSV dataset harian, Landsat, audit grid ERA5, audit piksel MODIS, dan inventaris kejadian</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2. Analisis &amp; Audit Data</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Audit fraksi air dan parameter </w:t>
            </w:r>
            <w:r>
              <w:rPr>
                <w:rFonts w:ascii="Times New Roman" w:hAnsi="Times New Roman"/>
                <w:b w:val="0"/>
                <w:i/>
                <w:color w:val="000000"/>
                <w:sz w:val="19"/>
              </w:rPr>
              <w:t>FLake</w:t>
            </w:r>
            <w:r>
              <w:rPr>
                <w:rFonts w:ascii="Times New Roman" w:hAnsi="Times New Roman"/>
                <w:b w:val="0"/>
                <w:i w:val="0"/>
                <w:color w:val="000000"/>
                <w:sz w:val="19"/>
              </w:rPr>
              <w:t xml:space="preserve"> pada sel grid ERA5-Land serta analisis sensitivitas kesesuaian suhu ERA5 terhadap MODIS Terra/Aqua (ambang ≥ 15/22 piksel, homogenitas, sudut pandang) dan Landsat.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Tabel audit grid ERA5 dan tabel evaluasi sensitivitas ERA5 vs MODIS/Landsat</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3. Preprocessing</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Pemetaan indeks kalender konsisten 365 hari (</w:t>
            </w:r>
            <w:r>
              <w:rPr>
                <w:rFonts w:ascii="Consolas" w:hAnsi="Consolas"/>
                <w:b w:val="0"/>
                <w:i w:val="0"/>
                <w:color w:val="000000"/>
                <w:sz w:val="16"/>
              </w:rPr>
              <w:t>cal_doy_365</w:t>
            </w:r>
            <w:r>
              <w:rPr>
                <w:rFonts w:ascii="Times New Roman" w:hAnsi="Times New Roman"/>
                <w:b w:val="0"/>
                <w:i w:val="0"/>
                <w:color w:val="000000"/>
                <w:sz w:val="19"/>
              </w:rPr>
              <w:t xml:space="preserve">), isolasi perhitungan klimatologi pada batas data latih, pembentukan 73 fitur (Skema Utama) dan 55 fitur (Skema Ablasi Meteorologi), serta pemisahan kronologis tanggal target di perbatasan </w:t>
            </w:r>
            <w:r>
              <w:rPr>
                <w:rFonts w:ascii="Times New Roman" w:hAnsi="Times New Roman"/>
                <w:b w:val="0"/>
                <w:i/>
                <w:color w:val="000000"/>
                <w:sz w:val="19"/>
              </w:rPr>
              <w:t>split</w:t>
            </w:r>
            <w:r>
              <w:rPr>
                <w:rFonts w:ascii="Times New Roman" w:hAnsi="Times New Roman"/>
                <w:b w:val="0"/>
                <w:i w:val="0"/>
                <w:color w:val="000000"/>
                <w:sz w:val="19"/>
              </w:rPr>
              <w: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Matriks fitur dengan isolasi klimatologi dan pemisahan kronologis target untuk masing-masing horizon (t+1 dan t+3)</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4. Perancangan Model</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Perancangan </w:t>
            </w:r>
            <w:r>
              <w:rPr>
                <w:rFonts w:ascii="Times New Roman" w:hAnsi="Times New Roman"/>
                <w:b w:val="0"/>
                <w:i/>
                <w:color w:val="000000"/>
                <w:sz w:val="19"/>
              </w:rPr>
              <w:t>pipeline</w:t>
            </w:r>
            <w:r>
              <w:rPr>
                <w:rFonts w:ascii="Times New Roman" w:hAnsi="Times New Roman"/>
                <w:b w:val="0"/>
                <w:i w:val="0"/>
                <w:color w:val="000000"/>
                <w:sz w:val="19"/>
              </w:rPr>
              <w:t xml:space="preserve"> regresi untuk dua </w:t>
            </w:r>
            <w:r>
              <w:rPr>
                <w:rFonts w:ascii="Times New Roman" w:hAnsi="Times New Roman"/>
                <w:b w:val="0"/>
                <w:i/>
                <w:color w:val="000000"/>
                <w:sz w:val="19"/>
              </w:rPr>
              <w:t>Baseline Persistence</w:t>
            </w:r>
            <w:r>
              <w:rPr>
                <w:rFonts w:ascii="Times New Roman" w:hAnsi="Times New Roman"/>
                <w:b w:val="0"/>
                <w:i w:val="0"/>
                <w:color w:val="000000"/>
                <w:sz w:val="19"/>
              </w:rPr>
              <w:t xml:space="preserve"> (Â_(t+h)=A_t dan T̂_(t+h)=T_t), </w:t>
            </w:r>
            <w:r>
              <w:rPr>
                <w:rFonts w:ascii="Times New Roman" w:hAnsi="Times New Roman"/>
                <w:b w:val="0"/>
                <w:i/>
                <w:color w:val="000000"/>
                <w:sz w:val="19"/>
              </w:rPr>
              <w:t>Random Forest</w:t>
            </w:r>
            <w:r>
              <w:rPr>
                <w:rFonts w:ascii="Times New Roman" w:hAnsi="Times New Roman"/>
                <w:b w:val="0"/>
                <w:i w:val="0"/>
                <w:color w:val="000000"/>
                <w:sz w:val="19"/>
              </w:rPr>
              <w:t xml:space="preserve">, </w:t>
            </w:r>
            <w:r>
              <w:rPr>
                <w:rFonts w:ascii="Times New Roman" w:hAnsi="Times New Roman"/>
                <w:b w:val="0"/>
                <w:i/>
                <w:color w:val="000000"/>
                <w:sz w:val="19"/>
              </w:rPr>
              <w:t>XGBoost</w:t>
            </w:r>
            <w:r>
              <w:rPr>
                <w:rFonts w:ascii="Times New Roman" w:hAnsi="Times New Roman"/>
                <w:b w:val="0"/>
                <w:i w:val="0"/>
                <w:color w:val="000000"/>
                <w:sz w:val="19"/>
              </w:rPr>
              <w:t xml:space="preserve">, dan SVR beserta skema </w:t>
            </w:r>
            <w:r>
              <w:rPr>
                <w:rFonts w:ascii="Times New Roman" w:hAnsi="Times New Roman"/>
                <w:b w:val="0"/>
                <w:i/>
                <w:color w:val="000000"/>
                <w:sz w:val="19"/>
              </w:rPr>
              <w:t>3-Fold Rolling-Origin Cross-Validation</w:t>
            </w:r>
            <w:r>
              <w:rPr>
                <w:rFonts w:ascii="Times New Roman" w:hAnsi="Times New Roman"/>
                <w:b w:val="0"/>
                <w:i w:val="0"/>
                <w:color w:val="000000"/>
                <w:sz w:val="19"/>
              </w:rPr>
              <w:t xml:space="preserve"> (ROCV).</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Arsitektur pemodelan dan skema seleksi </w:t>
            </w:r>
            <w:r>
              <w:rPr>
                <w:rFonts w:ascii="Times New Roman" w:hAnsi="Times New Roman"/>
                <w:b w:val="0"/>
                <w:i/>
                <w:color w:val="000000"/>
                <w:sz w:val="19"/>
              </w:rPr>
              <w:t>hyperparameter</w:t>
            </w:r>
            <w:r>
              <w:rPr>
                <w:rFonts w:ascii="Times New Roman" w:hAnsi="Times New Roman"/>
                <w:b w:val="0"/>
                <w:i w:val="0"/>
                <w:color w:val="000000"/>
                <w:sz w:val="19"/>
              </w:rPr>
              <w:t xml:space="preserve"> terpisah untuk kedua rezim fitur</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 Implementasi</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Penulisan skrip ekstraksi dan audit GEE (</w:t>
            </w:r>
            <w:r>
              <w:rPr>
                <w:rFonts w:ascii="Consolas" w:hAnsi="Consolas"/>
                <w:b w:val="0"/>
                <w:i w:val="0"/>
                <w:color w:val="000000"/>
                <w:sz w:val="16"/>
              </w:rPr>
              <w:t>gee_extract_maninjau.js</w:t>
            </w:r>
            <w:r>
              <w:rPr>
                <w:rFonts w:ascii="Times New Roman" w:hAnsi="Times New Roman"/>
                <w:b w:val="0"/>
                <w:i w:val="0"/>
                <w:color w:val="000000"/>
                <w:sz w:val="19"/>
              </w:rPr>
              <w:t xml:space="preserve">, </w:t>
            </w:r>
            <w:r>
              <w:rPr>
                <w:rFonts w:ascii="Consolas" w:hAnsi="Consolas"/>
                <w:b w:val="0"/>
                <w:i w:val="0"/>
                <w:color w:val="000000"/>
                <w:sz w:val="16"/>
              </w:rPr>
              <w:t>gee_audit_grid_dan_modis.js</w:t>
            </w:r>
            <w:r>
              <w:rPr>
                <w:rFonts w:ascii="Times New Roman" w:hAnsi="Times New Roman"/>
                <w:b w:val="0"/>
                <w:i w:val="0"/>
                <w:color w:val="000000"/>
                <w:sz w:val="19"/>
              </w:rPr>
              <w:t>) serta implementasi komputasi Python (</w:t>
            </w:r>
            <w:r>
              <w:rPr>
                <w:rFonts w:ascii="Consolas" w:hAnsi="Consolas"/>
                <w:b w:val="0"/>
                <w:i w:val="0"/>
                <w:color w:val="000000"/>
                <w:sz w:val="16"/>
              </w:rPr>
              <w:t>audit_dan_eksperimen_ml.py</w:t>
            </w:r>
            <w:r>
              <w:rPr>
                <w:rFonts w:ascii="Times New Roman" w:hAnsi="Times New Roman"/>
                <w:b w:val="0"/>
                <w:i w:val="0"/>
                <w:color w:val="000000"/>
                <w:sz w:val="19"/>
              </w:rPr>
              <w:t xml:space="preserve">, </w:t>
            </w:r>
            <w:r>
              <w:rPr>
                <w:rFonts w:ascii="Consolas" w:hAnsi="Consolas"/>
                <w:b w:val="0"/>
                <w:i w:val="0"/>
                <w:color w:val="000000"/>
                <w:sz w:val="16"/>
              </w:rPr>
              <w:t>analisis_audit_lanjutan_gee.py</w:t>
            </w:r>
            <w:r>
              <w:rPr>
                <w:rFonts w:ascii="Times New Roman" w:hAnsi="Times New Roman"/>
                <w:b w:val="0"/>
                <w:i w:val="0"/>
                <w:color w:val="000000"/>
                <w:sz w:val="19"/>
              </w:rPr>
              <w: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Kode program yang portabel dan dapat direproduksi</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6. Pengujian</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Eksekusi seleksi </w:t>
            </w:r>
            <w:r>
              <w:rPr>
                <w:rFonts w:ascii="Times New Roman" w:hAnsi="Times New Roman"/>
                <w:b w:val="0"/>
                <w:i/>
                <w:color w:val="000000"/>
                <w:sz w:val="19"/>
              </w:rPr>
              <w:t>hyperparameter</w:t>
            </w:r>
            <w:r>
              <w:rPr>
                <w:rFonts w:ascii="Times New Roman" w:hAnsi="Times New Roman"/>
                <w:b w:val="0"/>
                <w:i w:val="0"/>
                <w:color w:val="000000"/>
                <w:sz w:val="19"/>
              </w:rPr>
              <w:t xml:space="preserve"> melalui 3-Fold ROCV (2016–2023) secara terpisah untuk Skema Utama (73 fitur) dan Skema Ablasi (55 fitur), dilanjutkan pengujian satu kali pada </w:t>
            </w:r>
            <w:r>
              <w:rPr>
                <w:rFonts w:ascii="Times New Roman" w:hAnsi="Times New Roman"/>
                <w:b w:val="0"/>
                <w:i/>
                <w:color w:val="000000"/>
                <w:sz w:val="19"/>
              </w:rPr>
              <w:t>Independent Test Set</w:t>
            </w:r>
            <w:r>
              <w:rPr>
                <w:rFonts w:ascii="Times New Roman" w:hAnsi="Times New Roman"/>
                <w:b w:val="0"/>
                <w:i w:val="0"/>
                <w:color w:val="000000"/>
                <w:sz w:val="19"/>
              </w:rPr>
              <w:t xml:space="preserve"> (2024–2025).</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Tabel hasil </w:t>
            </w:r>
            <w:r>
              <w:rPr>
                <w:rFonts w:ascii="Times New Roman" w:hAnsi="Times New Roman"/>
                <w:b w:val="0"/>
                <w:i/>
                <w:color w:val="000000"/>
                <w:sz w:val="19"/>
              </w:rPr>
              <w:t>tuning</w:t>
            </w:r>
            <w:r>
              <w:rPr>
                <w:rFonts w:ascii="Times New Roman" w:hAnsi="Times New Roman"/>
                <w:b w:val="0"/>
                <w:i w:val="0"/>
                <w:color w:val="000000"/>
                <w:sz w:val="19"/>
              </w:rPr>
              <w:t xml:space="preserve"> ROCV dan tabel hasil evaluasi uji independen 2024–2025</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7. Evaluasi</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Analisis perbandingan MAE, RMSE (metrik utama), dan R² terhadap kedua </w:t>
            </w:r>
            <w:r>
              <w:rPr>
                <w:rFonts w:ascii="Times New Roman" w:hAnsi="Times New Roman"/>
                <w:b w:val="0"/>
                <w:i/>
                <w:color w:val="000000"/>
                <w:sz w:val="19"/>
              </w:rPr>
              <w:t>Baseline Persistence</w:t>
            </w:r>
            <w:r>
              <w:rPr>
                <w:rFonts w:ascii="Times New Roman" w:hAnsi="Times New Roman"/>
                <w:b w:val="0"/>
                <w:i w:val="0"/>
                <w:color w:val="000000"/>
                <w:sz w:val="19"/>
              </w:rPr>
              <w:t xml:space="preserve">, analisis </w:t>
            </w:r>
            <w:r>
              <w:rPr>
                <w:rFonts w:ascii="Times New Roman" w:hAnsi="Times New Roman"/>
                <w:b w:val="0"/>
                <w:i/>
                <w:color w:val="000000"/>
                <w:sz w:val="19"/>
              </w:rPr>
              <w:t>feature importance</w:t>
            </w:r>
            <w:r>
              <w:rPr>
                <w:rFonts w:ascii="Times New Roman" w:hAnsi="Times New Roman"/>
                <w:b w:val="0"/>
                <w:i w:val="0"/>
                <w:color w:val="000000"/>
                <w:sz w:val="19"/>
              </w:rPr>
              <w:t xml:space="preserve">, pembahasan keterbatasan kesesuaian satelit, serta analisis deskriptif pada 3 kategori catatan </w:t>
            </w:r>
            <w:r>
              <w:rPr>
                <w:rFonts w:ascii="Times New Roman" w:hAnsi="Times New Roman"/>
                <w:b w:val="0"/>
                <w:i/>
                <w:color w:val="000000"/>
                <w:sz w:val="19"/>
              </w:rPr>
              <w:t>upwelling</w:t>
            </w:r>
            <w:r>
              <w:rPr>
                <w:rFonts w:ascii="Times New Roman" w:hAnsi="Times New Roman"/>
                <w:b w:val="0"/>
                <w:i w:val="0"/>
                <w:color w:val="000000"/>
                <w:sz w:val="19"/>
              </w:rPr>
              <w: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Kesimpulan komparasi algoritma dan rekomendasi metodologis</w:t>
            </w:r>
          </w:p>
        </w:tc>
      </w:tr>
    </w:tbl>
    <w:p>
      <w:pPr>
        <w:spacing w:before="0" w:after="80"/>
      </w:pPr>
    </w:p>
    <w:p>
      <w:pPr>
        <w:spacing w:before="80" w:after="80" w:line="240" w:lineRule="auto"/>
        <w:jc w:val="center"/>
      </w:pPr>
      <w:r>
        <w:rPr>
          <w:rFonts w:ascii="Times New Roman" w:hAnsi="Times New Roman"/>
          <w:b w:val="0"/>
          <w:i/>
          <w:color w:val="000000"/>
          <w:sz w:val="21"/>
        </w:rPr>
        <w:t>Sumber: Hasil Perancangan Penelitian (2026)</w:t>
      </w:r>
    </w:p>
    <w:p>
      <w:pPr>
        <w:spacing w:before="200" w:after="80" w:line="360" w:lineRule="auto"/>
        <w:jc w:val="left"/>
      </w:pPr>
      <w:r>
        <w:rPr>
          <w:rFonts w:ascii="Times New Roman" w:hAnsi="Times New Roman"/>
          <w:b/>
          <w:i w:val="0"/>
          <w:color w:val="000000"/>
          <w:sz w:val="24"/>
        </w:rPr>
        <w:t>B. Model dan Arsitektur yang Diusulkan</w:t>
      </w:r>
    </w:p>
    <w:p>
      <w:pPr>
        <w:spacing w:line="360" w:lineRule="auto" w:before="0" w:after="120"/>
        <w:ind w:firstLine="567"/>
        <w:jc w:val="both"/>
      </w:pPr>
      <w:r>
        <w:rPr>
          <w:rFonts w:ascii="Times New Roman" w:hAnsi="Times New Roman"/>
          <w:b w:val="0"/>
          <w:i w:val="0"/>
          <w:color w:val="000000"/>
          <w:sz w:val="24"/>
        </w:rPr>
        <w:t>Model yang diusulkan dalam penelitian ini adalah arsitektur komparasi regresi deret waktu dua rezim (</w:t>
      </w:r>
      <w:r>
        <w:rPr>
          <w:rFonts w:ascii="Times New Roman" w:hAnsi="Times New Roman"/>
          <w:b w:val="0"/>
          <w:i/>
          <w:color w:val="000000"/>
          <w:sz w:val="24"/>
        </w:rPr>
        <w:t>dual-regime time-series regression pipeline</w:t>
      </w:r>
      <w:r>
        <w:rPr>
          <w:rFonts w:ascii="Times New Roman" w:hAnsi="Times New Roman"/>
          <w:b w:val="0"/>
          <w:i w:val="0"/>
          <w:color w:val="000000"/>
          <w:sz w:val="24"/>
        </w:rPr>
        <w:t>) yang memprediksi anomali suhu lapisan tercampur Â_(t+h) untuk horizon h \in \{1, 3\} hari ke depan, kemudian merekonstruksi estimasi suhu absolut reanalisis melalui relasi deterministik T̂_(t+h) = Â_(t+h) + T̄_clim,d(t+h). Arsitektur ini menguji tiga keluarga algoritma regresi yang memiliki karakteristik induktif berbeda:</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Random Forest Regressor</w:t>
      </w:r>
      <w:r>
        <w:rPr>
          <w:rFonts w:ascii="Times New Roman" w:hAnsi="Times New Roman"/>
          <w:b w:val="0"/>
          <w:i w:val="0"/>
          <w:color w:val="000000"/>
          <w:sz w:val="24"/>
        </w:rPr>
        <w:t xml:space="preserve"> (RF):*</w:t>
      </w:r>
      <w:r>
        <w:rPr>
          <w:rFonts w:ascii="Times New Roman" w:hAnsi="Times New Roman"/>
          <w:b w:val="0"/>
          <w:i/>
          <w:color w:val="000000"/>
          <w:sz w:val="24"/>
        </w:rPr>
        <w:t xml:space="preserve"> Mewakili pendekatan </w:t>
      </w:r>
      <w:r>
        <w:rPr>
          <w:rFonts w:ascii="Times New Roman" w:hAnsi="Times New Roman"/>
          <w:b w:val="0"/>
          <w:i w:val="0"/>
          <w:color w:val="000000"/>
          <w:sz w:val="24"/>
        </w:rPr>
        <w:t>bagging* pohon keputusan paralel yang mereduksi varians melalui perataan prediksi antar-pohon independen.</w:t>
      </w:r>
    </w:p>
    <w:p>
      <w:pPr>
        <w:spacing w:before="30" w:after="30" w:line="360" w:lineRule="auto"/>
        <w:ind w:left="425" w:hanging="255"/>
        <w:jc w:val="both"/>
      </w:pPr>
      <w:r>
        <w:rPr>
          <w:rFonts w:ascii="Times New Roman" w:hAnsi="Times New Roman"/>
          <w:b w:val="0"/>
          <w:i w:val="0"/>
          <w:color w:val="000000"/>
          <w:sz w:val="24"/>
        </w:rPr>
        <w:t>2. **</w:t>
      </w:r>
      <w:r>
        <w:rPr>
          <w:rFonts w:ascii="Times New Roman" w:hAnsi="Times New Roman"/>
          <w:b w:val="0"/>
          <w:i/>
          <w:color w:val="000000"/>
          <w:sz w:val="24"/>
        </w:rPr>
        <w:t>Extreme Gradient Boosting Regressor</w:t>
      </w:r>
      <w:r>
        <w:rPr>
          <w:rFonts w:ascii="Times New Roman" w:hAnsi="Times New Roman"/>
          <w:b w:val="0"/>
          <w:i w:val="0"/>
          <w:color w:val="000000"/>
          <w:sz w:val="24"/>
        </w:rPr>
        <w:t xml:space="preserve"> (XGBoost):*</w:t>
      </w:r>
      <w:r>
        <w:rPr>
          <w:rFonts w:ascii="Times New Roman" w:hAnsi="Times New Roman"/>
          <w:b w:val="0"/>
          <w:i/>
          <w:color w:val="000000"/>
          <w:sz w:val="24"/>
        </w:rPr>
        <w:t xml:space="preserve"> Mewakili pendekatan </w:t>
      </w:r>
      <w:r>
        <w:rPr>
          <w:rFonts w:ascii="Times New Roman" w:hAnsi="Times New Roman"/>
          <w:b w:val="0"/>
          <w:i w:val="0"/>
          <w:color w:val="000000"/>
          <w:sz w:val="24"/>
        </w:rPr>
        <w:t>boosting* pohon keputusan sekuensial dengan regularisasi L₁/L₂ yang secara bertahap mengoreksi kesalahan residual dari iterasi sebelumnya.</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dengan Kernel RBF:** Mewakili pendekatan optimisasi margin berbasis fungsi kernel nonlinier pada ruang fitur berdimensi tinggi yang didahului oleh standardisasi fitur (</w:t>
      </w:r>
      <w:r>
        <w:rPr>
          <w:rFonts w:ascii="Consolas" w:hAnsi="Consolas"/>
          <w:b w:val="0"/>
          <w:i w:val="0"/>
          <w:color w:val="000000"/>
          <w:sz w:val="21"/>
        </w:rPr>
        <w:t>StandardScaler</w:t>
      </w:r>
      <w:r>
        <w:rPr>
          <w:rFonts w:ascii="Times New Roman" w:hAnsi="Times New Roman"/>
          <w:b w:val="0"/>
          <w:i w:val="0"/>
          <w:color w:val="000000"/>
          <w:sz w:val="24"/>
        </w:rPr>
        <w:t xml:space="preserve">) di dalam objek </w:t>
      </w:r>
      <w:r>
        <w:rPr>
          <w:rFonts w:ascii="Consolas" w:hAnsi="Consolas"/>
          <w:b w:val="0"/>
          <w:i w:val="0"/>
          <w:color w:val="000000"/>
          <w:sz w:val="21"/>
        </w:rPr>
        <w:t>Pipeline</w:t>
      </w:r>
      <w:r>
        <w:rPr>
          <w:rFonts w:ascii="Times New Roman" w:hAnsi="Times New Roman"/>
          <w:b w:val="0"/>
          <w:i w:val="0"/>
          <w:color w:val="000000"/>
          <w:sz w:val="24"/>
        </w:rPr>
        <w:t xml:space="preserve"> untuk mencegah kebocoran statistik skala fitur dari data uji.</w:t>
      </w:r>
    </w:p>
    <w:p>
      <w:pPr>
        <w:spacing w:before="200" w:after="80" w:line="360" w:lineRule="auto"/>
        <w:jc w:val="left"/>
      </w:pPr>
      <w:r>
        <w:rPr>
          <w:rFonts w:ascii="Times New Roman" w:hAnsi="Times New Roman"/>
          <w:b/>
          <w:i w:val="0"/>
          <w:color w:val="000000"/>
          <w:sz w:val="24"/>
        </w:rPr>
        <w:t>C. Prosedur Pengembangan dan Implementasi</w:t>
      </w:r>
    </w:p>
    <w:p>
      <w:pPr>
        <w:spacing w:before="160" w:after="60" w:line="360" w:lineRule="auto"/>
        <w:jc w:val="left"/>
      </w:pPr>
      <w:r>
        <w:rPr>
          <w:rFonts w:ascii="Times New Roman" w:hAnsi="Times New Roman"/>
          <w:b/>
          <w:i w:val="0"/>
          <w:color w:val="000000"/>
          <w:sz w:val="24"/>
        </w:rPr>
        <w:t>1. Pengumpulan Data dan Audit Spasial-Piksel di Google Earth Engine</w:t>
      </w:r>
    </w:p>
    <w:p>
      <w:pPr>
        <w:spacing w:line="360" w:lineRule="auto" w:before="0" w:after="120"/>
        <w:ind w:firstLine="567"/>
        <w:jc w:val="both"/>
      </w:pPr>
      <w:r>
        <w:rPr>
          <w:rFonts w:ascii="Times New Roman" w:hAnsi="Times New Roman"/>
          <w:b w:val="0"/>
          <w:i w:val="0"/>
          <w:color w:val="000000"/>
          <w:sz w:val="24"/>
        </w:rPr>
        <w:t>Pengumpulan data dan audit kualitas dilakukan melalui dua skrip Google Earth Engine (</w:t>
      </w:r>
      <w:r>
        <w:rPr>
          <w:rFonts w:ascii="Consolas" w:hAnsi="Consolas"/>
          <w:b w:val="0"/>
          <w:i w:val="0"/>
          <w:color w:val="000000"/>
          <w:sz w:val="21"/>
        </w:rPr>
        <w:t>gee_extract_maninjau.js</w:t>
      </w:r>
      <w:r>
        <w:rPr>
          <w:rFonts w:ascii="Times New Roman" w:hAnsi="Times New Roman"/>
          <w:b w:val="0"/>
          <w:i w:val="0"/>
          <w:color w:val="000000"/>
          <w:sz w:val="24"/>
        </w:rPr>
        <w:t xml:space="preserve"> dan </w:t>
      </w:r>
      <w:r>
        <w:rPr>
          <w:rFonts w:ascii="Consolas" w:hAnsi="Consolas"/>
          <w:b w:val="0"/>
          <w:i w:val="0"/>
          <w:color w:val="000000"/>
          <w:sz w:val="21"/>
        </w:rPr>
        <w:t>gee_audit_grid_dan_modis.js</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Penentuan Area Inti Perairan (</w:t>
      </w:r>
      <w:r>
        <w:rPr>
          <w:rFonts w:ascii="Times New Roman" w:hAnsi="Times New Roman"/>
          <w:b w:val="0"/>
          <w:i w:val="0"/>
          <w:color w:val="000000"/>
          <w:sz w:val="24"/>
        </w:rPr>
        <w:t>Core Water ROI</w:t>
      </w:r>
      <w:r>
        <w:rPr>
          <w:rFonts w:ascii="Times New Roman" w:hAnsi="Times New Roman"/>
          <w:b w:val="0"/>
          <w:i/>
          <w:color w:val="000000"/>
          <w:sz w:val="24"/>
        </w:rPr>
        <w:t>):</w:t>
      </w:r>
      <w:r>
        <w:rPr>
          <w:rFonts w:ascii="Times New Roman" w:hAnsi="Times New Roman"/>
          <w:b w:val="0"/>
          <w:i/>
          <w:color w:val="000000"/>
          <w:sz w:val="24"/>
        </w:rPr>
      </w:r>
    </w:p>
    <w:p>
      <w:pPr>
        <w:spacing w:line="360" w:lineRule="auto" w:before="0" w:after="120"/>
        <w:ind w:firstLine="567"/>
        <w:jc w:val="both"/>
      </w:pPr>
      <w:r>
        <w:rPr>
          <w:rFonts w:ascii="Times New Roman" w:hAnsi="Times New Roman"/>
          <w:b w:val="0"/>
          <w:i w:val="0"/>
          <w:color w:val="000000"/>
          <w:sz w:val="24"/>
        </w:rPr>
        <w:t xml:space="preserve">Titik pusat perairan Danau Maninjau ([100,187^° BT, -0,315^° LS]) diberi radius </w:t>
      </w:r>
      <w:r>
        <w:rPr>
          <w:rFonts w:ascii="Times New Roman" w:hAnsi="Times New Roman"/>
          <w:b w:val="0"/>
          <w:i/>
          <w:color w:val="000000"/>
          <w:sz w:val="24"/>
        </w:rPr>
        <w:t>buffer</w:t>
      </w:r>
      <w:r>
        <w:rPr>
          <w:rFonts w:ascii="Times New Roman" w:hAnsi="Times New Roman"/>
          <w:b w:val="0"/>
          <w:i w:val="0"/>
          <w:color w:val="000000"/>
          <w:sz w:val="24"/>
        </w:rPr>
        <w:t xml:space="preserve"> 2.000 meter dan difilter dengan masker </w:t>
      </w:r>
      <w:r>
        <w:rPr>
          <w:rFonts w:ascii="Consolas" w:hAnsi="Consolas"/>
          <w:b w:val="0"/>
          <w:i w:val="0"/>
          <w:color w:val="000000"/>
          <w:sz w:val="21"/>
        </w:rPr>
        <w:t>JRC/GSW1_4/GlobalSurfaceWater</w:t>
      </w:r>
      <w:r>
        <w:rPr>
          <w:rFonts w:ascii="Times New Roman" w:hAnsi="Times New Roman"/>
          <w:b w:val="0"/>
          <w:i w:val="0"/>
          <w:color w:val="000000"/>
          <w:sz w:val="24"/>
        </w:rPr>
        <w:t xml:space="preserve"> (</w:t>
      </w:r>
      <w:r>
        <w:rPr>
          <w:rFonts w:ascii="Consolas" w:hAnsi="Consolas"/>
          <w:b w:val="0"/>
          <w:i w:val="0"/>
          <w:color w:val="000000"/>
          <w:sz w:val="21"/>
        </w:rPr>
        <w:t>occurrence &gt; 90%</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Audit Spasial Sel Grid ERA5-Land (`maninjau_audit_grid_era5.csv`):</w:t>
      </w:r>
    </w:p>
    <w:p>
      <w:pPr>
        <w:spacing w:line="360" w:lineRule="auto" w:before="0" w:after="120"/>
        <w:ind w:firstLine="567"/>
        <w:jc w:val="both"/>
      </w:pPr>
      <w:r>
        <w:rPr>
          <w:rFonts w:ascii="Times New Roman" w:hAnsi="Times New Roman"/>
          <w:b w:val="0"/>
          <w:i w:val="0"/>
          <w:color w:val="000000"/>
          <w:sz w:val="24"/>
        </w:rPr>
        <w:t xml:space="preserve">Memetakan poligon sel grid asli </w:t>
      </w:r>
      <w:r>
        <w:rPr>
          <w:rFonts w:ascii="Consolas" w:hAnsi="Consolas"/>
          <w:b w:val="0"/>
          <w:i w:val="0"/>
          <w:color w:val="000000"/>
          <w:sz w:val="21"/>
        </w:rPr>
        <w:t>ECMWF/ERA5_LAND/DAILY_AGGR</w:t>
      </w:r>
      <w:r>
        <w:rPr>
          <w:rFonts w:ascii="Times New Roman" w:hAnsi="Times New Roman"/>
          <w:b w:val="0"/>
          <w:i w:val="0"/>
          <w:color w:val="000000"/>
          <w:sz w:val="24"/>
        </w:rPr>
        <w:t xml:space="preserve"> (≈ 0,1^° × 0,1^°) di sekitar kaldera Maninjau dan menghitung luas irisan terhadap ROI Inti, persentase fraksi air permanen JRC resolusi 30 m di dalam sel grid, elevasi rata-rata SRTM, serta nilai rata-rata multi-tahun parameter </w:t>
      </w:r>
      <w:r>
        <w:rPr>
          <w:rFonts w:ascii="Times New Roman" w:hAnsi="Times New Roman"/>
          <w:b w:val="0"/>
          <w:i/>
          <w:color w:val="000000"/>
          <w:sz w:val="24"/>
        </w:rPr>
        <w:t>FLake</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 xml:space="preserve">, </w:t>
      </w:r>
      <w:r>
        <w:rPr>
          <w:rFonts w:ascii="Consolas" w:hAnsi="Consolas"/>
          <w:b w:val="0"/>
          <w:i w:val="0"/>
          <w:color w:val="000000"/>
          <w:sz w:val="21"/>
        </w:rPr>
        <w:t>lake_bottom_temperature</w:t>
      </w:r>
      <w:r>
        <w:rPr>
          <w:rFonts w:ascii="Times New Roman" w:hAnsi="Times New Roman"/>
          <w:b w:val="0"/>
          <w:i w:val="0"/>
          <w:color w:val="000000"/>
          <w:sz w:val="24"/>
        </w:rPr>
        <w:t xml:space="preserve">, </w:t>
      </w:r>
      <w:r>
        <w:rPr>
          <w:rFonts w:ascii="Consolas" w:hAnsi="Consolas"/>
          <w:b w:val="0"/>
          <w:i w:val="0"/>
          <w:color w:val="000000"/>
          <w:sz w:val="21"/>
        </w:rPr>
        <w:t>lake_mix_layer_depth</w:t>
      </w:r>
      <w:r>
        <w:rPr>
          <w:rFonts w:ascii="Times New Roman" w:hAnsi="Times New Roman"/>
          <w:b w:val="0"/>
          <w:i w:val="0"/>
          <w:color w:val="000000"/>
          <w:sz w:val="24"/>
        </w:rPr>
        <w:t xml:space="preserve">, </w:t>
      </w:r>
      <w:r>
        <w:rPr>
          <w:rFonts w:ascii="Consolas" w:hAnsi="Consolas"/>
          <w:b w:val="0"/>
          <w:i w:val="0"/>
          <w:color w:val="000000"/>
          <w:sz w:val="21"/>
        </w:rPr>
        <w:t>skin_temperature</w:t>
      </w:r>
      <w:r>
        <w:rPr>
          <w:rFonts w:ascii="Times New Roman" w:hAnsi="Times New Roman"/>
          <w:b w:val="0"/>
          <w:i w:val="0"/>
          <w:color w:val="000000"/>
          <w:sz w:val="24"/>
        </w:rPr>
        <w:t xml:space="preserve">, dan </w:t>
      </w:r>
      <w:r>
        <w:rPr>
          <w:rFonts w:ascii="Consolas" w:hAnsi="Consolas"/>
          <w:b w:val="0"/>
          <w:i w:val="0"/>
          <w:color w:val="000000"/>
          <w:sz w:val="21"/>
        </w:rPr>
        <w:t>temperature_2m</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Ekstraksi dan Audit Kualitas Piksel Satelit (`maninjau_audit_modis_pixels_2016_2025.csv` &amp; `maninjau_landsat_lst_2016_2025.csv`):</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MODIS Terra (`MOD11A1`) &amp; Aqua (`MYD11A1`):</w:t>
      </w:r>
      <w:r>
        <w:rPr>
          <w:rFonts w:ascii="Times New Roman" w:hAnsi="Times New Roman"/>
          <w:b w:val="0"/>
          <w:i w:val="0"/>
          <w:color w:val="000000"/>
          <w:sz w:val="24"/>
        </w:rPr>
        <w:t xml:space="preserve"> Menyaring band </w:t>
      </w:r>
      <w:r>
        <w:rPr>
          <w:rFonts w:ascii="Consolas" w:hAnsi="Consolas"/>
          <w:b w:val="0"/>
          <w:i w:val="0"/>
          <w:color w:val="000000"/>
          <w:sz w:val="21"/>
        </w:rPr>
        <w:t>QC_Day</w:t>
      </w:r>
      <w:r>
        <w:rPr>
          <w:rFonts w:ascii="Times New Roman" w:hAnsi="Times New Roman"/>
          <w:b w:val="0"/>
          <w:i w:val="0"/>
          <w:color w:val="000000"/>
          <w:sz w:val="24"/>
        </w:rPr>
        <w:t xml:space="preserve"> dan </w:t>
      </w:r>
      <w:r>
        <w:rPr>
          <w:rFonts w:ascii="Consolas" w:hAnsi="Consolas"/>
          <w:b w:val="0"/>
          <w:i w:val="0"/>
          <w:color w:val="000000"/>
          <w:sz w:val="21"/>
        </w:rPr>
        <w:t>QC_Night</w:t>
      </w:r>
      <w:r>
        <w:rPr>
          <w:rFonts w:ascii="Times New Roman" w:hAnsi="Times New Roman"/>
          <w:b w:val="0"/>
          <w:i w:val="0"/>
          <w:color w:val="000000"/>
          <w:sz w:val="24"/>
        </w:rPr>
        <w:t xml:space="preserve"> (</w:t>
      </w:r>
      <w:r>
        <w:rPr>
          <w:rFonts w:ascii="Times New Roman" w:hAnsi="Times New Roman"/>
          <w:b w:val="0"/>
          <w:i/>
          <w:color w:val="000000"/>
          <w:sz w:val="24"/>
        </w:rPr>
        <w:t>Mandatory QA</w:t>
      </w:r>
      <w:r>
        <w:rPr>
          <w:rFonts w:ascii="Times New Roman" w:hAnsi="Times New Roman"/>
          <w:b w:val="0"/>
          <w:i w:val="0"/>
          <w:color w:val="000000"/>
          <w:sz w:val="24"/>
        </w:rPr>
        <w:t xml:space="preserve"> ≤ 1 dan </w:t>
      </w:r>
      <w:r>
        <w:rPr>
          <w:rFonts w:ascii="Times New Roman" w:hAnsi="Times New Roman"/>
          <w:b w:val="0"/>
          <w:i/>
          <w:color w:val="000000"/>
          <w:sz w:val="24"/>
        </w:rPr>
        <w:t>LST error</w:t>
      </w:r>
      <w:r>
        <w:rPr>
          <w:rFonts w:ascii="Times New Roman" w:hAnsi="Times New Roman"/>
          <w:b w:val="0"/>
          <w:i w:val="0"/>
          <w:color w:val="000000"/>
          <w:sz w:val="24"/>
        </w:rPr>
        <w:t xml:space="preserve"> ≤ 2 K) pada piksel air JRC di dalam ROI (maksimum 22 piksel beresolusi ≈ 926,6 m), serta mengekstrak rata-rata suhu (</w:t>
      </w:r>
      <w:r>
        <w:rPr>
          <w:rFonts w:ascii="Consolas" w:hAnsi="Consolas"/>
          <w:b w:val="0"/>
          <w:i w:val="0"/>
          <w:color w:val="000000"/>
          <w:sz w:val="21"/>
        </w:rPr>
        <w:t>mean_c</w:t>
      </w:r>
      <w:r>
        <w:rPr>
          <w:rFonts w:ascii="Times New Roman" w:hAnsi="Times New Roman"/>
          <w:b w:val="0"/>
          <w:i w:val="0"/>
          <w:color w:val="000000"/>
          <w:sz w:val="24"/>
        </w:rPr>
        <w:t>), simpangan baku spasial antar-piksel (</w:t>
      </w:r>
      <w:r>
        <w:rPr>
          <w:rFonts w:ascii="Consolas" w:hAnsi="Consolas"/>
          <w:b w:val="0"/>
          <w:i w:val="0"/>
          <w:color w:val="000000"/>
          <w:sz w:val="21"/>
        </w:rPr>
        <w:t>std_c</w:t>
      </w:r>
      <w:r>
        <w:rPr>
          <w:rFonts w:ascii="Times New Roman" w:hAnsi="Times New Roman"/>
          <w:b w:val="0"/>
          <w:i w:val="0"/>
          <w:color w:val="000000"/>
          <w:sz w:val="24"/>
        </w:rPr>
        <w:t>), nilai minimum/maksimum (</w:t>
      </w:r>
      <w:r>
        <w:rPr>
          <w:rFonts w:ascii="Consolas" w:hAnsi="Consolas"/>
          <w:b w:val="0"/>
          <w:i w:val="0"/>
          <w:color w:val="000000"/>
          <w:sz w:val="21"/>
        </w:rPr>
        <w:t>min_c</w:t>
      </w:r>
      <w:r>
        <w:rPr>
          <w:rFonts w:ascii="Times New Roman" w:hAnsi="Times New Roman"/>
          <w:b w:val="0"/>
          <w:i w:val="0"/>
          <w:color w:val="000000"/>
          <w:sz w:val="24"/>
        </w:rPr>
        <w:t xml:space="preserve">, </w:t>
      </w:r>
      <w:r>
        <w:rPr>
          <w:rFonts w:ascii="Consolas" w:hAnsi="Consolas"/>
          <w:b w:val="0"/>
          <w:i w:val="0"/>
          <w:color w:val="000000"/>
          <w:sz w:val="21"/>
        </w:rPr>
        <w:t>max_c</w:t>
      </w:r>
      <w:r>
        <w:rPr>
          <w:rFonts w:ascii="Times New Roman" w:hAnsi="Times New Roman"/>
          <w:b w:val="0"/>
          <w:i w:val="0"/>
          <w:color w:val="000000"/>
          <w:sz w:val="24"/>
        </w:rPr>
        <w:t xml:space="preserve">), </w:t>
      </w:r>
      <w:r>
        <w:rPr>
          <w:rFonts w:ascii="Times New Roman" w:hAnsi="Times New Roman"/>
          <w:b/>
          <w:i w:val="0"/>
          <w:color w:val="000000"/>
          <w:sz w:val="24"/>
        </w:rPr>
        <w:t>jumlah piksel air valid (`valid_pixels`)</w:t>
      </w:r>
      <w:r>
        <w:rPr>
          <w:rFonts w:ascii="Times New Roman" w:hAnsi="Times New Roman"/>
          <w:b w:val="0"/>
          <w:i w:val="0"/>
          <w:color w:val="000000"/>
          <w:sz w:val="24"/>
        </w:rPr>
        <w:t xml:space="preserve">, </w:t>
      </w:r>
      <w:r>
        <w:rPr>
          <w:rFonts w:ascii="Times New Roman" w:hAnsi="Times New Roman"/>
          <w:b/>
          <w:i w:val="0"/>
          <w:color w:val="000000"/>
          <w:sz w:val="24"/>
        </w:rPr>
        <w:t>waktu pengamatan matahari lokal (`view_time_hr`)</w:t>
      </w:r>
      <w:r>
        <w:rPr>
          <w:rFonts w:ascii="Times New Roman" w:hAnsi="Times New Roman"/>
          <w:b w:val="0"/>
          <w:i w:val="0"/>
          <w:color w:val="000000"/>
          <w:sz w:val="24"/>
        </w:rPr>
        <w:t xml:space="preserve">, dan </w:t>
      </w:r>
      <w:r>
        <w:rPr>
          <w:rFonts w:ascii="Times New Roman" w:hAnsi="Times New Roman"/>
          <w:b/>
          <w:i w:val="0"/>
          <w:color w:val="000000"/>
          <w:sz w:val="24"/>
        </w:rPr>
        <w:t>sudut pandang zenit sensor (`view_angle_deg`)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Landsat 8/9 Level-2 (`scale: 30` m):</w:t>
      </w:r>
      <w:r>
        <w:rPr>
          <w:rFonts w:ascii="Times New Roman" w:hAnsi="Times New Roman"/>
          <w:b w:val="0"/>
          <w:i w:val="0"/>
          <w:color w:val="000000"/>
          <w:sz w:val="24"/>
        </w:rPr>
        <w:t xml:space="preserve"> Menyaring awan/bayangan awan melalui </w:t>
      </w:r>
      <w:r>
        <w:rPr>
          <w:rFonts w:ascii="Consolas" w:hAnsi="Consolas"/>
          <w:b w:val="0"/>
          <w:i w:val="0"/>
          <w:color w:val="000000"/>
          <w:sz w:val="21"/>
        </w:rPr>
        <w:t>QA_PIXEL</w:t>
      </w:r>
      <w:r>
        <w:rPr>
          <w:rFonts w:ascii="Times New Roman" w:hAnsi="Times New Roman"/>
          <w:b w:val="0"/>
          <w:i w:val="0"/>
          <w:color w:val="000000"/>
          <w:sz w:val="24"/>
        </w:rPr>
        <w:t xml:space="preserve">, ketidakpastian </w:t>
      </w:r>
      <w:r>
        <w:rPr>
          <w:rFonts w:ascii="Consolas" w:hAnsi="Consolas"/>
          <w:b w:val="0"/>
          <w:i w:val="0"/>
          <w:color w:val="000000"/>
          <w:sz w:val="21"/>
        </w:rPr>
        <w:t>ST_QA &lt; 3,0 K</w:t>
      </w:r>
      <w:r>
        <w:rPr>
          <w:rFonts w:ascii="Times New Roman" w:hAnsi="Times New Roman"/>
          <w:b w:val="0"/>
          <w:i w:val="0"/>
          <w:color w:val="000000"/>
          <w:sz w:val="24"/>
        </w:rPr>
        <w:t>, dan jumlah piksel air valid ≥ 100 piksel.</w:t>
      </w:r>
    </w:p>
    <w:p>
      <w:pPr>
        <w:spacing w:before="160" w:after="60" w:line="360" w:lineRule="auto"/>
        <w:jc w:val="left"/>
      </w:pPr>
      <w:r>
        <w:rPr>
          <w:rFonts w:ascii="Times New Roman" w:hAnsi="Times New Roman"/>
          <w:b/>
          <w:i w:val="0"/>
          <w:color w:val="000000"/>
          <w:sz w:val="24"/>
        </w:rPr>
        <w:t>2. Evaluasi Kesesuaian ERA5–MODIS dan Penetapan Target Reanalisis</w:t>
      </w:r>
    </w:p>
    <w:p>
      <w:pPr>
        <w:spacing w:line="360" w:lineRule="auto" w:before="0" w:after="120"/>
        <w:ind w:firstLine="567"/>
        <w:jc w:val="both"/>
      </w:pPr>
      <w:r>
        <w:rPr>
          <w:rFonts w:ascii="Times New Roman" w:hAnsi="Times New Roman"/>
          <w:b w:val="0"/>
          <w:i w:val="0"/>
          <w:color w:val="000000"/>
          <w:sz w:val="24"/>
        </w:rPr>
        <w:t xml:space="preserve">Sebelum pemodelan dilakukan, dijalankan evaluasi khusus kesesuaian suhu harian </w:t>
      </w:r>
      <w:r>
        <w:rPr>
          <w:rFonts w:ascii="Consolas" w:hAnsi="Consolas"/>
          <w:b w:val="0"/>
          <w:i w:val="0"/>
          <w:color w:val="000000"/>
          <w:sz w:val="21"/>
        </w:rPr>
        <w:t>era5_lake_mix_temp_c</w:t>
      </w:r>
      <w:r>
        <w:rPr>
          <w:rFonts w:ascii="Times New Roman" w:hAnsi="Times New Roman"/>
          <w:b w:val="0"/>
          <w:i w:val="0"/>
          <w:color w:val="000000"/>
          <w:sz w:val="24"/>
        </w:rPr>
        <w:t xml:space="preserve"> terhadap pengamatan satelit—khususnya </w:t>
      </w:r>
      <w:r>
        <w:rPr>
          <w:rFonts w:ascii="Times New Roman" w:hAnsi="Times New Roman"/>
          <w:b/>
          <w:i w:val="0"/>
          <w:color w:val="000000"/>
          <w:sz w:val="24"/>
        </w:rPr>
        <w:t>MODIS Terra Siang</w:t>
      </w:r>
      <w:r>
        <w:rPr>
          <w:rFonts w:ascii="Times New Roman" w:hAnsi="Times New Roman"/>
          <w:b w:val="0"/>
          <w:i w:val="0"/>
          <w:color w:val="000000"/>
          <w:sz w:val="24"/>
        </w:rPr>
        <w:t xml:space="preserve"> yang memiliki ketersediaan tertinggi—dengan menerapkan ambang jumlah piksel valid (≥ 1, ≥ 5, ≥ 10, ≥ 15, ≥ 18, ≥ 20, hingga 22/22 piksel), keseragaman spasial (</w:t>
      </w:r>
      <w:r>
        <w:rPr>
          <w:rFonts w:ascii="Consolas" w:hAnsi="Consolas"/>
          <w:b w:val="0"/>
          <w:i w:val="0"/>
          <w:color w:val="000000"/>
          <w:sz w:val="21"/>
        </w:rPr>
        <w:t>std_c &lt;= 0,5°C</w:t>
      </w:r>
      <w:r>
        <w:rPr>
          <w:rFonts w:ascii="Times New Roman" w:hAnsi="Times New Roman"/>
          <w:b w:val="0"/>
          <w:i w:val="0"/>
          <w:color w:val="000000"/>
          <w:sz w:val="24"/>
        </w:rPr>
        <w:t>), dan sudut pandang dekat nadir (</w:t>
      </w:r>
      <w:r>
        <w:rPr>
          <w:rFonts w:ascii="Consolas" w:hAnsi="Consolas"/>
          <w:b w:val="0"/>
          <w:i w:val="0"/>
          <w:color w:val="000000"/>
          <w:sz w:val="21"/>
        </w:rPr>
        <w:t>|view_angle_deg| &lt;= 30°</w:t>
      </w:r>
      <w:r>
        <w:rPr>
          <w:rFonts w:ascii="Times New Roman" w:hAnsi="Times New Roman"/>
          <w:b w:val="0"/>
          <w:i w:val="0"/>
          <w:color w:val="000000"/>
          <w:sz w:val="24"/>
        </w:rPr>
        <w:t xml:space="preserve">). Ambang ≥ 15 dari 22 piksel digunakan sebagai analisis sensitivitas kualitas cakupan. Mengingat pengamatan satelit yang memenuhi kriteria kualitas ketat bersifat tidak kontinu (hanya mencakup sebagian kecil hari dalam 10 tahun) serta mengukur besaran fisik yang berbeda (suhu kulit permukaan sesaat pada jam lintas satelit vs suhu lapisan tercampur rata-rata 24 jam), maka </w:t>
      </w:r>
      <w:r>
        <w:rPr>
          <w:rFonts w:ascii="Times New Roman" w:hAnsi="Times New Roman"/>
          <w:b/>
          <w:i w:val="0"/>
          <w:color w:val="000000"/>
          <w:sz w:val="24"/>
        </w:rPr>
        <w:t>target pemodelan harian ditetapkan pada keluaran reanalisis `era5_lake_mix_temp_c`</w:t>
      </w:r>
      <w:r>
        <w:rPr>
          <w:rFonts w:ascii="Times New Roman" w:hAnsi="Times New Roman"/>
          <w:b w:val="0"/>
          <w:i w:val="0"/>
          <w:color w:val="000000"/>
          <w:sz w:val="24"/>
        </w:rPr>
        <w:t>, sedangkan hasil audit satelit didokumentasikan sebagai batasan validitas observasional.</w:t>
      </w:r>
    </w:p>
    <w:p>
      <w:pPr>
        <w:spacing w:before="160" w:after="60" w:line="360" w:lineRule="auto"/>
        <w:jc w:val="left"/>
      </w:pPr>
      <w:r>
        <w:rPr>
          <w:rFonts w:ascii="Times New Roman" w:hAnsi="Times New Roman"/>
          <w:b/>
          <w:i w:val="0"/>
          <w:color w:val="000000"/>
          <w:sz w:val="24"/>
        </w:rPr>
        <w:t>3. Preprocessing dengan Pengendalian Kebocoran Informasi Masa Depan dan Rincian Konstruksi Fitur (73 vs 55 Fitur)</w:t>
      </w:r>
    </w:p>
    <w:p>
      <w:pPr>
        <w:spacing w:line="360" w:lineRule="auto" w:before="0" w:after="120"/>
        <w:ind w:firstLine="567"/>
        <w:jc w:val="both"/>
      </w:pPr>
      <w:r>
        <w:rPr>
          <w:rFonts w:ascii="Times New Roman" w:hAnsi="Times New Roman"/>
          <w:b w:val="0"/>
          <w:i w:val="0"/>
          <w:color w:val="000000"/>
          <w:sz w:val="24"/>
        </w:rPr>
        <w:t xml:space="preserve">Tahap </w:t>
      </w:r>
      <w:r>
        <w:rPr>
          <w:rFonts w:ascii="Times New Roman" w:hAnsi="Times New Roman"/>
          <w:b w:val="0"/>
          <w:i/>
          <w:color w:val="000000"/>
          <w:sz w:val="24"/>
        </w:rPr>
        <w:t>preprocessing</w:t>
      </w:r>
      <w:r>
        <w:rPr>
          <w:rFonts w:ascii="Times New Roman" w:hAnsi="Times New Roman"/>
          <w:b w:val="0"/>
          <w:i w:val="0"/>
          <w:color w:val="000000"/>
          <w:sz w:val="24"/>
        </w:rPr>
        <w:t xml:space="preserve"> dirancang di dalam </w:t>
      </w:r>
      <w:r>
        <w:rPr>
          <w:rFonts w:ascii="Consolas" w:hAnsi="Consolas"/>
          <w:b w:val="0"/>
          <w:i w:val="0"/>
          <w:color w:val="000000"/>
          <w:sz w:val="21"/>
        </w:rPr>
        <w:t>audit_dan_eksperimen_ml.py</w:t>
      </w:r>
      <w:r>
        <w:rPr>
          <w:rFonts w:ascii="Times New Roman" w:hAnsi="Times New Roman"/>
          <w:b w:val="0"/>
          <w:i w:val="0"/>
          <w:color w:val="000000"/>
          <w:sz w:val="24"/>
        </w:rPr>
        <w:t xml:space="preserve"> melalui </w:t>
      </w:r>
      <w:r>
        <w:rPr>
          <w:rFonts w:ascii="Times New Roman" w:hAnsi="Times New Roman"/>
          <w:b w:val="0"/>
          <w:i/>
          <w:color w:val="000000"/>
          <w:sz w:val="24"/>
        </w:rPr>
        <w:t>pipeline</w:t>
      </w:r>
      <w:r>
        <w:rPr>
          <w:rFonts w:ascii="Times New Roman" w:hAnsi="Times New Roman"/>
          <w:b w:val="0"/>
          <w:i w:val="0"/>
          <w:color w:val="000000"/>
          <w:sz w:val="24"/>
        </w:rPr>
        <w:t xml:space="preserve"> dengan pengendalian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melalui isolasi klimatologi dan pemisahan kronologis target: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Indeks Kalender Konsisten 365 Hari (`cal_doy_365`):</w:t>
      </w:r>
    </w:p>
    <w:p>
      <w:pPr>
        <w:spacing w:line="360" w:lineRule="auto" w:before="0" w:after="120"/>
        <w:ind w:firstLine="567"/>
        <w:jc w:val="both"/>
      </w:pPr>
      <w:r>
        <w:rPr>
          <w:rFonts w:ascii="Times New Roman" w:hAnsi="Times New Roman"/>
          <w:b w:val="0"/>
          <w:i w:val="0"/>
          <w:color w:val="000000"/>
          <w:sz w:val="24"/>
        </w:rPr>
        <w:t xml:space="preserve">Setiap tanggal dipetakan berdasarkan pasangan </w:t>
      </w:r>
      <w:r>
        <w:rPr>
          <w:rFonts w:ascii="Consolas" w:hAnsi="Consolas"/>
          <w:b w:val="0"/>
          <w:i w:val="0"/>
          <w:color w:val="000000"/>
          <w:sz w:val="21"/>
        </w:rPr>
        <w:t>(bulan, hari)</w:t>
      </w:r>
      <w:r>
        <w:rPr>
          <w:rFonts w:ascii="Times New Roman" w:hAnsi="Times New Roman"/>
          <w:b w:val="0"/>
          <w:i w:val="0"/>
          <w:color w:val="000000"/>
          <w:sz w:val="24"/>
        </w:rPr>
        <w:t xml:space="preserve"> ke kalender acuan non-kabisat 365 hari (di mana tanggal 29 Februari pada tahun kabisat 2016, 2020, dan 2024 dipetakan ke indeks 59 bersama 28 Februari). Dengan demikian, tanggal 1 Maret selalu berada pada indeks 60 dan 31 Desember selalu pada indeks 365 di seluruh tahun tanpa pergeseran pasca-Februari.</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Isolasi Klimatologi Berdasarkan Batas Akhir Pelatihan (`clim_end_date`):</w:t>
      </w:r>
    </w:p>
    <w:p>
      <w:pPr>
        <w:spacing w:line="360" w:lineRule="auto" w:before="0" w:after="120"/>
        <w:ind w:firstLine="567"/>
        <w:jc w:val="both"/>
      </w:pPr>
      <w:r>
        <w:rPr>
          <w:rFonts w:ascii="Times New Roman" w:hAnsi="Times New Roman"/>
          <w:b w:val="0"/>
          <w:i w:val="0"/>
          <w:color w:val="000000"/>
          <w:sz w:val="24"/>
        </w:rPr>
        <w:t xml:space="preserve">Nilai klimatologi harian (T̄_clim,d, dihaluskan dengan jendela bergerak melingkar 15 hari pada indeks 1..365) dihitung </w:t>
      </w:r>
      <w:r>
        <w:rPr>
          <w:rFonts w:ascii="Times New Roman" w:hAnsi="Times New Roman"/>
          <w:b/>
          <w:i w:val="0"/>
          <w:color w:val="000000"/>
          <w:sz w:val="24"/>
        </w:rPr>
        <w:t>hanya dari baris data di dalam periode pelatihan aktif</w:t>
      </w:r>
      <w:r>
        <w:rPr>
          <w:rFonts w:ascii="Times New Roman" w:hAnsi="Times New Roman"/>
          <w:b w:val="0"/>
          <w:i w:val="0"/>
          <w:color w:val="000000"/>
          <w:sz w:val="24"/>
        </w:rPr>
        <w:t xml:space="preserve"> (</w:t>
      </w:r>
      <w:r>
        <w:rPr>
          <w:rFonts w:ascii="Consolas" w:hAnsi="Consolas"/>
          <w:b w:val="0"/>
          <w:i w:val="0"/>
          <w:color w:val="000000"/>
          <w:sz w:val="21"/>
        </w:rPr>
        <w:t>date &lt;= clim_end_date</w:t>
      </w:r>
      <w:r>
        <w:rPr>
          <w:rFonts w:ascii="Times New Roman" w:hAnsi="Times New Roman"/>
          <w:b w:val="0"/>
          <w:i w:val="0"/>
          <w:color w:val="000000"/>
          <w:sz w:val="24"/>
        </w:rPr>
        <w:t>). Pada saat validasi silang, klimatologi tidak pernah menyertakan data dari periode validasi maupun data uji; pada saat pengujian final (2024–2025), klimatologi dihitung hanya dari periode pra-uji (2016–2023).</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 xml:space="preserve">Pemotongan Tanggal Target di Perbatasan </w:t>
      </w:r>
      <w:r>
        <w:rPr>
          <w:rFonts w:ascii="Times New Roman" w:hAnsi="Times New Roman"/>
          <w:b w:val="0"/>
          <w:i w:val="0"/>
          <w:color w:val="000000"/>
          <w:sz w:val="24"/>
        </w:rPr>
        <w:t>Split</w:t>
      </w:r>
      <w:r>
        <w:rPr>
          <w:rFonts w:ascii="Times New Roman" w:hAnsi="Times New Roman"/>
          <w:b w:val="0"/>
          <w:i/>
          <w:color w:val="000000"/>
          <w:sz w:val="24"/>
        </w:rPr>
        <w:t xml:space="preserve"> (</w:t>
      </w:r>
      <w:r>
        <w:rPr>
          <w:rFonts w:ascii="Times New Roman" w:hAnsi="Times New Roman"/>
          <w:b w:val="0"/>
          <w:i w:val="0"/>
          <w:color w:val="000000"/>
          <w:sz w:val="24"/>
        </w:rPr>
        <w:t>Boundary Target Isolation</w:t>
      </w:r>
      <w:r>
        <w:rPr>
          <w:rFonts w:ascii="Times New Roman" w:hAnsi="Times New Roman"/>
          <w:b w:val="0"/>
          <w:i/>
          <w:color w:val="000000"/>
          <w:sz w:val="24"/>
        </w:rPr>
        <w:t>):</w:t>
      </w:r>
      <w:r>
        <w:rPr>
          <w:rFonts w:ascii="Times New Roman" w:hAnsi="Times New Roman"/>
          <w:b w:val="0"/>
          <w:i/>
          <w:color w:val="000000"/>
          <w:sz w:val="24"/>
        </w:rPr>
      </w:r>
    </w:p>
    <w:p>
      <w:pPr>
        <w:spacing w:line="360" w:lineRule="auto" w:before="0" w:after="120"/>
        <w:ind w:firstLine="567"/>
        <w:jc w:val="both"/>
      </w:pPr>
      <w:r>
        <w:rPr>
          <w:rFonts w:ascii="Times New Roman" w:hAnsi="Times New Roman"/>
          <w:b w:val="0"/>
          <w:i w:val="0"/>
          <w:color w:val="000000"/>
          <w:sz w:val="24"/>
        </w:rPr>
        <w:t xml:space="preserve">Untuk horizon prediksi h \in \{1, 3\}, setiap baris pengamatan pada tanggal fitur t memiliki tanggal target t_{target} = t + h. Agar target pada akhir periode pelatihan tidak menyeberang ke periode validasi atau pengujian, sampel pelatihan diwajibkan memenuhi syarat ganda: t ≤ t_{akhir\_latih} </w:t>
      </w:r>
      <w:r>
        <w:rPr>
          <w:rFonts w:ascii="Times New Roman" w:hAnsi="Times New Roman"/>
          <w:b/>
          <w:i w:val="0"/>
          <w:color w:val="000000"/>
          <w:sz w:val="24"/>
        </w:rPr>
        <w:t>dan</w:t>
      </w:r>
      <w:r>
        <w:rPr>
          <w:rFonts w:ascii="Times New Roman" w:hAnsi="Times New Roman"/>
          <w:b w:val="0"/>
          <w:i w:val="0"/>
          <w:color w:val="000000"/>
          <w:sz w:val="24"/>
        </w:rPr>
        <w:t xml:space="preserve"> t + h ≤ t_{akhir\_latih}.</w:t>
      </w:r>
    </w:p>
    <w:p>
      <w:pPr>
        <w:spacing w:before="30" w:after="30" w:line="360" w:lineRule="auto"/>
        <w:ind w:left="425" w:hanging="255"/>
        <w:jc w:val="both"/>
      </w:pPr>
      <w:r>
        <w:rPr>
          <w:rFonts w:ascii="Times New Roman" w:hAnsi="Times New Roman"/>
          <w:b w:val="0"/>
          <w:i w:val="0"/>
          <w:color w:val="000000"/>
          <w:sz w:val="24"/>
        </w:rPr>
        <w:t xml:space="preserve">4. </w:t>
      </w:r>
      <w:r>
        <w:rPr>
          <w:rFonts w:ascii="Times New Roman" w:hAnsi="Times New Roman"/>
          <w:b/>
          <w:i w:val="0"/>
          <w:color w:val="000000"/>
          <w:sz w:val="24"/>
        </w:rPr>
        <w:t>Konstruksi Dua Rezim Fitur Input (X_{≤ t}: 73 Fitur vs 55 Fitur):</w:t>
      </w:r>
    </w:p>
    <w:p>
      <w:pPr>
        <w:spacing w:line="360" w:lineRule="auto" w:before="0" w:after="120"/>
        <w:ind w:firstLine="567"/>
        <w:jc w:val="both"/>
      </w:pPr>
      <w:r>
        <w:rPr>
          <w:rFonts w:ascii="Times New Roman" w:hAnsi="Times New Roman"/>
          <w:b w:val="0"/>
          <w:i w:val="0"/>
          <w:color w:val="000000"/>
          <w:sz w:val="24"/>
        </w:rPr>
        <w:t xml:space="preserve">Sesuai implementasi fungsi </w:t>
      </w:r>
      <w:r>
        <w:rPr>
          <w:rFonts w:ascii="Consolas" w:hAnsi="Consolas"/>
          <w:b w:val="0"/>
          <w:i w:val="0"/>
          <w:color w:val="000000"/>
          <w:sz w:val="21"/>
        </w:rPr>
        <w:t>build_leak_free_dataset()</w:t>
      </w:r>
      <w:r>
        <w:rPr>
          <w:rFonts w:ascii="Times New Roman" w:hAnsi="Times New Roman"/>
          <w:b w:val="0"/>
          <w:i w:val="0"/>
          <w:color w:val="000000"/>
          <w:sz w:val="24"/>
        </w:rPr>
        <w:t xml:space="preserve"> pada </w:t>
      </w:r>
      <w:r>
        <w:rPr>
          <w:rFonts w:ascii="Consolas" w:hAnsi="Consolas"/>
          <w:b w:val="0"/>
          <w:i w:val="0"/>
          <w:color w:val="000000"/>
          <w:sz w:val="21"/>
        </w:rPr>
        <w:t>audit_dan_eksperimen_ml.py</w:t>
      </w:r>
      <w:r>
        <w:rPr>
          <w:rFonts w:ascii="Times New Roman" w:hAnsi="Times New Roman"/>
          <w:b w:val="0"/>
          <w:i w:val="0"/>
          <w:color w:val="000000"/>
          <w:sz w:val="24"/>
        </w:rPr>
        <w:t>, rincian komposisi fitur disajikan secara eksak pada Tabel 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Rezim 1 — Skema Utama (Termal Historis + Meteorologi ≤ t, total 73 fitur):</w:t>
      </w:r>
      <w:r>
        <w:rPr>
          <w:rFonts w:ascii="Times New Roman" w:hAnsi="Times New Roman"/>
          <w:b w:val="0"/>
          <w:i w:val="0"/>
          <w:color w:val="000000"/>
          <w:sz w:val="24"/>
        </w:rPr>
        <w:t xml:space="preserve"> Menggabungkan </w:t>
      </w:r>
      <w:r>
        <w:rPr>
          <w:rFonts w:ascii="Times New Roman" w:hAnsi="Times New Roman"/>
          <w:b/>
          <w:i w:val="0"/>
          <w:color w:val="000000"/>
          <w:sz w:val="24"/>
        </w:rPr>
        <w:t>18 fitur autoregresif termal danau (`ar_cols`)</w:t>
      </w:r>
      <w:r>
        <w:rPr>
          <w:rFonts w:ascii="Times New Roman" w:hAnsi="Times New Roman"/>
          <w:b w:val="0"/>
          <w:i w:val="0"/>
          <w:color w:val="000000"/>
          <w:sz w:val="24"/>
        </w:rPr>
        <w:t xml:space="preserve"> dan </w:t>
      </w:r>
      <w:r>
        <w:rPr>
          <w:rFonts w:ascii="Times New Roman" w:hAnsi="Times New Roman"/>
          <w:b/>
          <w:i w:val="0"/>
          <w:color w:val="000000"/>
          <w:sz w:val="24"/>
        </w:rPr>
        <w:t>55 fitur kalender serta meteorologi (`feature_cols_meteo`)</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Rezim 2 — Skema Ablasi Murni Meteorologi (≤ t, total 55 fitur):</w:t>
      </w:r>
      <w:r>
        <w:rPr>
          <w:rFonts w:ascii="Times New Roman" w:hAnsi="Times New Roman"/>
          <w:b w:val="0"/>
          <w:i w:val="0"/>
          <w:color w:val="000000"/>
          <w:sz w:val="24"/>
        </w:rPr>
        <w:t xml:space="preserve"> Menghapus seluruh 18 fitur suhu dan anomali danau masa lalu (</w:t>
      </w:r>
      <w:r>
        <w:rPr>
          <w:rFonts w:ascii="Consolas" w:hAnsi="Consolas"/>
          <w:b w:val="0"/>
          <w:i w:val="0"/>
          <w:color w:val="000000"/>
          <w:sz w:val="21"/>
        </w:rPr>
        <w:t>ar_cols</w:t>
      </w:r>
      <w:r>
        <w:rPr>
          <w:rFonts w:ascii="Times New Roman" w:hAnsi="Times New Roman"/>
          <w:b w:val="0"/>
          <w:i w:val="0"/>
          <w:color w:val="000000"/>
          <w:sz w:val="24"/>
        </w:rPr>
        <w:t xml:space="preserve">), sehingga model hanya menggunakan </w:t>
      </w:r>
      <w:r>
        <w:rPr>
          <w:rFonts w:ascii="Times New Roman" w:hAnsi="Times New Roman"/>
          <w:b/>
          <w:i w:val="0"/>
          <w:color w:val="000000"/>
          <w:sz w:val="24"/>
        </w:rPr>
        <w:t>55 fitur kalender dan riwayat meteorologi (`feature_cols_meteo`)</w:t>
      </w:r>
      <w:r>
        <w:rPr>
          <w:rFonts w:ascii="Times New Roman" w:hAnsi="Times New Roman"/>
          <w:b w:val="0"/>
          <w:i w:val="0"/>
          <w:color w:val="000000"/>
          <w:sz w:val="24"/>
        </w:rPr>
        <w:t xml:space="preserve"> untuk menguji seberapa besar kemampuan prediksi murni dari variabel pemaksa atmosfer.</w:t>
      </w:r>
    </w:p>
    <w:p>
      <w:pPr>
        <w:spacing w:before="80" w:after="80" w:line="240" w:lineRule="auto"/>
        <w:jc w:val="left"/>
      </w:pPr>
      <w:r>
        <w:rPr>
          <w:rFonts w:ascii="Times New Roman" w:hAnsi="Times New Roman"/>
          <w:b/>
          <w:i w:val="0"/>
          <w:color w:val="000000"/>
          <w:sz w:val="21"/>
        </w:rPr>
        <w:t>Tabel 3. Rincian Eksak Konstruksi Fitur Input pada Skema Utama (73 Fitur) dan Skema Ablasi Murni Meteorologi (55 Fitur)</w:t>
      </w:r>
    </w:p>
    <w:tbl>
      <w:tblPr>
        <w:tblW w:type="auto" w:w="0"/>
        <w:jc w:val="center"/>
        <w:tblLayout w:type="autofit"/>
        <w:tblLook w:firstColumn="1" w:firstRow="1" w:lastColumn="0" w:lastRow="0" w:noHBand="0" w:noVBand="1" w:val="04A0"/>
      </w:tblPr>
      <w:tblGrid>
        <w:gridCol w:w="1587"/>
        <w:gridCol w:w="1587"/>
        <w:gridCol w:w="1587"/>
        <w:gridCol w:w="1587"/>
        <w:gridCol w:w="1587"/>
      </w:tblGrid>
      <w:tr>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Kelompok Fitur</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Nama Kolom Fitur dalam Kode (</w:t>
            </w:r>
            <w:r>
              <w:rPr>
                <w:rFonts w:ascii="Consolas" w:hAnsi="Consolas"/>
                <w:b/>
                <w:i w:val="0"/>
                <w:color w:val="000000"/>
                <w:sz w:val="16"/>
              </w:rPr>
              <w:t>audit_dan_eksperimen_ml.py</w:t>
            </w:r>
            <w:r>
              <w:rPr>
                <w:rFonts w:ascii="Times New Roman" w:hAnsi="Times New Roman"/>
                <w:b/>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Jumlah Fitur</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Skema Utama (Rezim 1)</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Skema Ablasi Meteo (Rezim 2)</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1. Termal Hari-t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era5_lake_mix_temp_c</w:t>
            </w:r>
            <w:r>
              <w:rPr>
                <w:rFonts w:ascii="Times New Roman" w:hAnsi="Times New Roman"/>
                <w:b w:val="0"/>
                <w:i w:val="0"/>
                <w:color w:val="000000"/>
                <w:sz w:val="19"/>
              </w:rPr>
              <w:t xml:space="preserve">, </w:t>
            </w:r>
            <w:r>
              <w:rPr>
                <w:rFonts w:ascii="Consolas" w:hAnsi="Consolas"/>
                <w:b w:val="0"/>
                <w:i w:val="0"/>
                <w:color w:val="000000"/>
                <w:sz w:val="16"/>
              </w:rPr>
              <w:t>anom_doy_c</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r>
            <w:r>
              <w:rPr>
                <w:rFonts w:ascii="Times New Roman" w:hAnsi="Times New Roman"/>
                <w:b w:val="0"/>
                <w:i/>
                <w:color w:val="000000"/>
                <w:sz w:val="19"/>
              </w:rPr>
              <w:t xml:space="preserve">2. </w:t>
            </w:r>
            <w:r>
              <w:rPr>
                <w:rFonts w:ascii="Times New Roman" w:hAnsi="Times New Roman"/>
                <w:b w:val="0"/>
                <w:i w:val="0"/>
                <w:color w:val="000000"/>
                <w:sz w:val="19"/>
              </w:rPr>
              <w:t>Lag</w:t>
            </w:r>
            <w:r>
              <w:rPr>
                <w:rFonts w:ascii="Times New Roman" w:hAnsi="Times New Roman"/>
                <w:b w:val="0"/>
                <w:i/>
                <w:color w:val="000000"/>
                <w:sz w:val="19"/>
              </w:rPr>
              <w:t xml:space="preserve"> Termal Danau</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lake_temp_lag{1,2,3,7}</w:t>
            </w:r>
            <w:r>
              <w:rPr>
                <w:rFonts w:ascii="Times New Roman" w:hAnsi="Times New Roman"/>
                <w:b w:val="0"/>
                <w:i w:val="0"/>
                <w:color w:val="000000"/>
                <w:sz w:val="19"/>
              </w:rPr>
              <w:t xml:space="preserve">, </w:t>
            </w:r>
            <w:r>
              <w:rPr>
                <w:rFonts w:ascii="Consolas" w:hAnsi="Consolas"/>
                <w:b w:val="0"/>
                <w:i w:val="0"/>
                <w:color w:val="000000"/>
                <w:sz w:val="16"/>
              </w:rPr>
              <w:t>anom_doy_lag{1,2,3,7}</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8</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r>
            <w:r>
              <w:rPr>
                <w:rFonts w:ascii="Times New Roman" w:hAnsi="Times New Roman"/>
                <w:b w:val="0"/>
                <w:i/>
                <w:color w:val="000000"/>
                <w:sz w:val="19"/>
              </w:rPr>
              <w:t xml:space="preserve">3. </w:t>
            </w:r>
            <w:r>
              <w:rPr>
                <w:rFonts w:ascii="Times New Roman" w:hAnsi="Times New Roman"/>
                <w:b w:val="0"/>
                <w:i w:val="0"/>
                <w:color w:val="000000"/>
                <w:sz w:val="19"/>
              </w:rPr>
              <w:t>Rolling</w:t>
            </w:r>
            <w:r>
              <w:rPr>
                <w:rFonts w:ascii="Times New Roman" w:hAnsi="Times New Roman"/>
                <w:b w:val="0"/>
                <w:i/>
                <w:color w:val="000000"/>
                <w:sz w:val="19"/>
              </w:rPr>
              <w:t xml:space="preserve"> Termal Danau</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lake_temp_mean{3,7,14}d</w:t>
            </w:r>
            <w:r>
              <w:rPr>
                <w:rFonts w:ascii="Times New Roman" w:hAnsi="Times New Roman"/>
                <w:b w:val="0"/>
                <w:i w:val="0"/>
                <w:color w:val="000000"/>
                <w:sz w:val="19"/>
              </w:rPr>
              <w:t xml:space="preserve">, </w:t>
            </w:r>
            <w:r>
              <w:rPr>
                <w:rFonts w:ascii="Consolas" w:hAnsi="Consolas"/>
                <w:b w:val="0"/>
                <w:i w:val="0"/>
                <w:color w:val="000000"/>
                <w:sz w:val="16"/>
              </w:rPr>
              <w:t>lake_temp_std{3,7,14}d</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6</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4. Laju Perubahan Termal</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lake_temp_diff1d</w:t>
            </w:r>
            <w:r>
              <w:rPr>
                <w:rFonts w:ascii="Times New Roman" w:hAnsi="Times New Roman"/>
                <w:b w:val="0"/>
                <w:i w:val="0"/>
                <w:color w:val="000000"/>
                <w:sz w:val="19"/>
              </w:rPr>
              <w:t xml:space="preserve">, </w:t>
            </w:r>
            <w:r>
              <w:rPr>
                <w:rFonts w:ascii="Consolas" w:hAnsi="Consolas"/>
                <w:b w:val="0"/>
                <w:i w:val="0"/>
                <w:color w:val="000000"/>
                <w:sz w:val="16"/>
              </w:rPr>
              <w:t>lake_temp_diff3d</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Subtotal Fitur Termal (`ar_cols`)</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Seluruh fitur riwayat suhu &amp; anomali danau (≤ 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18</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18 Fitur</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0 Fitur</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 Kalender Siklik</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sin_doy</w:t>
            </w:r>
            <w:r>
              <w:rPr>
                <w:rFonts w:ascii="Times New Roman" w:hAnsi="Times New Roman"/>
                <w:b w:val="0"/>
                <w:i w:val="0"/>
                <w:color w:val="000000"/>
                <w:sz w:val="19"/>
              </w:rPr>
              <w:t xml:space="preserve">, </w:t>
            </w:r>
            <w:r>
              <w:rPr>
                <w:rFonts w:ascii="Consolas" w:hAnsi="Consolas"/>
                <w:b w:val="0"/>
                <w:i w:val="0"/>
                <w:color w:val="000000"/>
                <w:sz w:val="16"/>
              </w:rPr>
              <w:t>cos_doy</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6. Meteorologi Hari-t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w:t>
            </w:r>
            <w:r>
              <w:rPr>
                <w:rFonts w:ascii="Times New Roman" w:hAnsi="Times New Roman"/>
                <w:b w:val="0"/>
                <w:i w:val="0"/>
                <w:color w:val="000000"/>
                <w:sz w:val="19"/>
              </w:rPr>
              <w:t xml:space="preserve">, </w:t>
            </w:r>
            <w:r>
              <w:rPr>
                <w:rFonts w:ascii="Consolas" w:hAnsi="Consolas"/>
                <w:b w:val="0"/>
                <w:i w:val="0"/>
                <w:color w:val="000000"/>
                <w:sz w:val="16"/>
              </w:rPr>
              <w:t>air_temp_min_c</w:t>
            </w:r>
            <w:r>
              <w:rPr>
                <w:rFonts w:ascii="Times New Roman" w:hAnsi="Times New Roman"/>
                <w:b w:val="0"/>
                <w:i w:val="0"/>
                <w:color w:val="000000"/>
                <w:sz w:val="19"/>
              </w:rPr>
              <w:t xml:space="preserve">, </w:t>
            </w:r>
            <w:r>
              <w:rPr>
                <w:rFonts w:ascii="Consolas" w:hAnsi="Consolas"/>
                <w:b w:val="0"/>
                <w:i w:val="0"/>
                <w:color w:val="000000"/>
                <w:sz w:val="16"/>
              </w:rPr>
              <w:t>air_temp_max_c</w:t>
            </w:r>
            <w:r>
              <w:rPr>
                <w:rFonts w:ascii="Times New Roman" w:hAnsi="Times New Roman"/>
                <w:b w:val="0"/>
                <w:i w:val="0"/>
                <w:color w:val="000000"/>
                <w:sz w:val="19"/>
              </w:rPr>
              <w:t xml:space="preserve">, </w:t>
            </w:r>
            <w:r>
              <w:rPr>
                <w:rFonts w:ascii="Consolas" w:hAnsi="Consolas"/>
                <w:b w:val="0"/>
                <w:i w:val="0"/>
                <w:color w:val="000000"/>
                <w:sz w:val="16"/>
              </w:rPr>
              <w:t>u_wind_10m_ms</w:t>
            </w:r>
            <w:r>
              <w:rPr>
                <w:rFonts w:ascii="Times New Roman" w:hAnsi="Times New Roman"/>
                <w:b w:val="0"/>
                <w:i w:val="0"/>
                <w:color w:val="000000"/>
                <w:sz w:val="19"/>
              </w:rPr>
              <w:t xml:space="preserve">, </w:t>
            </w:r>
            <w:r>
              <w:rPr>
                <w:rFonts w:ascii="Consolas" w:hAnsi="Consolas"/>
                <w:b w:val="0"/>
                <w:i w:val="0"/>
                <w:color w:val="000000"/>
                <w:sz w:val="16"/>
              </w:rPr>
              <w:t>v_wind_10m_ms</w:t>
            </w:r>
            <w:r>
              <w:rPr>
                <w:rFonts w:ascii="Times New Roman" w:hAnsi="Times New Roman"/>
                <w:b w:val="0"/>
                <w:i w:val="0"/>
                <w:color w:val="000000"/>
                <w:sz w:val="19"/>
              </w:rPr>
              <w:t xml:space="preserve">, </w:t>
            </w:r>
            <w:r>
              <w:rPr>
                <w:rFonts w:ascii="Consolas" w:hAnsi="Consolas"/>
                <w:b w:val="0"/>
                <w:i w:val="0"/>
                <w:color w:val="000000"/>
                <w:sz w:val="16"/>
              </w:rPr>
              <w:t>wind_speed_10m</w:t>
            </w:r>
            <w:r>
              <w:rPr>
                <w:rFonts w:ascii="Times New Roman" w:hAnsi="Times New Roman"/>
                <w:b w:val="0"/>
                <w:i w:val="0"/>
                <w:color w:val="000000"/>
                <w:sz w:val="19"/>
              </w:rPr>
              <w:t xml:space="preserve">, </w:t>
            </w:r>
            <w:r>
              <w:rPr>
                <w:rFonts w:ascii="Consolas" w:hAnsi="Consolas"/>
                <w:b w:val="0"/>
                <w:i w:val="0"/>
                <w:color w:val="000000"/>
                <w:sz w:val="16"/>
              </w:rPr>
              <w:t>solar_net_rad_mjm2</w:t>
            </w:r>
            <w:r>
              <w:rPr>
                <w:rFonts w:ascii="Times New Roman" w:hAnsi="Times New Roman"/>
                <w:b w:val="0"/>
                <w:i w:val="0"/>
                <w:color w:val="000000"/>
                <w:sz w:val="19"/>
              </w:rPr>
              <w:t xml:space="preserve">, </w:t>
            </w:r>
            <w:r>
              <w:rPr>
                <w:rFonts w:ascii="Consolas" w:hAnsi="Consolas"/>
                <w:b w:val="0"/>
                <w:i w:val="0"/>
                <w:color w:val="000000"/>
                <w:sz w:val="16"/>
              </w:rPr>
              <w:t>thermal_net_rad_mjm2</w:t>
            </w:r>
            <w:r>
              <w:rPr>
                <w:rFonts w:ascii="Times New Roman" w:hAnsi="Times New Roman"/>
                <w:b w:val="0"/>
                <w:i w:val="0"/>
                <w:color w:val="000000"/>
                <w:sz w:val="19"/>
              </w:rPr>
              <w:t xml:space="preserve">, </w:t>
            </w:r>
            <w:r>
              <w:rPr>
                <w:rFonts w:ascii="Consolas" w:hAnsi="Consolas"/>
                <w:b w:val="0"/>
                <w:i w:val="0"/>
                <w:color w:val="000000"/>
                <w:sz w:val="16"/>
              </w:rPr>
              <w:t>surface_pressure_hpa</w:t>
            </w:r>
            <w:r>
              <w:rPr>
                <w:rFonts w:ascii="Times New Roman" w:hAnsi="Times New Roman"/>
                <w:b w:val="0"/>
                <w:i w:val="0"/>
                <w:color w:val="000000"/>
                <w:sz w:val="19"/>
              </w:rPr>
              <w:t xml:space="preserve">, </w:t>
            </w:r>
            <w:r>
              <w:rPr>
                <w:rFonts w:ascii="Consolas" w:hAnsi="Consolas"/>
                <w:b w:val="0"/>
                <w:i w:val="0"/>
                <w:color w:val="000000"/>
                <w:sz w:val="16"/>
              </w:rPr>
              <w:t>precip_era5_mm</w:t>
            </w:r>
            <w:r>
              <w:rPr>
                <w:rFonts w:ascii="Times New Roman" w:hAnsi="Times New Roman"/>
                <w:b w:val="0"/>
                <w:i w:val="0"/>
                <w:color w:val="000000"/>
                <w:sz w:val="19"/>
              </w:rPr>
              <w:t xml:space="preserve">, </w:t>
            </w:r>
            <w:r>
              <w:rPr>
                <w:rFonts w:ascii="Consolas" w:hAnsi="Consolas"/>
                <w:b w:val="0"/>
                <w:i w:val="0"/>
                <w:color w:val="000000"/>
                <w:sz w:val="16"/>
              </w:rPr>
              <w:t>precip_chirps_mm</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11</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r>
            <w:r>
              <w:rPr>
                <w:rFonts w:ascii="Times New Roman" w:hAnsi="Times New Roman"/>
                <w:b w:val="0"/>
                <w:i/>
                <w:color w:val="000000"/>
                <w:sz w:val="19"/>
              </w:rPr>
              <w:t xml:space="preserve">7. </w:t>
            </w:r>
            <w:r>
              <w:rPr>
                <w:rFonts w:ascii="Times New Roman" w:hAnsi="Times New Roman"/>
                <w:b w:val="0"/>
                <w:i w:val="0"/>
                <w:color w:val="000000"/>
                <w:sz w:val="19"/>
              </w:rPr>
              <w:t>Lag</w:t>
            </w:r>
            <w:r>
              <w:rPr>
                <w:rFonts w:ascii="Times New Roman" w:hAnsi="Times New Roman"/>
                <w:b w:val="0"/>
                <w:i/>
                <w:color w:val="000000"/>
                <w:sz w:val="19"/>
              </w:rPr>
              <w:t xml:space="preserve"> Meteorologi</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Lag</w:t>
            </w:r>
            <w:r>
              <w:rPr>
                <w:rFonts w:ascii="Times New Roman" w:hAnsi="Times New Roman"/>
                <w:b w:val="0"/>
                <w:i w:val="0"/>
                <w:color w:val="000000"/>
                <w:sz w:val="19"/>
              </w:rPr>
              <w:t xml:space="preserve"> \{1, 2, 3, 7\} hari untuk 6 variabel utama (</w:t>
            </w:r>
            <w:r>
              <w:rPr>
                <w:rFonts w:ascii="Consolas" w:hAnsi="Consolas"/>
                <w:b w:val="0"/>
                <w:i w:val="0"/>
                <w:color w:val="000000"/>
                <w:sz w:val="16"/>
              </w:rPr>
              <w:t>air_temp_mean_c</w:t>
            </w:r>
            <w:r>
              <w:rPr>
                <w:rFonts w:ascii="Times New Roman" w:hAnsi="Times New Roman"/>
                <w:b w:val="0"/>
                <w:i w:val="0"/>
                <w:color w:val="000000"/>
                <w:sz w:val="19"/>
              </w:rPr>
              <w:t xml:space="preserve">, </w:t>
            </w:r>
            <w:r>
              <w:rPr>
                <w:rFonts w:ascii="Consolas" w:hAnsi="Consolas"/>
                <w:b w:val="0"/>
                <w:i w:val="0"/>
                <w:color w:val="000000"/>
                <w:sz w:val="16"/>
              </w:rPr>
              <w:t>wind_speed_10m</w:t>
            </w:r>
            <w:r>
              <w:rPr>
                <w:rFonts w:ascii="Times New Roman" w:hAnsi="Times New Roman"/>
                <w:b w:val="0"/>
                <w:i w:val="0"/>
                <w:color w:val="000000"/>
                <w:sz w:val="19"/>
              </w:rPr>
              <w:t xml:space="preserve">, </w:t>
            </w:r>
            <w:r>
              <w:rPr>
                <w:rFonts w:ascii="Consolas" w:hAnsi="Consolas"/>
                <w:b w:val="0"/>
                <w:i w:val="0"/>
                <w:color w:val="000000"/>
                <w:sz w:val="16"/>
              </w:rPr>
              <w:t>solar_net_rad_mjm2</w:t>
            </w:r>
            <w:r>
              <w:rPr>
                <w:rFonts w:ascii="Times New Roman" w:hAnsi="Times New Roman"/>
                <w:b w:val="0"/>
                <w:i w:val="0"/>
                <w:color w:val="000000"/>
                <w:sz w:val="19"/>
              </w:rPr>
              <w:t xml:space="preserve">, </w:t>
            </w:r>
            <w:r>
              <w:rPr>
                <w:rFonts w:ascii="Consolas" w:hAnsi="Consolas"/>
                <w:b w:val="0"/>
                <w:i w:val="0"/>
                <w:color w:val="000000"/>
                <w:sz w:val="16"/>
              </w:rPr>
              <w:t>thermal_net_rad_mjm2</w:t>
            </w:r>
            <w:r>
              <w:rPr>
                <w:rFonts w:ascii="Times New Roman" w:hAnsi="Times New Roman"/>
                <w:b w:val="0"/>
                <w:i w:val="0"/>
                <w:color w:val="000000"/>
                <w:sz w:val="19"/>
              </w:rPr>
              <w:t xml:space="preserve">, </w:t>
            </w:r>
            <w:r>
              <w:rPr>
                <w:rFonts w:ascii="Consolas" w:hAnsi="Consolas"/>
                <w:b w:val="0"/>
                <w:i w:val="0"/>
                <w:color w:val="000000"/>
                <w:sz w:val="16"/>
              </w:rPr>
              <w:t>precip_era5_mm</w:t>
            </w:r>
            <w:r>
              <w:rPr>
                <w:rFonts w:ascii="Times New Roman" w:hAnsi="Times New Roman"/>
                <w:b w:val="0"/>
                <w:i w:val="0"/>
                <w:color w:val="000000"/>
                <w:sz w:val="19"/>
              </w:rPr>
              <w:t xml:space="preserve">, </w:t>
            </w:r>
            <w:r>
              <w:rPr>
                <w:rFonts w:ascii="Consolas" w:hAnsi="Consolas"/>
                <w:b w:val="0"/>
                <w:i w:val="0"/>
                <w:color w:val="000000"/>
                <w:sz w:val="16"/>
              </w:rPr>
              <w:t>precip_chirps_mm</w:t>
            </w:r>
            <w:r>
              <w:rPr>
                <w:rFonts w:ascii="Times New Roman" w:hAnsi="Times New Roman"/>
                <w:b w:val="0"/>
                <w:i w:val="0"/>
                <w:color w:val="000000"/>
                <w:sz w:val="19"/>
              </w:rPr>
              <w:t>) (6 × 4)</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24</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r>
            <w:r>
              <w:rPr>
                <w:rFonts w:ascii="Times New Roman" w:hAnsi="Times New Roman"/>
                <w:b w:val="0"/>
                <w:i/>
                <w:color w:val="000000"/>
                <w:sz w:val="19"/>
              </w:rPr>
              <w:t xml:space="preserve">8. </w:t>
            </w:r>
            <w:r>
              <w:rPr>
                <w:rFonts w:ascii="Times New Roman" w:hAnsi="Times New Roman"/>
                <w:b w:val="0"/>
                <w:i w:val="0"/>
                <w:color w:val="000000"/>
                <w:sz w:val="19"/>
              </w:rPr>
              <w:t>Rolling</w:t>
            </w:r>
            <w:r>
              <w:rPr>
                <w:rFonts w:ascii="Times New Roman" w:hAnsi="Times New Roman"/>
                <w:b w:val="0"/>
                <w:i/>
                <w:color w:val="000000"/>
                <w:sz w:val="19"/>
              </w:rPr>
              <w:t xml:space="preserve"> Meteorologi</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Rata-rata bergulir (</w:t>
            </w:r>
            <w:r>
              <w:rPr>
                <w:rFonts w:ascii="Consolas" w:hAnsi="Consolas"/>
                <w:b w:val="0"/>
                <w:i w:val="0"/>
                <w:color w:val="000000"/>
                <w:sz w:val="16"/>
              </w:rPr>
              <w:t>mean{3,7,14}d</w:t>
            </w:r>
            <w:r>
              <w:rPr>
                <w:rFonts w:ascii="Times New Roman" w:hAnsi="Times New Roman"/>
                <w:b w:val="0"/>
                <w:i w:val="0"/>
                <w:color w:val="000000"/>
                <w:sz w:val="19"/>
              </w:rPr>
              <w:t>) untuk 4 variabel cuaca kontinu dan akumulasi bergulir (</w:t>
            </w:r>
            <w:r>
              <w:rPr>
                <w:rFonts w:ascii="Consolas" w:hAnsi="Consolas"/>
                <w:b w:val="0"/>
                <w:i w:val="0"/>
                <w:color w:val="000000"/>
                <w:sz w:val="16"/>
              </w:rPr>
              <w:t>sum{3,7,14}d</w:t>
            </w:r>
            <w:r>
              <w:rPr>
                <w:rFonts w:ascii="Times New Roman" w:hAnsi="Times New Roman"/>
                <w:b w:val="0"/>
                <w:i w:val="0"/>
                <w:color w:val="000000"/>
                <w:sz w:val="19"/>
              </w:rPr>
              <w:t>) untuk 2 variabel curah hujan (6 × 3)</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18</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Subtotal Fitur Meteo (`feature_cols_meteo`)</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Seluruh fitur kalender &amp; riwayat meteorologi (≤ 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55</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55 Fitur</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55 Fitur</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TOTAL FITUR INPUT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`len(feature_cols_full)` vs `len(feature_cols_meteo)`</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73 Fitur</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55 Fitur</w:t>
            </w:r>
          </w:p>
        </w:tc>
      </w:tr>
    </w:tbl>
    <w:p>
      <w:pPr>
        <w:spacing w:before="0" w:after="80"/>
      </w:pPr>
    </w:p>
    <w:p>
      <w:pPr>
        <w:spacing w:before="80" w:after="80" w:line="240" w:lineRule="auto"/>
        <w:jc w:val="center"/>
      </w:pPr>
      <w:r>
        <w:rPr>
          <w:rFonts w:ascii="Times New Roman" w:hAnsi="Times New Roman"/>
          <w:b w:val="0"/>
          <w:i/>
          <w:color w:val="000000"/>
          <w:sz w:val="21"/>
        </w:rPr>
        <w:t>Sumber: Hasil Implementasi Pipa Fitur `audit_dan_eksperimen_ml.py` (2026)</w:t>
      </w:r>
    </w:p>
    <w:p>
      <w:pPr>
        <w:spacing w:before="200" w:after="80" w:line="360" w:lineRule="auto"/>
        <w:jc w:val="left"/>
      </w:pPr>
      <w:r>
        <w:rPr>
          <w:rFonts w:ascii="Times New Roman" w:hAnsi="Times New Roman"/>
          <w:b/>
          <w:i w:val="0"/>
          <w:color w:val="000000"/>
          <w:sz w:val="24"/>
        </w:rPr>
        <w:t>D. Desain Uji Coba dan Evaluasi Model</w:t>
      </w:r>
    </w:p>
    <w:p>
      <w:pPr>
        <w:spacing w:before="160" w:after="60" w:line="360" w:lineRule="auto"/>
        <w:jc w:val="left"/>
      </w:pPr>
      <w:r>
        <w:rPr>
          <w:rFonts w:ascii="Times New Roman" w:hAnsi="Times New Roman"/>
          <w:b/>
          <w:i w:val="0"/>
          <w:color w:val="000000"/>
          <w:sz w:val="24"/>
        </w:rPr>
        <w:t xml:space="preserve">1. Desain Uji Coba: </w:t>
      </w:r>
      <w:r>
        <w:rPr>
          <w:rFonts w:ascii="Times New Roman" w:hAnsi="Times New Roman"/>
          <w:b/>
          <w:i/>
          <w:color w:val="000000"/>
          <w:sz w:val="24"/>
        </w:rPr>
        <w:t>3-Fold Rolling-Origin Cross-Validation</w:t>
      </w:r>
      <w:r>
        <w:rPr>
          <w:rFonts w:ascii="Times New Roman" w:hAnsi="Times New Roman"/>
          <w:b/>
          <w:i w:val="0"/>
          <w:color w:val="000000"/>
          <w:sz w:val="24"/>
        </w:rPr>
        <w:t xml:space="preserve"> (ROCV) dan Uji Independen</w:t>
      </w:r>
    </w:p>
    <w:p>
      <w:pPr>
        <w:spacing w:line="360" w:lineRule="auto" w:before="0" w:after="120"/>
        <w:ind w:firstLine="567"/>
        <w:jc w:val="both"/>
      </w:pPr>
      <w:r>
        <w:rPr>
          <w:rFonts w:ascii="Times New Roman" w:hAnsi="Times New Roman"/>
          <w:b w:val="0"/>
          <w:i w:val="0"/>
          <w:color w:val="000000"/>
          <w:sz w:val="24"/>
        </w:rPr>
        <w:t xml:space="preserve">Pemilihan </w:t>
      </w:r>
      <w:r>
        <w:rPr>
          <w:rFonts w:ascii="Times New Roman" w:hAnsi="Times New Roman"/>
          <w:b w:val="0"/>
          <w:i/>
          <w:color w:val="000000"/>
          <w:sz w:val="24"/>
        </w:rPr>
        <w:t>hyperparameter</w:t>
      </w:r>
      <w:r>
        <w:rPr>
          <w:rFonts w:ascii="Times New Roman" w:hAnsi="Times New Roman"/>
          <w:b w:val="0"/>
          <w:i w:val="0"/>
          <w:color w:val="000000"/>
          <w:sz w:val="24"/>
        </w:rPr>
        <w:t xml:space="preserve"> dilakukan menggunakan skema </w:t>
      </w:r>
      <w:r>
        <w:rPr>
          <w:rFonts w:ascii="Times New Roman" w:hAnsi="Times New Roman"/>
          <w:b/>
          <w:i w:val="0"/>
          <w:color w:val="000000"/>
          <w:sz w:val="24"/>
        </w:rPr>
        <w:t>3-Fold Expanding-Window / Rolling-Origin Cross-Validation (ROCV)</w:t>
      </w:r>
      <w:r>
        <w:rPr>
          <w:rFonts w:ascii="Times New Roman" w:hAnsi="Times New Roman"/>
          <w:b w:val="0"/>
          <w:i w:val="0"/>
          <w:color w:val="000000"/>
          <w:sz w:val="24"/>
        </w:rPr>
        <w:t xml:space="preserve"> pada periode pra-uji (2016–2023):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Fold 1:</w:t>
      </w:r>
      <w:r>
        <w:rPr>
          <w:rFonts w:ascii="Times New Roman" w:hAnsi="Times New Roman"/>
          <w:b w:val="0"/>
          <w:i w:val="0"/>
          <w:color w:val="000000"/>
          <w:sz w:val="24"/>
        </w:rPr>
        <w:t xml:space="preserve"> Latih </w:t>
      </w:r>
      <w:r>
        <w:rPr>
          <w:rFonts w:ascii="Consolas" w:hAnsi="Consolas"/>
          <w:b w:val="0"/>
          <w:i w:val="0"/>
          <w:color w:val="000000"/>
          <w:sz w:val="21"/>
        </w:rPr>
        <w:t>2016–2019</w:t>
      </w:r>
      <w:r>
        <w:rPr>
          <w:rFonts w:ascii="Times New Roman" w:hAnsi="Times New Roman"/>
          <w:b w:val="0"/>
          <w:i w:val="0"/>
          <w:color w:val="000000"/>
          <w:sz w:val="24"/>
        </w:rPr>
        <w:t xml:space="preserve"> (Klimatologi ≤ </w:t>
      </w:r>
      <w:r>
        <w:rPr>
          <w:rFonts w:ascii="Consolas" w:hAnsi="Consolas"/>
          <w:b w:val="0"/>
          <w:i w:val="0"/>
          <w:color w:val="000000"/>
          <w:sz w:val="21"/>
        </w:rPr>
        <w:t>2019-12-31</w:t>
      </w:r>
      <w:r>
        <w:rPr>
          <w:rFonts w:ascii="Times New Roman" w:hAnsi="Times New Roman"/>
          <w:b w:val="0"/>
          <w:i w:val="0"/>
          <w:color w:val="000000"/>
          <w:sz w:val="24"/>
        </w:rPr>
        <w:t xml:space="preserve">, t+h ≤ </w:t>
      </w:r>
      <w:r>
        <w:rPr>
          <w:rFonts w:ascii="Consolas" w:hAnsi="Consolas"/>
          <w:b w:val="0"/>
          <w:i w:val="0"/>
          <w:color w:val="000000"/>
          <w:sz w:val="21"/>
        </w:rPr>
        <w:t>2019-12-31</w:t>
      </w:r>
      <w:r>
        <w:rPr>
          <w:rFonts w:ascii="Times New Roman" w:hAnsi="Times New Roman"/>
          <w:b w:val="0"/>
          <w:i w:val="0"/>
          <w:color w:val="000000"/>
          <w:sz w:val="24"/>
        </w:rPr>
        <w:t xml:space="preserve">) → Validasi </w:t>
      </w:r>
      <w:r>
        <w:rPr>
          <w:rFonts w:ascii="Consolas" w:hAnsi="Consolas"/>
          <w:b w:val="0"/>
          <w:i w:val="0"/>
          <w:color w:val="000000"/>
          <w:sz w:val="21"/>
        </w:rPr>
        <w:t>2020–2021</w:t>
      </w:r>
      <w:r>
        <w:rPr>
          <w:rFonts w:ascii="Times New Roman" w:hAnsi="Times New Roman"/>
          <w:b w:val="0"/>
          <w:i w:val="0"/>
          <w:color w:val="000000"/>
          <w:sz w:val="24"/>
        </w:rPr>
        <w:t xml:space="preserve"> (t+h ≤ </w:t>
      </w:r>
      <w:r>
        <w:rPr>
          <w:rFonts w:ascii="Consolas" w:hAnsi="Consolas"/>
          <w:b w:val="0"/>
          <w:i w:val="0"/>
          <w:color w:val="000000"/>
          <w:sz w:val="21"/>
        </w:rPr>
        <w:t>2021-12-31</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Fold 2:</w:t>
      </w:r>
      <w:r>
        <w:rPr>
          <w:rFonts w:ascii="Times New Roman" w:hAnsi="Times New Roman"/>
          <w:b w:val="0"/>
          <w:i w:val="0"/>
          <w:color w:val="000000"/>
          <w:sz w:val="24"/>
        </w:rPr>
        <w:t xml:space="preserve"> Latih </w:t>
      </w:r>
      <w:r>
        <w:rPr>
          <w:rFonts w:ascii="Consolas" w:hAnsi="Consolas"/>
          <w:b w:val="0"/>
          <w:i w:val="0"/>
          <w:color w:val="000000"/>
          <w:sz w:val="21"/>
        </w:rPr>
        <w:t>2016–2020</w:t>
      </w:r>
      <w:r>
        <w:rPr>
          <w:rFonts w:ascii="Times New Roman" w:hAnsi="Times New Roman"/>
          <w:b w:val="0"/>
          <w:i w:val="0"/>
          <w:color w:val="000000"/>
          <w:sz w:val="24"/>
        </w:rPr>
        <w:t xml:space="preserve"> (Klimatologi ≤ </w:t>
      </w:r>
      <w:r>
        <w:rPr>
          <w:rFonts w:ascii="Consolas" w:hAnsi="Consolas"/>
          <w:b w:val="0"/>
          <w:i w:val="0"/>
          <w:color w:val="000000"/>
          <w:sz w:val="21"/>
        </w:rPr>
        <w:t>2020-12-31</w:t>
      </w:r>
      <w:r>
        <w:rPr>
          <w:rFonts w:ascii="Times New Roman" w:hAnsi="Times New Roman"/>
          <w:b w:val="0"/>
          <w:i w:val="0"/>
          <w:color w:val="000000"/>
          <w:sz w:val="24"/>
        </w:rPr>
        <w:t xml:space="preserve">, t+h ≤ </w:t>
      </w:r>
      <w:r>
        <w:rPr>
          <w:rFonts w:ascii="Consolas" w:hAnsi="Consolas"/>
          <w:b w:val="0"/>
          <w:i w:val="0"/>
          <w:color w:val="000000"/>
          <w:sz w:val="21"/>
        </w:rPr>
        <w:t>2020-12-31</w:t>
      </w:r>
      <w:r>
        <w:rPr>
          <w:rFonts w:ascii="Times New Roman" w:hAnsi="Times New Roman"/>
          <w:b w:val="0"/>
          <w:i w:val="0"/>
          <w:color w:val="000000"/>
          <w:sz w:val="24"/>
        </w:rPr>
        <w:t xml:space="preserve">) → Validasi </w:t>
      </w:r>
      <w:r>
        <w:rPr>
          <w:rFonts w:ascii="Consolas" w:hAnsi="Consolas"/>
          <w:b w:val="0"/>
          <w:i w:val="0"/>
          <w:color w:val="000000"/>
          <w:sz w:val="21"/>
        </w:rPr>
        <w:t>2021–2022</w:t>
      </w:r>
      <w:r>
        <w:rPr>
          <w:rFonts w:ascii="Times New Roman" w:hAnsi="Times New Roman"/>
          <w:b w:val="0"/>
          <w:i w:val="0"/>
          <w:color w:val="000000"/>
          <w:sz w:val="24"/>
        </w:rPr>
        <w:t xml:space="preserve"> (t+h ≤ </w:t>
      </w:r>
      <w:r>
        <w:rPr>
          <w:rFonts w:ascii="Consolas" w:hAnsi="Consolas"/>
          <w:b w:val="0"/>
          <w:i w:val="0"/>
          <w:color w:val="000000"/>
          <w:sz w:val="21"/>
        </w:rPr>
        <w:t>2022-12-31</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Fold 3:</w:t>
      </w:r>
      <w:r>
        <w:rPr>
          <w:rFonts w:ascii="Times New Roman" w:hAnsi="Times New Roman"/>
          <w:b w:val="0"/>
          <w:i w:val="0"/>
          <w:color w:val="000000"/>
          <w:sz w:val="24"/>
        </w:rPr>
        <w:t xml:space="preserve"> Latih </w:t>
      </w:r>
      <w:r>
        <w:rPr>
          <w:rFonts w:ascii="Consolas" w:hAnsi="Consolas"/>
          <w:b w:val="0"/>
          <w:i w:val="0"/>
          <w:color w:val="000000"/>
          <w:sz w:val="21"/>
        </w:rPr>
        <w:t>2016–2021</w:t>
      </w:r>
      <w:r>
        <w:rPr>
          <w:rFonts w:ascii="Times New Roman" w:hAnsi="Times New Roman"/>
          <w:b w:val="0"/>
          <w:i w:val="0"/>
          <w:color w:val="000000"/>
          <w:sz w:val="24"/>
        </w:rPr>
        <w:t xml:space="preserve"> (Klimatologi ≤ </w:t>
      </w:r>
      <w:r>
        <w:rPr>
          <w:rFonts w:ascii="Consolas" w:hAnsi="Consolas"/>
          <w:b w:val="0"/>
          <w:i w:val="0"/>
          <w:color w:val="000000"/>
          <w:sz w:val="21"/>
        </w:rPr>
        <w:t>2021-12-31</w:t>
      </w:r>
      <w:r>
        <w:rPr>
          <w:rFonts w:ascii="Times New Roman" w:hAnsi="Times New Roman"/>
          <w:b w:val="0"/>
          <w:i w:val="0"/>
          <w:color w:val="000000"/>
          <w:sz w:val="24"/>
        </w:rPr>
        <w:t xml:space="preserve">, t+h ≤ </w:t>
      </w:r>
      <w:r>
        <w:rPr>
          <w:rFonts w:ascii="Consolas" w:hAnsi="Consolas"/>
          <w:b w:val="0"/>
          <w:i w:val="0"/>
          <w:color w:val="000000"/>
          <w:sz w:val="21"/>
        </w:rPr>
        <w:t>2021-12-31</w:t>
      </w:r>
      <w:r>
        <w:rPr>
          <w:rFonts w:ascii="Times New Roman" w:hAnsi="Times New Roman"/>
          <w:b w:val="0"/>
          <w:i w:val="0"/>
          <w:color w:val="000000"/>
          <w:sz w:val="24"/>
        </w:rPr>
        <w:t xml:space="preserve">) → Validasi </w:t>
      </w:r>
      <w:r>
        <w:rPr>
          <w:rFonts w:ascii="Consolas" w:hAnsi="Consolas"/>
          <w:b w:val="0"/>
          <w:i w:val="0"/>
          <w:color w:val="000000"/>
          <w:sz w:val="21"/>
        </w:rPr>
        <w:t>2022–2023</w:t>
      </w:r>
      <w:r>
        <w:rPr>
          <w:rFonts w:ascii="Times New Roman" w:hAnsi="Times New Roman"/>
          <w:b w:val="0"/>
          <w:i w:val="0"/>
          <w:color w:val="000000"/>
          <w:sz w:val="24"/>
        </w:rPr>
        <w:t xml:space="preserve"> (t+h ≤ </w:t>
      </w:r>
      <w:r>
        <w:rPr>
          <w:rFonts w:ascii="Consolas" w:hAnsi="Consolas"/>
          <w:b w:val="0"/>
          <w:i w:val="0"/>
          <w:color w:val="000000"/>
          <w:sz w:val="21"/>
        </w:rPr>
        <w:t>2023-12-31</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Perlu dicatat secara metodologis bahwa ketiga </w:t>
      </w:r>
      <w:r>
        <w:rPr>
          <w:rFonts w:ascii="Times New Roman" w:hAnsi="Times New Roman"/>
          <w:b w:val="0"/>
          <w:i/>
          <w:color w:val="000000"/>
          <w:sz w:val="24"/>
        </w:rPr>
        <w:t>fold</w:t>
      </w:r>
      <w:r>
        <w:rPr>
          <w:rFonts w:ascii="Times New Roman" w:hAnsi="Times New Roman"/>
          <w:b w:val="0"/>
          <w:i w:val="0"/>
          <w:color w:val="000000"/>
          <w:sz w:val="24"/>
        </w:rPr>
        <w:t xml:space="preserve"> validasi di atas menggunakan jendela evaluasi 2 tahun yang bergeser per 1 tahun (sehingga tahun 2021 dan 2022 beririsan antar-</w:t>
      </w:r>
      <w:r>
        <w:rPr>
          <w:rFonts w:ascii="Times New Roman" w:hAnsi="Times New Roman"/>
          <w:b w:val="0"/>
          <w:i/>
          <w:color w:val="000000"/>
          <w:sz w:val="24"/>
        </w:rPr>
        <w:t>fold</w:t>
      </w:r>
      <w:r>
        <w:rPr>
          <w:rFonts w:ascii="Times New Roman" w:hAnsi="Times New Roman"/>
          <w:b w:val="0"/>
          <w:i w:val="0"/>
          <w:color w:val="000000"/>
          <w:sz w:val="24"/>
        </w:rPr>
        <w:t xml:space="preserve"> yang berurutan); oleh karena itu, metrik antar-</w:t>
      </w:r>
      <w:r>
        <w:rPr>
          <w:rFonts w:ascii="Times New Roman" w:hAnsi="Times New Roman"/>
          <w:b w:val="0"/>
          <w:i/>
          <w:color w:val="000000"/>
          <w:sz w:val="24"/>
        </w:rPr>
        <w:t>fold</w:t>
      </w:r>
      <w:r>
        <w:rPr>
          <w:rFonts w:ascii="Times New Roman" w:hAnsi="Times New Roman"/>
          <w:b w:val="0"/>
          <w:i w:val="0"/>
          <w:color w:val="000000"/>
          <w:sz w:val="24"/>
        </w:rPr>
        <w:t xml:space="preserve"> tidak sepenuhnya saling bebas secara statistik, melainkan berfungsi untuk memilih konfigurasi </w:t>
      </w:r>
      <w:r>
        <w:rPr>
          <w:rFonts w:ascii="Times New Roman" w:hAnsi="Times New Roman"/>
          <w:b w:val="0"/>
          <w:i/>
          <w:color w:val="000000"/>
          <w:sz w:val="24"/>
        </w:rPr>
        <w:t>hyperparameter</w:t>
      </w:r>
      <w:r>
        <w:rPr>
          <w:rFonts w:ascii="Times New Roman" w:hAnsi="Times New Roman"/>
          <w:b w:val="0"/>
          <w:i w:val="0"/>
          <w:color w:val="000000"/>
          <w:sz w:val="24"/>
        </w:rPr>
        <w:t xml:space="preserve"> dengan rata-rata </w:t>
      </w:r>
      <w:r>
        <w:rPr>
          <w:rFonts w:ascii="Consolas" w:hAnsi="Consolas"/>
          <w:b w:val="0"/>
          <w:i w:val="0"/>
          <w:color w:val="000000"/>
          <w:sz w:val="21"/>
        </w:rPr>
        <w:t>ROCV_Mean_RMSE</w:t>
      </w:r>
      <w:r>
        <w:rPr>
          <w:rFonts w:ascii="Times New Roman" w:hAnsi="Times New Roman"/>
          <w:b w:val="0"/>
          <w:i w:val="0"/>
          <w:color w:val="000000"/>
          <w:sz w:val="24"/>
        </w:rPr>
        <w:t xml:space="preserve"> paling stabil sebelum diuji satu kali pada </w:t>
      </w:r>
      <w:r>
        <w:rPr>
          <w:rFonts w:ascii="Times New Roman" w:hAnsi="Times New Roman"/>
          <w:b/>
          <w:i w:val="0"/>
          <w:color w:val="000000"/>
          <w:sz w:val="24"/>
        </w:rPr>
        <w:t>Data Uji Independen (`2024–2025`)</w:t>
      </w:r>
      <w:r>
        <w:rPr>
          <w:rFonts w:ascii="Times New Roman" w:hAnsi="Times New Roman"/>
          <w:b w:val="0"/>
          <w:i w:val="0"/>
          <w:color w:val="000000"/>
          <w:sz w:val="24"/>
        </w:rPr>
        <w:t xml:space="preserve">. Proses pencarian </w:t>
      </w:r>
      <w:r>
        <w:rPr>
          <w:rFonts w:ascii="Times New Roman" w:hAnsi="Times New Roman"/>
          <w:b w:val="0"/>
          <w:i/>
          <w:color w:val="000000"/>
          <w:sz w:val="24"/>
        </w:rPr>
        <w:t>hyperparameter</w:t>
      </w:r>
      <w:r>
        <w:rPr>
          <w:rFonts w:ascii="Times New Roman" w:hAnsi="Times New Roman"/>
          <w:b w:val="0"/>
          <w:i w:val="0"/>
          <w:color w:val="000000"/>
          <w:sz w:val="24"/>
        </w:rPr>
        <w:t xml:space="preserve"> ROCV ini dijalankan </w:t>
      </w:r>
      <w:r>
        <w:rPr>
          <w:rFonts w:ascii="Times New Roman" w:hAnsi="Times New Roman"/>
          <w:b/>
          <w:i w:val="0"/>
          <w:color w:val="000000"/>
          <w:sz w:val="24"/>
        </w:rPr>
        <w:t>secara terpisah</w:t>
      </w:r>
      <w:r>
        <w:rPr>
          <w:rFonts w:ascii="Times New Roman" w:hAnsi="Times New Roman"/>
          <w:b w:val="0"/>
          <w:i w:val="0"/>
          <w:color w:val="000000"/>
          <w:sz w:val="24"/>
        </w:rPr>
        <w:t xml:space="preserve"> untuk Skema Utama (73 fitur) dan Skema Ablasi Murni Meteorologi (55 fitur). Selain itu, hasil prediksi pada Fold 3 (</w:t>
      </w:r>
      <w:r>
        <w:rPr>
          <w:rFonts w:ascii="Consolas" w:hAnsi="Consolas"/>
          <w:b w:val="0"/>
          <w:i w:val="0"/>
          <w:color w:val="000000"/>
          <w:sz w:val="21"/>
        </w:rPr>
        <w:t>2022–2023</w:t>
      </w:r>
      <w:r>
        <w:rPr>
          <w:rFonts w:ascii="Times New Roman" w:hAnsi="Times New Roman"/>
          <w:b w:val="0"/>
          <w:i w:val="0"/>
          <w:color w:val="000000"/>
          <w:sz w:val="24"/>
        </w:rPr>
        <w:t xml:space="preserve">) disimpan terpisah sebagai </w:t>
      </w:r>
      <w:r>
        <w:rPr>
          <w:rFonts w:ascii="Times New Roman" w:hAnsi="Times New Roman"/>
          <w:b w:val="0"/>
          <w:i/>
          <w:color w:val="000000"/>
          <w:sz w:val="24"/>
        </w:rPr>
        <w:t>Validation Set</w:t>
      </w:r>
      <w:r>
        <w:rPr>
          <w:rFonts w:ascii="Times New Roman" w:hAnsi="Times New Roman"/>
          <w:b w:val="0"/>
          <w:i w:val="0"/>
          <w:color w:val="000000"/>
          <w:sz w:val="24"/>
        </w:rPr>
        <w:t xml:space="preserve"> dan tidak digabungkan sebagai hasil uji independen.</w:t>
      </w:r>
    </w:p>
    <w:p>
      <w:pPr>
        <w:spacing w:before="160" w:after="60" w:line="360" w:lineRule="auto"/>
        <w:jc w:val="left"/>
      </w:pPr>
      <w:r>
        <w:rPr>
          <w:rFonts w:ascii="Times New Roman" w:hAnsi="Times New Roman"/>
          <w:b/>
          <w:i w:val="0"/>
          <w:color w:val="000000"/>
          <w:sz w:val="24"/>
        </w:rPr>
        <w:t>2. Subjek/Objek Uji Coba dan Pembagian Data</w:t>
      </w:r>
    </w:p>
    <w:p>
      <w:pPr>
        <w:spacing w:line="360" w:lineRule="auto" w:before="0" w:after="120"/>
        <w:ind w:firstLine="567"/>
        <w:jc w:val="both"/>
      </w:pPr>
      <w:r>
        <w:rPr>
          <w:rFonts w:ascii="Times New Roman" w:hAnsi="Times New Roman"/>
          <w:b w:val="0"/>
          <w:i w:val="0"/>
          <w:color w:val="000000"/>
          <w:sz w:val="24"/>
        </w:rPr>
        <w:t>Objek uji coba dalam penelitian ini adalah deret waktu harian multi-sumber di kawasan perairan Danau Maninjau sepanjang 10 tahun (1 Januari 2016 – 31 Desember 2025, 3.653 hari). Setelah pemotongan 14 hari pertama pada awal tahun 2016 untuk pembentukan jendela bergulir 14 hari (</w:t>
      </w:r>
      <w:r>
        <w:rPr>
          <w:rFonts w:ascii="Consolas" w:hAnsi="Consolas"/>
          <w:b w:val="0"/>
          <w:i w:val="0"/>
          <w:color w:val="000000"/>
          <w:sz w:val="21"/>
        </w:rPr>
        <w:t>rolling 14d</w:t>
      </w:r>
      <w:r>
        <w:rPr>
          <w:rFonts w:ascii="Times New Roman" w:hAnsi="Times New Roman"/>
          <w:b w:val="0"/>
          <w:i w:val="0"/>
          <w:color w:val="000000"/>
          <w:sz w:val="24"/>
        </w:rPr>
        <w:t xml:space="preserve">) serta pemotongan tanggal target di perbatasan </w:t>
      </w:r>
      <w:r>
        <w:rPr>
          <w:rFonts w:ascii="Times New Roman" w:hAnsi="Times New Roman"/>
          <w:b w:val="0"/>
          <w:i/>
          <w:color w:val="000000"/>
          <w:sz w:val="24"/>
        </w:rPr>
        <w:t>split</w:t>
      </w:r>
      <w:r>
        <w:rPr>
          <w:rFonts w:ascii="Times New Roman" w:hAnsi="Times New Roman"/>
          <w:b w:val="0"/>
          <w:i w:val="0"/>
          <w:color w:val="000000"/>
          <w:sz w:val="24"/>
        </w:rPr>
        <w:t>, jumlah sampel pada pengujian final adalah:</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Horizon t+1:</w:t>
      </w:r>
      <w:r>
        <w:rPr>
          <w:rFonts w:ascii="Times New Roman" w:hAnsi="Times New Roman"/>
          <w:b w:val="0"/>
          <w:i w:val="0"/>
          <w:color w:val="000000"/>
          <w:sz w:val="24"/>
        </w:rPr>
        <w:t xml:space="preserve"> Data Latih Pra-Uji (</w:t>
      </w:r>
      <w:r>
        <w:rPr>
          <w:rFonts w:ascii="Consolas" w:hAnsi="Consolas"/>
          <w:b w:val="0"/>
          <w:i w:val="0"/>
          <w:color w:val="000000"/>
          <w:sz w:val="21"/>
        </w:rPr>
        <w:t>2016–2023</w:t>
      </w:r>
      <w:r>
        <w:rPr>
          <w:rFonts w:ascii="Times New Roman" w:hAnsi="Times New Roman"/>
          <w:b w:val="0"/>
          <w:i w:val="0"/>
          <w:color w:val="000000"/>
          <w:sz w:val="24"/>
        </w:rPr>
        <w:t>) sebanyak 2.907 hari dan Data Uji Independen (</w:t>
      </w:r>
      <w:r>
        <w:rPr>
          <w:rFonts w:ascii="Consolas" w:hAnsi="Consolas"/>
          <w:b w:val="0"/>
          <w:i w:val="0"/>
          <w:color w:val="000000"/>
          <w:sz w:val="21"/>
        </w:rPr>
        <w:t>2024–2025</w:t>
      </w:r>
      <w:r>
        <w:rPr>
          <w:rFonts w:ascii="Times New Roman" w:hAnsi="Times New Roman"/>
          <w:b w:val="0"/>
          <w:i w:val="0"/>
          <w:color w:val="000000"/>
          <w:sz w:val="24"/>
        </w:rPr>
        <w:t>) sebanyak 730 hari.</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Horizon t+3:</w:t>
      </w:r>
      <w:r>
        <w:rPr>
          <w:rFonts w:ascii="Times New Roman" w:hAnsi="Times New Roman"/>
          <w:b w:val="0"/>
          <w:i w:val="0"/>
          <w:color w:val="000000"/>
          <w:sz w:val="24"/>
        </w:rPr>
        <w:t xml:space="preserve"> Data Latih Pra-Uji (</w:t>
      </w:r>
      <w:r>
        <w:rPr>
          <w:rFonts w:ascii="Consolas" w:hAnsi="Consolas"/>
          <w:b w:val="0"/>
          <w:i w:val="0"/>
          <w:color w:val="000000"/>
          <w:sz w:val="21"/>
        </w:rPr>
        <w:t>2016–2023</w:t>
      </w:r>
      <w:r>
        <w:rPr>
          <w:rFonts w:ascii="Times New Roman" w:hAnsi="Times New Roman"/>
          <w:b w:val="0"/>
          <w:i w:val="0"/>
          <w:color w:val="000000"/>
          <w:sz w:val="24"/>
        </w:rPr>
        <w:t>) sebanyak 2.905 hari dan Data Uji Independen (</w:t>
      </w:r>
      <w:r>
        <w:rPr>
          <w:rFonts w:ascii="Consolas" w:hAnsi="Consolas"/>
          <w:b w:val="0"/>
          <w:i w:val="0"/>
          <w:color w:val="000000"/>
          <w:sz w:val="21"/>
        </w:rPr>
        <w:t>2024–2025</w:t>
      </w:r>
      <w:r>
        <w:rPr>
          <w:rFonts w:ascii="Times New Roman" w:hAnsi="Times New Roman"/>
          <w:b w:val="0"/>
          <w:i w:val="0"/>
          <w:color w:val="000000"/>
          <w:sz w:val="24"/>
        </w:rPr>
        <w:t>) sebanyak 728 hari.</w:t>
      </w:r>
    </w:p>
    <w:p>
      <w:pPr>
        <w:spacing w:before="160" w:after="60" w:line="360" w:lineRule="auto"/>
        <w:jc w:val="left"/>
      </w:pPr>
      <w:r>
        <w:rPr>
          <w:rFonts w:ascii="Times New Roman" w:hAnsi="Times New Roman"/>
          <w:b/>
          <w:i w:val="0"/>
          <w:color w:val="000000"/>
          <w:sz w:val="24"/>
        </w:rPr>
        <w:t>3. Jenis Data dan Instrumen Pengumpulan Data</w:t>
      </w:r>
    </w:p>
    <w:p>
      <w:pPr>
        <w:spacing w:line="360" w:lineRule="auto" w:before="0" w:after="120"/>
        <w:ind w:firstLine="567"/>
        <w:jc w:val="both"/>
      </w:pPr>
      <w:r>
        <w:rPr>
          <w:rFonts w:ascii="Times New Roman" w:hAnsi="Times New Roman"/>
          <w:b w:val="0"/>
          <w:i w:val="0"/>
          <w:color w:val="000000"/>
          <w:sz w:val="24"/>
        </w:rPr>
        <w:t xml:space="preserve">Penelitian ini menggunakan data kuantitatif sekunder yang terdiri atas: (1) data deret waktu reanalisis dan penginderaan jauh yang diekstrak melalui instrumen </w:t>
      </w:r>
      <w:r>
        <w:rPr>
          <w:rFonts w:ascii="Times New Roman" w:hAnsi="Times New Roman"/>
          <w:b w:val="0"/>
          <w:i/>
          <w:color w:val="000000"/>
          <w:sz w:val="24"/>
        </w:rPr>
        <w:t>Application Programming Interface</w:t>
      </w:r>
      <w:r>
        <w:rPr>
          <w:rFonts w:ascii="Times New Roman" w:hAnsi="Times New Roman"/>
          <w:b w:val="0"/>
          <w:i w:val="0"/>
          <w:color w:val="000000"/>
          <w:sz w:val="24"/>
        </w:rPr>
        <w:t xml:space="preserve"> (API) </w:t>
      </w:r>
      <w:r>
        <w:rPr>
          <w:rFonts w:ascii="Times New Roman" w:hAnsi="Times New Roman"/>
          <w:b w:val="0"/>
          <w:i/>
          <w:color w:val="000000"/>
          <w:sz w:val="24"/>
        </w:rPr>
        <w:t>Google Earth Engine</w:t>
      </w:r>
      <w:r>
        <w:rPr>
          <w:rFonts w:ascii="Times New Roman" w:hAnsi="Times New Roman"/>
          <w:b w:val="0"/>
          <w:i w:val="0"/>
          <w:color w:val="000000"/>
          <w:sz w:val="24"/>
        </w:rPr>
        <w:t xml:space="preserve"> menggunakan bahasa JavaScript, serta (2) data inventaris 15 kandidat catatan historis kejadian </w:t>
      </w:r>
      <w:r>
        <w:rPr>
          <w:rFonts w:ascii="Times New Roman" w:hAnsi="Times New Roman"/>
          <w:b w:val="0"/>
          <w:i/>
          <w:color w:val="000000"/>
          <w:sz w:val="24"/>
        </w:rPr>
        <w:t>upwelling</w:t>
      </w:r>
      <w:r>
        <w:rPr>
          <w:rFonts w:ascii="Times New Roman" w:hAnsi="Times New Roman"/>
          <w:b w:val="0"/>
          <w:i w:val="0"/>
          <w:color w:val="000000"/>
          <w:sz w:val="24"/>
        </w:rPr>
        <w:t xml:space="preserve"> / kematian ikan massal di Danau Maninjau (2016–2025) yang dikompilasi dari publikasi ilmiah BRIN (Putri dkk., 2024) dan laporan resmi DKPP Kabupaten Agam pada Kantor Berita ANTARA (ANTARA, 2021a, 2021b, 2022, 2023, 2025a, 2025b, 2025c) beserta tautan sumber per kejadian pada berkas </w:t>
      </w:r>
      <w:r>
        <w:rPr>
          <w:rFonts w:ascii="Consolas" w:hAnsi="Consolas"/>
          <w:b w:val="0"/>
          <w:i w:val="0"/>
          <w:color w:val="000000"/>
          <w:sz w:val="21"/>
        </w:rPr>
        <w:t>inventaris_upwelling_maninjau_2016_2025.csv</w:t>
      </w:r>
      <w:r>
        <w:rPr>
          <w:rFonts w:ascii="Times New Roman" w:hAnsi="Times New Roman"/>
          <w:b w:val="0"/>
          <w:i w:val="0"/>
          <w:color w:val="000000"/>
          <w:sz w:val="24"/>
        </w:rPr>
        <w:t>.</w:t>
      </w:r>
    </w:p>
    <w:p>
      <w:pPr>
        <w:spacing w:before="160" w:after="60" w:line="360" w:lineRule="auto"/>
        <w:jc w:val="left"/>
      </w:pPr>
      <w:r>
        <w:rPr>
          <w:rFonts w:ascii="Times New Roman" w:hAnsi="Times New Roman"/>
          <w:b/>
          <w:i w:val="0"/>
          <w:color w:val="000000"/>
          <w:sz w:val="24"/>
        </w:rPr>
        <w:t>4. Teknik Analisis Data dan Evaluasi Eksploratif Catatan Historis</w:t>
      </w:r>
    </w:p>
    <w:p>
      <w:pPr>
        <w:spacing w:line="360" w:lineRule="auto" w:before="0" w:after="120"/>
        <w:ind w:firstLine="567"/>
        <w:jc w:val="both"/>
      </w:pPr>
      <w:r>
        <w:rPr>
          <w:rFonts w:ascii="Times New Roman" w:hAnsi="Times New Roman"/>
          <w:b w:val="0"/>
          <w:i w:val="0"/>
          <w:color w:val="000000"/>
          <w:sz w:val="24"/>
        </w:rPr>
        <w:t>Analisis data dilakukan melalui tiga tahapan kuantitatif:</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Analisis Statistik Kesesuaian Satelit:</w:t>
      </w:r>
      <w:r>
        <w:rPr>
          <w:rFonts w:ascii="Times New Roman" w:hAnsi="Times New Roman"/>
          <w:b w:val="0"/>
          <w:i w:val="0"/>
          <w:color w:val="000000"/>
          <w:sz w:val="24"/>
        </w:rPr>
        <w:t xml:space="preserve"> Menghitung bias rata-rata, MAE, RMSE, korelasi linier Pearson (r), dan korelasi peringkat Spearman (ρ) antara </w:t>
      </w:r>
      <w:r>
        <w:rPr>
          <w:rFonts w:ascii="Consolas" w:hAnsi="Consolas"/>
          <w:b w:val="0"/>
          <w:i w:val="0"/>
          <w:color w:val="000000"/>
          <w:sz w:val="21"/>
        </w:rPr>
        <w:t>era5_lake_mix_temp_c</w:t>
      </w:r>
      <w:r>
        <w:rPr>
          <w:rFonts w:ascii="Times New Roman" w:hAnsi="Times New Roman"/>
          <w:b w:val="0"/>
          <w:i w:val="0"/>
          <w:color w:val="000000"/>
          <w:sz w:val="24"/>
        </w:rPr>
        <w:t xml:space="preserve"> dan pengamatan satelit pada setiap tingkatan filter kualitas piksel.</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Analisis Komparasi Regresi:</w:t>
      </w:r>
      <w:r>
        <w:rPr>
          <w:rFonts w:ascii="Times New Roman" w:hAnsi="Times New Roman"/>
          <w:b w:val="0"/>
          <w:i w:val="0"/>
          <w:color w:val="000000"/>
          <w:sz w:val="24"/>
        </w:rPr>
        <w:t xml:space="preserve"> Membandingkan nilai MAE, RMSE, dan R² (skala anomali dan skala suhu) antara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SVR terhadap kedua </w:t>
      </w:r>
      <w:r>
        <w:rPr>
          <w:rFonts w:ascii="Times New Roman" w:hAnsi="Times New Roman"/>
          <w:b w:val="0"/>
          <w:i/>
          <w:color w:val="000000"/>
          <w:sz w:val="24"/>
        </w:rPr>
        <w:t>Baseline Persistence</w:t>
      </w:r>
      <w:r>
        <w:rPr>
          <w:rFonts w:ascii="Times New Roman" w:hAnsi="Times New Roman"/>
          <w:b w:val="0"/>
          <w:i w:val="0"/>
          <w:color w:val="000000"/>
          <w:sz w:val="24"/>
        </w:rPr>
        <w:t xml:space="preserve"> pada data uji independen 2024–2025, dengan menetapkan </w:t>
      </w:r>
      <w:r>
        <w:rPr>
          <w:rFonts w:ascii="Times New Roman" w:hAnsi="Times New Roman"/>
          <w:b/>
          <w:i w:val="0"/>
          <w:color w:val="000000"/>
          <w:sz w:val="24"/>
        </w:rPr>
        <w:t>RMSE terendah dan R² tertinggi sebagai kriteria utama penentu model terbaik</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Evaluasi Deskriptif-Eksploratif terhadap Catatan Kejadian Historis:</w:t>
      </w:r>
      <w:r>
        <w:rPr>
          <w:rFonts w:ascii="Times New Roman" w:hAnsi="Times New Roman"/>
          <w:b w:val="0"/>
          <w:i w:val="0"/>
          <w:color w:val="000000"/>
          <w:sz w:val="24"/>
        </w:rPr>
        <w:t xml:space="preserve"> Analisis terhadap 15 kandidat catatan di </w:t>
      </w:r>
      <w:r>
        <w:rPr>
          <w:rFonts w:ascii="Consolas" w:hAnsi="Consolas"/>
          <w:b w:val="0"/>
          <w:i w:val="0"/>
          <w:color w:val="000000"/>
          <w:sz w:val="21"/>
        </w:rPr>
        <w:t>inventaris_upwelling_maninjau_2016_2025.csv</w:t>
      </w:r>
      <w:r>
        <w:rPr>
          <w:rFonts w:ascii="Times New Roman" w:hAnsi="Times New Roman"/>
          <w:b w:val="0"/>
          <w:i w:val="0"/>
          <w:color w:val="000000"/>
          <w:sz w:val="24"/>
        </w:rPr>
        <w:t xml:space="preserve"> dilakukan secara deskriptif dengan menyeragamkan acuan klimatologi antara seri observasi ERA5 dan seri prediksi pada masing-masing rezim waktu, serta memisahkan tabel analisis ke dalam tiga kelompok durasi yang tidak dicampur: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Kelompok 1 (`Exact_Day`, N=10 catatan):</w:t>
      </w:r>
      <w:r>
        <w:rPr>
          <w:rFonts w:ascii="Times New Roman" w:hAnsi="Times New Roman"/>
          <w:b w:val="0"/>
          <w:i w:val="0"/>
          <w:color w:val="000000"/>
          <w:sz w:val="24"/>
        </w:rPr>
        <w:t xml:space="preserve"> Catatan yang memiliki tanggal laporan harian spesifik, dianalisis pada tanggal laporan (t₀) dan jendela seragam 5 hari ([t₀ - 3, t₀ + 1]) menggunakan nilai rata-rata jendela (</w:t>
      </w:r>
      <w:r>
        <w:rPr>
          <w:rFonts w:ascii="Consolas" w:hAnsi="Consolas"/>
          <w:b w:val="0"/>
          <w:i w:val="0"/>
          <w:color w:val="000000"/>
          <w:sz w:val="21"/>
        </w:rPr>
        <w:t>mean</w:t>
      </w:r>
      <w:r>
        <w:rPr>
          <w:rFonts w:ascii="Times New Roman" w:hAnsi="Times New Roman"/>
          <w:b w:val="0"/>
          <w:i w:val="0"/>
          <w:color w:val="000000"/>
          <w:sz w:val="24"/>
        </w:rPr>
        <w:t>) dan nilai minimum jendela (</w:t>
      </w:r>
      <w:r>
        <w:rPr>
          <w:rFonts w:ascii="Consolas" w:hAnsi="Consolas"/>
          <w:b w:val="0"/>
          <w:i w:val="0"/>
          <w:color w:val="000000"/>
          <w:sz w:val="21"/>
        </w:rPr>
        <w:t>min</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Kelompok 2 (`Multi_Day_Episode` &amp; `Multi_Day_Observation`, N=3 catatan):</w:t>
      </w:r>
      <w:r>
        <w:rPr>
          <w:rFonts w:ascii="Times New Roman" w:hAnsi="Times New Roman"/>
          <w:b w:val="0"/>
          <w:i w:val="0"/>
          <w:color w:val="000000"/>
          <w:sz w:val="24"/>
        </w:rPr>
        <w:t xml:space="preserve"> Episode yang berlangsung selama beberapa hari (4 hingga 24 hari), dianalisis sepanjang rentang tanggal episode tanpa diberlakukan jendela H-3.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Kelompok 3 (`Month_Only`, N=2 catatan):</w:t>
      </w:r>
      <w:r>
        <w:rPr>
          <w:rFonts w:ascii="Times New Roman" w:hAnsi="Times New Roman"/>
          <w:b w:val="0"/>
          <w:i w:val="0"/>
          <w:color w:val="000000"/>
          <w:sz w:val="24"/>
        </w:rPr>
        <w:t xml:space="preserve"> Catatan sekunder yang hanya menyebutkan bulan kejadian (Maret 2017 dan Februari 2018), disajikan terpisah sebagai statistik bulanan dan dikecualikan dari analisis kejadian harian.</w:t>
      </w:r>
    </w:p>
    <w:p>
      <w:pPr>
        <w:spacing w:before="200" w:after="80" w:line="360" w:lineRule="auto"/>
        <w:jc w:val="left"/>
      </w:pPr>
      <w:r>
        <w:rPr>
          <w:rFonts w:ascii="Times New Roman" w:hAnsi="Times New Roman"/>
          <w:b/>
          <w:i w:val="0"/>
          <w:color w:val="000000"/>
          <w:sz w:val="24"/>
        </w:rPr>
        <w:t>E. Jadwal Penelitian (Penjadwalan)</w:t>
      </w:r>
    </w:p>
    <w:p>
      <w:pPr>
        <w:spacing w:line="360" w:lineRule="auto" w:before="0" w:after="120"/>
        <w:ind w:firstLine="567"/>
        <w:jc w:val="both"/>
      </w:pPr>
      <w:r>
        <w:rPr>
          <w:rFonts w:ascii="Times New Roman" w:hAnsi="Times New Roman"/>
          <w:b w:val="0"/>
          <w:i w:val="0"/>
          <w:color w:val="000000"/>
          <w:sz w:val="24"/>
        </w:rPr>
        <w:t>Pelaksanaan penelitian dirancang selama 1 (satu) semester (4 bulan efektif) sebagaimana disajikan pada Tabel 4.</w:t>
      </w:r>
    </w:p>
    <w:p>
      <w:pPr>
        <w:spacing w:before="80" w:after="80" w:line="240" w:lineRule="auto"/>
        <w:jc w:val="left"/>
      </w:pPr>
      <w:r>
        <w:rPr>
          <w:rFonts w:ascii="Times New Roman" w:hAnsi="Times New Roman"/>
          <w:b/>
          <w:i w:val="0"/>
          <w:color w:val="000000"/>
          <w:sz w:val="21"/>
        </w:rPr>
        <w:t>Tabel 4. Jadwal Pelaksanaan Penelitian Skripsi</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No</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Kegiatan Penelitian</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Bulan 1</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Bulan 2</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Bulan 3</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Bulan 4</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Studi literatur, perumusan masalah, dan penyusunan Proposal Skripsi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Ekstraksi dataset harian GEE serta audit spasial grid ERA5-Land dan piksel MODIS/Landsat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Perancangan </w:t>
            </w:r>
            <w:r>
              <w:rPr>
                <w:rFonts w:ascii="Times New Roman" w:hAnsi="Times New Roman"/>
                <w:b w:val="0"/>
                <w:i/>
                <w:color w:val="000000"/>
                <w:sz w:val="19"/>
              </w:rPr>
              <w:t>pipeline</w:t>
            </w:r>
            <w:r>
              <w:rPr>
                <w:rFonts w:ascii="Times New Roman" w:hAnsi="Times New Roman"/>
                <w:b w:val="0"/>
                <w:i w:val="0"/>
                <w:color w:val="000000"/>
                <w:sz w:val="19"/>
              </w:rPr>
              <w:t xml:space="preserve"> dengan pengendalian </w:t>
            </w:r>
            <w:r>
              <w:rPr>
                <w:rFonts w:ascii="Times New Roman" w:hAnsi="Times New Roman"/>
                <w:b w:val="0"/>
                <w:i/>
                <w:color w:val="000000"/>
                <w:sz w:val="19"/>
              </w:rPr>
              <w:t>lookahead bias</w:t>
            </w:r>
            <w:r>
              <w:rPr>
                <w:rFonts w:ascii="Times New Roman" w:hAnsi="Times New Roman"/>
                <w:b w:val="0"/>
                <w:i w:val="0"/>
                <w:color w:val="000000"/>
                <w:sz w:val="19"/>
              </w:rPr>
              <w:t xml:space="preserve"> (73 &amp; 55 fitur) dan </w:t>
            </w:r>
            <w:r>
              <w:rPr>
                <w:rFonts w:ascii="Times New Roman" w:hAnsi="Times New Roman"/>
                <w:b w:val="0"/>
                <w:i/>
                <w:color w:val="000000"/>
                <w:sz w:val="19"/>
              </w:rPr>
              <w:t>tuning</w:t>
            </w:r>
            <w:r>
              <w:rPr>
                <w:rFonts w:ascii="Times New Roman" w:hAnsi="Times New Roman"/>
                <w:b w:val="0"/>
                <w:i w:val="0"/>
                <w:color w:val="000000"/>
                <w:sz w:val="19"/>
              </w:rPr>
              <w:t xml:space="preserve"> 3-Fold ROCV</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Pengujian pada </w:t>
            </w:r>
            <w:r>
              <w:rPr>
                <w:rFonts w:ascii="Times New Roman" w:hAnsi="Times New Roman"/>
                <w:b w:val="0"/>
                <w:i/>
                <w:color w:val="000000"/>
                <w:sz w:val="19"/>
              </w:rPr>
              <w:t>Independent Test Set</w:t>
            </w:r>
            <w:r>
              <w:rPr>
                <w:rFonts w:ascii="Times New Roman" w:hAnsi="Times New Roman"/>
                <w:b w:val="0"/>
                <w:i w:val="0"/>
                <w:color w:val="000000"/>
                <w:sz w:val="19"/>
              </w:rPr>
              <w:t xml:space="preserve"> (2024–2025), analisis </w:t>
            </w:r>
            <w:r>
              <w:rPr>
                <w:rFonts w:ascii="Times New Roman" w:hAnsi="Times New Roman"/>
                <w:b w:val="0"/>
                <w:i/>
                <w:color w:val="000000"/>
                <w:sz w:val="19"/>
              </w:rPr>
              <w:t>feature importance</w:t>
            </w:r>
            <w:r>
              <w:rPr>
                <w:rFonts w:ascii="Times New Roman" w:hAnsi="Times New Roman"/>
                <w:b w:val="0"/>
                <w:i w:val="0"/>
                <w:color w:val="000000"/>
                <w:sz w:val="19"/>
              </w:rPr>
              <w:t>, dan evaluasi eksploratif</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Penyusunan laporan akhir (Bab IV–V), pembuatan grafik, dan sidang Skripsi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bl>
    <w:p>
      <w:pPr>
        <w:spacing w:before="0" w:after="80"/>
      </w:pPr>
    </w:p>
    <w:p>
      <w:pPr>
        <w:spacing w:before="80" w:after="80" w:line="240" w:lineRule="auto"/>
        <w:jc w:val="center"/>
      </w:pPr>
      <w:r>
        <w:rPr>
          <w:rFonts w:ascii="Times New Roman" w:hAnsi="Times New Roman"/>
          <w:b w:val="0"/>
          <w:i/>
          <w:color w:val="000000"/>
          <w:sz w:val="21"/>
        </w:rPr>
        <w:t>Sumber: Rencana Kerja Penelitian (2026)</w:t>
      </w:r>
    </w:p>
    <w:p>
      <w:r>
        <w:br w:type="page"/>
      </w:r>
    </w:p>
    <w:p>
      <w:pPr>
        <w:spacing w:before="0" w:after="240" w:line="360" w:lineRule="auto"/>
        <w:jc w:val="center"/>
      </w:pPr>
      <w:r>
        <w:rPr>
          <w:rFonts w:ascii="Times New Roman" w:hAnsi="Times New Roman"/>
          <w:b/>
          <w:i w:val="0"/>
          <w:color w:val="000000"/>
          <w:sz w:val="28"/>
        </w:rPr>
        <w:t>DAFTAR RUJUKAN</w:t>
      </w:r>
    </w:p>
    <w:p>
      <w:pPr>
        <w:spacing w:line="360" w:lineRule="auto" w:before="0" w:after="120"/>
        <w:jc w:val="both"/>
      </w:pPr>
      <w:r>
        <w:rPr>
          <w:rFonts w:ascii="Times New Roman" w:hAnsi="Times New Roman"/>
          <w:b/>
          <w:i w:val="0"/>
          <w:color w:val="000000"/>
          <w:sz w:val="24"/>
        </w:rPr>
        <w:t>A. Pustaka Jurnal Ilmiah Primer (11 Artikel)</w:t>
      </w:r>
    </w:p>
    <w:p>
      <w:pPr>
        <w:spacing w:line="240" w:lineRule="auto" w:before="40" w:after="120"/>
        <w:ind w:left="567" w:hanging="567"/>
        <w:jc w:val="both"/>
      </w:pPr>
      <w:r>
        <w:rPr>
          <w:rFonts w:ascii="Times New Roman" w:hAnsi="Times New Roman"/>
          <w:b w:val="0"/>
          <w:i w:val="0"/>
          <w:color w:val="000000"/>
          <w:sz w:val="24"/>
        </w:rPr>
        <w:t xml:space="preserve">Aldiansyah, S. dan Saputra, R. A. (2022). Comparison of Machine Learning Algorithms for Land Use and Land Cover Analysis Using Google Earth Engine (Case Study: Wanggu Watershed). </w:t>
      </w:r>
      <w:r>
        <w:rPr>
          <w:rFonts w:ascii="Times New Roman" w:hAnsi="Times New Roman"/>
          <w:b w:val="0"/>
          <w:i/>
          <w:color w:val="000000"/>
          <w:sz w:val="24"/>
        </w:rPr>
        <w:t>International Journal of Remote Sensing and Earth Sciences (IJReSES)</w:t>
      </w:r>
      <w:r>
        <w:rPr>
          <w:rFonts w:ascii="Times New Roman" w:hAnsi="Times New Roman"/>
          <w:b w:val="0"/>
          <w:i w:val="0"/>
          <w:color w:val="000000"/>
          <w:sz w:val="24"/>
        </w:rPr>
        <w:t xml:space="preserve">, Vol. 19(2), hal. 197–210. DOI: </w:t>
      </w:r>
      <w:r>
        <w:rPr>
          <w:rFonts w:ascii="Consolas" w:hAnsi="Consolas"/>
          <w:b w:val="0"/>
          <w:i w:val="0"/>
          <w:color w:val="000000"/>
          <w:sz w:val="21"/>
        </w:rPr>
        <w:t>10.30536/ijreses.v19i2.13716</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Fajri, M., Kencana, M. R., Putra, W. M., dan Thoriq, M. (2026). Perbandingan Algoritma Random Forest dan XGBoost dalam Klasifikasi Kualitas Air Danau Maninjau. </w:t>
      </w:r>
      <w:r>
        <w:rPr>
          <w:rFonts w:ascii="Times New Roman" w:hAnsi="Times New Roman"/>
          <w:b w:val="0"/>
          <w:i/>
          <w:color w:val="000000"/>
          <w:sz w:val="24"/>
        </w:rPr>
        <w:t>Jurnal Nasional Teknologi dan Sistem Informasi (TEKNOSI)</w:t>
      </w:r>
      <w:r>
        <w:rPr>
          <w:rFonts w:ascii="Times New Roman" w:hAnsi="Times New Roman"/>
          <w:b w:val="0"/>
          <w:i w:val="0"/>
          <w:color w:val="000000"/>
          <w:sz w:val="24"/>
        </w:rPr>
        <w:t xml:space="preserve">, Vol. 12(2), hal. 276–283. DOI: </w:t>
      </w:r>
      <w:r>
        <w:rPr>
          <w:rFonts w:ascii="Consolas" w:hAnsi="Consolas"/>
          <w:b w:val="0"/>
          <w:i w:val="0"/>
          <w:color w:val="000000"/>
          <w:sz w:val="21"/>
        </w:rPr>
        <w:t>10.25077/TEKNOSI.v12i2.2026.276-283</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Hamze-Ziabari, S. M., Lemmin, U., Foroughan, M., Reiss, R. S., dan Barry, D. A. (2023). Chimney-Like Intense Pelagic Upwelling in the Center of Basin-Scale Cyclonic Gyres in Large Lake Geneva. </w:t>
      </w:r>
      <w:r>
        <w:rPr>
          <w:rFonts w:ascii="Times New Roman" w:hAnsi="Times New Roman"/>
          <w:b w:val="0"/>
          <w:i/>
          <w:color w:val="000000"/>
          <w:sz w:val="24"/>
        </w:rPr>
        <w:t>Journal of Geophysical Research: Oceans</w:t>
      </w:r>
      <w:r>
        <w:rPr>
          <w:rFonts w:ascii="Times New Roman" w:hAnsi="Times New Roman"/>
          <w:b w:val="0"/>
          <w:i w:val="0"/>
          <w:color w:val="000000"/>
          <w:sz w:val="24"/>
        </w:rPr>
        <w:t xml:space="preserve">, Vol. 128(7), e2022JC019592. DOI: </w:t>
      </w:r>
      <w:r>
        <w:rPr>
          <w:rFonts w:ascii="Consolas" w:hAnsi="Consolas"/>
          <w:b w:val="0"/>
          <w:i w:val="0"/>
          <w:color w:val="000000"/>
          <w:sz w:val="21"/>
        </w:rPr>
        <w:t>10.1029/2022JC019592</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Komala, P. S., Zulkarnaini, Z., Kurniati, R. I., dan Fauzi, M. (2024). The Effect of Anthropogenic Activities on the Spatial Distribution of Total Nitrogen and Total Phosphate in Lake Maninjau. </w:t>
      </w:r>
      <w:r>
        <w:rPr>
          <w:rFonts w:ascii="Times New Roman" w:hAnsi="Times New Roman"/>
          <w:b w:val="0"/>
          <w:i/>
          <w:color w:val="000000"/>
          <w:sz w:val="24"/>
        </w:rPr>
        <w:t>Journal of Water and Land Development</w:t>
      </w:r>
      <w:r>
        <w:rPr>
          <w:rFonts w:ascii="Times New Roman" w:hAnsi="Times New Roman"/>
          <w:b w:val="0"/>
          <w:i w:val="0"/>
          <w:color w:val="000000"/>
          <w:sz w:val="24"/>
        </w:rPr>
        <w:t xml:space="preserve">, No. 60, hal. 71–78. DOI: </w:t>
      </w:r>
      <w:r>
        <w:rPr>
          <w:rFonts w:ascii="Consolas" w:hAnsi="Consolas"/>
          <w:b w:val="0"/>
          <w:i w:val="0"/>
          <w:color w:val="000000"/>
          <w:sz w:val="21"/>
        </w:rPr>
        <w:t>10.24425/jwld.2024.149109</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Li, Z., Zhang, Z., Xiong, S., Zhang, W., dan Li, R. (2024). Lake Surface Temperature Predictions under Different Climate Scenarios with Machine Learning Methods: A Case Study of Qinghai Lake and Hulun Lake, China. </w:t>
      </w:r>
      <w:r>
        <w:rPr>
          <w:rFonts w:ascii="Times New Roman" w:hAnsi="Times New Roman"/>
          <w:b w:val="0"/>
          <w:i/>
          <w:color w:val="000000"/>
          <w:sz w:val="24"/>
        </w:rPr>
        <w:t>Remote Sensing</w:t>
      </w:r>
      <w:r>
        <w:rPr>
          <w:rFonts w:ascii="Times New Roman" w:hAnsi="Times New Roman"/>
          <w:b w:val="0"/>
          <w:i w:val="0"/>
          <w:color w:val="000000"/>
          <w:sz w:val="24"/>
        </w:rPr>
        <w:t xml:space="preserve">, Vol. 16(17), 3220, hal. 1–22. DOI: </w:t>
      </w:r>
      <w:r>
        <w:rPr>
          <w:rFonts w:ascii="Consolas" w:hAnsi="Consolas"/>
          <w:b w:val="0"/>
          <w:i w:val="0"/>
          <w:color w:val="000000"/>
          <w:sz w:val="21"/>
        </w:rPr>
        <w:t>10.3390/rs16173220</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Naumenko, M. A., Guzivaty, V. V., Budnev, N. M., dan Troitskaya, E. S. (2025). Spatiotemporal Variability of the Thermal Structure of Upwelling in the Southwestern Part of Lake Baikal. </w:t>
      </w:r>
      <w:r>
        <w:rPr>
          <w:rFonts w:ascii="Times New Roman" w:hAnsi="Times New Roman"/>
          <w:b w:val="0"/>
          <w:i/>
          <w:color w:val="000000"/>
          <w:sz w:val="24"/>
        </w:rPr>
        <w:t>Izvestiya, Atmospheric and Oceanic Physics</w:t>
      </w:r>
      <w:r>
        <w:rPr>
          <w:rFonts w:ascii="Times New Roman" w:hAnsi="Times New Roman"/>
          <w:b w:val="0"/>
          <w:i w:val="0"/>
          <w:color w:val="000000"/>
          <w:sz w:val="24"/>
        </w:rPr>
        <w:t xml:space="preserve">, Vol. 61(11), hal. 1446–1454. DOI: </w:t>
      </w:r>
      <w:r>
        <w:rPr>
          <w:rFonts w:ascii="Consolas" w:hAnsi="Consolas"/>
          <w:b w:val="0"/>
          <w:i w:val="0"/>
          <w:color w:val="000000"/>
          <w:sz w:val="21"/>
        </w:rPr>
        <w:t>10.1134/S0001433826700210</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Putri, M. R., Jasalesmana, T., Abdurrachman, M., Henny, C., Nomosatryo, S., dan Albani, A. S. (2024). The Impact of Weather Condition Changes on Vertical Distribution of Sulfides in Lake Maninjau Based on Observation Data. </w:t>
      </w:r>
      <w:r>
        <w:rPr>
          <w:rFonts w:ascii="Times New Roman" w:hAnsi="Times New Roman"/>
          <w:b w:val="0"/>
          <w:i/>
          <w:color w:val="000000"/>
          <w:sz w:val="24"/>
        </w:rPr>
        <w:t>LIMNOTEK: Perairan Darat Tropis di Indonesia</w:t>
      </w:r>
      <w:r>
        <w:rPr>
          <w:rFonts w:ascii="Times New Roman" w:hAnsi="Times New Roman"/>
          <w:b w:val="0"/>
          <w:i w:val="0"/>
          <w:color w:val="000000"/>
          <w:sz w:val="24"/>
        </w:rPr>
        <w:t xml:space="preserve">, Vol. 30(1), hal. 1–11. DOI: </w:t>
      </w:r>
      <w:r>
        <w:rPr>
          <w:rFonts w:ascii="Consolas" w:hAnsi="Consolas"/>
          <w:b w:val="0"/>
          <w:i w:val="0"/>
          <w:color w:val="000000"/>
          <w:sz w:val="21"/>
        </w:rPr>
        <w:t>10.55981/limnotek.2024.2203</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Sunaryani, A. (2023). Penentuan Status Mutu Air dan Status Trofik di Perairan Danau Maninjau. </w:t>
      </w:r>
      <w:r>
        <w:rPr>
          <w:rFonts w:ascii="Times New Roman" w:hAnsi="Times New Roman"/>
          <w:b w:val="0"/>
          <w:i/>
          <w:color w:val="000000"/>
          <w:sz w:val="24"/>
        </w:rPr>
        <w:t>Jurnal Teknologi Lingkungan</w:t>
      </w:r>
      <w:r>
        <w:rPr>
          <w:rFonts w:ascii="Times New Roman" w:hAnsi="Times New Roman"/>
          <w:b w:val="0"/>
          <w:i w:val="0"/>
          <w:color w:val="000000"/>
          <w:sz w:val="24"/>
        </w:rPr>
        <w:t xml:space="preserve">, Vol. 24(1), hal. 21–27. DOI: </w:t>
      </w:r>
      <w:r>
        <w:rPr>
          <w:rFonts w:ascii="Consolas" w:hAnsi="Consolas"/>
          <w:b w:val="0"/>
          <w:i w:val="0"/>
          <w:color w:val="000000"/>
          <w:sz w:val="21"/>
        </w:rPr>
        <w:t>10.55981/jtl.2023.246</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Syakir, F., Irhamsyah, M., Melinda, Yunidar, Zulhelmi, dan Miftahujjannah, R. (2025). Forecasting Upwelling in Lake Maninjau Using Vector Autoregressive, Support Vector Machine and Dashboard Visualization. </w:t>
      </w:r>
      <w:r>
        <w:rPr>
          <w:rFonts w:ascii="Times New Roman" w:hAnsi="Times New Roman"/>
          <w:b w:val="0"/>
          <w:i/>
          <w:color w:val="000000"/>
          <w:sz w:val="24"/>
        </w:rPr>
        <w:t>JITK (Jurnal Ilmu Pengetahuan dan Teknologi Komputer)</w:t>
      </w:r>
      <w:r>
        <w:rPr>
          <w:rFonts w:ascii="Times New Roman" w:hAnsi="Times New Roman"/>
          <w:b w:val="0"/>
          <w:i w:val="0"/>
          <w:color w:val="000000"/>
          <w:sz w:val="24"/>
        </w:rPr>
        <w:t xml:space="preserve">, Vol. 11(2), hal. 580–590. DOI: </w:t>
      </w:r>
      <w:r>
        <w:rPr>
          <w:rFonts w:ascii="Consolas" w:hAnsi="Consolas"/>
          <w:b w:val="0"/>
          <w:i w:val="0"/>
          <w:color w:val="000000"/>
          <w:sz w:val="21"/>
        </w:rPr>
        <w:t>10.33480/jitk.v11i2.6665</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Ulhaq, M. Z., Farid, M., Aziza, Z. I., Nuzullah, T. M. F., Syakir, F., dan Sasmita, N. R. (2025). Integration of Machine Learning and Time Series Analysis for Upwelling Prediction Dashboard in Lake Laut Tawar, Indonesia: A Study Based on Climate Forecasting. </w:t>
      </w:r>
      <w:r>
        <w:rPr>
          <w:rFonts w:ascii="Times New Roman" w:hAnsi="Times New Roman"/>
          <w:b w:val="0"/>
          <w:i/>
          <w:color w:val="000000"/>
          <w:sz w:val="24"/>
        </w:rPr>
        <w:t>Theoretical and Applied Climatology</w:t>
      </w:r>
      <w:r>
        <w:rPr>
          <w:rFonts w:ascii="Times New Roman" w:hAnsi="Times New Roman"/>
          <w:b w:val="0"/>
          <w:i w:val="0"/>
          <w:color w:val="000000"/>
          <w:sz w:val="24"/>
        </w:rPr>
        <w:t xml:space="preserve">, Vol. 156(9), 463. DOI: </w:t>
      </w:r>
      <w:r>
        <w:rPr>
          <w:rFonts w:ascii="Consolas" w:hAnsi="Consolas"/>
          <w:b w:val="0"/>
          <w:i w:val="0"/>
          <w:color w:val="000000"/>
          <w:sz w:val="21"/>
        </w:rPr>
        <w:t>10.1007/s00704-025-05717-3</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Valbuena, S. A., Bombardelli, F. A., Cortés, A., Largier, J. L., Roberts, D. C., Forrest, A. L., dan Schladow, S. G. (2022). 3D Flow Structures During Upwelling Events in Lakes of Moderate Size. </w:t>
      </w:r>
      <w:r>
        <w:rPr>
          <w:rFonts w:ascii="Times New Roman" w:hAnsi="Times New Roman"/>
          <w:b w:val="0"/>
          <w:i/>
          <w:color w:val="000000"/>
          <w:sz w:val="24"/>
        </w:rPr>
        <w:t>Water Resources Research</w:t>
      </w:r>
      <w:r>
        <w:rPr>
          <w:rFonts w:ascii="Times New Roman" w:hAnsi="Times New Roman"/>
          <w:b w:val="0"/>
          <w:i w:val="0"/>
          <w:color w:val="000000"/>
          <w:sz w:val="24"/>
        </w:rPr>
        <w:t xml:space="preserve">, Vol. 58(3), e2021WR030666. DOI: </w:t>
      </w:r>
      <w:r>
        <w:rPr>
          <w:rFonts w:ascii="Consolas" w:hAnsi="Consolas"/>
          <w:b w:val="0"/>
          <w:i w:val="0"/>
          <w:color w:val="000000"/>
          <w:sz w:val="21"/>
        </w:rPr>
        <w:t>10.1029/2021WR030666</w:t>
      </w:r>
      <w:r>
        <w:rPr>
          <w:rFonts w:ascii="Times New Roman" w:hAnsi="Times New Roman"/>
          <w:b w:val="0"/>
          <w:i w:val="0"/>
          <w:color w:val="000000"/>
          <w:sz w:val="24"/>
        </w:rPr>
        <w:t>.</w:t>
      </w:r>
    </w:p>
    <w:p>
      <w:pPr>
        <w:spacing w:line="360" w:lineRule="auto" w:before="0" w:after="120"/>
        <w:jc w:val="both"/>
      </w:pPr>
      <w:r>
        <w:rPr>
          <w:rFonts w:ascii="Times New Roman" w:hAnsi="Times New Roman"/>
          <w:b/>
          <w:i w:val="0"/>
          <w:color w:val="000000"/>
          <w:sz w:val="24"/>
        </w:rPr>
        <w:t>B. Sumber Laporan Kejadian Sekunder (Berita Resmi LKBN ANTARA / DKPP Kabupaten Agam)</w:t>
      </w:r>
    </w:p>
    <w:p>
      <w:pPr>
        <w:spacing w:line="240" w:lineRule="auto" w:before="40" w:after="120"/>
        <w:ind w:left="567" w:hanging="567"/>
        <w:jc w:val="both"/>
      </w:pPr>
      <w:r>
        <w:rPr>
          <w:rFonts w:ascii="Times New Roman" w:hAnsi="Times New Roman"/>
          <w:b w:val="0"/>
          <w:i w:val="0"/>
          <w:color w:val="000000"/>
          <w:sz w:val="24"/>
        </w:rPr>
        <w:t xml:space="preserve">ANTARA. (2021a, 27 April). </w:t>
      </w:r>
      <w:r>
        <w:rPr>
          <w:rFonts w:ascii="Times New Roman" w:hAnsi="Times New Roman"/>
          <w:b w:val="0"/>
          <w:i/>
          <w:color w:val="000000"/>
          <w:sz w:val="24"/>
        </w:rPr>
        <w:t>10 ton ikan di Danau Maninjau mati massal</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https://www.antaranews.com/berita/2124642/10-ton-ikan-di-danau-maninjau-mati-massal</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(2021b, 27 Desember). </w:t>
      </w:r>
      <w:r>
        <w:rPr>
          <w:rFonts w:ascii="Times New Roman" w:hAnsi="Times New Roman"/>
          <w:b w:val="0"/>
          <w:i/>
          <w:color w:val="000000"/>
          <w:sz w:val="24"/>
        </w:rPr>
        <w:t>Kurang oksigen, jumlah ikan mati di Danau Maninjau menjadi 1.455 ton</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https://www.antaranews.com/berita/2609237/kurang-oksigen-jumlah-ikan-mati-di-danau-maninjau-menjadi-1455-ton</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(2022, 15 Februari). </w:t>
      </w:r>
      <w:r>
        <w:rPr>
          <w:rFonts w:ascii="Times New Roman" w:hAnsi="Times New Roman"/>
          <w:b w:val="0"/>
          <w:i/>
          <w:color w:val="000000"/>
          <w:sz w:val="24"/>
        </w:rPr>
        <w:t>Ikan mati di Danau Maninjau bertambah, petani rugi hingga Rp2,6 miliar</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https://www.antaranews.com/berita/2703957/ikan-mati-di-danau-maninjau-bertambah-petani-rugi-hingga-rp26-miliar</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(2023, 16 Mei). </w:t>
      </w:r>
      <w:r>
        <w:rPr>
          <w:rFonts w:ascii="Times New Roman" w:hAnsi="Times New Roman"/>
          <w:b w:val="0"/>
          <w:i/>
          <w:color w:val="000000"/>
          <w:sz w:val="24"/>
        </w:rPr>
        <w:t>Pemkab Agam: 15 ton ikan di Danau Maninjau mati akibat angin kencang</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https://www.antaranews.com/berita/3542046/pemkab-agam-15-ton-ikan-di-danau-maninjau-mati-akibat-angin-kencang</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(2025a, 19 Januari). </w:t>
      </w:r>
      <w:r>
        <w:rPr>
          <w:rFonts w:ascii="Times New Roman" w:hAnsi="Times New Roman"/>
          <w:b w:val="0"/>
          <w:i/>
          <w:color w:val="000000"/>
          <w:sz w:val="24"/>
        </w:rPr>
        <w:t>Kematian ikan di Danau Maninjau bertambah 50 ton</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https://www.antaranews.com/berita/4594238/kematian-ikan-di-danau-maninjau-bertambah-50-ton</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(2025b, 27 November). </w:t>
      </w:r>
      <w:r>
        <w:rPr>
          <w:rFonts w:ascii="Times New Roman" w:hAnsi="Times New Roman"/>
          <w:b w:val="0"/>
          <w:i/>
          <w:color w:val="000000"/>
          <w:sz w:val="24"/>
        </w:rPr>
        <w:t>Ikan Danau Maninjau mati capai delapan ton dampak hujan-angin kencang</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https://www.antaranews.com/berita/5270801/ikan-danau-maninjau-mati-capai-delapan-ton-dampak-hujan-angin-kencang</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(2025c, 20 Desember). </w:t>
      </w:r>
      <w:r>
        <w:rPr>
          <w:rFonts w:ascii="Times New Roman" w:hAnsi="Times New Roman"/>
          <w:b w:val="0"/>
          <w:i/>
          <w:color w:val="000000"/>
          <w:sz w:val="24"/>
        </w:rPr>
        <w:t>Sekitar 1.428,73 ton ikan mati dampak upwelling air Danau Maninjau</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https://www.antaranews.com/berita/5314777/sekitar-142873-ton-ikan-mati-dampak-upwelling-air-danau-maninjau</w:t>
      </w:r>
      <w:r>
        <w:rPr>
          <w:rFonts w:ascii="Times New Roman" w:hAnsi="Times New Roman"/>
          <w:b w:val="0"/>
          <w:i w:val="0"/>
          <w:color w:val="000000"/>
          <w:sz w:val="24"/>
        </w:rPr>
        <w:t>.</w:t>
      </w:r>
    </w:p>
    <w:p>
      <w:r>
        <w:br w:type="page"/>
      </w:r>
    </w:p>
    <w:p>
      <w:pPr>
        <w:spacing w:before="0" w:after="240" w:line="360" w:lineRule="auto"/>
        <w:jc w:val="center"/>
      </w:pPr>
      <w:r>
        <w:rPr>
          <w:rFonts w:ascii="Times New Roman" w:hAnsi="Times New Roman"/>
          <w:b/>
          <w:i w:val="0"/>
          <w:color w:val="000000"/>
          <w:sz w:val="28"/>
        </w:rPr>
        <w:t>LAMPIRAN PENDUKUNG (SKEMA 1: PENGEMBANGAN ALGORITMA / MODEL)</w:t>
      </w:r>
    </w:p>
    <w:p>
      <w:pPr>
        <w:spacing w:before="200" w:after="80" w:line="360" w:lineRule="auto"/>
        <w:jc w:val="left"/>
      </w:pPr>
      <w:r>
        <w:rPr>
          <w:rFonts w:ascii="Times New Roman" w:hAnsi="Times New Roman"/>
          <w:b/>
          <w:i w:val="0"/>
          <w:color w:val="000000"/>
          <w:sz w:val="24"/>
        </w:rPr>
        <w:t>Lampiran I. Daftar Artefak Dataset dan Kode Program Penelitian</w:t>
      </w:r>
    </w:p>
    <w:p>
      <w:pPr>
        <w:spacing w:before="30" w:after="30" w:line="360" w:lineRule="auto"/>
        <w:ind w:left="425" w:hanging="255"/>
        <w:jc w:val="both"/>
      </w:pPr>
      <w:r>
        <w:rPr>
          <w:rFonts w:ascii="Times New Roman" w:hAnsi="Times New Roman"/>
          <w:b w:val="0"/>
          <w:i w:val="0"/>
          <w:color w:val="000000"/>
          <w:sz w:val="24"/>
        </w:rPr>
        <w:t xml:space="preserve">1. </w:t>
      </w:r>
      <w:r>
        <w:rPr>
          <w:rFonts w:ascii="Consolas" w:hAnsi="Consolas"/>
          <w:b w:val="0"/>
          <w:i w:val="0"/>
          <w:color w:val="000000"/>
          <w:sz w:val="21"/>
        </w:rPr>
        <w:t>gee_extract_maninjau.js</w:t>
      </w:r>
      <w:r>
        <w:rPr>
          <w:rFonts w:ascii="Times New Roman" w:hAnsi="Times New Roman"/>
          <w:b w:val="0"/>
          <w:i w:val="0"/>
          <w:color w:val="000000"/>
          <w:sz w:val="24"/>
        </w:rPr>
        <w:t xml:space="preserve"> — Skrip ekstraksi deret waktu harian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Times New Roman" w:hAnsi="Times New Roman"/>
          <w:b w:val="0"/>
          <w:i/>
          <w:color w:val="000000"/>
          <w:sz w:val="24"/>
        </w:rPr>
        <w:t>CHIRPS</w:t>
      </w:r>
      <w:r>
        <w:rPr>
          <w:rFonts w:ascii="Times New Roman" w:hAnsi="Times New Roman"/>
          <w:b w:val="0"/>
          <w:i w:val="0"/>
          <w:color w:val="000000"/>
          <w:sz w:val="24"/>
        </w:rPr>
        <w:t xml:space="preserve">,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di </w:t>
      </w:r>
      <w:r>
        <w:rPr>
          <w:rFonts w:ascii="Times New Roman" w:hAnsi="Times New Roman"/>
          <w:b w:val="0"/>
          <w:i/>
          <w:color w:val="000000"/>
          <w:sz w:val="24"/>
        </w:rPr>
        <w:t>Google Earth Engine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Consolas" w:hAnsi="Consolas"/>
          <w:b w:val="0"/>
          <w:i w:val="0"/>
          <w:color w:val="000000"/>
          <w:sz w:val="21"/>
        </w:rPr>
        <w:t>gee_audit_grid_dan_modis.js</w:t>
      </w:r>
      <w:r>
        <w:rPr>
          <w:rFonts w:ascii="Times New Roman" w:hAnsi="Times New Roman"/>
          <w:b w:val="0"/>
          <w:i w:val="0"/>
          <w:color w:val="000000"/>
          <w:sz w:val="24"/>
        </w:rPr>
        <w:t xml:space="preserve"> — Skrip audit geometri poligon sel grid </w:t>
      </w:r>
      <w:r>
        <w:rPr>
          <w:rFonts w:ascii="Times New Roman" w:hAnsi="Times New Roman"/>
          <w:b w:val="0"/>
          <w:i/>
          <w:color w:val="000000"/>
          <w:sz w:val="24"/>
        </w:rPr>
        <w:t>ERA5-Land</w:t>
      </w:r>
      <w:r>
        <w:rPr>
          <w:rFonts w:ascii="Times New Roman" w:hAnsi="Times New Roman"/>
          <w:b w:val="0"/>
          <w:i w:val="0"/>
          <w:color w:val="000000"/>
          <w:sz w:val="24"/>
        </w:rPr>
        <w:t xml:space="preserve">, fraksi air permanen </w:t>
      </w:r>
      <w:r>
        <w:rPr>
          <w:rFonts w:ascii="Consolas" w:hAnsi="Consolas"/>
          <w:b w:val="0"/>
          <w:i w:val="0"/>
          <w:color w:val="000000"/>
          <w:sz w:val="21"/>
        </w:rPr>
        <w:t>JRC Global Surface Water</w:t>
      </w:r>
      <w:r>
        <w:rPr>
          <w:rFonts w:ascii="Times New Roman" w:hAnsi="Times New Roman"/>
          <w:b w:val="0"/>
          <w:i w:val="0"/>
          <w:color w:val="000000"/>
          <w:sz w:val="24"/>
        </w:rPr>
        <w:t xml:space="preserve"> (30 m), serta atribut kualitas piksel </w:t>
      </w:r>
      <w:r>
        <w:rPr>
          <w:rFonts w:ascii="Times New Roman" w:hAnsi="Times New Roman"/>
          <w:b w:val="0"/>
          <w:i/>
          <w:color w:val="000000"/>
          <w:sz w:val="24"/>
        </w:rPr>
        <w:t>MODIS</w:t>
      </w:r>
      <w:r>
        <w:rPr>
          <w:rFonts w:ascii="Times New Roman" w:hAnsi="Times New Roman"/>
          <w:b w:val="0"/>
          <w:i w:val="0"/>
          <w:color w:val="000000"/>
          <w:sz w:val="24"/>
        </w:rPr>
        <w:t xml:space="preserve"> (</w:t>
      </w:r>
      <w:r>
        <w:rPr>
          <w:rFonts w:ascii="Consolas" w:hAnsi="Consolas"/>
          <w:b w:val="0"/>
          <w:i w:val="0"/>
          <w:color w:val="000000"/>
          <w:sz w:val="21"/>
        </w:rPr>
        <w:t>valid_pixels</w:t>
      </w:r>
      <w:r>
        <w:rPr>
          <w:rFonts w:ascii="Times New Roman" w:hAnsi="Times New Roman"/>
          <w:b w:val="0"/>
          <w:i w:val="0"/>
          <w:color w:val="000000"/>
          <w:sz w:val="24"/>
        </w:rPr>
        <w:t xml:space="preserve">, </w:t>
      </w:r>
      <w:r>
        <w:rPr>
          <w:rFonts w:ascii="Consolas" w:hAnsi="Consolas"/>
          <w:b w:val="0"/>
          <w:i w:val="0"/>
          <w:color w:val="000000"/>
          <w:sz w:val="21"/>
        </w:rPr>
        <w:t>std_c</w:t>
      </w:r>
      <w:r>
        <w:rPr>
          <w:rFonts w:ascii="Times New Roman" w:hAnsi="Times New Roman"/>
          <w:b w:val="0"/>
          <w:i w:val="0"/>
          <w:color w:val="000000"/>
          <w:sz w:val="24"/>
        </w:rPr>
        <w:t xml:space="preserve">, </w:t>
      </w:r>
      <w:r>
        <w:rPr>
          <w:rFonts w:ascii="Consolas" w:hAnsi="Consolas"/>
          <w:b w:val="0"/>
          <w:i w:val="0"/>
          <w:color w:val="000000"/>
          <w:sz w:val="21"/>
        </w:rPr>
        <w:t>view_time_hr</w:t>
      </w:r>
      <w:r>
        <w:rPr>
          <w:rFonts w:ascii="Times New Roman" w:hAnsi="Times New Roman"/>
          <w:b w:val="0"/>
          <w:i w:val="0"/>
          <w:color w:val="000000"/>
          <w:sz w:val="24"/>
        </w:rPr>
        <w:t xml:space="preserve">, </w:t>
      </w:r>
      <w:r>
        <w:rPr>
          <w:rFonts w:ascii="Consolas" w:hAnsi="Consolas"/>
          <w:b w:val="0"/>
          <w:i w:val="0"/>
          <w:color w:val="000000"/>
          <w:sz w:val="21"/>
        </w:rPr>
        <w:t>view_angle_deg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Consolas" w:hAnsi="Consolas"/>
          <w:b w:val="0"/>
          <w:i w:val="0"/>
          <w:color w:val="000000"/>
          <w:sz w:val="21"/>
        </w:rPr>
        <w:t>audit_dan_eksperimen_ml.py</w:t>
      </w:r>
      <w:r>
        <w:rPr>
          <w:rFonts w:ascii="Times New Roman" w:hAnsi="Times New Roman"/>
          <w:b w:val="0"/>
          <w:i w:val="0"/>
          <w:color w:val="000000"/>
          <w:sz w:val="24"/>
        </w:rPr>
        <w:t xml:space="preserve"> — Skrip utama pemodelan </w:t>
      </w:r>
      <w:r>
        <w:rPr>
          <w:rFonts w:ascii="Times New Roman" w:hAnsi="Times New Roman"/>
          <w:b w:val="0"/>
          <w:i/>
          <w:color w:val="000000"/>
          <w:sz w:val="24"/>
        </w:rPr>
        <w:t>machine learning</w:t>
      </w:r>
      <w:r>
        <w:rPr>
          <w:rFonts w:ascii="Times New Roman" w:hAnsi="Times New Roman"/>
          <w:b w:val="0"/>
          <w:i w:val="0"/>
          <w:color w:val="000000"/>
          <w:sz w:val="24"/>
        </w:rPr>
        <w:t xml:space="preserve"> dengan pengendalian kebocoran informasi masa depan melalui isolasi klimatologi dan pemisahan kronologis target (indeks kalender konsisten 365 hari, konstruksi 73 fitur Skema Utama dan 55 fitur Skema Ablasi, seleksi </w:t>
      </w:r>
      <w:r>
        <w:rPr>
          <w:rFonts w:ascii="Times New Roman" w:hAnsi="Times New Roman"/>
          <w:b w:val="0"/>
          <w:i/>
          <w:color w:val="000000"/>
          <w:sz w:val="24"/>
        </w:rPr>
        <w:t>hyperparameter</w:t>
      </w:r>
      <w:r>
        <w:rPr>
          <w:rFonts w:ascii="Times New Roman" w:hAnsi="Times New Roman"/>
          <w:b w:val="0"/>
          <w:i w:val="0"/>
          <w:color w:val="000000"/>
          <w:sz w:val="24"/>
        </w:rPr>
        <w:t xml:space="preserve">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pengujian independen terhadap dua </w:t>
      </w:r>
      <w:r>
        <w:rPr>
          <w:rFonts w:ascii="Times New Roman" w:hAnsi="Times New Roman"/>
          <w:b w:val="0"/>
          <w:i/>
          <w:color w:val="000000"/>
          <w:sz w:val="24"/>
        </w:rPr>
        <w:t>Baseline Persistence</w:t>
      </w:r>
      <w:r>
        <w:rPr>
          <w:rFonts w:ascii="Times New Roman" w:hAnsi="Times New Roman"/>
          <w:b w:val="0"/>
          <w:i w:val="0"/>
          <w:color w:val="000000"/>
          <w:sz w:val="24"/>
        </w:rPr>
        <w:t xml:space="preserve">, dan evaluasi eksploratif catatan </w:t>
      </w:r>
      <w:r>
        <w:rPr>
          <w:rFonts w:ascii="Times New Roman" w:hAnsi="Times New Roman"/>
          <w:b w:val="0"/>
          <w:i/>
          <w:color w:val="000000"/>
          <w:sz w:val="24"/>
        </w:rPr>
        <w:t>upwelling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4. </w:t>
      </w:r>
      <w:r>
        <w:rPr>
          <w:rFonts w:ascii="Consolas" w:hAnsi="Consolas"/>
          <w:b w:val="0"/>
          <w:i w:val="0"/>
          <w:color w:val="000000"/>
          <w:sz w:val="21"/>
        </w:rPr>
        <w:t>analisis_audit_lanjutan_gee.py</w:t>
      </w:r>
      <w:r>
        <w:rPr>
          <w:rFonts w:ascii="Times New Roman" w:hAnsi="Times New Roman"/>
          <w:b w:val="0"/>
          <w:i w:val="0"/>
          <w:color w:val="000000"/>
          <w:sz w:val="24"/>
        </w:rPr>
        <w:t xml:space="preserve"> — Skrip analisis sensitivitas kesesuaian suhu </w:t>
      </w:r>
      <w:r>
        <w:rPr>
          <w:rFonts w:ascii="Times New Roman" w:hAnsi="Times New Roman"/>
          <w:b w:val="0"/>
          <w:i/>
          <w:color w:val="000000"/>
          <w:sz w:val="24"/>
        </w:rPr>
        <w:t>ERA5-Land</w:t>
      </w:r>
      <w:r>
        <w:rPr>
          <w:rFonts w:ascii="Times New Roman" w:hAnsi="Times New Roman"/>
          <w:b w:val="0"/>
          <w:i w:val="0"/>
          <w:color w:val="000000"/>
          <w:sz w:val="24"/>
        </w:rPr>
        <w:t xml:space="preserve"> terhadap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5. </w:t>
      </w:r>
      <w:r>
        <w:rPr>
          <w:rFonts w:ascii="Consolas" w:hAnsi="Consolas"/>
          <w:b w:val="0"/>
          <w:i w:val="0"/>
          <w:color w:val="000000"/>
          <w:sz w:val="21"/>
        </w:rPr>
        <w:t>buat_grafik_dan_naskah_lengkap.py</w:t>
      </w:r>
      <w:r>
        <w:rPr>
          <w:rFonts w:ascii="Times New Roman" w:hAnsi="Times New Roman"/>
          <w:b w:val="0"/>
          <w:i w:val="0"/>
          <w:color w:val="000000"/>
          <w:sz w:val="24"/>
        </w:rPr>
        <w:t xml:space="preserve"> — Skrip pembangkit grafik publikasi 300 DPI (</w:t>
      </w:r>
      <w:r>
        <w:rPr>
          <w:rFonts w:ascii="Consolas" w:hAnsi="Consolas"/>
          <w:b w:val="0"/>
          <w:i w:val="0"/>
          <w:color w:val="000000"/>
          <w:sz w:val="21"/>
        </w:rPr>
        <w:t>Gambar_Skripsi/</w:t>
      </w:r>
      <w:r>
        <w:rPr>
          <w:rFonts w:ascii="Times New Roman" w:hAnsi="Times New Roman"/>
          <w:b w:val="0"/>
          <w:i w:val="0"/>
          <w:color w:val="000000"/>
          <w:sz w:val="24"/>
        </w:rPr>
        <w:t xml:space="preserve"> dan folder utama) serta penggabungan naskah lengkap dengan verifikasi otomatis file sumber terbaru.</w:t>
      </w:r>
    </w:p>
    <w:p>
      <w:pPr>
        <w:spacing w:before="200" w:after="80" w:line="360" w:lineRule="auto"/>
        <w:jc w:val="left"/>
      </w:pPr>
      <w:r>
        <w:rPr>
          <w:rFonts w:ascii="Times New Roman" w:hAnsi="Times New Roman"/>
          <w:b/>
          <w:i w:val="0"/>
          <w:color w:val="000000"/>
          <w:sz w:val="24"/>
        </w:rPr>
        <w:t>Lampiran II. Dokumentasi Metadata Bibliografi Pustaka Jurnal dan Sumber Berita Sekunder</w:t>
      </w:r>
    </w:p>
    <w:p>
      <w:pPr>
        <w:spacing w:line="360" w:lineRule="auto" w:before="0" w:after="120"/>
        <w:ind w:firstLine="567"/>
        <w:jc w:val="both"/>
      </w:pPr>
      <w:r>
        <w:rPr>
          <w:rFonts w:ascii="Times New Roman" w:hAnsi="Times New Roman"/>
          <w:b w:val="0"/>
          <w:i w:val="0"/>
          <w:color w:val="000000"/>
          <w:sz w:val="24"/>
        </w:rPr>
        <w:t xml:space="preserve">Tabel berikut mendokumentasikan </w:t>
      </w:r>
      <w:r>
        <w:rPr>
          <w:rFonts w:ascii="Times New Roman" w:hAnsi="Times New Roman"/>
          <w:b/>
          <w:i w:val="0"/>
          <w:color w:val="000000"/>
          <w:sz w:val="24"/>
        </w:rPr>
        <w:t>metadata bibliografi</w:t>
      </w:r>
      <w:r>
        <w:rPr>
          <w:rFonts w:ascii="Times New Roman" w:hAnsi="Times New Roman"/>
          <w:b w:val="0"/>
          <w:i w:val="0"/>
          <w:color w:val="000000"/>
          <w:sz w:val="24"/>
        </w:rPr>
        <w:t xml:space="preserve"> (penulis, nama jurnal/penerbit, volume/nomor, halaman/nomor artikel, serta kode DOI laman penerbit) untuk 11 artikel jurnal ilmiah primer yang dirujuk dalam naskah ini:</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No</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Sitasi dalam Teks</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Penulis Lengkap</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Jurnal &amp; Penerbit</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Vol(No), Halaman / Nomor Artikel</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DOI Laman Penerbit &amp; Kanal Publikasi</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Aldiansyah dan Saputra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Septianto Aldiansyah, Randi Adrian Saputra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International Journal of Remote Sensing and Earth Sciences (IJReSES)</w:t>
            </w:r>
            <w:r>
              <w:rPr>
                <w:rFonts w:ascii="Times New Roman" w:hAnsi="Times New Roman"/>
                <w:b w:val="0"/>
                <w:i w:val="0"/>
                <w:color w:val="000000"/>
                <w:sz w:val="19"/>
              </w:rPr>
              <w:t xml:space="preserve"> (Penerbit BRIN)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Vol. 19(2), hal. 197–210 </w:t>
            </w:r>
            <w:r>
              <w:rPr>
                <w:rFonts w:ascii="Times New Roman" w:hAnsi="Times New Roman"/>
                <w:b w:val="0"/>
                <w:i/>
                <w:color w:val="000000"/>
                <w:sz w:val="19"/>
              </w:rPr>
              <w:t>(Edisi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Penerbit BRIN: </w:t>
            </w:r>
            <w:r>
              <w:rPr>
                <w:rFonts w:ascii="Consolas" w:hAnsi="Consolas"/>
                <w:b w:val="0"/>
                <w:i w:val="0"/>
                <w:color w:val="000000"/>
                <w:sz w:val="16"/>
              </w:rPr>
              <w:t>10.30536/ijreses.v19i2.13716</w:t>
            </w:r>
            <w:r>
              <w:rPr>
                <w:rFonts w:ascii="Times New Roman" w:hAnsi="Times New Roman"/>
                <w:b w:val="0"/>
                <w:i w:val="0"/>
                <w:color w:val="000000"/>
                <w:sz w:val="19"/>
              </w:rPr>
              <w:t xml:space="preserve"> </w:t>
            </w:r>
            <w:r>
              <w:rPr>
                <w:rFonts w:ascii="Times New Roman" w:hAnsi="Times New Roman"/>
                <w:b w:val="0"/>
                <w:i/>
                <w:color w:val="000000"/>
                <w:sz w:val="19"/>
              </w:rPr>
              <w:t>(Rekaman Garuda memuat DOI lama `10.30536/j.ijreses.2022.v19.a3803`)</w:t>
            </w:r>
            <w:r>
              <w:rPr>
                <w:rFonts w:ascii="Times New Roman" w:hAnsi="Times New Roman"/>
                <w:b w:val="0"/>
                <w:i w:val="0"/>
                <w:color w:val="000000"/>
                <w:sz w:val="19"/>
              </w:rPr>
              <w:t xml:space="preserve"> — Jurnal Nasional (BRIN)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Fajri dkk. (2026)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Muhammad Fajri, Muhammad Rama Kencana, Wendi Marsa Putra, Muhammad Thoriq</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Jurnal Nasional Teknologi dan Sistem Informasi (TEKNOSI)</w:t>
            </w:r>
            <w:r>
              <w:rPr>
                <w:rFonts w:ascii="Times New Roman" w:hAnsi="Times New Roman"/>
                <w:b w:val="0"/>
                <w:i w:val="0"/>
                <w:color w:val="000000"/>
                <w:sz w:val="19"/>
              </w:rPr>
              <w:t xml:space="preserve"> (Universitas Andalas)</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12(2), hal. 276–283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10.25077/TEKNOSI.v12i2.2026.276-283</w:t>
            </w:r>
            <w:r>
              <w:rPr>
                <w:rFonts w:ascii="Times New Roman" w:hAnsi="Times New Roman"/>
                <w:b w:val="0"/>
                <w:i w:val="0"/>
                <w:color w:val="000000"/>
                <w:sz w:val="19"/>
              </w:rPr>
              <w:t xml:space="preserve"> — Jurnal Nasional (Universitas Andalas)</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Hamze-Ziabari dkk.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Seyed Mahmood Hamze-Ziabari, Ulrich Lemmin, Mehrshad Foroughan, Rafael S. Reiss, D. Andrew Barry</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Journal of Geophysical Research: Oceans</w:t>
            </w:r>
            <w:r>
              <w:rPr>
                <w:rFonts w:ascii="Times New Roman" w:hAnsi="Times New Roman"/>
                <w:b w:val="0"/>
                <w:i w:val="0"/>
                <w:color w:val="000000"/>
                <w:sz w:val="19"/>
              </w:rPr>
              <w:t xml:space="preserve"> (Wiley / AGU)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128(7), e2022JC019592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10.1029/2022JC019592</w:t>
            </w:r>
            <w:r>
              <w:rPr>
                <w:rFonts w:ascii="Times New Roman" w:hAnsi="Times New Roman"/>
                <w:b w:val="0"/>
                <w:i w:val="0"/>
                <w:color w:val="000000"/>
                <w:sz w:val="19"/>
              </w:rPr>
              <w:t xml:space="preserve"> — Jurnal Internasional (Wiley / AGU)</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Komala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Puti Sri Komala, Zulkarnaini Zulkarnaini, Roselyn Indah Kurniati, Mhd Fauzi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Journal of Water and Land Development</w:t>
            </w:r>
            <w:r>
              <w:rPr>
                <w:rFonts w:ascii="Times New Roman" w:hAnsi="Times New Roman"/>
                <w:b w:val="0"/>
                <w:i w:val="0"/>
                <w:color w:val="000000"/>
                <w:sz w:val="19"/>
              </w:rPr>
              <w:t xml:space="preserve"> (Polish Academy of Sciences)</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No. 60, hal. 71–78</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10.24425/jwld.2024.149109</w:t>
            </w:r>
            <w:r>
              <w:rPr>
                <w:rFonts w:ascii="Times New Roman" w:hAnsi="Times New Roman"/>
                <w:b w:val="0"/>
                <w:i w:val="0"/>
                <w:color w:val="000000"/>
                <w:sz w:val="19"/>
              </w:rPr>
              <w:t xml:space="preserve"> — Jurnal Internasional (Polish Academy of Sciences)</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Li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Zhenghao Li, Zhijie Zhang, Shengqing Xiong, Wanchang Zhang, Rui Li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Remote Sensing</w:t>
            </w:r>
            <w:r>
              <w:rPr>
                <w:rFonts w:ascii="Times New Roman" w:hAnsi="Times New Roman"/>
                <w:b w:val="0"/>
                <w:i w:val="0"/>
                <w:color w:val="000000"/>
                <w:sz w:val="19"/>
              </w:rPr>
              <w:t xml:space="preserve"> (MDPI)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16(17), 3220 (hal. 1–22)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10.3390/rs16173220</w:t>
            </w:r>
            <w:r>
              <w:rPr>
                <w:rFonts w:ascii="Times New Roman" w:hAnsi="Times New Roman"/>
                <w:b w:val="0"/>
                <w:i w:val="0"/>
                <w:color w:val="000000"/>
                <w:sz w:val="19"/>
              </w:rPr>
              <w:t xml:space="preserve"> — Jurnal Internasional (MDPI)</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Naumenko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Mikhail A. Naumenko, V. V. Guzivaty, N. M. Budnev, Elena S. Troitskaya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Izvestiya, Atmospheric and Oceanic Physics</w:t>
            </w:r>
            <w:r>
              <w:rPr>
                <w:rFonts w:ascii="Times New Roman" w:hAnsi="Times New Roman"/>
                <w:b w:val="0"/>
                <w:i w:val="0"/>
                <w:color w:val="000000"/>
                <w:sz w:val="19"/>
              </w:rPr>
              <w:t xml:space="preserve"> (Pleiades Publishing / Springer)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Vol. 61(11), hal. 1446–1454 </w:t>
            </w:r>
            <w:r>
              <w:rPr>
                <w:rFonts w:ascii="Times New Roman" w:hAnsi="Times New Roman"/>
                <w:b w:val="0"/>
                <w:i/>
                <w:color w:val="000000"/>
                <w:sz w:val="19"/>
              </w:rPr>
              <w:t>(Volume tahun 2025; publikasi daring Springer Mei 2026)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10.1134/S0001433826700210</w:t>
            </w:r>
            <w:r>
              <w:rPr>
                <w:rFonts w:ascii="Times New Roman" w:hAnsi="Times New Roman"/>
                <w:b w:val="0"/>
                <w:i w:val="0"/>
                <w:color w:val="000000"/>
                <w:sz w:val="19"/>
              </w:rPr>
              <w:t xml:space="preserve"> </w:t>
            </w:r>
            <w:r>
              <w:rPr>
                <w:rFonts w:ascii="Times New Roman" w:hAnsi="Times New Roman"/>
                <w:b w:val="0"/>
                <w:i/>
                <w:color w:val="000000"/>
                <w:sz w:val="19"/>
              </w:rPr>
              <w:t>(Edisi terjemahan resmi dari Issledovanie Zemli iz Kosmosa 2025 No. 6 hal. 54–65)</w:t>
            </w:r>
            <w:r>
              <w:rPr>
                <w:rFonts w:ascii="Times New Roman" w:hAnsi="Times New Roman"/>
                <w:b w:val="0"/>
                <w:i w:val="0"/>
                <w:color w:val="000000"/>
                <w:sz w:val="19"/>
              </w:rPr>
              <w:t xml:space="preserve"> — Jurnal Internasional (Springer)</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Putri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Mutiara Rachmat Putri, Taofik Jasalesmana, Mirzam Abdurrachman, Cynthia Henny, Sulung Nomosatryo, Alif Shidqie Albani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LIMNOTEK: Perairan Darat Tropis di Indonesia</w:t>
            </w:r>
            <w:r>
              <w:rPr>
                <w:rFonts w:ascii="Times New Roman" w:hAnsi="Times New Roman"/>
                <w:b w:val="0"/>
                <w:i w:val="0"/>
                <w:color w:val="000000"/>
                <w:sz w:val="19"/>
              </w:rPr>
              <w:t xml:space="preserve"> (Penerbit BRIN)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30(1), hal. 1–11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10.55981/limnotek.2024.2203</w:t>
            </w:r>
            <w:r>
              <w:rPr>
                <w:rFonts w:ascii="Times New Roman" w:hAnsi="Times New Roman"/>
                <w:b w:val="0"/>
                <w:i w:val="0"/>
                <w:color w:val="000000"/>
                <w:sz w:val="19"/>
              </w:rPr>
              <w:t xml:space="preserve"> — Jurnal Nasional (BRIN)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8</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Sunaryani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Astried Sunaryani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Jurnal Teknologi Lingkungan</w:t>
            </w:r>
            <w:r>
              <w:rPr>
                <w:rFonts w:ascii="Times New Roman" w:hAnsi="Times New Roman"/>
                <w:b w:val="0"/>
                <w:i w:val="0"/>
                <w:color w:val="000000"/>
                <w:sz w:val="19"/>
              </w:rPr>
              <w:t xml:space="preserve"> (Penerbit BRIN)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24(1), hal. 21–27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10.55981/jtl.2023.246</w:t>
            </w:r>
            <w:r>
              <w:rPr>
                <w:rFonts w:ascii="Times New Roman" w:hAnsi="Times New Roman"/>
                <w:b w:val="0"/>
                <w:i w:val="0"/>
                <w:color w:val="000000"/>
                <w:sz w:val="19"/>
              </w:rPr>
              <w:t xml:space="preserve"> — Jurnal Nasional (BRIN)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9</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Syakir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Fakhrus Syakir, Muhammad Irhamsyah, Melinda, Yunidar, Zulhelmi, Rizka Miftahujjannah</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JITK (Jurnal Ilmu Pengetahuan dan Teknologi Komputer)</w:t>
            </w:r>
            <w:r>
              <w:rPr>
                <w:rFonts w:ascii="Times New Roman" w:hAnsi="Times New Roman"/>
                <w:b w:val="0"/>
                <w:i w:val="0"/>
                <w:color w:val="000000"/>
                <w:sz w:val="19"/>
              </w:rPr>
              <w:t xml:space="preserve"> (Universitas Nusa Mandiri)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11(2), hal. 580–590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10.33480/jitk.v11i2.6665</w:t>
            </w:r>
            <w:r>
              <w:rPr>
                <w:rFonts w:ascii="Times New Roman" w:hAnsi="Times New Roman"/>
                <w:b w:val="0"/>
                <w:i w:val="0"/>
                <w:color w:val="000000"/>
                <w:sz w:val="19"/>
              </w:rPr>
              <w:t xml:space="preserve"> — Jurnal Nasional (Universitas Nusa Mandiri)</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Ulhaq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 Z. Ulhaq, M. Farid, Z. I. Aziza, T. M. F. Nuzullah, F. Syakir, N. R. Sasmita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Theoretical and Applied Climatology</w:t>
            </w:r>
            <w:r>
              <w:rPr>
                <w:rFonts w:ascii="Times New Roman" w:hAnsi="Times New Roman"/>
                <w:b w:val="0"/>
                <w:i w:val="0"/>
                <w:color w:val="000000"/>
                <w:sz w:val="19"/>
              </w:rPr>
              <w:t xml:space="preserve"> (Springer)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156(9), 463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10.1007/s00704-025-05717-3</w:t>
            </w:r>
            <w:r>
              <w:rPr>
                <w:rFonts w:ascii="Times New Roman" w:hAnsi="Times New Roman"/>
                <w:b w:val="0"/>
                <w:i w:val="0"/>
                <w:color w:val="000000"/>
                <w:sz w:val="19"/>
              </w:rPr>
              <w:t xml:space="preserve"> — Jurnal Internasional (Springer)</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Valbuena dkk.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Sergio A. Valbuena, Fabián A. Bombardelli, Alicia Cortés, John L. Largier, Derek C. Roberts, Alexander L. Forrest, S. Geoffrey Schladow</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Water Resources Research</w:t>
            </w:r>
            <w:r>
              <w:rPr>
                <w:rFonts w:ascii="Times New Roman" w:hAnsi="Times New Roman"/>
                <w:b w:val="0"/>
                <w:i w:val="0"/>
                <w:color w:val="000000"/>
                <w:sz w:val="19"/>
              </w:rPr>
              <w:t xml:space="preserve"> (Wiley / AGU)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58(3), e2021WR030666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10.1029/2021WR030666</w:t>
            </w:r>
            <w:r>
              <w:rPr>
                <w:rFonts w:ascii="Times New Roman" w:hAnsi="Times New Roman"/>
                <w:b w:val="0"/>
                <w:i w:val="0"/>
                <w:color w:val="000000"/>
                <w:sz w:val="19"/>
              </w:rPr>
              <w:t xml:space="preserve"> — Jurnal Internasional (Wiley / AGU)</w:t>
            </w:r>
          </w:p>
        </w:tc>
      </w:tr>
    </w:tbl>
    <w:p>
      <w:pPr>
        <w:spacing w:before="0" w:after="80"/>
      </w:pPr>
    </w:p>
    <w:p>
      <w:pPr>
        <w:spacing w:line="360" w:lineRule="auto" w:before="0" w:after="120"/>
        <w:jc w:val="both"/>
      </w:pPr>
      <w:r>
        <w:rPr>
          <w:rFonts w:ascii="Times New Roman" w:hAnsi="Times New Roman"/>
          <w:b/>
          <w:i w:val="0"/>
          <w:color w:val="000000"/>
          <w:sz w:val="24"/>
        </w:rPr>
        <w:t>Pemisahan Ruang Lingkup Verifikasi Metadata dan Isi Kutipan:</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Ruang Lingkup Verifikasi Metadata Bibliografi:</w:t>
      </w:r>
      <w:r>
        <w:rPr>
          <w:rFonts w:ascii="Times New Roman" w:hAnsi="Times New Roman"/>
          <w:b w:val="0"/>
          <w:i w:val="0"/>
          <w:color w:val="000000"/>
          <w:sz w:val="24"/>
        </w:rPr>
        <w:t xml:space="preserve"> Pemeriksaan pada tabel di atas mencakup keberadaan publikasi, kesesuaian nama penulis, judul resmi pada laman penerbit, nama jurnal, volume/nomor, halaman atau nomor artikel, serta kode DOI berdasarkan laman penerbit resmi dan/atau portal Garuda (termasuk pencatatan perbedaan DOI lama di Garuda vs portal BRIN untuk Aldiansyah &amp; Saputra [2022] serta tahun volume vs tanggal terbit daring untuk Naumenko dkk. [2025]).</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Batasan terhadap Isi Kutipan Teks Lengkap dan Status Indeksasi:</w:t>
      </w:r>
      <w:r>
        <w:rPr>
          <w:rFonts w:ascii="Times New Roman" w:hAnsi="Times New Roman"/>
          <w:b w:val="0"/>
          <w:i w:val="0"/>
          <w:color w:val="000000"/>
          <w:sz w:val="24"/>
        </w:rPr>
        <w:t xml:space="preserve"> Verifikasi metadata bibliografi di atas *</w:t>
      </w:r>
      <w:r>
        <w:rPr>
          <w:rFonts w:ascii="Times New Roman" w:hAnsi="Times New Roman"/>
          <w:b w:val="0"/>
          <w:i/>
          <w:color w:val="000000"/>
          <w:sz w:val="24"/>
        </w:rPr>
        <w:t>terpisah dari pemeriksaan isi teks lengkap (</w:t>
      </w:r>
      <w:r>
        <w:rPr>
          <w:rFonts w:ascii="Times New Roman" w:hAnsi="Times New Roman"/>
          <w:b w:val="0"/>
          <w:i w:val="0"/>
          <w:color w:val="000000"/>
          <w:sz w:val="24"/>
        </w:rPr>
        <w:t>full-text PDF</w:t>
      </w:r>
      <w:r>
        <w:rPr>
          <w:rFonts w:ascii="Times New Roman" w:hAnsi="Times New Roman"/>
          <w:b w:val="0"/>
          <w:i/>
          <w:color w:val="000000"/>
          <w:sz w:val="24"/>
        </w:rPr>
        <w:t>) halaman demi halaman</w:t>
      </w:r>
      <w:r>
        <w:rPr>
          <w:rFonts w:ascii="Times New Roman" w:hAnsi="Times New Roman"/>
          <w:b w:val="0"/>
          <w:i w:val="0"/>
          <w:color w:val="000000"/>
          <w:sz w:val="24"/>
        </w:rPr>
        <w:t xml:space="preserve">*. Oleh sebab itu, rujukan terhadap artikel jurnal di dalam BAB I hingga BAB IV dibatasi pada parafrasa konseptual umum </w:t>
      </w:r>
      <w:r>
        <w:rPr>
          <w:rFonts w:ascii="Consolas" w:hAnsi="Consolas"/>
          <w:b w:val="0"/>
          <w:i w:val="0"/>
          <w:color w:val="000000"/>
          <w:sz w:val="21"/>
        </w:rPr>
        <w:t>(Penulis, Tahun)</w:t>
      </w:r>
      <w:r>
        <w:rPr>
          <w:rFonts w:ascii="Times New Roman" w:hAnsi="Times New Roman"/>
          <w:b w:val="0"/>
          <w:i w:val="0"/>
          <w:color w:val="000000"/>
          <w:sz w:val="24"/>
        </w:rPr>
        <w:t xml:space="preserve"> yang selaras dengan ringkasan/abstrak resmi publikasi tanpa mengklaim kutipan nomor halaman spesifik, sedangkan seluruh angka hasil pemodelan dan evaluasi dalam naskah ini berasal dari pengolahan data GEE dan eksperimen penulis. Selain itu, tabel ini tidak mengklaim peringkat akreditasi SINTA atau kuartil Scopus tertentu tanpa lampiran sertifikat/rekaman indeksasi historis pada tahun terbit masing-masing artikel.</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Ketertelusuran Berita Sekunder LKBN ANTARA:</w:t>
      </w:r>
      <w:r>
        <w:rPr>
          <w:rFonts w:ascii="Times New Roman" w:hAnsi="Times New Roman"/>
          <w:b w:val="0"/>
          <w:i w:val="0"/>
          <w:color w:val="000000"/>
          <w:sz w:val="24"/>
        </w:rPr>
        <w:t xml:space="preserve"> Seluruh angka laporan kematian ikan KJA periode 2021–2025 yang dirujuk pada BAB I (</w:t>
      </w:r>
      <w:r>
        <w:rPr>
          <w:rFonts w:ascii="Consolas" w:hAnsi="Consolas"/>
          <w:b w:val="0"/>
          <w:i w:val="0"/>
          <w:color w:val="000000"/>
          <w:sz w:val="21"/>
        </w:rPr>
        <w:t>ANTARA, 2021a, 2021b, 2022, 2023, 2025a, 2025b, 2025c</w:t>
      </w:r>
      <w:r>
        <w:rPr>
          <w:rFonts w:ascii="Times New Roman" w:hAnsi="Times New Roman"/>
          <w:b w:val="0"/>
          <w:i w:val="0"/>
          <w:color w:val="000000"/>
          <w:sz w:val="24"/>
        </w:rPr>
        <w:t xml:space="preserve">) telah dicantumkan satu per satu pada bagian B Daftar Rujukan lengkap dengan tanggal terbit, judul berita, institusi sumber (DKPP Kabupaten Agam / LKBN ANTARA), serta tautan URL spesifik yang selaras dengan berkas </w:t>
      </w:r>
      <w:r>
        <w:rPr>
          <w:rFonts w:ascii="Consolas" w:hAnsi="Consolas"/>
          <w:b w:val="0"/>
          <w:i w:val="0"/>
          <w:color w:val="000000"/>
          <w:sz w:val="21"/>
        </w:rPr>
        <w:t>inventaris_upwelling_maninjau_2016_2025.csv</w:t>
      </w:r>
      <w:r>
        <w:rPr>
          <w:rFonts w:ascii="Times New Roman" w:hAnsi="Times New Roman"/>
          <w:b w:val="0"/>
          <w:i w:val="0"/>
          <w:color w:val="000000"/>
          <w:sz w:val="24"/>
        </w:rPr>
        <w:t>.</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