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42F45097" w:rsidR="00853FC6" w:rsidRDefault="003246E4" w:rsidP="006954D9">
      <w:pPr>
        <w:pStyle w:val="Heading1"/>
      </w:pPr>
      <w:r>
        <w:br/>
      </w:r>
      <w:r w:rsidR="00853FC6">
        <w:t>PENDAHULUAN</w:t>
      </w:r>
    </w:p>
    <w:p w14:paraId="31C480BB" w14:textId="5A8B5189" w:rsidR="006954D9" w:rsidRDefault="006954D9" w:rsidP="006954D9">
      <w:pPr>
        <w:rPr>
          <w:lang w:val="en"/>
        </w:rPr>
      </w:pPr>
    </w:p>
    <w:p w14:paraId="2DC3D92D" w14:textId="7A915857" w:rsidR="006954D9" w:rsidRDefault="006954D9" w:rsidP="006954D9">
      <w:pPr>
        <w:pStyle w:val="Heading2"/>
        <w:numPr>
          <w:ilvl w:val="1"/>
          <w:numId w:val="4"/>
        </w:numPr>
      </w:pPr>
      <w:r>
        <w:t>Latar Belakang Mas</w:t>
      </w:r>
      <w:r w:rsidR="00DF39E9">
        <w:t>a</w:t>
      </w:r>
      <w:r>
        <w:t>lah</w:t>
      </w:r>
    </w:p>
    <w:p w14:paraId="5F9D6172" w14:textId="5B062D0F" w:rsidR="00A00815" w:rsidRDefault="00A00815" w:rsidP="00B52C1D">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19658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E444F9" w:rsidRPr="00E444F9">
        <w:rPr>
          <w:noProof/>
          <w:lang w:val="en"/>
        </w:rPr>
        <w:t>(Auliatuzahra, 2024)</w:t>
      </w:r>
      <w:r w:rsidR="00E444F9">
        <w:rPr>
          <w:lang w:val="en"/>
        </w:rPr>
        <w:fldChar w:fldCharType="end"/>
      </w:r>
      <w:r w:rsidRPr="00A00815">
        <w:rPr>
          <w:lang w:val="en"/>
        </w:rPr>
        <w:t xml:space="preserve">. </w:t>
      </w:r>
    </w:p>
    <w:p w14:paraId="0CCF0456" w14:textId="3874C3FD" w:rsidR="001F7B4E" w:rsidRDefault="003C1B7D" w:rsidP="00B52C1D">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19658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337143" w:rsidRPr="00337143">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19658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19658C" w:rsidRPr="0019658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DA2554E" w14:textId="0787C724" w:rsidR="003B6AB3" w:rsidRDefault="003B6AB3" w:rsidP="00B52C1D">
      <w:r w:rsidRPr="003B6AB3">
        <w:t xml:space="preserve">Penurunan produksi kentang sebesar 80% disebabkan oleh penyakit yang dapat menyebabkan penurunan hasil secara signifikan karena menghambat pertumbuhan </w:t>
      </w:r>
      <w:r w:rsidR="00F9464E">
        <w:fldChar w:fldCharType="begin" w:fldLock="1"/>
      </w:r>
      <w:r w:rsidR="00337143">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F9464E" w:rsidRPr="00F9464E">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lastRenderedPageBreak/>
        <w:fldChar w:fldCharType="begin" w:fldLock="1"/>
      </w:r>
      <w:r w:rsidR="00C6426F">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E051BE" w:rsidRPr="00E051BE">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E71312">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C6426F" w:rsidRPr="00C6426F">
        <w:rPr>
          <w:iCs/>
          <w:noProof/>
        </w:rPr>
        <w:t>(Fuadi &amp; Suharso, 2022)</w:t>
      </w:r>
      <w:r w:rsidR="00C6426F">
        <w:rPr>
          <w:i/>
          <w:iCs/>
        </w:rPr>
        <w:fldChar w:fldCharType="end"/>
      </w:r>
      <w:r w:rsidRPr="003B6AB3">
        <w:t>.</w:t>
      </w:r>
    </w:p>
    <w:p w14:paraId="4471270F" w14:textId="3B726414" w:rsidR="00C05F14" w:rsidRDefault="00F673AF" w:rsidP="00C05F14">
      <w:pPr>
        <w:pStyle w:val="Heading2"/>
      </w:pPr>
      <w:r>
        <w:t>Rumusan Masalah</w:t>
      </w:r>
    </w:p>
    <w:p w14:paraId="5A3445AA" w14:textId="1250F1C4" w:rsidR="00921C70" w:rsidRPr="00C80C2C" w:rsidRDefault="00C522A8" w:rsidP="00C80C2C">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algoritma YOLOV8 untuk deteksi penyakit daun pada tanaman padi </w:t>
      </w:r>
      <w:r w:rsidR="00B3508A">
        <w:rPr>
          <w:szCs w:val="24"/>
        </w:rPr>
        <w:t>berbasis Android dan web?</w:t>
      </w:r>
    </w:p>
    <w:bookmarkEnd w:id="0"/>
    <w:p w14:paraId="2E762CF5" w14:textId="1EBAE763" w:rsidR="00C522A8" w:rsidRDefault="00C522A8" w:rsidP="00C522A8">
      <w:pPr>
        <w:rPr>
          <w:lang w:val="en"/>
        </w:rPr>
      </w:pPr>
    </w:p>
    <w:p w14:paraId="034B9171" w14:textId="051752AD" w:rsidR="00F560B1" w:rsidRDefault="00F560B1" w:rsidP="00C522A8">
      <w:pPr>
        <w:rPr>
          <w:lang w:val="en"/>
        </w:rPr>
      </w:pPr>
    </w:p>
    <w:p w14:paraId="0E1D1E85" w14:textId="52623418" w:rsidR="00E71312" w:rsidRPr="00E71312" w:rsidRDefault="00F560B1" w:rsidP="00E71312">
      <w:pPr>
        <w:widowControl w:val="0"/>
        <w:autoSpaceDE w:val="0"/>
        <w:autoSpaceDN w:val="0"/>
        <w:adjustRightInd w:val="0"/>
        <w:ind w:left="480" w:hanging="480"/>
        <w:rPr>
          <w:rFonts w:cs="Times New Roman"/>
          <w:noProof/>
          <w:szCs w:val="24"/>
        </w:rPr>
      </w:pPr>
      <w:r>
        <w:rPr>
          <w:lang w:val="en"/>
        </w:rPr>
        <w:fldChar w:fldCharType="begin" w:fldLock="1"/>
      </w:r>
      <w:r>
        <w:rPr>
          <w:lang w:val="en"/>
        </w:rPr>
        <w:instrText xml:space="preserve">ADDIN Mendeley Bibliography CSL_BIBLIOGRAPHY </w:instrText>
      </w:r>
      <w:r>
        <w:rPr>
          <w:lang w:val="en"/>
        </w:rPr>
        <w:fldChar w:fldCharType="separate"/>
      </w:r>
      <w:r w:rsidR="00E71312" w:rsidRPr="00E71312">
        <w:rPr>
          <w:rFonts w:cs="Times New Roman"/>
          <w:noProof/>
          <w:szCs w:val="24"/>
        </w:rPr>
        <w:t xml:space="preserve">Auliatuzahra, E. (2024). ANALISIS PERAN BIOTEKNOLOGI REKAYASA GENETIKA UNTUK PENINGKATAN KUALITAS PADA TOMAT DAN KENTANG. </w:t>
      </w:r>
      <w:r w:rsidR="00E71312" w:rsidRPr="00E71312">
        <w:rPr>
          <w:rFonts w:cs="Times New Roman"/>
          <w:i/>
          <w:iCs/>
          <w:noProof/>
          <w:szCs w:val="24"/>
        </w:rPr>
        <w:t>HUMANITIS: Jurnal Humaniora, Sosial dan Bisnis</w:t>
      </w:r>
      <w:r w:rsidR="00E71312" w:rsidRPr="00E71312">
        <w:rPr>
          <w:rFonts w:cs="Times New Roman"/>
          <w:noProof/>
          <w:szCs w:val="24"/>
        </w:rPr>
        <w:t xml:space="preserve">, </w:t>
      </w:r>
      <w:r w:rsidR="00E71312" w:rsidRPr="00E71312">
        <w:rPr>
          <w:rFonts w:cs="Times New Roman"/>
          <w:i/>
          <w:iCs/>
          <w:noProof/>
          <w:szCs w:val="24"/>
        </w:rPr>
        <w:t>2</w:t>
      </w:r>
      <w:r w:rsidR="00E71312" w:rsidRPr="00E71312">
        <w:rPr>
          <w:rFonts w:cs="Times New Roman"/>
          <w:noProof/>
          <w:szCs w:val="24"/>
        </w:rPr>
        <w:t>(1), 113–123.</w:t>
      </w:r>
    </w:p>
    <w:p w14:paraId="0E288B51" w14:textId="77777777" w:rsidR="00E71312" w:rsidRPr="00E71312" w:rsidRDefault="00E71312" w:rsidP="00E71312">
      <w:pPr>
        <w:widowControl w:val="0"/>
        <w:autoSpaceDE w:val="0"/>
        <w:autoSpaceDN w:val="0"/>
        <w:adjustRightInd w:val="0"/>
        <w:ind w:left="480" w:hanging="480"/>
        <w:rPr>
          <w:rFonts w:cs="Times New Roman"/>
          <w:noProof/>
          <w:szCs w:val="24"/>
        </w:rPr>
      </w:pPr>
      <w:r w:rsidRPr="00E71312">
        <w:rPr>
          <w:rFonts w:cs="Times New Roman"/>
          <w:noProof/>
          <w:szCs w:val="24"/>
        </w:rPr>
        <w:t xml:space="preserve">Aumatullah, L., Ein, I., &amp; Santoni, M. M. (2021). Identifikasi Penyakit Daun Kentang Berdasarkan Fitur Tekstur dan Warna Dengan Menggunakan Metode K-Nearest Neighbor. </w:t>
      </w:r>
      <w:r w:rsidRPr="00E71312">
        <w:rPr>
          <w:rFonts w:cs="Times New Roman"/>
          <w:i/>
          <w:iCs/>
          <w:noProof/>
          <w:szCs w:val="24"/>
        </w:rPr>
        <w:t>Seminar Nasional Mahasiswa Ilmu Komputer dan Aplikasinya (SENAMIKA)</w:t>
      </w:r>
      <w:r w:rsidRPr="00E71312">
        <w:rPr>
          <w:rFonts w:cs="Times New Roman"/>
          <w:noProof/>
          <w:szCs w:val="24"/>
        </w:rPr>
        <w:t xml:space="preserve">, </w:t>
      </w:r>
      <w:r w:rsidRPr="00E71312">
        <w:rPr>
          <w:rFonts w:cs="Times New Roman"/>
          <w:i/>
          <w:iCs/>
          <w:noProof/>
          <w:szCs w:val="24"/>
        </w:rPr>
        <w:t>April</w:t>
      </w:r>
      <w:r w:rsidRPr="00E71312">
        <w:rPr>
          <w:rFonts w:cs="Times New Roman"/>
          <w:noProof/>
          <w:szCs w:val="24"/>
        </w:rPr>
        <w:t>, 783–791.</w:t>
      </w:r>
    </w:p>
    <w:p w14:paraId="44756257" w14:textId="77777777" w:rsidR="00E71312" w:rsidRPr="00E71312" w:rsidRDefault="00E71312" w:rsidP="00E71312">
      <w:pPr>
        <w:widowControl w:val="0"/>
        <w:autoSpaceDE w:val="0"/>
        <w:autoSpaceDN w:val="0"/>
        <w:adjustRightInd w:val="0"/>
        <w:ind w:left="480" w:hanging="480"/>
        <w:rPr>
          <w:rFonts w:cs="Times New Roman"/>
          <w:noProof/>
        </w:rPr>
      </w:pPr>
      <w:r w:rsidRPr="00E71312">
        <w:rPr>
          <w:rFonts w:cs="Times New Roman"/>
          <w:noProof/>
          <w:szCs w:val="24"/>
        </w:rPr>
        <w:t xml:space="preserve">Fuadi, A., &amp; Suharso, A. (2022). Perbandingan Arsitektur Mobilenet Dan Nasnetmobile Untuk Klasifikasi Penyakit Pada Citra Daun Kentang. </w:t>
      </w:r>
      <w:r w:rsidRPr="00E71312">
        <w:rPr>
          <w:rFonts w:cs="Times New Roman"/>
          <w:i/>
          <w:iCs/>
          <w:noProof/>
          <w:szCs w:val="24"/>
        </w:rPr>
        <w:t>JIPI (Jurnal Ilmiah Penelitian dan Pembelajaran Informatika)</w:t>
      </w:r>
      <w:r w:rsidRPr="00E71312">
        <w:rPr>
          <w:rFonts w:cs="Times New Roman"/>
          <w:noProof/>
          <w:szCs w:val="24"/>
        </w:rPr>
        <w:t xml:space="preserve">, </w:t>
      </w:r>
      <w:r w:rsidRPr="00E71312">
        <w:rPr>
          <w:rFonts w:cs="Times New Roman"/>
          <w:i/>
          <w:iCs/>
          <w:noProof/>
          <w:szCs w:val="24"/>
        </w:rPr>
        <w:t>7</w:t>
      </w:r>
      <w:r w:rsidRPr="00E71312">
        <w:rPr>
          <w:rFonts w:cs="Times New Roman"/>
          <w:noProof/>
          <w:szCs w:val="24"/>
        </w:rPr>
        <w:t>(3), 701–710. https://doi.org/10.29100/jipi.v7i3.3026</w:t>
      </w:r>
    </w:p>
    <w:p w14:paraId="6ACB7A48" w14:textId="3CA6093B" w:rsidR="00F560B1" w:rsidRPr="00C522A8" w:rsidRDefault="00F560B1" w:rsidP="00C522A8">
      <w:pPr>
        <w:rPr>
          <w:lang w:val="en"/>
        </w:rPr>
      </w:pPr>
      <w:r>
        <w:rPr>
          <w:lang w:val="en"/>
        </w:rPr>
        <w:fldChar w:fldCharType="end"/>
      </w:r>
    </w:p>
    <w:sectPr w:rsidR="00F560B1" w:rsidRPr="00C522A8" w:rsidSect="008D3A2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D4283"/>
    <w:rsid w:val="000E355F"/>
    <w:rsid w:val="000E6D69"/>
    <w:rsid w:val="000F754D"/>
    <w:rsid w:val="001736EC"/>
    <w:rsid w:val="00180C8B"/>
    <w:rsid w:val="0019658C"/>
    <w:rsid w:val="001B7093"/>
    <w:rsid w:val="001C1E6C"/>
    <w:rsid w:val="001F7B4E"/>
    <w:rsid w:val="00267DAF"/>
    <w:rsid w:val="0028364E"/>
    <w:rsid w:val="002E326A"/>
    <w:rsid w:val="002E49EA"/>
    <w:rsid w:val="0031109A"/>
    <w:rsid w:val="0032352A"/>
    <w:rsid w:val="003246E4"/>
    <w:rsid w:val="00337143"/>
    <w:rsid w:val="00397410"/>
    <w:rsid w:val="003B6AB3"/>
    <w:rsid w:val="003C1B7D"/>
    <w:rsid w:val="00462ECC"/>
    <w:rsid w:val="00493CBE"/>
    <w:rsid w:val="004953D9"/>
    <w:rsid w:val="00510ECF"/>
    <w:rsid w:val="00591156"/>
    <w:rsid w:val="005C053A"/>
    <w:rsid w:val="005C59DA"/>
    <w:rsid w:val="0062085D"/>
    <w:rsid w:val="006954D9"/>
    <w:rsid w:val="006C6378"/>
    <w:rsid w:val="006F6337"/>
    <w:rsid w:val="00703619"/>
    <w:rsid w:val="00721CFB"/>
    <w:rsid w:val="00736358"/>
    <w:rsid w:val="007A51B1"/>
    <w:rsid w:val="007C4E8D"/>
    <w:rsid w:val="007F319D"/>
    <w:rsid w:val="0081062E"/>
    <w:rsid w:val="00846378"/>
    <w:rsid w:val="00853FC6"/>
    <w:rsid w:val="008D3A22"/>
    <w:rsid w:val="00921C70"/>
    <w:rsid w:val="009430BB"/>
    <w:rsid w:val="00964340"/>
    <w:rsid w:val="009E5353"/>
    <w:rsid w:val="00A00815"/>
    <w:rsid w:val="00A243B8"/>
    <w:rsid w:val="00A71263"/>
    <w:rsid w:val="00A92E4A"/>
    <w:rsid w:val="00A94B69"/>
    <w:rsid w:val="00AA6DB9"/>
    <w:rsid w:val="00B3508A"/>
    <w:rsid w:val="00B406C6"/>
    <w:rsid w:val="00B52C1D"/>
    <w:rsid w:val="00B62F13"/>
    <w:rsid w:val="00B675F3"/>
    <w:rsid w:val="00BE5E6F"/>
    <w:rsid w:val="00C05F14"/>
    <w:rsid w:val="00C522A8"/>
    <w:rsid w:val="00C6426F"/>
    <w:rsid w:val="00C80C2C"/>
    <w:rsid w:val="00CD1B38"/>
    <w:rsid w:val="00CE7C99"/>
    <w:rsid w:val="00CF79BF"/>
    <w:rsid w:val="00D43C94"/>
    <w:rsid w:val="00D55803"/>
    <w:rsid w:val="00D559B1"/>
    <w:rsid w:val="00D84754"/>
    <w:rsid w:val="00DE2108"/>
    <w:rsid w:val="00DF39E9"/>
    <w:rsid w:val="00E051BE"/>
    <w:rsid w:val="00E11EC2"/>
    <w:rsid w:val="00E14B47"/>
    <w:rsid w:val="00E427B7"/>
    <w:rsid w:val="00E444F9"/>
    <w:rsid w:val="00E71312"/>
    <w:rsid w:val="00E810C8"/>
    <w:rsid w:val="00EA2CD8"/>
    <w:rsid w:val="00EB76DE"/>
    <w:rsid w:val="00ED5386"/>
    <w:rsid w:val="00EE056C"/>
    <w:rsid w:val="00F35E95"/>
    <w:rsid w:val="00F37239"/>
    <w:rsid w:val="00F560B1"/>
    <w:rsid w:val="00F60871"/>
    <w:rsid w:val="00F60F6B"/>
    <w:rsid w:val="00F673AF"/>
    <w:rsid w:val="00F803CC"/>
    <w:rsid w:val="00F9464E"/>
    <w:rsid w:val="00FA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69"/>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62F13"/>
    <w:pPr>
      <w:spacing w:after="200" w:line="240" w:lineRule="auto"/>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B62F13"/>
    <w:pPr>
      <w:numPr>
        <w:numId w:val="5"/>
      </w:numPr>
      <w:spacing w:before="60" w:after="60" w:line="240" w:lineRule="auto"/>
    </w:pPr>
    <w:rPr>
      <w:rFonts w:eastAsia="Arial" w:cs="Arial"/>
      <w:lang w:val="en"/>
    </w:rPr>
  </w:style>
  <w:style w:type="character" w:customStyle="1" w:styleId="WOWChar">
    <w:name w:val="WOW Char"/>
    <w:basedOn w:val="DefaultParagraphFont"/>
    <w:link w:val="WOW"/>
    <w:rsid w:val="00B62F13"/>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10</cp:revision>
  <dcterms:created xsi:type="dcterms:W3CDTF">2024-03-03T12:12:00Z</dcterms:created>
  <dcterms:modified xsi:type="dcterms:W3CDTF">2024-03-12T12:16:00Z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