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7590" w:rsidRPr="00F27590" w:rsidRDefault="00F27590" w:rsidP="00F27590">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F27590">
        <w:rPr>
          <w:rFonts w:ascii="Segoe UI Light" w:eastAsia="Times New Roman" w:hAnsi="Segoe UI Light" w:cs="Segoe UI Light"/>
          <w:color w:val="222222"/>
          <w:kern w:val="36"/>
          <w:sz w:val="48"/>
          <w:szCs w:val="48"/>
        </w:rPr>
        <w:t>Build a data pipeline in Azure Synapse Analytics</w:t>
      </w:r>
    </w:p>
    <w:p w:rsidR="00562D78" w:rsidRDefault="001A3205"/>
    <w:p w:rsidR="004A543B" w:rsidRDefault="004A543B" w:rsidP="004A543B">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ajorEastAsia" w:hAnsi="Segoe UI" w:cs="Segoe UI"/>
          <w:color w:val="000000"/>
          <w:sz w:val="21"/>
          <w:szCs w:val="21"/>
        </w:rPr>
        <w:t>Tip</w:t>
      </w:r>
      <w:r>
        <w:rPr>
          <w:rFonts w:ascii="Segoe UI" w:hAnsi="Segoe UI" w:cs="Segoe UI"/>
          <w:color w:val="000000"/>
          <w:sz w:val="21"/>
          <w:szCs w:val="21"/>
        </w:rPr>
        <w:t xml:space="preserve">: As you follow the instructions in this pane, whenever you see </w:t>
      </w:r>
      <w:proofErr w:type="spellStart"/>
      <w:proofErr w:type="gramStart"/>
      <w:r>
        <w:rPr>
          <w:rFonts w:ascii="Segoe UI" w:hAnsi="Segoe UI" w:cs="Segoe UI"/>
          <w:color w:val="000000"/>
          <w:sz w:val="21"/>
          <w:szCs w:val="21"/>
        </w:rPr>
        <w:t>a</w:t>
      </w:r>
      <w:proofErr w:type="spellEnd"/>
      <w:proofErr w:type="gramEnd"/>
      <w:r>
        <w:rPr>
          <w:rFonts w:ascii="Segoe UI" w:hAnsi="Segoe UI" w:cs="Segoe UI"/>
          <w:color w:val="000000"/>
          <w:sz w:val="21"/>
          <w:szCs w:val="21"/>
        </w:rPr>
        <w:t> </w:t>
      </w:r>
      <w:r>
        <w:rPr>
          <w:rStyle w:val="typetext"/>
          <w:rFonts w:ascii="Segoe UI" w:hAnsi="Segoe UI" w:cs="Segoe UI"/>
          <w:color w:val="007F00"/>
          <w:sz w:val="21"/>
          <w:szCs w:val="21"/>
        </w:rPr>
        <w:t>icon</w:t>
      </w:r>
      <w:r>
        <w:rPr>
          <w:rFonts w:ascii="Segoe UI" w:hAnsi="Segoe UI" w:cs="Segoe UI"/>
          <w:color w:val="000000"/>
          <w:sz w:val="21"/>
          <w:szCs w:val="21"/>
        </w:rPr>
        <w:t>, you can use it to copy text from the instruction pane into the virtual machine interface. This is particularly useful to copy code; but bear in mind you may need to modify the pasted code to fix indent levels or formatting before running it!</w:t>
      </w:r>
    </w:p>
    <w:p w:rsidR="004A543B" w:rsidRDefault="004A543B" w:rsidP="004A543B">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Sign into Windows using the following credentials:</w:t>
      </w:r>
    </w:p>
    <w:p w:rsidR="004A543B" w:rsidRDefault="004A543B" w:rsidP="004A543B">
      <w:pPr>
        <w:numPr>
          <w:ilvl w:val="0"/>
          <w:numId w:val="1"/>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User name</w:t>
      </w:r>
      <w:r>
        <w:rPr>
          <w:rFonts w:ascii="Segoe UI" w:hAnsi="Segoe UI" w:cs="Segoe UI"/>
          <w:color w:val="000000"/>
          <w:sz w:val="21"/>
          <w:szCs w:val="21"/>
        </w:rPr>
        <w:t>: </w:t>
      </w:r>
      <w:r>
        <w:rPr>
          <w:rStyle w:val="typetext"/>
          <w:rFonts w:ascii="Segoe UI" w:hAnsi="Segoe UI" w:cs="Segoe UI"/>
          <w:color w:val="007F00"/>
          <w:sz w:val="21"/>
          <w:szCs w:val="21"/>
        </w:rPr>
        <w:t>Student</w:t>
      </w:r>
    </w:p>
    <w:p w:rsidR="004A543B" w:rsidRDefault="004A543B" w:rsidP="004A543B">
      <w:pPr>
        <w:numPr>
          <w:ilvl w:val="0"/>
          <w:numId w:val="1"/>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Password</w:t>
      </w:r>
      <w:r>
        <w:rPr>
          <w:rFonts w:ascii="Segoe UI" w:hAnsi="Segoe UI" w:cs="Segoe UI"/>
          <w:color w:val="000000"/>
          <w:sz w:val="21"/>
          <w:szCs w:val="21"/>
        </w:rPr>
        <w:t>: </w:t>
      </w:r>
      <w:r>
        <w:rPr>
          <w:rStyle w:val="typetext"/>
          <w:rFonts w:ascii="Segoe UI" w:hAnsi="Segoe UI" w:cs="Segoe UI"/>
          <w:color w:val="007F00"/>
          <w:sz w:val="21"/>
          <w:szCs w:val="21"/>
        </w:rPr>
        <w:t>Pa55w.rd</w:t>
      </w:r>
    </w:p>
    <w:p w:rsidR="004A543B" w:rsidRDefault="004A543B" w:rsidP="004A543B">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During the lab exercise, use the following credentials to sign into the MOC Subscription-lod49604680 Azure subscription that is provided for you:</w:t>
      </w:r>
    </w:p>
    <w:p w:rsidR="004A543B" w:rsidRDefault="004A543B" w:rsidP="004A543B">
      <w:pPr>
        <w:numPr>
          <w:ilvl w:val="0"/>
          <w:numId w:val="2"/>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User name</w:t>
      </w:r>
      <w:r>
        <w:rPr>
          <w:rFonts w:ascii="Segoe UI" w:hAnsi="Segoe UI" w:cs="Segoe UI"/>
          <w:color w:val="000000"/>
          <w:sz w:val="21"/>
          <w:szCs w:val="21"/>
        </w:rPr>
        <w:t>: </w:t>
      </w:r>
      <w:r>
        <w:rPr>
          <w:rStyle w:val="typetext"/>
          <w:rFonts w:ascii="Segoe UI" w:hAnsi="Segoe UI" w:cs="Segoe UI"/>
          <w:color w:val="007F00"/>
          <w:sz w:val="21"/>
          <w:szCs w:val="21"/>
        </w:rPr>
        <w:t>User1-43741328@LODSPRODMCA.onmicrosoft.com</w:t>
      </w:r>
    </w:p>
    <w:p w:rsidR="004A543B" w:rsidRDefault="004A543B" w:rsidP="004A543B">
      <w:pPr>
        <w:numPr>
          <w:ilvl w:val="0"/>
          <w:numId w:val="2"/>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Password</w:t>
      </w:r>
      <w:r>
        <w:rPr>
          <w:rFonts w:ascii="Segoe UI" w:hAnsi="Segoe UI" w:cs="Segoe UI"/>
          <w:color w:val="000000"/>
          <w:sz w:val="21"/>
          <w:szCs w:val="21"/>
        </w:rPr>
        <w:t>: </w:t>
      </w:r>
      <w:r>
        <w:rPr>
          <w:rStyle w:val="typetext"/>
          <w:rFonts w:ascii="Segoe UI" w:hAnsi="Segoe UI" w:cs="Segoe UI"/>
          <w:color w:val="007F00"/>
          <w:sz w:val="21"/>
          <w:szCs w:val="21"/>
        </w:rPr>
        <w:t>Qm2Ga5</w:t>
      </w:r>
      <w:proofErr w:type="gramStart"/>
      <w:r>
        <w:rPr>
          <w:rStyle w:val="typetext"/>
          <w:rFonts w:ascii="Segoe UI" w:hAnsi="Segoe UI" w:cs="Segoe UI"/>
          <w:color w:val="007F00"/>
          <w:sz w:val="21"/>
          <w:szCs w:val="21"/>
        </w:rPr>
        <w:t>*!</w:t>
      </w:r>
      <w:proofErr w:type="spellStart"/>
      <w:r>
        <w:rPr>
          <w:rStyle w:val="typetext"/>
          <w:rFonts w:ascii="Segoe UI" w:hAnsi="Segoe UI" w:cs="Segoe UI"/>
          <w:color w:val="007F00"/>
          <w:sz w:val="21"/>
          <w:szCs w:val="21"/>
        </w:rPr>
        <w:t>Jp</w:t>
      </w:r>
      <w:proofErr w:type="spellEnd"/>
      <w:proofErr w:type="gramEnd"/>
    </w:p>
    <w:p w:rsidR="004A543B" w:rsidRDefault="004A543B" w:rsidP="004A543B">
      <w:pPr>
        <w:pStyle w:val="Heading1"/>
        <w:pBdr>
          <w:bottom w:val="single" w:sz="6" w:space="11" w:color="000000"/>
        </w:pBdr>
        <w:spacing w:before="0" w:beforeAutospacing="0" w:after="300" w:afterAutospacing="0"/>
        <w:rPr>
          <w:b w:val="0"/>
          <w:bCs w:val="0"/>
          <w:sz w:val="33"/>
          <w:szCs w:val="33"/>
        </w:rPr>
      </w:pPr>
      <w:r>
        <w:rPr>
          <w:b w:val="0"/>
          <w:bCs w:val="0"/>
          <w:sz w:val="33"/>
          <w:szCs w:val="33"/>
        </w:rPr>
        <w:t>Build a data pipeline in Azure Synapse Analytics</w:t>
      </w:r>
    </w:p>
    <w:p w:rsidR="004A543B" w:rsidRDefault="004A543B" w:rsidP="004A543B">
      <w:pPr>
        <w:pStyle w:val="NormalWeb"/>
      </w:pPr>
      <w:r>
        <w:t>In this exercise, you'll load data into a dedicated SQL Pool using a pipeline in Azure Synapse Analytics Explorer. The pipeline will encapsulate a data flow that loads product data into a table in a data warehouse.</w:t>
      </w:r>
    </w:p>
    <w:p w:rsidR="004A543B" w:rsidRDefault="004A543B" w:rsidP="004A543B">
      <w:pPr>
        <w:pStyle w:val="NormalWeb"/>
      </w:pPr>
      <w:r>
        <w:t>This exercise should take approximately </w:t>
      </w:r>
      <w:r>
        <w:rPr>
          <w:rStyle w:val="Strong"/>
          <w:rFonts w:eastAsiaTheme="majorEastAsia"/>
        </w:rPr>
        <w:t>45</w:t>
      </w:r>
      <w:r>
        <w:t> minutes to complete.</w:t>
      </w:r>
    </w:p>
    <w:p w:rsidR="004A543B" w:rsidRDefault="004A543B" w:rsidP="004A543B">
      <w:pPr>
        <w:pStyle w:val="Heading2"/>
        <w:spacing w:before="300" w:after="300"/>
        <w:rPr>
          <w:sz w:val="30"/>
          <w:szCs w:val="30"/>
        </w:rPr>
      </w:pPr>
      <w:r>
        <w:rPr>
          <w:b/>
          <w:bCs/>
          <w:sz w:val="30"/>
          <w:szCs w:val="30"/>
        </w:rPr>
        <w:t>Before you start</w:t>
      </w:r>
    </w:p>
    <w:p w:rsidR="004A543B" w:rsidRDefault="004A543B" w:rsidP="004A543B">
      <w:pPr>
        <w:pStyle w:val="NormalWeb"/>
        <w:spacing w:before="0" w:after="0"/>
      </w:pPr>
      <w:r>
        <w:t>You'll need an </w:t>
      </w:r>
      <w:hyperlink r:id="rId5" w:tgtFrame="_blank" w:history="1">
        <w:r>
          <w:rPr>
            <w:rStyle w:val="Hyperlink"/>
            <w:color w:val="0067B8"/>
            <w:u w:val="none"/>
          </w:rPr>
          <w:t>Azure subscription</w:t>
        </w:r>
      </w:hyperlink>
      <w:r>
        <w:t> in which you have administrative-level access.</w:t>
      </w:r>
    </w:p>
    <w:p w:rsidR="004A543B" w:rsidRDefault="004A543B" w:rsidP="004A543B">
      <w:pPr>
        <w:pStyle w:val="Heading2"/>
        <w:spacing w:before="300" w:after="300"/>
        <w:rPr>
          <w:sz w:val="30"/>
          <w:szCs w:val="30"/>
        </w:rPr>
      </w:pPr>
      <w:r>
        <w:rPr>
          <w:b/>
          <w:bCs/>
          <w:sz w:val="30"/>
          <w:szCs w:val="30"/>
        </w:rPr>
        <w:t>Provision an Azure Synapse Analytics workspace</w:t>
      </w:r>
    </w:p>
    <w:p w:rsidR="004A543B" w:rsidRDefault="004A543B" w:rsidP="004A543B">
      <w:pPr>
        <w:pStyle w:val="NormalWeb"/>
      </w:pPr>
      <w:r>
        <w:t>You'll need an Azure Synapse Analytics workspace with access to data lake storage and a dedicated SQL pool hosting a relational data warehouse.</w:t>
      </w:r>
    </w:p>
    <w:p w:rsidR="004A543B" w:rsidRDefault="004A543B" w:rsidP="004A543B">
      <w:pPr>
        <w:pStyle w:val="NormalWeb"/>
      </w:pPr>
      <w:r>
        <w:t>In this exercise, you'll use a combination of a PowerShell script and an ARM template to provision an Azure Synapse Analytics workspace.</w:t>
      </w:r>
    </w:p>
    <w:p w:rsidR="004A543B" w:rsidRDefault="004A543B" w:rsidP="004A543B">
      <w:pPr>
        <w:pStyle w:val="NormalWeb"/>
        <w:numPr>
          <w:ilvl w:val="0"/>
          <w:numId w:val="3"/>
        </w:numPr>
        <w:spacing w:before="0" w:after="0"/>
      </w:pPr>
      <w:r>
        <w:t>Sign into the </w:t>
      </w:r>
      <w:hyperlink r:id="rId6" w:tgtFrame="_blank" w:history="1">
        <w:r>
          <w:rPr>
            <w:rStyle w:val="Hyperlink"/>
            <w:color w:val="0067B8"/>
            <w:u w:val="none"/>
          </w:rPr>
          <w:t>Azure portal</w:t>
        </w:r>
      </w:hyperlink>
      <w:r>
        <w:t> at </w:t>
      </w:r>
      <w:r>
        <w:rPr>
          <w:rStyle w:val="pln"/>
          <w:rFonts w:ascii="Consolas" w:hAnsi="Consolas" w:cs="Courier New"/>
          <w:color w:val="000000"/>
          <w:sz w:val="20"/>
          <w:szCs w:val="20"/>
          <w:shd w:val="clear" w:color="auto" w:fill="EFEFEF"/>
        </w:rPr>
        <w:t>https</w:t>
      </w:r>
      <w:r>
        <w:rPr>
          <w:rStyle w:val="pun"/>
          <w:rFonts w:ascii="Consolas" w:hAnsi="Consolas" w:cs="Courier New"/>
          <w:color w:val="666600"/>
          <w:sz w:val="20"/>
          <w:szCs w:val="20"/>
          <w:shd w:val="clear" w:color="auto" w:fill="EFEFEF"/>
        </w:rPr>
        <w:t>:</w:t>
      </w:r>
      <w:r>
        <w:rPr>
          <w:rStyle w:val="com"/>
          <w:rFonts w:ascii="Consolas" w:hAnsi="Consolas" w:cs="Courier New"/>
          <w:color w:val="880000"/>
          <w:sz w:val="20"/>
          <w:szCs w:val="20"/>
          <w:shd w:val="clear" w:color="auto" w:fill="EFEFEF"/>
        </w:rPr>
        <w:t>//portal.azure.com</w:t>
      </w:r>
      <w:r>
        <w:t>.</w:t>
      </w:r>
    </w:p>
    <w:p w:rsidR="004A543B" w:rsidRDefault="004A543B" w:rsidP="004A543B">
      <w:pPr>
        <w:pStyle w:val="NormalWeb"/>
        <w:numPr>
          <w:ilvl w:val="0"/>
          <w:numId w:val="3"/>
        </w:numPr>
      </w:pPr>
      <w:r>
        <w:lastRenderedPageBreak/>
        <w:t>Use the </w:t>
      </w:r>
      <w:r>
        <w:rPr>
          <w:rStyle w:val="Strong"/>
          <w:rFonts w:eastAsiaTheme="majorEastAsia"/>
        </w:rPr>
        <w:t>[&gt;_]</w:t>
      </w:r>
      <w:r>
        <w:t> button to the right of the search bar at the top of the page to create a new Cloud Shell in the Azure portal, selecting a </w:t>
      </w:r>
      <w:r>
        <w:rPr>
          <w:rStyle w:val="Emphasis"/>
          <w:b/>
          <w:bCs/>
        </w:rPr>
        <w:t>PowerShell</w:t>
      </w:r>
      <w:r>
        <w:t> environment and creating storage if prompted. The Cloud Shell provides a command line interface in a pane at the bottom of the Azure portal, as shown here:</w:t>
      </w:r>
    </w:p>
    <w:p w:rsidR="004A543B" w:rsidRDefault="004A543B" w:rsidP="004A543B">
      <w:pPr>
        <w:pStyle w:val="NormalWeb"/>
        <w:ind w:left="720"/>
      </w:pPr>
      <w:r>
        <w:rPr>
          <w:noProof/>
        </w:rPr>
        <mc:AlternateContent>
          <mc:Choice Requires="wps">
            <w:drawing>
              <wp:inline distT="0" distB="0" distL="0" distR="0">
                <wp:extent cx="304800" cy="304800"/>
                <wp:effectExtent l="0" t="0" r="0" b="0"/>
                <wp:docPr id="7" name="Rectangle 7" descr="Azure portal with a cloud shell pa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84FBD" id="Rectangle 7" o:spid="_x0000_s1026" alt="Azure portal with a cloud shell pa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Sb64bSAgAA5AUAAA4AAAAAAAAAAAAAAAAALgIAAGRycy9lMm9Eb2MueG1s&#10;UEsBAi0AFAAGAAgAAAAhAEyg6SzYAAAAAwEAAA8AAAAAAAAAAAAAAAAALAUAAGRycy9kb3ducmV2&#10;LnhtbFBLBQYAAAAABAAEAPMAAAAxBgAAAAA=&#10;" filled="f" stroked="f">
                <o:lock v:ext="edit" aspectratio="t"/>
                <w10:anchorlock/>
              </v:rect>
            </w:pict>
          </mc:Fallback>
        </mc:AlternateContent>
      </w:r>
    </w:p>
    <w:p w:rsidR="004A543B" w:rsidRDefault="004A543B" w:rsidP="004A543B">
      <w:pPr>
        <w:pStyle w:val="NormalWeb"/>
        <w:shd w:val="clear" w:color="auto" w:fill="EFEFEF"/>
        <w:spacing w:before="0" w:beforeAutospacing="0" w:after="0" w:afterAutospacing="0"/>
        <w:ind w:left="720"/>
      </w:pPr>
      <w:r>
        <w:rPr>
          <w:rStyle w:val="Strong"/>
          <w:rFonts w:eastAsiaTheme="majorEastAsia"/>
        </w:rPr>
        <w:t>Note</w:t>
      </w:r>
      <w:r>
        <w:t>: If you have previously created a cloud shell that uses a </w:t>
      </w:r>
      <w:r>
        <w:rPr>
          <w:rStyle w:val="Emphasis"/>
        </w:rPr>
        <w:t>Bash</w:t>
      </w:r>
      <w:r>
        <w:t xml:space="preserve"> environment, use the </w:t>
      </w:r>
      <w:proofErr w:type="spellStart"/>
      <w:r>
        <w:t>the</w:t>
      </w:r>
      <w:proofErr w:type="spellEnd"/>
      <w:r>
        <w:t xml:space="preserve"> drop-down menu at the top left of the cloud shell pane to change it to </w:t>
      </w:r>
      <w:r>
        <w:rPr>
          <w:rStyle w:val="Emphasis"/>
          <w:b/>
          <w:bCs/>
        </w:rPr>
        <w:t>PowerShell</w:t>
      </w:r>
      <w:r>
        <w:t>.</w:t>
      </w:r>
    </w:p>
    <w:p w:rsidR="004A543B" w:rsidRDefault="004A543B" w:rsidP="004A543B">
      <w:pPr>
        <w:pStyle w:val="NormalWeb"/>
        <w:numPr>
          <w:ilvl w:val="0"/>
          <w:numId w:val="3"/>
        </w:numPr>
        <w:spacing w:before="0" w:after="0"/>
      </w:pPr>
      <w:r>
        <w:t>Note that Cloud Shell can be resized by dragging the separator bar at the top of the pane, or by using the—, </w:t>
      </w:r>
      <w:r>
        <w:rPr>
          <w:rStyle w:val="Strong"/>
          <w:rFonts w:ascii="Cambria Math" w:eastAsiaTheme="majorEastAsia" w:hAnsi="Cambria Math" w:cs="Cambria Math"/>
        </w:rPr>
        <w:t>◻</w:t>
      </w:r>
      <w:r>
        <w:t>, and </w:t>
      </w:r>
      <w:r>
        <w:rPr>
          <w:rStyle w:val="Strong"/>
          <w:rFonts w:eastAsiaTheme="majorEastAsia"/>
        </w:rPr>
        <w:t>X</w:t>
      </w:r>
      <w:r>
        <w:t> icons at the top right of the pane to minimize, maximize, and close the pane. For more information about using the Azure Cloud Shell, see the </w:t>
      </w:r>
      <w:hyperlink r:id="rId7" w:tgtFrame="_blank" w:history="1">
        <w:r>
          <w:rPr>
            <w:rStyle w:val="Hyperlink"/>
            <w:color w:val="0067B8"/>
            <w:u w:val="none"/>
          </w:rPr>
          <w:t>Azure Cloud Shell documentation</w:t>
        </w:r>
      </w:hyperlink>
      <w:r>
        <w:t>.</w:t>
      </w:r>
    </w:p>
    <w:p w:rsidR="004A543B" w:rsidRDefault="004A543B" w:rsidP="004A543B">
      <w:pPr>
        <w:pStyle w:val="NormalWeb"/>
        <w:numPr>
          <w:ilvl w:val="0"/>
          <w:numId w:val="3"/>
        </w:numPr>
      </w:pPr>
      <w:r>
        <w:t>In the PowerShell pane, enter the following commands to clone this repository:</w:t>
      </w:r>
    </w:p>
    <w:p w:rsidR="004A543B" w:rsidRDefault="004A543B" w:rsidP="004A543B">
      <w:pPr>
        <w:pStyle w:val="HTMLPreformatted"/>
        <w:shd w:val="clear" w:color="auto" w:fill="EFEFEF"/>
        <w:ind w:left="720"/>
        <w:rPr>
          <w:rFonts w:ascii="Consolas" w:hAnsi="Consolas"/>
        </w:rPr>
      </w:pPr>
      <w:proofErr w:type="spellStart"/>
      <w:r>
        <w:rPr>
          <w:rStyle w:val="title"/>
          <w:rFonts w:ascii="Consolas" w:hAnsi="Consolas"/>
        </w:rPr>
        <w:t>powershell</w:t>
      </w:r>
      <w:proofErr w:type="spellEnd"/>
    </w:p>
    <w:p w:rsidR="004A543B" w:rsidRDefault="004A543B" w:rsidP="004A543B">
      <w:pPr>
        <w:pStyle w:val="HTMLPreformatted"/>
        <w:ind w:left="1080"/>
        <w:rPr>
          <w:rStyle w:val="pln"/>
          <w:rFonts w:ascii="Consolas" w:hAnsi="Consolas"/>
          <w:color w:val="000000"/>
          <w:shd w:val="clear" w:color="auto" w:fill="EFEFEF"/>
        </w:rPr>
      </w:pPr>
      <w:proofErr w:type="spellStart"/>
      <w:r>
        <w:rPr>
          <w:rStyle w:val="pln"/>
          <w:rFonts w:ascii="Consolas" w:hAnsi="Consolas"/>
          <w:color w:val="000000"/>
          <w:shd w:val="clear" w:color="auto" w:fill="EFEFEF"/>
        </w:rPr>
        <w:t>rm</w:t>
      </w:r>
      <w:proofErr w:type="spellEnd"/>
      <w:r>
        <w:rPr>
          <w:rStyle w:val="pln"/>
          <w:rFonts w:ascii="Consolas"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hAnsi="Consolas"/>
          <w:color w:val="000000"/>
          <w:shd w:val="clear" w:color="auto" w:fill="EFEFEF"/>
        </w:rPr>
        <w:t>r dp</w:t>
      </w:r>
      <w:r>
        <w:rPr>
          <w:rStyle w:val="pun"/>
          <w:rFonts w:ascii="Consolas" w:hAnsi="Consolas"/>
          <w:color w:val="666600"/>
          <w:shd w:val="clear" w:color="auto" w:fill="EFEFEF"/>
        </w:rPr>
        <w:t>-</w:t>
      </w:r>
      <w:r>
        <w:rPr>
          <w:rStyle w:val="lit"/>
          <w:rFonts w:ascii="Consolas" w:hAnsi="Consolas"/>
          <w:color w:val="006666"/>
          <w:shd w:val="clear" w:color="auto" w:fill="EFEFEF"/>
        </w:rPr>
        <w:t>203</w:t>
      </w:r>
      <w:r>
        <w:rPr>
          <w:rStyle w:val="pln"/>
          <w:rFonts w:ascii="Consolas"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hAnsi="Consolas"/>
          <w:color w:val="000000"/>
          <w:shd w:val="clear" w:color="auto" w:fill="EFEFEF"/>
        </w:rPr>
        <w:t>f</w:t>
      </w:r>
    </w:p>
    <w:p w:rsidR="004A543B" w:rsidRDefault="004A543B" w:rsidP="004A543B">
      <w:pPr>
        <w:pStyle w:val="HTMLPreformatted"/>
        <w:ind w:left="720"/>
      </w:pPr>
      <w:proofErr w:type="spellStart"/>
      <w:r>
        <w:rPr>
          <w:rStyle w:val="pln"/>
          <w:rFonts w:ascii="Consolas" w:hAnsi="Consolas"/>
          <w:color w:val="000000"/>
          <w:shd w:val="clear" w:color="auto" w:fill="EFEFEF"/>
        </w:rPr>
        <w:t>git</w:t>
      </w:r>
      <w:proofErr w:type="spellEnd"/>
      <w:r>
        <w:rPr>
          <w:rStyle w:val="pln"/>
          <w:rFonts w:ascii="Consolas" w:hAnsi="Consolas"/>
          <w:color w:val="000000"/>
          <w:shd w:val="clear" w:color="auto" w:fill="EFEFEF"/>
        </w:rPr>
        <w:t xml:space="preserve"> clone https</w:t>
      </w:r>
      <w:r>
        <w:rPr>
          <w:rStyle w:val="pun"/>
          <w:rFonts w:ascii="Consolas" w:hAnsi="Consolas"/>
          <w:color w:val="666600"/>
          <w:shd w:val="clear" w:color="auto" w:fill="EFEFEF"/>
        </w:rPr>
        <w:t>:</w:t>
      </w:r>
      <w:r>
        <w:rPr>
          <w:rStyle w:val="com"/>
          <w:rFonts w:ascii="Consolas" w:hAnsi="Consolas"/>
          <w:color w:val="880000"/>
          <w:shd w:val="clear" w:color="auto" w:fill="EFEFEF"/>
        </w:rPr>
        <w:t>//github.com/MicrosoftLearning/dp-203-azure-data-engineer dp-203</w:t>
      </w:r>
    </w:p>
    <w:p w:rsidR="004A543B" w:rsidRDefault="004A543B" w:rsidP="004A543B">
      <w:pPr>
        <w:pStyle w:val="NormalWeb"/>
        <w:numPr>
          <w:ilvl w:val="0"/>
          <w:numId w:val="3"/>
        </w:numPr>
      </w:pPr>
      <w:r>
        <w:t>After the repository has been cloned, enter the following commands to change to the folder for this exercise, and run the </w:t>
      </w:r>
      <w:r>
        <w:rPr>
          <w:rStyle w:val="Strong"/>
          <w:rFonts w:eastAsiaTheme="majorEastAsia"/>
        </w:rPr>
        <w:t>setup.ps1</w:t>
      </w:r>
      <w:r>
        <w:t> script it contains:</w:t>
      </w:r>
    </w:p>
    <w:p w:rsidR="004A543B" w:rsidRDefault="004A543B" w:rsidP="004A543B">
      <w:pPr>
        <w:pStyle w:val="HTMLPreformatted"/>
        <w:shd w:val="clear" w:color="auto" w:fill="EFEFEF"/>
        <w:ind w:left="720"/>
        <w:rPr>
          <w:rFonts w:ascii="Consolas" w:hAnsi="Consolas"/>
        </w:rPr>
      </w:pPr>
      <w:proofErr w:type="spellStart"/>
      <w:r>
        <w:rPr>
          <w:rStyle w:val="title"/>
          <w:rFonts w:ascii="Consolas" w:hAnsi="Consolas"/>
        </w:rPr>
        <w:t>powershell</w:t>
      </w:r>
      <w:proofErr w:type="spellEnd"/>
    </w:p>
    <w:p w:rsidR="004A543B" w:rsidRDefault="004A543B" w:rsidP="004A543B">
      <w:pPr>
        <w:pStyle w:val="HTMLPreformatted"/>
        <w:ind w:left="1080"/>
        <w:rPr>
          <w:rStyle w:val="pln"/>
          <w:rFonts w:ascii="Consolas" w:hAnsi="Consolas"/>
          <w:color w:val="000000"/>
          <w:shd w:val="clear" w:color="auto" w:fill="EFEFEF"/>
        </w:rPr>
      </w:pPr>
      <w:r>
        <w:rPr>
          <w:rStyle w:val="pln"/>
          <w:rFonts w:ascii="Consolas" w:hAnsi="Consolas"/>
          <w:color w:val="000000"/>
          <w:shd w:val="clear" w:color="auto" w:fill="EFEFEF"/>
        </w:rPr>
        <w:t>cd dp</w:t>
      </w:r>
      <w:r>
        <w:rPr>
          <w:rStyle w:val="pun"/>
          <w:rFonts w:ascii="Consolas" w:hAnsi="Consolas"/>
          <w:color w:val="666600"/>
          <w:shd w:val="clear" w:color="auto" w:fill="EFEFEF"/>
        </w:rPr>
        <w:t>-</w:t>
      </w:r>
      <w:r>
        <w:rPr>
          <w:rStyle w:val="lit"/>
          <w:rFonts w:ascii="Consolas" w:hAnsi="Consolas"/>
          <w:color w:val="006666"/>
          <w:shd w:val="clear" w:color="auto" w:fill="EFEFEF"/>
        </w:rPr>
        <w:t>203</w:t>
      </w:r>
      <w:r>
        <w:rPr>
          <w:rStyle w:val="pun"/>
          <w:rFonts w:ascii="Consolas" w:hAnsi="Consolas"/>
          <w:color w:val="666600"/>
          <w:shd w:val="clear" w:color="auto" w:fill="EFEFEF"/>
        </w:rPr>
        <w:t>/</w:t>
      </w:r>
      <w:proofErr w:type="spellStart"/>
      <w:r>
        <w:rPr>
          <w:rStyle w:val="typ"/>
          <w:rFonts w:ascii="Consolas" w:hAnsi="Consolas"/>
          <w:color w:val="660066"/>
          <w:shd w:val="clear" w:color="auto" w:fill="EFEFEF"/>
        </w:rPr>
        <w:t>Allfiles</w:t>
      </w:r>
      <w:proofErr w:type="spellEnd"/>
      <w:r>
        <w:rPr>
          <w:rStyle w:val="pun"/>
          <w:rFonts w:ascii="Consolas" w:hAnsi="Consolas"/>
          <w:color w:val="666600"/>
          <w:shd w:val="clear" w:color="auto" w:fill="EFEFEF"/>
        </w:rPr>
        <w:t>/</w:t>
      </w:r>
      <w:r>
        <w:rPr>
          <w:rStyle w:val="pln"/>
          <w:rFonts w:ascii="Consolas" w:hAnsi="Consolas"/>
          <w:color w:val="000000"/>
          <w:shd w:val="clear" w:color="auto" w:fill="EFEFEF"/>
        </w:rPr>
        <w:t>labs</w:t>
      </w:r>
      <w:r>
        <w:rPr>
          <w:rStyle w:val="pun"/>
          <w:rFonts w:ascii="Consolas" w:hAnsi="Consolas"/>
          <w:color w:val="666600"/>
          <w:shd w:val="clear" w:color="auto" w:fill="EFEFEF"/>
        </w:rPr>
        <w:t>/</w:t>
      </w:r>
      <w:r>
        <w:rPr>
          <w:rStyle w:val="lit"/>
          <w:rFonts w:ascii="Consolas" w:hAnsi="Consolas"/>
          <w:color w:val="006666"/>
          <w:shd w:val="clear" w:color="auto" w:fill="EFEFEF"/>
        </w:rPr>
        <w:t>10</w:t>
      </w:r>
    </w:p>
    <w:p w:rsidR="004A543B" w:rsidRDefault="004A543B" w:rsidP="004A543B">
      <w:pPr>
        <w:pStyle w:val="HTMLPreformatted"/>
        <w:ind w:left="720"/>
      </w:pPr>
      <w:r>
        <w:rPr>
          <w:rStyle w:val="pun"/>
          <w:rFonts w:ascii="Consolas" w:hAnsi="Consolas"/>
          <w:color w:val="666600"/>
          <w:shd w:val="clear" w:color="auto" w:fill="EFEFEF"/>
        </w:rPr>
        <w:t>./</w:t>
      </w:r>
      <w:r>
        <w:rPr>
          <w:rStyle w:val="pln"/>
          <w:rFonts w:ascii="Consolas" w:hAnsi="Consolas"/>
          <w:color w:val="000000"/>
          <w:shd w:val="clear" w:color="auto" w:fill="EFEFEF"/>
        </w:rPr>
        <w:t>setup</w:t>
      </w:r>
      <w:r>
        <w:rPr>
          <w:rStyle w:val="pun"/>
          <w:rFonts w:ascii="Consolas" w:hAnsi="Consolas"/>
          <w:color w:val="666600"/>
          <w:shd w:val="clear" w:color="auto" w:fill="EFEFEF"/>
        </w:rPr>
        <w:t>.</w:t>
      </w:r>
      <w:r>
        <w:rPr>
          <w:rStyle w:val="pln"/>
          <w:rFonts w:ascii="Consolas" w:hAnsi="Consolas"/>
          <w:color w:val="000000"/>
          <w:shd w:val="clear" w:color="auto" w:fill="EFEFEF"/>
        </w:rPr>
        <w:t>ps1</w:t>
      </w:r>
    </w:p>
    <w:p w:rsidR="004A543B" w:rsidRDefault="004A543B" w:rsidP="004A543B">
      <w:pPr>
        <w:pStyle w:val="NormalWeb"/>
        <w:numPr>
          <w:ilvl w:val="0"/>
          <w:numId w:val="3"/>
        </w:numPr>
      </w:pPr>
      <w:r>
        <w:t>If prompted, choose which subscription you want to use (this will only happen if you have access to multiple Azure subscriptions).</w:t>
      </w:r>
    </w:p>
    <w:p w:rsidR="004A543B" w:rsidRDefault="004A543B" w:rsidP="004A543B">
      <w:pPr>
        <w:pStyle w:val="NormalWeb"/>
        <w:numPr>
          <w:ilvl w:val="0"/>
          <w:numId w:val="3"/>
        </w:numPr>
      </w:pPr>
      <w:r>
        <w:t>When prompted, enter a suitable password to be set for your Azure Synapse SQL pool.</w:t>
      </w:r>
    </w:p>
    <w:p w:rsidR="004A543B" w:rsidRDefault="004A543B" w:rsidP="004A543B">
      <w:pPr>
        <w:pStyle w:val="NormalWeb"/>
        <w:shd w:val="clear" w:color="auto" w:fill="EFEFEF"/>
        <w:spacing w:before="0" w:beforeAutospacing="0" w:after="0" w:afterAutospacing="0"/>
        <w:ind w:left="720"/>
      </w:pPr>
      <w:r>
        <w:rPr>
          <w:rStyle w:val="Strong"/>
          <w:rFonts w:eastAsiaTheme="majorEastAsia"/>
        </w:rPr>
        <w:t>Note</w:t>
      </w:r>
      <w:r>
        <w:t>: Be sure to remember this password!</w:t>
      </w:r>
    </w:p>
    <w:p w:rsidR="004A543B" w:rsidRDefault="004A543B" w:rsidP="004A543B">
      <w:pPr>
        <w:pStyle w:val="NormalWeb"/>
        <w:numPr>
          <w:ilvl w:val="0"/>
          <w:numId w:val="3"/>
        </w:numPr>
        <w:spacing w:before="0" w:after="0"/>
      </w:pPr>
      <w:r>
        <w:t>Wait for the script to complete - this typically takes around 10 minutes, but in some cases may take longer. While you're waiting, review the </w:t>
      </w:r>
      <w:hyperlink r:id="rId8" w:tgtFrame="_blank" w:history="1">
        <w:r>
          <w:rPr>
            <w:rStyle w:val="Hyperlink"/>
            <w:color w:val="0067B8"/>
            <w:u w:val="none"/>
          </w:rPr>
          <w:t>Data flows in Azure Synapse Analytics</w:t>
        </w:r>
      </w:hyperlink>
      <w:r>
        <w:t> article in the Azure Synapse Analytics documentation.</w:t>
      </w:r>
    </w:p>
    <w:p w:rsidR="004A543B" w:rsidRDefault="004A543B" w:rsidP="004A543B">
      <w:pPr>
        <w:pStyle w:val="Heading2"/>
        <w:spacing w:before="300" w:after="300"/>
        <w:rPr>
          <w:sz w:val="30"/>
          <w:szCs w:val="30"/>
        </w:rPr>
      </w:pPr>
      <w:r>
        <w:rPr>
          <w:b/>
          <w:bCs/>
          <w:sz w:val="30"/>
          <w:szCs w:val="30"/>
        </w:rPr>
        <w:t>View source and destination data stores</w:t>
      </w:r>
    </w:p>
    <w:p w:rsidR="004A543B" w:rsidRDefault="004A543B" w:rsidP="004A543B">
      <w:pPr>
        <w:pStyle w:val="NormalWeb"/>
      </w:pPr>
      <w:r>
        <w:t>The source data for this exercise is a text file containing product data. The destination is a table in a dedicated SQL pool. Your goal is to create a pipeline that encapsulates a data flow in which the product data in the file is loaded into the table; inserting new products and updating existing ones.</w:t>
      </w:r>
    </w:p>
    <w:p w:rsidR="004A543B" w:rsidRDefault="004A543B" w:rsidP="004A543B">
      <w:pPr>
        <w:pStyle w:val="NormalWeb"/>
        <w:numPr>
          <w:ilvl w:val="0"/>
          <w:numId w:val="4"/>
        </w:numPr>
      </w:pPr>
      <w:r>
        <w:lastRenderedPageBreak/>
        <w:t>After the script has completed, in the Azure portal, go to the </w:t>
      </w:r>
      <w:r>
        <w:rPr>
          <w:rStyle w:val="Strong"/>
          <w:rFonts w:eastAsiaTheme="majorEastAsia"/>
        </w:rPr>
        <w:t>dp203-</w:t>
      </w:r>
      <w:r>
        <w:rPr>
          <w:rStyle w:val="Emphasis"/>
          <w:b/>
          <w:bCs/>
        </w:rPr>
        <w:t>xxxxxxx</w:t>
      </w:r>
      <w:r>
        <w:t> resource group that it created, and select your Synapse workspace.</w:t>
      </w:r>
    </w:p>
    <w:p w:rsidR="004A543B" w:rsidRDefault="004A543B" w:rsidP="004A543B">
      <w:pPr>
        <w:pStyle w:val="NormalWeb"/>
        <w:numPr>
          <w:ilvl w:val="0"/>
          <w:numId w:val="4"/>
        </w:numPr>
      </w:pPr>
      <w:r>
        <w:t>In the </w:t>
      </w:r>
      <w:r>
        <w:rPr>
          <w:rStyle w:val="Strong"/>
          <w:rFonts w:eastAsiaTheme="majorEastAsia"/>
        </w:rPr>
        <w:t>Overview</w:t>
      </w:r>
      <w:r>
        <w:t> page for your Synapse Workspace, in the </w:t>
      </w:r>
      <w:r>
        <w:rPr>
          <w:rStyle w:val="Strong"/>
          <w:rFonts w:eastAsiaTheme="majorEastAsia"/>
        </w:rPr>
        <w:t>Open Synapse Studio</w:t>
      </w:r>
      <w:r>
        <w:t> card, select </w:t>
      </w:r>
      <w:r>
        <w:rPr>
          <w:rStyle w:val="Strong"/>
          <w:rFonts w:eastAsiaTheme="majorEastAsia"/>
        </w:rPr>
        <w:t>Open</w:t>
      </w:r>
      <w:r>
        <w:t> to open Synapse Studio in a new browser tab; signing in if prompted.</w:t>
      </w:r>
    </w:p>
    <w:p w:rsidR="004A543B" w:rsidRDefault="004A543B" w:rsidP="004A543B">
      <w:pPr>
        <w:pStyle w:val="NormalWeb"/>
        <w:numPr>
          <w:ilvl w:val="0"/>
          <w:numId w:val="4"/>
        </w:numPr>
      </w:pPr>
      <w:r>
        <w:t>On the left side of Synapse Studio, use the ›› icon to expand the menu - this reveals the different pages within Synapse Studio that you’ll use to manage resources and perform data analytics tasks.</w:t>
      </w:r>
    </w:p>
    <w:p w:rsidR="004A543B" w:rsidRDefault="004A543B" w:rsidP="004A543B">
      <w:pPr>
        <w:pStyle w:val="NormalWeb"/>
        <w:numPr>
          <w:ilvl w:val="0"/>
          <w:numId w:val="4"/>
        </w:numPr>
      </w:pPr>
      <w:r>
        <w:t>On the </w:t>
      </w:r>
      <w:r>
        <w:rPr>
          <w:rStyle w:val="Strong"/>
          <w:rFonts w:eastAsiaTheme="majorEastAsia"/>
        </w:rPr>
        <w:t>Manage</w:t>
      </w:r>
      <w:r>
        <w:t> page, on the </w:t>
      </w:r>
      <w:r>
        <w:rPr>
          <w:rStyle w:val="Strong"/>
          <w:rFonts w:eastAsiaTheme="majorEastAsia"/>
        </w:rPr>
        <w:t>SQL pools</w:t>
      </w:r>
      <w:r>
        <w:t> tab, select the row for the </w:t>
      </w:r>
      <w:proofErr w:type="spellStart"/>
      <w:r>
        <w:rPr>
          <w:rStyle w:val="Strong"/>
          <w:rFonts w:eastAsiaTheme="majorEastAsia"/>
        </w:rPr>
        <w:t>sql</w:t>
      </w:r>
      <w:proofErr w:type="spellEnd"/>
      <w:r>
        <w:rPr>
          <w:rStyle w:val="Strong"/>
          <w:rFonts w:eastAsiaTheme="majorEastAsia"/>
        </w:rPr>
        <w:t>*</w:t>
      </w:r>
      <w:proofErr w:type="spellStart"/>
      <w:r>
        <w:rPr>
          <w:rStyle w:val="Strong"/>
          <w:rFonts w:eastAsiaTheme="majorEastAsia"/>
        </w:rPr>
        <w:t>xxxxxxx</w:t>
      </w:r>
      <w:proofErr w:type="spellEnd"/>
      <w:r>
        <w:rPr>
          <w:rStyle w:val="Strong"/>
          <w:rFonts w:eastAsiaTheme="majorEastAsia"/>
        </w:rPr>
        <w:t>*</w:t>
      </w:r>
      <w:r>
        <w:t> dedicated SQL pool and use its </w:t>
      </w:r>
      <w:r>
        <w:rPr>
          <w:rStyle w:val="Strong"/>
          <w:rFonts w:ascii="Cambria Math" w:eastAsiaTheme="majorEastAsia" w:hAnsi="Cambria Math" w:cs="Cambria Math"/>
        </w:rPr>
        <w:t>▷</w:t>
      </w:r>
      <w:r>
        <w:t> icon to start it; confirming that you want to resume it when prompted.</w:t>
      </w:r>
    </w:p>
    <w:p w:rsidR="004A543B" w:rsidRDefault="004A543B" w:rsidP="004A543B">
      <w:pPr>
        <w:pStyle w:val="NormalWeb"/>
        <w:ind w:left="720"/>
      </w:pPr>
      <w:r>
        <w:t>Resuming the pool can take a few minutes. You can use the </w:t>
      </w:r>
      <w:r>
        <w:rPr>
          <w:rStyle w:val="Strong"/>
          <w:rFonts w:ascii="Cambria Math" w:eastAsiaTheme="majorEastAsia" w:hAnsi="Cambria Math" w:cs="Cambria Math"/>
        </w:rPr>
        <w:t>↻</w:t>
      </w:r>
      <w:r>
        <w:rPr>
          <w:rStyle w:val="Strong"/>
          <w:rFonts w:eastAsiaTheme="majorEastAsia"/>
        </w:rPr>
        <w:t xml:space="preserve"> Refresh</w:t>
      </w:r>
      <w:r>
        <w:t> button to check its status periodically. The status will show as </w:t>
      </w:r>
      <w:r>
        <w:rPr>
          <w:rStyle w:val="Strong"/>
          <w:rFonts w:eastAsiaTheme="majorEastAsia"/>
        </w:rPr>
        <w:t>Online</w:t>
      </w:r>
      <w:r>
        <w:t> when it's ready. While you're waiting, continue with the steps below to view the source data.</w:t>
      </w:r>
    </w:p>
    <w:p w:rsidR="004A543B" w:rsidRDefault="004A543B" w:rsidP="004A543B">
      <w:pPr>
        <w:pStyle w:val="NormalWeb"/>
        <w:numPr>
          <w:ilvl w:val="0"/>
          <w:numId w:val="4"/>
        </w:numPr>
      </w:pPr>
      <w:r>
        <w:t>On the </w:t>
      </w:r>
      <w:r>
        <w:rPr>
          <w:rStyle w:val="Strong"/>
          <w:rFonts w:eastAsiaTheme="majorEastAsia"/>
        </w:rPr>
        <w:t>Data</w:t>
      </w:r>
      <w:r>
        <w:t> page, view the </w:t>
      </w:r>
      <w:r>
        <w:rPr>
          <w:rStyle w:val="Strong"/>
          <w:rFonts w:eastAsiaTheme="majorEastAsia"/>
        </w:rPr>
        <w:t>Linked</w:t>
      </w:r>
      <w:r>
        <w:t> tab and Verify that your workspace includes a link to your Azure Data Lake Storage Gen2 storage account, which should have a name similar to </w:t>
      </w:r>
      <w:r>
        <w:rPr>
          <w:rStyle w:val="Strong"/>
          <w:rFonts w:eastAsiaTheme="majorEastAsia"/>
        </w:rPr>
        <w:t>synapse*</w:t>
      </w:r>
      <w:proofErr w:type="spellStart"/>
      <w:r>
        <w:rPr>
          <w:rStyle w:val="Strong"/>
          <w:rFonts w:eastAsiaTheme="majorEastAsia"/>
        </w:rPr>
        <w:t>xxxxxxx</w:t>
      </w:r>
      <w:proofErr w:type="spellEnd"/>
      <w:r>
        <w:rPr>
          <w:rStyle w:val="Strong"/>
          <w:rFonts w:eastAsiaTheme="majorEastAsia"/>
        </w:rPr>
        <w:t xml:space="preserve">* (Primary - </w:t>
      </w:r>
      <w:proofErr w:type="spellStart"/>
      <w:r>
        <w:rPr>
          <w:rStyle w:val="Strong"/>
          <w:rFonts w:eastAsiaTheme="majorEastAsia"/>
        </w:rPr>
        <w:t>datalake</w:t>
      </w:r>
      <w:proofErr w:type="spellEnd"/>
      <w:r>
        <w:rPr>
          <w:rStyle w:val="Strong"/>
          <w:rFonts w:eastAsiaTheme="majorEastAsia"/>
        </w:rPr>
        <w:t>*</w:t>
      </w:r>
      <w:proofErr w:type="spellStart"/>
      <w:r>
        <w:rPr>
          <w:rStyle w:val="Strong"/>
          <w:rFonts w:eastAsiaTheme="majorEastAsia"/>
        </w:rPr>
        <w:t>xxxxxxx</w:t>
      </w:r>
      <w:proofErr w:type="spellEnd"/>
      <w:r>
        <w:rPr>
          <w:rStyle w:val="Strong"/>
          <w:rFonts w:eastAsiaTheme="majorEastAsia"/>
        </w:rPr>
        <w:t>*)</w:t>
      </w:r>
      <w:r>
        <w:t>.</w:t>
      </w:r>
    </w:p>
    <w:p w:rsidR="004A543B" w:rsidRDefault="004A543B" w:rsidP="004A543B">
      <w:pPr>
        <w:pStyle w:val="NormalWeb"/>
        <w:numPr>
          <w:ilvl w:val="0"/>
          <w:numId w:val="4"/>
        </w:numPr>
      </w:pPr>
      <w:r>
        <w:t>Expand your storage account and Verify that it contains a file system container named </w:t>
      </w:r>
      <w:r>
        <w:rPr>
          <w:rStyle w:val="Strong"/>
          <w:rFonts w:eastAsiaTheme="majorEastAsia"/>
        </w:rPr>
        <w:t>files (primary)</w:t>
      </w:r>
      <w:r>
        <w:t>.</w:t>
      </w:r>
    </w:p>
    <w:p w:rsidR="004A543B" w:rsidRDefault="004A543B" w:rsidP="004A543B">
      <w:pPr>
        <w:pStyle w:val="NormalWeb"/>
        <w:numPr>
          <w:ilvl w:val="0"/>
          <w:numId w:val="4"/>
        </w:numPr>
      </w:pPr>
      <w:r>
        <w:t>Select the files container, and note that it contains a folder named </w:t>
      </w:r>
      <w:r>
        <w:rPr>
          <w:rStyle w:val="Strong"/>
          <w:rFonts w:eastAsiaTheme="majorEastAsia"/>
        </w:rPr>
        <w:t>data</w:t>
      </w:r>
      <w:r>
        <w:t>.</w:t>
      </w:r>
    </w:p>
    <w:p w:rsidR="004A543B" w:rsidRDefault="004A543B" w:rsidP="004A543B">
      <w:pPr>
        <w:pStyle w:val="NormalWeb"/>
        <w:numPr>
          <w:ilvl w:val="0"/>
          <w:numId w:val="4"/>
        </w:numPr>
      </w:pPr>
      <w:r>
        <w:t>Open the </w:t>
      </w:r>
      <w:r>
        <w:rPr>
          <w:rStyle w:val="Strong"/>
          <w:rFonts w:eastAsiaTheme="majorEastAsia"/>
        </w:rPr>
        <w:t>data</w:t>
      </w:r>
      <w:r>
        <w:t> folder and observe the </w:t>
      </w:r>
      <w:r>
        <w:rPr>
          <w:rStyle w:val="Strong"/>
          <w:rFonts w:eastAsiaTheme="majorEastAsia"/>
        </w:rPr>
        <w:t>Product.csv</w:t>
      </w:r>
      <w:r>
        <w:t> file it contains.</w:t>
      </w:r>
    </w:p>
    <w:p w:rsidR="004A543B" w:rsidRDefault="004A543B" w:rsidP="004A543B">
      <w:pPr>
        <w:pStyle w:val="NormalWeb"/>
        <w:numPr>
          <w:ilvl w:val="0"/>
          <w:numId w:val="4"/>
        </w:numPr>
      </w:pPr>
      <w:r>
        <w:t>Right-click </w:t>
      </w:r>
      <w:r>
        <w:rPr>
          <w:rStyle w:val="Strong"/>
          <w:rFonts w:eastAsiaTheme="majorEastAsia"/>
        </w:rPr>
        <w:t>Product.csv</w:t>
      </w:r>
      <w:r>
        <w:t> and select </w:t>
      </w:r>
      <w:r>
        <w:rPr>
          <w:rStyle w:val="Strong"/>
          <w:rFonts w:eastAsiaTheme="majorEastAsia"/>
        </w:rPr>
        <w:t>Preview</w:t>
      </w:r>
      <w:r>
        <w:t> to see the data it contains. Note that it contains a header row and some records of product data.</w:t>
      </w:r>
    </w:p>
    <w:p w:rsidR="004A543B" w:rsidRDefault="004A543B" w:rsidP="004A543B">
      <w:pPr>
        <w:pStyle w:val="NormalWeb"/>
        <w:numPr>
          <w:ilvl w:val="0"/>
          <w:numId w:val="4"/>
        </w:numPr>
      </w:pPr>
      <w:r>
        <w:t>Return to the </w:t>
      </w:r>
      <w:r>
        <w:rPr>
          <w:rStyle w:val="Strong"/>
          <w:rFonts w:eastAsiaTheme="majorEastAsia"/>
        </w:rPr>
        <w:t>Manage</w:t>
      </w:r>
      <w:r>
        <w:t> page and ensure that your dedicated SQL pool is now online. If not, wait for it.</w:t>
      </w:r>
    </w:p>
    <w:p w:rsidR="004A543B" w:rsidRDefault="004A543B" w:rsidP="004A543B">
      <w:pPr>
        <w:pStyle w:val="NormalWeb"/>
        <w:numPr>
          <w:ilvl w:val="0"/>
          <w:numId w:val="4"/>
        </w:numPr>
      </w:pPr>
      <w:r>
        <w:t>In the </w:t>
      </w:r>
      <w:r>
        <w:rPr>
          <w:rStyle w:val="Strong"/>
          <w:rFonts w:eastAsiaTheme="majorEastAsia"/>
        </w:rPr>
        <w:t>Data</w:t>
      </w:r>
      <w:r>
        <w:t> page, on the </w:t>
      </w:r>
      <w:r>
        <w:rPr>
          <w:rStyle w:val="Strong"/>
          <w:rFonts w:eastAsiaTheme="majorEastAsia"/>
        </w:rPr>
        <w:t>Workspace</w:t>
      </w:r>
      <w:r>
        <w:t> tab, expand </w:t>
      </w:r>
      <w:r>
        <w:rPr>
          <w:rStyle w:val="Strong"/>
          <w:rFonts w:eastAsiaTheme="majorEastAsia"/>
        </w:rPr>
        <w:t>SQL database</w:t>
      </w:r>
      <w:r>
        <w:t>, your </w:t>
      </w:r>
      <w:proofErr w:type="spellStart"/>
      <w:r>
        <w:rPr>
          <w:rStyle w:val="Strong"/>
          <w:rFonts w:eastAsiaTheme="majorEastAsia"/>
        </w:rPr>
        <w:t>sql</w:t>
      </w:r>
      <w:proofErr w:type="spellEnd"/>
      <w:r>
        <w:rPr>
          <w:rStyle w:val="Strong"/>
          <w:rFonts w:eastAsiaTheme="majorEastAsia"/>
        </w:rPr>
        <w:t>*</w:t>
      </w:r>
      <w:proofErr w:type="spellStart"/>
      <w:r>
        <w:rPr>
          <w:rStyle w:val="Strong"/>
          <w:rFonts w:eastAsiaTheme="majorEastAsia"/>
        </w:rPr>
        <w:t>xxxxxxx</w:t>
      </w:r>
      <w:proofErr w:type="spellEnd"/>
      <w:r>
        <w:rPr>
          <w:rStyle w:val="Strong"/>
          <w:rFonts w:eastAsiaTheme="majorEastAsia"/>
        </w:rPr>
        <w:t>* (SQL)</w:t>
      </w:r>
      <w:r>
        <w:t> database, and its </w:t>
      </w:r>
      <w:r>
        <w:rPr>
          <w:rStyle w:val="Strong"/>
          <w:rFonts w:eastAsiaTheme="majorEastAsia"/>
        </w:rPr>
        <w:t>Tables</w:t>
      </w:r>
      <w:r>
        <w:t>.</w:t>
      </w:r>
    </w:p>
    <w:p w:rsidR="004A543B" w:rsidRDefault="004A543B" w:rsidP="004A543B">
      <w:pPr>
        <w:pStyle w:val="NormalWeb"/>
        <w:numPr>
          <w:ilvl w:val="0"/>
          <w:numId w:val="4"/>
        </w:numPr>
      </w:pPr>
      <w:r>
        <w:t>Select the </w:t>
      </w:r>
      <w:proofErr w:type="spellStart"/>
      <w:proofErr w:type="gramStart"/>
      <w:r>
        <w:rPr>
          <w:rStyle w:val="Strong"/>
          <w:rFonts w:eastAsiaTheme="majorEastAsia"/>
        </w:rPr>
        <w:t>dbo.DimProduct</w:t>
      </w:r>
      <w:proofErr w:type="spellEnd"/>
      <w:proofErr w:type="gramEnd"/>
      <w:r>
        <w:t> table. Then in its </w:t>
      </w:r>
      <w:r>
        <w:rPr>
          <w:rStyle w:val="Strong"/>
          <w:rFonts w:eastAsiaTheme="majorEastAsia"/>
        </w:rPr>
        <w:t>…</w:t>
      </w:r>
      <w:r>
        <w:t> menu, select </w:t>
      </w:r>
      <w:r>
        <w:rPr>
          <w:rStyle w:val="Strong"/>
          <w:rFonts w:eastAsiaTheme="majorEastAsia"/>
        </w:rPr>
        <w:t>New SQL script</w:t>
      </w:r>
      <w:r>
        <w:t> &gt; </w:t>
      </w:r>
      <w:r>
        <w:rPr>
          <w:rStyle w:val="Strong"/>
          <w:rFonts w:eastAsiaTheme="majorEastAsia"/>
        </w:rPr>
        <w:t>Select TOP 100 rows</w:t>
      </w:r>
      <w:r>
        <w:t>; which will run a query that returns the product data from the table - there should be a single row.</w:t>
      </w:r>
    </w:p>
    <w:p w:rsidR="004A543B" w:rsidRDefault="004A543B" w:rsidP="004A543B">
      <w:pPr>
        <w:pStyle w:val="Heading2"/>
        <w:spacing w:before="300" w:after="300"/>
        <w:rPr>
          <w:sz w:val="30"/>
          <w:szCs w:val="30"/>
        </w:rPr>
      </w:pPr>
      <w:r>
        <w:rPr>
          <w:b/>
          <w:bCs/>
          <w:sz w:val="30"/>
          <w:szCs w:val="30"/>
        </w:rPr>
        <w:t>Implement a pipeline</w:t>
      </w:r>
    </w:p>
    <w:p w:rsidR="004A543B" w:rsidRDefault="004A543B" w:rsidP="004A543B">
      <w:pPr>
        <w:pStyle w:val="NormalWeb"/>
      </w:pPr>
      <w:r>
        <w:t>To load the data in the text file into the database table, you will implement an Azure Synapse Analytics pipeline that contains a dataflow encapsulating the logic to ingest the data from the text file, lookup the surrogate </w:t>
      </w:r>
      <w:proofErr w:type="spellStart"/>
      <w:r>
        <w:rPr>
          <w:rStyle w:val="Strong"/>
          <w:rFonts w:eastAsiaTheme="majorEastAsia"/>
        </w:rPr>
        <w:t>ProductKey</w:t>
      </w:r>
      <w:proofErr w:type="spellEnd"/>
      <w:r>
        <w:t> column for products that already exist in the database, and then insert or update rows in the table accordingly.</w:t>
      </w:r>
    </w:p>
    <w:p w:rsidR="004A543B" w:rsidRDefault="004A543B" w:rsidP="004A543B">
      <w:pPr>
        <w:pStyle w:val="Heading3"/>
        <w:spacing w:before="300" w:after="300"/>
      </w:pPr>
      <w:r>
        <w:rPr>
          <w:b/>
          <w:bCs/>
        </w:rPr>
        <w:t>Create a pipeline with a data flow activity</w:t>
      </w:r>
    </w:p>
    <w:p w:rsidR="004A543B" w:rsidRDefault="004A543B" w:rsidP="004A543B">
      <w:pPr>
        <w:pStyle w:val="NormalWeb"/>
        <w:numPr>
          <w:ilvl w:val="0"/>
          <w:numId w:val="5"/>
        </w:numPr>
      </w:pPr>
      <w:r>
        <w:t>In Synapse Studio, select the </w:t>
      </w:r>
      <w:r>
        <w:rPr>
          <w:rStyle w:val="Strong"/>
          <w:rFonts w:eastAsiaTheme="majorEastAsia"/>
        </w:rPr>
        <w:t>Integrate</w:t>
      </w:r>
      <w:r>
        <w:t> page. Then in the </w:t>
      </w:r>
      <w:r>
        <w:rPr>
          <w:rStyle w:val="Strong"/>
          <w:rFonts w:eastAsiaTheme="majorEastAsia"/>
        </w:rPr>
        <w:t>+</w:t>
      </w:r>
      <w:r>
        <w:t> menu select </w:t>
      </w:r>
      <w:r>
        <w:rPr>
          <w:rStyle w:val="Strong"/>
          <w:rFonts w:eastAsiaTheme="majorEastAsia"/>
        </w:rPr>
        <w:t>Pipeline</w:t>
      </w:r>
      <w:r>
        <w:t> to create a new pipeline.</w:t>
      </w:r>
    </w:p>
    <w:p w:rsidR="004A543B" w:rsidRDefault="004A543B" w:rsidP="004A543B">
      <w:pPr>
        <w:pStyle w:val="NormalWeb"/>
        <w:numPr>
          <w:ilvl w:val="0"/>
          <w:numId w:val="5"/>
        </w:numPr>
      </w:pPr>
      <w:r>
        <w:t>In the </w:t>
      </w:r>
      <w:r>
        <w:rPr>
          <w:rStyle w:val="Strong"/>
          <w:rFonts w:eastAsiaTheme="majorEastAsia"/>
        </w:rPr>
        <w:t>Properties</w:t>
      </w:r>
      <w:r>
        <w:t> pane for your new pipeline, change its name from </w:t>
      </w:r>
      <w:r>
        <w:rPr>
          <w:rStyle w:val="Strong"/>
          <w:rFonts w:eastAsiaTheme="majorEastAsia"/>
        </w:rPr>
        <w:t>Pipeline1</w:t>
      </w:r>
      <w:r>
        <w:t> to </w:t>
      </w:r>
      <w:r>
        <w:rPr>
          <w:rStyle w:val="Strong"/>
          <w:rFonts w:eastAsiaTheme="majorEastAsia"/>
        </w:rPr>
        <w:t>Load Product Data</w:t>
      </w:r>
      <w:r>
        <w:t>. Then use the </w:t>
      </w:r>
      <w:r>
        <w:rPr>
          <w:rStyle w:val="Strong"/>
          <w:rFonts w:eastAsiaTheme="majorEastAsia"/>
        </w:rPr>
        <w:t>Properties</w:t>
      </w:r>
      <w:r>
        <w:t> button above the </w:t>
      </w:r>
      <w:r>
        <w:rPr>
          <w:rStyle w:val="Strong"/>
          <w:rFonts w:eastAsiaTheme="majorEastAsia"/>
        </w:rPr>
        <w:t>Properties</w:t>
      </w:r>
      <w:r>
        <w:t> pane to hide it.</w:t>
      </w:r>
    </w:p>
    <w:p w:rsidR="004A543B" w:rsidRDefault="004A543B" w:rsidP="004A543B">
      <w:pPr>
        <w:pStyle w:val="NormalWeb"/>
        <w:numPr>
          <w:ilvl w:val="0"/>
          <w:numId w:val="5"/>
        </w:numPr>
      </w:pPr>
      <w:r>
        <w:lastRenderedPageBreak/>
        <w:t>In the </w:t>
      </w:r>
      <w:r>
        <w:rPr>
          <w:rStyle w:val="Strong"/>
          <w:rFonts w:eastAsiaTheme="majorEastAsia"/>
        </w:rPr>
        <w:t>Activities</w:t>
      </w:r>
      <w:r>
        <w:t> pane, expand </w:t>
      </w:r>
      <w:r>
        <w:rPr>
          <w:rStyle w:val="Strong"/>
          <w:rFonts w:eastAsiaTheme="majorEastAsia"/>
        </w:rPr>
        <w:t>Move &amp; transform</w:t>
      </w:r>
      <w:r>
        <w:t>; and then drag a </w:t>
      </w:r>
      <w:r>
        <w:rPr>
          <w:rStyle w:val="Strong"/>
          <w:rFonts w:eastAsiaTheme="majorEastAsia"/>
        </w:rPr>
        <w:t>Data flow</w:t>
      </w:r>
      <w:r>
        <w:t> to the pipeline design surface as shown here:</w:t>
      </w:r>
    </w:p>
    <w:p w:rsidR="004A543B" w:rsidRDefault="004A543B" w:rsidP="004A543B">
      <w:pPr>
        <w:pStyle w:val="NormalWeb"/>
        <w:ind w:left="720"/>
      </w:pPr>
      <w:r>
        <w:rPr>
          <w:noProof/>
        </w:rPr>
        <mc:AlternateContent>
          <mc:Choice Requires="wps">
            <w:drawing>
              <wp:inline distT="0" distB="0" distL="0" distR="0">
                <wp:extent cx="304800" cy="304800"/>
                <wp:effectExtent l="0" t="0" r="0" b="0"/>
                <wp:docPr id="6" name="Rectangle 6" descr="Screenshot of a pipeline with a data flow activ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4DB96" id="Rectangle 6" o:spid="_x0000_s1026" alt="Screenshot of a pipeline with a data flow activ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spdYz3wIAAPM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4A543B" w:rsidRDefault="004A543B" w:rsidP="004A543B">
      <w:pPr>
        <w:pStyle w:val="NormalWeb"/>
        <w:numPr>
          <w:ilvl w:val="0"/>
          <w:numId w:val="5"/>
        </w:numPr>
      </w:pPr>
      <w:r>
        <w:t>Under the pipeline design surface, in the </w:t>
      </w:r>
      <w:r>
        <w:rPr>
          <w:rStyle w:val="Strong"/>
          <w:rFonts w:eastAsiaTheme="majorEastAsia"/>
        </w:rPr>
        <w:t>General</w:t>
      </w:r>
      <w:r>
        <w:t> tab, set the </w:t>
      </w:r>
      <w:r>
        <w:rPr>
          <w:rStyle w:val="Strong"/>
          <w:rFonts w:eastAsiaTheme="majorEastAsia"/>
        </w:rPr>
        <w:t>Name</w:t>
      </w:r>
      <w:r>
        <w:t> property to </w:t>
      </w:r>
      <w:proofErr w:type="spellStart"/>
      <w:r>
        <w:rPr>
          <w:rStyle w:val="Strong"/>
          <w:rFonts w:eastAsiaTheme="majorEastAsia"/>
        </w:rPr>
        <w:t>LoadProducts</w:t>
      </w:r>
      <w:proofErr w:type="spellEnd"/>
      <w:r>
        <w:t>.</w:t>
      </w:r>
    </w:p>
    <w:p w:rsidR="004A543B" w:rsidRDefault="004A543B" w:rsidP="004A543B">
      <w:pPr>
        <w:pStyle w:val="NormalWeb"/>
        <w:numPr>
          <w:ilvl w:val="0"/>
          <w:numId w:val="5"/>
        </w:numPr>
      </w:pPr>
      <w:r>
        <w:t>On the </w:t>
      </w:r>
      <w:r>
        <w:rPr>
          <w:rStyle w:val="Strong"/>
          <w:rFonts w:eastAsiaTheme="majorEastAsia"/>
        </w:rPr>
        <w:t>Settings</w:t>
      </w:r>
      <w:r>
        <w:t> tab, at the bottom of the list of settings, expand </w:t>
      </w:r>
      <w:r>
        <w:rPr>
          <w:rStyle w:val="Strong"/>
          <w:rFonts w:eastAsiaTheme="majorEastAsia"/>
        </w:rPr>
        <w:t>Staging</w:t>
      </w:r>
      <w:r>
        <w:t> and set the following staging settings:</w:t>
      </w:r>
    </w:p>
    <w:p w:rsidR="004A543B" w:rsidRDefault="004A543B" w:rsidP="004A543B">
      <w:pPr>
        <w:numPr>
          <w:ilvl w:val="1"/>
          <w:numId w:val="5"/>
        </w:numPr>
        <w:spacing w:before="75" w:after="75" w:line="240" w:lineRule="auto"/>
      </w:pPr>
      <w:r>
        <w:rPr>
          <w:rStyle w:val="Strong"/>
        </w:rPr>
        <w:t>Staging linked service</w:t>
      </w:r>
      <w:r>
        <w:t>: Select the </w:t>
      </w:r>
      <w:r>
        <w:rPr>
          <w:rStyle w:val="Strong"/>
        </w:rPr>
        <w:t>synapse*</w:t>
      </w:r>
      <w:proofErr w:type="spellStart"/>
      <w:r>
        <w:rPr>
          <w:rStyle w:val="Strong"/>
        </w:rPr>
        <w:t>xxxxxxx</w:t>
      </w:r>
      <w:proofErr w:type="spellEnd"/>
      <w:r>
        <w:rPr>
          <w:rStyle w:val="Strong"/>
        </w:rPr>
        <w:t>*-</w:t>
      </w:r>
      <w:proofErr w:type="spellStart"/>
      <w:r>
        <w:rPr>
          <w:rStyle w:val="Strong"/>
        </w:rPr>
        <w:t>WorkspaceDefaultStorage</w:t>
      </w:r>
      <w:proofErr w:type="spellEnd"/>
      <w:r>
        <w:t> linked service.</w:t>
      </w:r>
    </w:p>
    <w:p w:rsidR="004A543B" w:rsidRDefault="004A543B" w:rsidP="004A543B">
      <w:pPr>
        <w:numPr>
          <w:ilvl w:val="1"/>
          <w:numId w:val="5"/>
        </w:numPr>
        <w:spacing w:before="75" w:after="75" w:line="240" w:lineRule="auto"/>
      </w:pPr>
      <w:r>
        <w:rPr>
          <w:rStyle w:val="Strong"/>
        </w:rPr>
        <w:t>Staging storage folder</w:t>
      </w:r>
      <w:r>
        <w:t>: Set </w:t>
      </w:r>
      <w:r>
        <w:rPr>
          <w:rStyle w:val="Strong"/>
        </w:rPr>
        <w:t>container</w:t>
      </w:r>
      <w:r>
        <w:t> to </w:t>
      </w:r>
      <w:r>
        <w:rPr>
          <w:rStyle w:val="Strong"/>
        </w:rPr>
        <w:t>files</w:t>
      </w:r>
      <w:r>
        <w:t> and </w:t>
      </w:r>
      <w:r>
        <w:rPr>
          <w:rStyle w:val="Strong"/>
        </w:rPr>
        <w:t>Directory</w:t>
      </w:r>
      <w:r>
        <w:t> to </w:t>
      </w:r>
      <w:proofErr w:type="spellStart"/>
      <w:r>
        <w:rPr>
          <w:rStyle w:val="Strong"/>
        </w:rPr>
        <w:t>stage_products</w:t>
      </w:r>
      <w:proofErr w:type="spellEnd"/>
      <w:r>
        <w:t>.</w:t>
      </w:r>
    </w:p>
    <w:p w:rsidR="004A543B" w:rsidRDefault="004A543B" w:rsidP="004A543B">
      <w:pPr>
        <w:pStyle w:val="Heading3"/>
        <w:spacing w:before="300" w:after="300"/>
      </w:pPr>
      <w:r>
        <w:rPr>
          <w:b/>
          <w:bCs/>
        </w:rPr>
        <w:t>Configure the data flow</w:t>
      </w:r>
    </w:p>
    <w:p w:rsidR="004A543B" w:rsidRDefault="004A543B" w:rsidP="004A543B">
      <w:pPr>
        <w:pStyle w:val="NormalWeb"/>
        <w:numPr>
          <w:ilvl w:val="0"/>
          <w:numId w:val="6"/>
        </w:numPr>
      </w:pPr>
      <w:r>
        <w:t>At the top of the </w:t>
      </w:r>
      <w:r>
        <w:rPr>
          <w:rStyle w:val="Strong"/>
          <w:rFonts w:eastAsiaTheme="majorEastAsia"/>
        </w:rPr>
        <w:t>Settings</w:t>
      </w:r>
      <w:r>
        <w:t> tab for the </w:t>
      </w:r>
      <w:proofErr w:type="spellStart"/>
      <w:r>
        <w:rPr>
          <w:rStyle w:val="Strong"/>
          <w:rFonts w:eastAsiaTheme="majorEastAsia"/>
        </w:rPr>
        <w:t>LoadProducts</w:t>
      </w:r>
      <w:proofErr w:type="spellEnd"/>
      <w:r>
        <w:t> data flow, for the </w:t>
      </w:r>
      <w:r>
        <w:rPr>
          <w:rStyle w:val="Strong"/>
          <w:rFonts w:eastAsiaTheme="majorEastAsia"/>
        </w:rPr>
        <w:t>Data flow</w:t>
      </w:r>
      <w:r>
        <w:t> property, select </w:t>
      </w:r>
      <w:r>
        <w:rPr>
          <w:rStyle w:val="Strong"/>
          <w:rFonts w:eastAsiaTheme="majorEastAsia"/>
        </w:rPr>
        <w:t>+ New</w:t>
      </w:r>
      <w:r>
        <w:t>.</w:t>
      </w:r>
    </w:p>
    <w:p w:rsidR="004A543B" w:rsidRDefault="004A543B" w:rsidP="004A543B">
      <w:pPr>
        <w:pStyle w:val="NormalWeb"/>
        <w:numPr>
          <w:ilvl w:val="0"/>
          <w:numId w:val="6"/>
        </w:numPr>
      </w:pPr>
      <w:r>
        <w:t>In the </w:t>
      </w:r>
      <w:r>
        <w:rPr>
          <w:rStyle w:val="Strong"/>
          <w:rFonts w:eastAsiaTheme="majorEastAsia"/>
        </w:rPr>
        <w:t>Properties</w:t>
      </w:r>
      <w:r>
        <w:t> pane for the new data flow design surface that opens, set the </w:t>
      </w:r>
      <w:r>
        <w:rPr>
          <w:rStyle w:val="Strong"/>
          <w:rFonts w:eastAsiaTheme="majorEastAsia"/>
        </w:rPr>
        <w:t>Name</w:t>
      </w:r>
      <w:r>
        <w:t> to </w:t>
      </w:r>
      <w:proofErr w:type="spellStart"/>
      <w:r>
        <w:rPr>
          <w:rStyle w:val="Strong"/>
          <w:rFonts w:eastAsiaTheme="majorEastAsia"/>
        </w:rPr>
        <w:t>LoadProductsData</w:t>
      </w:r>
      <w:proofErr w:type="spellEnd"/>
      <w:r>
        <w:t> and then hide the </w:t>
      </w:r>
      <w:r>
        <w:rPr>
          <w:rStyle w:val="Strong"/>
          <w:rFonts w:eastAsiaTheme="majorEastAsia"/>
        </w:rPr>
        <w:t>Properties</w:t>
      </w:r>
      <w:r>
        <w:t> pane. The data flow designer should look like this:</w:t>
      </w:r>
    </w:p>
    <w:p w:rsidR="004A543B" w:rsidRDefault="004A543B" w:rsidP="004A543B">
      <w:pPr>
        <w:pStyle w:val="NormalWeb"/>
        <w:ind w:left="720"/>
      </w:pPr>
      <w:r>
        <w:rPr>
          <w:noProof/>
        </w:rPr>
        <mc:AlternateContent>
          <mc:Choice Requires="wps">
            <w:drawing>
              <wp:inline distT="0" distB="0" distL="0" distR="0">
                <wp:extent cx="304800" cy="304800"/>
                <wp:effectExtent l="0" t="0" r="0" b="0"/>
                <wp:docPr id="5" name="Rectangle 5" descr="Screenshot of an empty data flow activ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67143" id="Rectangle 5" o:spid="_x0000_s1026" alt="Screenshot of an empty data flow activ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S6YaONcCAADq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4A543B" w:rsidRDefault="004A543B" w:rsidP="004A543B">
      <w:pPr>
        <w:pStyle w:val="Heading3"/>
        <w:spacing w:before="300" w:after="300"/>
      </w:pPr>
      <w:r>
        <w:rPr>
          <w:b/>
          <w:bCs/>
        </w:rPr>
        <w:t>Add sources</w:t>
      </w:r>
    </w:p>
    <w:p w:rsidR="004A543B" w:rsidRDefault="004A543B" w:rsidP="004A543B">
      <w:pPr>
        <w:pStyle w:val="NormalWeb"/>
        <w:numPr>
          <w:ilvl w:val="0"/>
          <w:numId w:val="7"/>
        </w:numPr>
      </w:pPr>
      <w:r>
        <w:t>In the data flow design surface, in the </w:t>
      </w:r>
      <w:r>
        <w:rPr>
          <w:rStyle w:val="Strong"/>
          <w:rFonts w:eastAsiaTheme="majorEastAsia"/>
        </w:rPr>
        <w:t>Add Source</w:t>
      </w:r>
      <w:r>
        <w:t> drop-down list, select </w:t>
      </w:r>
      <w:r>
        <w:rPr>
          <w:rStyle w:val="Strong"/>
          <w:rFonts w:eastAsiaTheme="majorEastAsia"/>
        </w:rPr>
        <w:t>Add Source</w:t>
      </w:r>
      <w:r>
        <w:t>. Then configure the source settings as follows:</w:t>
      </w:r>
    </w:p>
    <w:p w:rsidR="004A543B" w:rsidRDefault="004A543B" w:rsidP="004A543B">
      <w:pPr>
        <w:numPr>
          <w:ilvl w:val="1"/>
          <w:numId w:val="7"/>
        </w:numPr>
        <w:spacing w:before="75" w:after="75" w:line="240" w:lineRule="auto"/>
      </w:pPr>
      <w:r>
        <w:rPr>
          <w:rStyle w:val="Strong"/>
        </w:rPr>
        <w:t>Output stream name</w:t>
      </w:r>
      <w:r>
        <w:t xml:space="preserve">: </w:t>
      </w:r>
      <w:proofErr w:type="spellStart"/>
      <w:r>
        <w:t>ProductsText</w:t>
      </w:r>
      <w:proofErr w:type="spellEnd"/>
    </w:p>
    <w:p w:rsidR="004A543B" w:rsidRDefault="004A543B" w:rsidP="004A543B">
      <w:pPr>
        <w:numPr>
          <w:ilvl w:val="1"/>
          <w:numId w:val="7"/>
        </w:numPr>
        <w:spacing w:before="75" w:after="75" w:line="240" w:lineRule="auto"/>
      </w:pPr>
      <w:r>
        <w:rPr>
          <w:rStyle w:val="Strong"/>
        </w:rPr>
        <w:t>Description</w:t>
      </w:r>
      <w:r>
        <w:t>: Products text data</w:t>
      </w:r>
    </w:p>
    <w:p w:rsidR="004A543B" w:rsidRDefault="004A543B" w:rsidP="004A543B">
      <w:pPr>
        <w:numPr>
          <w:ilvl w:val="1"/>
          <w:numId w:val="7"/>
        </w:numPr>
        <w:spacing w:before="75" w:after="75" w:line="240" w:lineRule="auto"/>
      </w:pPr>
      <w:r>
        <w:rPr>
          <w:rStyle w:val="Strong"/>
        </w:rPr>
        <w:t>Source type</w:t>
      </w:r>
      <w:r>
        <w:t>: Integration dataset</w:t>
      </w:r>
    </w:p>
    <w:p w:rsidR="004A543B" w:rsidRDefault="004A543B" w:rsidP="004A543B">
      <w:pPr>
        <w:numPr>
          <w:ilvl w:val="1"/>
          <w:numId w:val="7"/>
        </w:numPr>
        <w:spacing w:before="75" w:after="75" w:line="240" w:lineRule="auto"/>
      </w:pPr>
      <w:r>
        <w:rPr>
          <w:rStyle w:val="Strong"/>
        </w:rPr>
        <w:t>Dataset</w:t>
      </w:r>
      <w:r>
        <w:t>: Add a </w:t>
      </w:r>
      <w:r>
        <w:rPr>
          <w:rStyle w:val="Strong"/>
        </w:rPr>
        <w:t>New</w:t>
      </w:r>
      <w:r>
        <w:t> dataset with the following properties:</w:t>
      </w:r>
    </w:p>
    <w:p w:rsidR="004A543B" w:rsidRDefault="004A543B" w:rsidP="004A543B">
      <w:pPr>
        <w:numPr>
          <w:ilvl w:val="2"/>
          <w:numId w:val="7"/>
        </w:numPr>
        <w:spacing w:before="75" w:after="75" w:line="240" w:lineRule="auto"/>
      </w:pPr>
      <w:r>
        <w:rPr>
          <w:rStyle w:val="Strong"/>
        </w:rPr>
        <w:t>Type</w:t>
      </w:r>
      <w:r>
        <w:t xml:space="preserve">: Azure </w:t>
      </w:r>
      <w:proofErr w:type="spellStart"/>
      <w:r>
        <w:t>Datalake</w:t>
      </w:r>
      <w:proofErr w:type="spellEnd"/>
      <w:r>
        <w:t xml:space="preserve"> Storage Gen2</w:t>
      </w:r>
    </w:p>
    <w:p w:rsidR="004A543B" w:rsidRDefault="004A543B" w:rsidP="004A543B">
      <w:pPr>
        <w:numPr>
          <w:ilvl w:val="2"/>
          <w:numId w:val="7"/>
        </w:numPr>
        <w:spacing w:before="75" w:after="75" w:line="240" w:lineRule="auto"/>
      </w:pPr>
      <w:r>
        <w:rPr>
          <w:rStyle w:val="Strong"/>
        </w:rPr>
        <w:t>Format</w:t>
      </w:r>
      <w:r>
        <w:t>: Delimited text</w:t>
      </w:r>
    </w:p>
    <w:p w:rsidR="004A543B" w:rsidRDefault="004A543B" w:rsidP="004A543B">
      <w:pPr>
        <w:numPr>
          <w:ilvl w:val="2"/>
          <w:numId w:val="7"/>
        </w:numPr>
        <w:spacing w:before="75" w:after="75" w:line="240" w:lineRule="auto"/>
      </w:pPr>
      <w:r>
        <w:rPr>
          <w:rStyle w:val="Strong"/>
        </w:rPr>
        <w:t>Name</w:t>
      </w:r>
      <w:r>
        <w:t xml:space="preserve">: </w:t>
      </w:r>
      <w:proofErr w:type="spellStart"/>
      <w:r>
        <w:t>Products_Csv</w:t>
      </w:r>
      <w:proofErr w:type="spellEnd"/>
    </w:p>
    <w:p w:rsidR="004A543B" w:rsidRDefault="004A543B" w:rsidP="004A543B">
      <w:pPr>
        <w:numPr>
          <w:ilvl w:val="2"/>
          <w:numId w:val="7"/>
        </w:numPr>
        <w:spacing w:before="75" w:after="75" w:line="240" w:lineRule="auto"/>
      </w:pPr>
      <w:r>
        <w:rPr>
          <w:rStyle w:val="Strong"/>
        </w:rPr>
        <w:t>Linked service</w:t>
      </w:r>
      <w:r>
        <w:t>: synapse*</w:t>
      </w:r>
      <w:proofErr w:type="spellStart"/>
      <w:r>
        <w:t>xxxxxxx</w:t>
      </w:r>
      <w:proofErr w:type="spellEnd"/>
      <w:r>
        <w:t>*-</w:t>
      </w:r>
      <w:proofErr w:type="spellStart"/>
      <w:r>
        <w:t>WorkspaceDefaultStorage</w:t>
      </w:r>
      <w:proofErr w:type="spellEnd"/>
    </w:p>
    <w:p w:rsidR="004A543B" w:rsidRDefault="004A543B" w:rsidP="004A543B">
      <w:pPr>
        <w:numPr>
          <w:ilvl w:val="2"/>
          <w:numId w:val="7"/>
        </w:numPr>
        <w:spacing w:before="75" w:after="75" w:line="240" w:lineRule="auto"/>
      </w:pPr>
      <w:r>
        <w:rPr>
          <w:rStyle w:val="Strong"/>
        </w:rPr>
        <w:t>File path</w:t>
      </w:r>
      <w:r>
        <w:t>: files/data/Product.csv</w:t>
      </w:r>
    </w:p>
    <w:p w:rsidR="004A543B" w:rsidRDefault="004A543B" w:rsidP="004A543B">
      <w:pPr>
        <w:numPr>
          <w:ilvl w:val="2"/>
          <w:numId w:val="7"/>
        </w:numPr>
        <w:spacing w:before="75" w:after="75" w:line="240" w:lineRule="auto"/>
      </w:pPr>
      <w:r>
        <w:rPr>
          <w:rStyle w:val="Strong"/>
        </w:rPr>
        <w:t>First row as header</w:t>
      </w:r>
      <w:r>
        <w:t>: Selected</w:t>
      </w:r>
    </w:p>
    <w:p w:rsidR="004A543B" w:rsidRDefault="004A543B" w:rsidP="004A543B">
      <w:pPr>
        <w:numPr>
          <w:ilvl w:val="2"/>
          <w:numId w:val="7"/>
        </w:numPr>
        <w:spacing w:before="75" w:after="75" w:line="240" w:lineRule="auto"/>
      </w:pPr>
      <w:r>
        <w:rPr>
          <w:rStyle w:val="Strong"/>
        </w:rPr>
        <w:t>Import schema</w:t>
      </w:r>
      <w:r>
        <w:t>: From connection/store</w:t>
      </w:r>
    </w:p>
    <w:p w:rsidR="004A543B" w:rsidRDefault="004A543B" w:rsidP="004A543B">
      <w:pPr>
        <w:numPr>
          <w:ilvl w:val="1"/>
          <w:numId w:val="7"/>
        </w:numPr>
        <w:spacing w:before="75" w:after="75" w:line="240" w:lineRule="auto"/>
      </w:pPr>
      <w:r>
        <w:rPr>
          <w:rStyle w:val="Strong"/>
        </w:rPr>
        <w:t>Allow schema drift</w:t>
      </w:r>
      <w:r>
        <w:t>: Selected</w:t>
      </w:r>
    </w:p>
    <w:p w:rsidR="004A543B" w:rsidRDefault="004A543B" w:rsidP="004A543B">
      <w:pPr>
        <w:pStyle w:val="NormalWeb"/>
        <w:numPr>
          <w:ilvl w:val="0"/>
          <w:numId w:val="7"/>
        </w:numPr>
      </w:pPr>
      <w:r>
        <w:t>On the </w:t>
      </w:r>
      <w:r>
        <w:rPr>
          <w:rStyle w:val="Strong"/>
          <w:rFonts w:eastAsiaTheme="majorEastAsia"/>
        </w:rPr>
        <w:t>Projection</w:t>
      </w:r>
      <w:r>
        <w:t> tab for the new </w:t>
      </w:r>
      <w:proofErr w:type="spellStart"/>
      <w:r>
        <w:rPr>
          <w:rStyle w:val="Strong"/>
          <w:rFonts w:eastAsiaTheme="majorEastAsia"/>
        </w:rPr>
        <w:t>ProductsText</w:t>
      </w:r>
      <w:proofErr w:type="spellEnd"/>
      <w:r>
        <w:t> source, set the following data types:</w:t>
      </w:r>
    </w:p>
    <w:p w:rsidR="004A543B" w:rsidRDefault="004A543B" w:rsidP="004A543B">
      <w:pPr>
        <w:numPr>
          <w:ilvl w:val="1"/>
          <w:numId w:val="7"/>
        </w:numPr>
        <w:spacing w:before="75" w:after="75" w:line="240" w:lineRule="auto"/>
      </w:pPr>
      <w:proofErr w:type="spellStart"/>
      <w:r>
        <w:rPr>
          <w:rStyle w:val="Strong"/>
        </w:rPr>
        <w:lastRenderedPageBreak/>
        <w:t>ProductID</w:t>
      </w:r>
      <w:proofErr w:type="spellEnd"/>
      <w:r>
        <w:t>: string</w:t>
      </w:r>
    </w:p>
    <w:p w:rsidR="004A543B" w:rsidRDefault="004A543B" w:rsidP="004A543B">
      <w:pPr>
        <w:numPr>
          <w:ilvl w:val="1"/>
          <w:numId w:val="7"/>
        </w:numPr>
        <w:spacing w:before="75" w:after="75" w:line="240" w:lineRule="auto"/>
      </w:pPr>
      <w:proofErr w:type="spellStart"/>
      <w:r>
        <w:rPr>
          <w:rStyle w:val="Strong"/>
        </w:rPr>
        <w:t>ProductName</w:t>
      </w:r>
      <w:proofErr w:type="spellEnd"/>
      <w:r>
        <w:t>: string</w:t>
      </w:r>
    </w:p>
    <w:p w:rsidR="004A543B" w:rsidRDefault="004A543B" w:rsidP="004A543B">
      <w:pPr>
        <w:numPr>
          <w:ilvl w:val="1"/>
          <w:numId w:val="7"/>
        </w:numPr>
        <w:spacing w:before="75" w:after="75" w:line="240" w:lineRule="auto"/>
      </w:pPr>
      <w:r>
        <w:rPr>
          <w:rStyle w:val="Strong"/>
        </w:rPr>
        <w:t>Color</w:t>
      </w:r>
      <w:r>
        <w:t>: string</w:t>
      </w:r>
    </w:p>
    <w:p w:rsidR="004A543B" w:rsidRDefault="004A543B" w:rsidP="004A543B">
      <w:pPr>
        <w:numPr>
          <w:ilvl w:val="1"/>
          <w:numId w:val="7"/>
        </w:numPr>
        <w:spacing w:before="75" w:after="75" w:line="240" w:lineRule="auto"/>
      </w:pPr>
      <w:r>
        <w:rPr>
          <w:rStyle w:val="Strong"/>
        </w:rPr>
        <w:t>Size</w:t>
      </w:r>
      <w:r>
        <w:t>: string</w:t>
      </w:r>
    </w:p>
    <w:p w:rsidR="004A543B" w:rsidRDefault="004A543B" w:rsidP="004A543B">
      <w:pPr>
        <w:numPr>
          <w:ilvl w:val="1"/>
          <w:numId w:val="7"/>
        </w:numPr>
        <w:spacing w:before="75" w:after="75" w:line="240" w:lineRule="auto"/>
      </w:pPr>
      <w:proofErr w:type="spellStart"/>
      <w:r>
        <w:rPr>
          <w:rStyle w:val="Strong"/>
        </w:rPr>
        <w:t>ListPrice</w:t>
      </w:r>
      <w:proofErr w:type="spellEnd"/>
      <w:r>
        <w:t>: decimal</w:t>
      </w:r>
    </w:p>
    <w:p w:rsidR="004A543B" w:rsidRDefault="004A543B" w:rsidP="004A543B">
      <w:pPr>
        <w:numPr>
          <w:ilvl w:val="1"/>
          <w:numId w:val="7"/>
        </w:numPr>
        <w:spacing w:before="75" w:after="75" w:line="240" w:lineRule="auto"/>
      </w:pPr>
      <w:r>
        <w:rPr>
          <w:rStyle w:val="Strong"/>
        </w:rPr>
        <w:t>Discontinued</w:t>
      </w:r>
      <w:r>
        <w:t xml:space="preserve">: </w:t>
      </w:r>
      <w:proofErr w:type="spellStart"/>
      <w:r>
        <w:t>boolean</w:t>
      </w:r>
      <w:proofErr w:type="spellEnd"/>
    </w:p>
    <w:p w:rsidR="004A543B" w:rsidRDefault="004A543B" w:rsidP="004A543B">
      <w:pPr>
        <w:pStyle w:val="NormalWeb"/>
        <w:numPr>
          <w:ilvl w:val="0"/>
          <w:numId w:val="7"/>
        </w:numPr>
      </w:pPr>
      <w:r>
        <w:t>Add a second source with the following properties:</w:t>
      </w:r>
    </w:p>
    <w:p w:rsidR="004A543B" w:rsidRDefault="004A543B" w:rsidP="004A543B">
      <w:pPr>
        <w:numPr>
          <w:ilvl w:val="1"/>
          <w:numId w:val="7"/>
        </w:numPr>
        <w:spacing w:before="75" w:after="75" w:line="240" w:lineRule="auto"/>
      </w:pPr>
      <w:r>
        <w:rPr>
          <w:rStyle w:val="Strong"/>
        </w:rPr>
        <w:t>Output stream name</w:t>
      </w:r>
      <w:r>
        <w:t xml:space="preserve">: </w:t>
      </w:r>
      <w:proofErr w:type="spellStart"/>
      <w:r>
        <w:t>ProductTable</w:t>
      </w:r>
      <w:proofErr w:type="spellEnd"/>
    </w:p>
    <w:p w:rsidR="004A543B" w:rsidRDefault="004A543B" w:rsidP="004A543B">
      <w:pPr>
        <w:numPr>
          <w:ilvl w:val="1"/>
          <w:numId w:val="7"/>
        </w:numPr>
        <w:spacing w:before="75" w:after="75" w:line="240" w:lineRule="auto"/>
      </w:pPr>
      <w:r>
        <w:rPr>
          <w:rStyle w:val="Strong"/>
        </w:rPr>
        <w:t>Description</w:t>
      </w:r>
      <w:r>
        <w:t>: Product table</w:t>
      </w:r>
    </w:p>
    <w:p w:rsidR="004A543B" w:rsidRDefault="004A543B" w:rsidP="004A543B">
      <w:pPr>
        <w:numPr>
          <w:ilvl w:val="1"/>
          <w:numId w:val="7"/>
        </w:numPr>
        <w:spacing w:before="75" w:after="75" w:line="240" w:lineRule="auto"/>
      </w:pPr>
      <w:r>
        <w:rPr>
          <w:rStyle w:val="Strong"/>
        </w:rPr>
        <w:t>Source type</w:t>
      </w:r>
      <w:r>
        <w:t>: Integration dataset</w:t>
      </w:r>
    </w:p>
    <w:p w:rsidR="004A543B" w:rsidRDefault="004A543B" w:rsidP="004A543B">
      <w:pPr>
        <w:numPr>
          <w:ilvl w:val="1"/>
          <w:numId w:val="7"/>
        </w:numPr>
        <w:spacing w:before="75" w:after="75" w:line="240" w:lineRule="auto"/>
      </w:pPr>
      <w:r>
        <w:rPr>
          <w:rStyle w:val="Strong"/>
        </w:rPr>
        <w:t>Dataset</w:t>
      </w:r>
      <w:r>
        <w:t>: Add a </w:t>
      </w:r>
      <w:r>
        <w:rPr>
          <w:rStyle w:val="Strong"/>
        </w:rPr>
        <w:t>New</w:t>
      </w:r>
      <w:r>
        <w:t> dataset with the following properties:</w:t>
      </w:r>
    </w:p>
    <w:p w:rsidR="004A543B" w:rsidRDefault="004A543B" w:rsidP="004A543B">
      <w:pPr>
        <w:numPr>
          <w:ilvl w:val="2"/>
          <w:numId w:val="7"/>
        </w:numPr>
        <w:spacing w:before="75" w:after="75" w:line="240" w:lineRule="auto"/>
      </w:pPr>
      <w:r>
        <w:rPr>
          <w:rStyle w:val="Strong"/>
        </w:rPr>
        <w:t>Type</w:t>
      </w:r>
      <w:r>
        <w:t>: Azure Synapse Analytics</w:t>
      </w:r>
    </w:p>
    <w:p w:rsidR="004A543B" w:rsidRDefault="004A543B" w:rsidP="004A543B">
      <w:pPr>
        <w:numPr>
          <w:ilvl w:val="2"/>
          <w:numId w:val="7"/>
        </w:numPr>
        <w:spacing w:before="75" w:after="75" w:line="240" w:lineRule="auto"/>
      </w:pPr>
      <w:r>
        <w:rPr>
          <w:rStyle w:val="Strong"/>
        </w:rPr>
        <w:t>Name</w:t>
      </w:r>
      <w:r>
        <w:t xml:space="preserve">: </w:t>
      </w:r>
      <w:proofErr w:type="spellStart"/>
      <w:r>
        <w:t>DimProduct</w:t>
      </w:r>
      <w:proofErr w:type="spellEnd"/>
    </w:p>
    <w:p w:rsidR="004A543B" w:rsidRDefault="004A543B" w:rsidP="004A543B">
      <w:pPr>
        <w:numPr>
          <w:ilvl w:val="2"/>
          <w:numId w:val="7"/>
        </w:numPr>
        <w:spacing w:before="75" w:after="75" w:line="240" w:lineRule="auto"/>
      </w:pPr>
      <w:r>
        <w:rPr>
          <w:rStyle w:val="Strong"/>
        </w:rPr>
        <w:t>Linked service</w:t>
      </w:r>
      <w:r>
        <w:t>: Create a </w:t>
      </w:r>
      <w:r>
        <w:rPr>
          <w:rStyle w:val="Strong"/>
        </w:rPr>
        <w:t>New</w:t>
      </w:r>
      <w:r>
        <w:t> linked service with the following properties:</w:t>
      </w:r>
    </w:p>
    <w:p w:rsidR="004A543B" w:rsidRDefault="004A543B" w:rsidP="004A543B">
      <w:pPr>
        <w:numPr>
          <w:ilvl w:val="3"/>
          <w:numId w:val="7"/>
        </w:numPr>
        <w:spacing w:before="75" w:after="75" w:line="240" w:lineRule="auto"/>
      </w:pPr>
      <w:r>
        <w:rPr>
          <w:rStyle w:val="Strong"/>
        </w:rPr>
        <w:t>Name</w:t>
      </w:r>
      <w:r>
        <w:t xml:space="preserve">: </w:t>
      </w:r>
      <w:proofErr w:type="spellStart"/>
      <w:r>
        <w:t>Data_Warehouse</w:t>
      </w:r>
      <w:proofErr w:type="spellEnd"/>
    </w:p>
    <w:p w:rsidR="004A543B" w:rsidRDefault="004A543B" w:rsidP="004A543B">
      <w:pPr>
        <w:numPr>
          <w:ilvl w:val="3"/>
          <w:numId w:val="7"/>
        </w:numPr>
        <w:spacing w:before="75" w:after="75" w:line="240" w:lineRule="auto"/>
      </w:pPr>
      <w:r>
        <w:rPr>
          <w:rStyle w:val="Strong"/>
        </w:rPr>
        <w:t>Description</w:t>
      </w:r>
      <w:r>
        <w:t>: Dedicated SQL pool</w:t>
      </w:r>
    </w:p>
    <w:p w:rsidR="004A543B" w:rsidRDefault="004A543B" w:rsidP="004A543B">
      <w:pPr>
        <w:numPr>
          <w:ilvl w:val="3"/>
          <w:numId w:val="7"/>
        </w:numPr>
        <w:spacing w:before="75" w:after="75" w:line="240" w:lineRule="auto"/>
      </w:pPr>
      <w:r>
        <w:rPr>
          <w:rStyle w:val="Strong"/>
        </w:rPr>
        <w:t>Connect via integration runtime</w:t>
      </w:r>
      <w:r>
        <w:t xml:space="preserve">: </w:t>
      </w:r>
      <w:proofErr w:type="spellStart"/>
      <w:r>
        <w:t>AutoResolveIntegrationRuntime</w:t>
      </w:r>
      <w:proofErr w:type="spellEnd"/>
    </w:p>
    <w:p w:rsidR="004A543B" w:rsidRDefault="004A543B" w:rsidP="004A543B">
      <w:pPr>
        <w:numPr>
          <w:ilvl w:val="3"/>
          <w:numId w:val="7"/>
        </w:numPr>
        <w:spacing w:before="75" w:after="75" w:line="240" w:lineRule="auto"/>
      </w:pPr>
      <w:r>
        <w:rPr>
          <w:rStyle w:val="Strong"/>
        </w:rPr>
        <w:t>Version</w:t>
      </w:r>
      <w:r>
        <w:t>: Legacy</w:t>
      </w:r>
    </w:p>
    <w:p w:rsidR="004A543B" w:rsidRDefault="004A543B" w:rsidP="004A543B">
      <w:pPr>
        <w:numPr>
          <w:ilvl w:val="3"/>
          <w:numId w:val="7"/>
        </w:numPr>
        <w:spacing w:before="75" w:after="75" w:line="240" w:lineRule="auto"/>
      </w:pPr>
      <w:r>
        <w:rPr>
          <w:rStyle w:val="Strong"/>
        </w:rPr>
        <w:t>Account selection method</w:t>
      </w:r>
      <w:r>
        <w:t> </w:t>
      </w:r>
      <w:proofErr w:type="gramStart"/>
      <w:r>
        <w:t>From</w:t>
      </w:r>
      <w:proofErr w:type="gramEnd"/>
      <w:r>
        <w:t xml:space="preserve"> Azure subscription</w:t>
      </w:r>
    </w:p>
    <w:p w:rsidR="004A543B" w:rsidRDefault="004A543B" w:rsidP="004A543B">
      <w:pPr>
        <w:numPr>
          <w:ilvl w:val="3"/>
          <w:numId w:val="7"/>
        </w:numPr>
        <w:spacing w:before="75" w:after="75" w:line="240" w:lineRule="auto"/>
      </w:pPr>
      <w:r>
        <w:rPr>
          <w:rStyle w:val="Strong"/>
        </w:rPr>
        <w:t>Azure subscription</w:t>
      </w:r>
      <w:r>
        <w:t>: Select your Azure subscription</w:t>
      </w:r>
    </w:p>
    <w:p w:rsidR="004A543B" w:rsidRDefault="004A543B" w:rsidP="004A543B">
      <w:pPr>
        <w:numPr>
          <w:ilvl w:val="3"/>
          <w:numId w:val="7"/>
        </w:numPr>
        <w:spacing w:before="75" w:after="75" w:line="240" w:lineRule="auto"/>
      </w:pPr>
      <w:r>
        <w:rPr>
          <w:rStyle w:val="Strong"/>
        </w:rPr>
        <w:t>Server name</w:t>
      </w:r>
      <w:r>
        <w:t>: synapse*</w:t>
      </w:r>
      <w:proofErr w:type="spellStart"/>
      <w:r>
        <w:t>xxxxxxx</w:t>
      </w:r>
      <w:proofErr w:type="spellEnd"/>
      <w:r>
        <w:t>* (Synapse workspace)</w:t>
      </w:r>
    </w:p>
    <w:p w:rsidR="004A543B" w:rsidRDefault="004A543B" w:rsidP="004A543B">
      <w:pPr>
        <w:numPr>
          <w:ilvl w:val="3"/>
          <w:numId w:val="7"/>
        </w:numPr>
        <w:spacing w:before="75" w:after="75" w:line="240" w:lineRule="auto"/>
      </w:pPr>
      <w:r>
        <w:rPr>
          <w:rStyle w:val="Strong"/>
        </w:rPr>
        <w:t>Database name</w:t>
      </w:r>
      <w:r>
        <w:t>: </w:t>
      </w:r>
      <w:proofErr w:type="spellStart"/>
      <w:r>
        <w:rPr>
          <w:rStyle w:val="Emphasis"/>
        </w:rPr>
        <w:t>sqlxxxxxxx</w:t>
      </w:r>
      <w:proofErr w:type="spellEnd"/>
    </w:p>
    <w:p w:rsidR="004A543B" w:rsidRDefault="004A543B" w:rsidP="004A543B">
      <w:pPr>
        <w:numPr>
          <w:ilvl w:val="3"/>
          <w:numId w:val="7"/>
        </w:numPr>
        <w:spacing w:before="75" w:after="75" w:line="240" w:lineRule="auto"/>
      </w:pPr>
      <w:r>
        <w:rPr>
          <w:rStyle w:val="Strong"/>
        </w:rPr>
        <w:t>SQL pool</w:t>
      </w:r>
      <w:r>
        <w:t>: </w:t>
      </w:r>
      <w:proofErr w:type="spellStart"/>
      <w:r>
        <w:rPr>
          <w:rStyle w:val="Emphasis"/>
        </w:rPr>
        <w:t>sqlxxxxxxx</w:t>
      </w:r>
      <w:proofErr w:type="spellEnd"/>
    </w:p>
    <w:p w:rsidR="004A543B" w:rsidRDefault="004A543B" w:rsidP="004A543B">
      <w:pPr>
        <w:numPr>
          <w:ilvl w:val="3"/>
          <w:numId w:val="7"/>
        </w:numPr>
        <w:spacing w:before="75" w:after="75" w:line="240" w:lineRule="auto"/>
      </w:pPr>
      <w:r>
        <w:rPr>
          <w:rStyle w:val="Strong"/>
        </w:rPr>
        <w:t>Authentication type</w:t>
      </w:r>
      <w:r>
        <w:t>: System Assigned Managed Identity</w:t>
      </w:r>
    </w:p>
    <w:p w:rsidR="004A543B" w:rsidRDefault="004A543B" w:rsidP="004A543B">
      <w:pPr>
        <w:numPr>
          <w:ilvl w:val="2"/>
          <w:numId w:val="7"/>
        </w:numPr>
        <w:spacing w:before="75" w:after="75" w:line="240" w:lineRule="auto"/>
      </w:pPr>
      <w:r>
        <w:rPr>
          <w:rStyle w:val="Strong"/>
        </w:rPr>
        <w:t>Table name</w:t>
      </w:r>
      <w:r>
        <w:t xml:space="preserve">: </w:t>
      </w:r>
      <w:proofErr w:type="spellStart"/>
      <w:proofErr w:type="gramStart"/>
      <w:r>
        <w:t>dbo.DimProduct</w:t>
      </w:r>
      <w:proofErr w:type="spellEnd"/>
      <w:proofErr w:type="gramEnd"/>
    </w:p>
    <w:p w:rsidR="004A543B" w:rsidRDefault="004A543B" w:rsidP="004A543B">
      <w:pPr>
        <w:numPr>
          <w:ilvl w:val="2"/>
          <w:numId w:val="7"/>
        </w:numPr>
        <w:spacing w:before="75" w:after="75" w:line="240" w:lineRule="auto"/>
      </w:pPr>
      <w:r>
        <w:rPr>
          <w:rStyle w:val="Strong"/>
        </w:rPr>
        <w:t>Import schema</w:t>
      </w:r>
      <w:r>
        <w:t>: From connection/store</w:t>
      </w:r>
    </w:p>
    <w:p w:rsidR="004A543B" w:rsidRDefault="004A543B" w:rsidP="004A543B">
      <w:pPr>
        <w:numPr>
          <w:ilvl w:val="1"/>
          <w:numId w:val="7"/>
        </w:numPr>
        <w:spacing w:before="75" w:after="75" w:line="240" w:lineRule="auto"/>
      </w:pPr>
      <w:r>
        <w:rPr>
          <w:rStyle w:val="Strong"/>
        </w:rPr>
        <w:t>Allow schema drift</w:t>
      </w:r>
      <w:r>
        <w:t>: Selected</w:t>
      </w:r>
    </w:p>
    <w:p w:rsidR="004A543B" w:rsidRDefault="004A543B" w:rsidP="004A543B">
      <w:pPr>
        <w:pStyle w:val="NormalWeb"/>
        <w:numPr>
          <w:ilvl w:val="0"/>
          <w:numId w:val="7"/>
        </w:numPr>
      </w:pPr>
      <w:r>
        <w:t>On the </w:t>
      </w:r>
      <w:r>
        <w:rPr>
          <w:rStyle w:val="Strong"/>
          <w:rFonts w:eastAsiaTheme="majorEastAsia"/>
        </w:rPr>
        <w:t>Projection</w:t>
      </w:r>
      <w:r>
        <w:t> tab for the new </w:t>
      </w:r>
      <w:proofErr w:type="spellStart"/>
      <w:r>
        <w:rPr>
          <w:rStyle w:val="Strong"/>
          <w:rFonts w:eastAsiaTheme="majorEastAsia"/>
        </w:rPr>
        <w:t>ProductTable</w:t>
      </w:r>
      <w:proofErr w:type="spellEnd"/>
      <w:r>
        <w:t xml:space="preserve"> source, </w:t>
      </w:r>
      <w:proofErr w:type="gramStart"/>
      <w:r>
        <w:t>Verify</w:t>
      </w:r>
      <w:proofErr w:type="gramEnd"/>
      <w:r>
        <w:t xml:space="preserve"> that the following data types are set:</w:t>
      </w:r>
    </w:p>
    <w:p w:rsidR="004A543B" w:rsidRDefault="004A543B" w:rsidP="004A543B">
      <w:pPr>
        <w:numPr>
          <w:ilvl w:val="1"/>
          <w:numId w:val="7"/>
        </w:numPr>
        <w:spacing w:before="75" w:after="75" w:line="240" w:lineRule="auto"/>
      </w:pPr>
      <w:proofErr w:type="spellStart"/>
      <w:r>
        <w:rPr>
          <w:rStyle w:val="Strong"/>
        </w:rPr>
        <w:t>ProductKey</w:t>
      </w:r>
      <w:proofErr w:type="spellEnd"/>
      <w:r>
        <w:t>: integer</w:t>
      </w:r>
    </w:p>
    <w:p w:rsidR="004A543B" w:rsidRDefault="004A543B" w:rsidP="004A543B">
      <w:pPr>
        <w:numPr>
          <w:ilvl w:val="1"/>
          <w:numId w:val="7"/>
        </w:numPr>
        <w:spacing w:before="75" w:after="75" w:line="240" w:lineRule="auto"/>
      </w:pPr>
      <w:proofErr w:type="spellStart"/>
      <w:r>
        <w:rPr>
          <w:rStyle w:val="Strong"/>
        </w:rPr>
        <w:t>ProductAltKey</w:t>
      </w:r>
      <w:proofErr w:type="spellEnd"/>
      <w:r>
        <w:t>: string</w:t>
      </w:r>
    </w:p>
    <w:p w:rsidR="004A543B" w:rsidRDefault="004A543B" w:rsidP="004A543B">
      <w:pPr>
        <w:numPr>
          <w:ilvl w:val="1"/>
          <w:numId w:val="7"/>
        </w:numPr>
        <w:spacing w:before="75" w:after="75" w:line="240" w:lineRule="auto"/>
      </w:pPr>
      <w:proofErr w:type="spellStart"/>
      <w:r>
        <w:rPr>
          <w:rStyle w:val="Strong"/>
        </w:rPr>
        <w:t>ProductName</w:t>
      </w:r>
      <w:proofErr w:type="spellEnd"/>
      <w:r>
        <w:t>: string</w:t>
      </w:r>
    </w:p>
    <w:p w:rsidR="004A543B" w:rsidRDefault="004A543B" w:rsidP="004A543B">
      <w:pPr>
        <w:numPr>
          <w:ilvl w:val="1"/>
          <w:numId w:val="7"/>
        </w:numPr>
        <w:spacing w:before="75" w:after="75" w:line="240" w:lineRule="auto"/>
      </w:pPr>
      <w:r>
        <w:rPr>
          <w:rStyle w:val="Strong"/>
        </w:rPr>
        <w:t>Color</w:t>
      </w:r>
      <w:r>
        <w:t>: string</w:t>
      </w:r>
    </w:p>
    <w:p w:rsidR="004A543B" w:rsidRDefault="004A543B" w:rsidP="004A543B">
      <w:pPr>
        <w:numPr>
          <w:ilvl w:val="1"/>
          <w:numId w:val="7"/>
        </w:numPr>
        <w:spacing w:before="75" w:after="75" w:line="240" w:lineRule="auto"/>
      </w:pPr>
      <w:r>
        <w:rPr>
          <w:rStyle w:val="Strong"/>
        </w:rPr>
        <w:t>Size</w:t>
      </w:r>
      <w:r>
        <w:t>: string</w:t>
      </w:r>
    </w:p>
    <w:p w:rsidR="004A543B" w:rsidRDefault="004A543B" w:rsidP="004A543B">
      <w:pPr>
        <w:numPr>
          <w:ilvl w:val="1"/>
          <w:numId w:val="7"/>
        </w:numPr>
        <w:spacing w:before="75" w:after="75" w:line="240" w:lineRule="auto"/>
      </w:pPr>
      <w:proofErr w:type="spellStart"/>
      <w:r>
        <w:rPr>
          <w:rStyle w:val="Strong"/>
        </w:rPr>
        <w:t>ListPrice</w:t>
      </w:r>
      <w:proofErr w:type="spellEnd"/>
      <w:r>
        <w:t>: decimal</w:t>
      </w:r>
    </w:p>
    <w:p w:rsidR="004A543B" w:rsidRDefault="004A543B" w:rsidP="004A543B">
      <w:pPr>
        <w:numPr>
          <w:ilvl w:val="1"/>
          <w:numId w:val="7"/>
        </w:numPr>
        <w:spacing w:before="75" w:after="75" w:line="240" w:lineRule="auto"/>
      </w:pPr>
      <w:r>
        <w:rPr>
          <w:rStyle w:val="Strong"/>
        </w:rPr>
        <w:t>Discontinued</w:t>
      </w:r>
      <w:r>
        <w:t xml:space="preserve">: </w:t>
      </w:r>
      <w:proofErr w:type="spellStart"/>
      <w:r>
        <w:t>boolean</w:t>
      </w:r>
      <w:proofErr w:type="spellEnd"/>
    </w:p>
    <w:p w:rsidR="004A543B" w:rsidRDefault="004A543B" w:rsidP="004A543B">
      <w:pPr>
        <w:pStyle w:val="NormalWeb"/>
        <w:numPr>
          <w:ilvl w:val="0"/>
          <w:numId w:val="7"/>
        </w:numPr>
      </w:pPr>
      <w:r>
        <w:t>Verify that your data flow contains two sources, as shown here:</w:t>
      </w:r>
    </w:p>
    <w:p w:rsidR="004A543B" w:rsidRDefault="004A543B" w:rsidP="004A543B">
      <w:pPr>
        <w:pStyle w:val="NormalWeb"/>
        <w:ind w:left="720"/>
      </w:pPr>
      <w:r>
        <w:rPr>
          <w:noProof/>
        </w:rPr>
        <w:lastRenderedPageBreak/>
        <mc:AlternateContent>
          <mc:Choice Requires="wps">
            <w:drawing>
              <wp:inline distT="0" distB="0" distL="0" distR="0">
                <wp:extent cx="304800" cy="304800"/>
                <wp:effectExtent l="0" t="0" r="0" b="0"/>
                <wp:docPr id="4" name="Rectangle 4" descr="Screenshot of a data flow with two sour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48DCC" id="Rectangle 4" o:spid="_x0000_s1026" alt="Screenshot of a data flow with two sour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I1QIAAOsF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SP8wjVAgAA6w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4A543B" w:rsidRDefault="004A543B" w:rsidP="004A543B">
      <w:pPr>
        <w:pStyle w:val="Heading3"/>
        <w:spacing w:before="300" w:after="300"/>
      </w:pPr>
      <w:r>
        <w:rPr>
          <w:b/>
          <w:bCs/>
        </w:rPr>
        <w:t>Add a Lookup</w:t>
      </w:r>
    </w:p>
    <w:p w:rsidR="004A543B" w:rsidRDefault="004A543B" w:rsidP="004A543B">
      <w:pPr>
        <w:pStyle w:val="NormalWeb"/>
        <w:numPr>
          <w:ilvl w:val="0"/>
          <w:numId w:val="8"/>
        </w:numPr>
      </w:pPr>
      <w:r>
        <w:t>Select the </w:t>
      </w:r>
      <w:r>
        <w:rPr>
          <w:rStyle w:val="Strong"/>
          <w:rFonts w:eastAsiaTheme="majorEastAsia"/>
        </w:rPr>
        <w:t>+</w:t>
      </w:r>
      <w:r>
        <w:t> icon at the bottom right of the </w:t>
      </w:r>
      <w:proofErr w:type="spellStart"/>
      <w:r>
        <w:rPr>
          <w:rStyle w:val="Strong"/>
          <w:rFonts w:eastAsiaTheme="majorEastAsia"/>
        </w:rPr>
        <w:t>ProductsText</w:t>
      </w:r>
      <w:proofErr w:type="spellEnd"/>
      <w:r>
        <w:t> source and select </w:t>
      </w:r>
      <w:r>
        <w:rPr>
          <w:rStyle w:val="Strong"/>
          <w:rFonts w:eastAsiaTheme="majorEastAsia"/>
        </w:rPr>
        <w:t>Lookup</w:t>
      </w:r>
      <w:r>
        <w:t>.</w:t>
      </w:r>
    </w:p>
    <w:p w:rsidR="004A543B" w:rsidRDefault="004A543B" w:rsidP="004A543B">
      <w:pPr>
        <w:pStyle w:val="NormalWeb"/>
        <w:numPr>
          <w:ilvl w:val="0"/>
          <w:numId w:val="8"/>
        </w:numPr>
      </w:pPr>
      <w:r>
        <w:t>Configure the Lookup settings as follows:</w:t>
      </w:r>
    </w:p>
    <w:p w:rsidR="004A543B" w:rsidRDefault="004A543B" w:rsidP="004A543B">
      <w:pPr>
        <w:numPr>
          <w:ilvl w:val="1"/>
          <w:numId w:val="8"/>
        </w:numPr>
        <w:spacing w:before="75" w:after="75" w:line="240" w:lineRule="auto"/>
      </w:pPr>
      <w:r>
        <w:rPr>
          <w:rStyle w:val="Strong"/>
        </w:rPr>
        <w:t>Output stream name</w:t>
      </w:r>
      <w:r>
        <w:t xml:space="preserve">: </w:t>
      </w:r>
      <w:proofErr w:type="spellStart"/>
      <w:r>
        <w:t>MatchedProducts</w:t>
      </w:r>
      <w:proofErr w:type="spellEnd"/>
    </w:p>
    <w:p w:rsidR="004A543B" w:rsidRDefault="004A543B" w:rsidP="004A543B">
      <w:pPr>
        <w:numPr>
          <w:ilvl w:val="1"/>
          <w:numId w:val="8"/>
        </w:numPr>
        <w:spacing w:before="75" w:after="75" w:line="240" w:lineRule="auto"/>
      </w:pPr>
      <w:r>
        <w:rPr>
          <w:rStyle w:val="Strong"/>
        </w:rPr>
        <w:t>Description</w:t>
      </w:r>
      <w:r>
        <w:t>: Matched product data</w:t>
      </w:r>
    </w:p>
    <w:p w:rsidR="004A543B" w:rsidRDefault="004A543B" w:rsidP="004A543B">
      <w:pPr>
        <w:numPr>
          <w:ilvl w:val="1"/>
          <w:numId w:val="8"/>
        </w:numPr>
        <w:spacing w:before="75" w:after="75" w:line="240" w:lineRule="auto"/>
      </w:pPr>
      <w:r>
        <w:rPr>
          <w:rStyle w:val="Strong"/>
        </w:rPr>
        <w:t>Primary stream</w:t>
      </w:r>
      <w:r>
        <w:t xml:space="preserve">: </w:t>
      </w:r>
      <w:proofErr w:type="spellStart"/>
      <w:r>
        <w:t>ProductText</w:t>
      </w:r>
      <w:proofErr w:type="spellEnd"/>
    </w:p>
    <w:p w:rsidR="004A543B" w:rsidRDefault="004A543B" w:rsidP="004A543B">
      <w:pPr>
        <w:numPr>
          <w:ilvl w:val="1"/>
          <w:numId w:val="8"/>
        </w:numPr>
        <w:spacing w:before="75" w:after="75" w:line="240" w:lineRule="auto"/>
      </w:pPr>
      <w:r>
        <w:rPr>
          <w:rStyle w:val="Strong"/>
        </w:rPr>
        <w:t>Lookup stream</w:t>
      </w:r>
      <w:r>
        <w:t xml:space="preserve">: </w:t>
      </w:r>
      <w:proofErr w:type="spellStart"/>
      <w:r>
        <w:t>ProductTable</w:t>
      </w:r>
      <w:proofErr w:type="spellEnd"/>
    </w:p>
    <w:p w:rsidR="004A543B" w:rsidRDefault="004A543B" w:rsidP="004A543B">
      <w:pPr>
        <w:numPr>
          <w:ilvl w:val="1"/>
          <w:numId w:val="8"/>
        </w:numPr>
        <w:spacing w:before="75" w:after="75" w:line="240" w:lineRule="auto"/>
      </w:pPr>
      <w:r>
        <w:rPr>
          <w:rStyle w:val="Strong"/>
        </w:rPr>
        <w:t>Match multiple rows</w:t>
      </w:r>
      <w:r>
        <w:t>: </w:t>
      </w:r>
      <w:r>
        <w:rPr>
          <w:u w:val="single"/>
        </w:rPr>
        <w:t>Un</w:t>
      </w:r>
      <w:r>
        <w:t>selected</w:t>
      </w:r>
    </w:p>
    <w:p w:rsidR="004A543B" w:rsidRDefault="004A543B" w:rsidP="004A543B">
      <w:pPr>
        <w:numPr>
          <w:ilvl w:val="1"/>
          <w:numId w:val="8"/>
        </w:numPr>
        <w:spacing w:before="75" w:after="75" w:line="240" w:lineRule="auto"/>
      </w:pPr>
      <w:r>
        <w:rPr>
          <w:rStyle w:val="Strong"/>
        </w:rPr>
        <w:t>Match on</w:t>
      </w:r>
      <w:r>
        <w:t>: Last row</w:t>
      </w:r>
    </w:p>
    <w:p w:rsidR="004A543B" w:rsidRDefault="004A543B" w:rsidP="004A543B">
      <w:pPr>
        <w:numPr>
          <w:ilvl w:val="1"/>
          <w:numId w:val="8"/>
        </w:numPr>
        <w:spacing w:before="75" w:after="75" w:line="240" w:lineRule="auto"/>
      </w:pPr>
      <w:r>
        <w:rPr>
          <w:rStyle w:val="Strong"/>
        </w:rPr>
        <w:t>Sort conditions</w:t>
      </w:r>
      <w:r>
        <w:t xml:space="preserve">: </w:t>
      </w:r>
      <w:proofErr w:type="spellStart"/>
      <w:r>
        <w:t>ProductKey</w:t>
      </w:r>
      <w:proofErr w:type="spellEnd"/>
      <w:r>
        <w:t xml:space="preserve"> ascending</w:t>
      </w:r>
    </w:p>
    <w:p w:rsidR="004A543B" w:rsidRDefault="004A543B" w:rsidP="004A543B">
      <w:pPr>
        <w:numPr>
          <w:ilvl w:val="1"/>
          <w:numId w:val="8"/>
        </w:numPr>
        <w:spacing w:before="75" w:after="75" w:line="240" w:lineRule="auto"/>
      </w:pPr>
      <w:r>
        <w:rPr>
          <w:rStyle w:val="Strong"/>
        </w:rPr>
        <w:t>Lookup conditions</w:t>
      </w:r>
      <w:r>
        <w:t xml:space="preserve">: </w:t>
      </w:r>
      <w:proofErr w:type="spellStart"/>
      <w:r>
        <w:t>ProductID</w:t>
      </w:r>
      <w:proofErr w:type="spellEnd"/>
      <w:r>
        <w:t xml:space="preserve"> == </w:t>
      </w:r>
      <w:proofErr w:type="spellStart"/>
      <w:r>
        <w:t>ProductAltKey</w:t>
      </w:r>
      <w:proofErr w:type="spellEnd"/>
    </w:p>
    <w:p w:rsidR="004A543B" w:rsidRDefault="004A543B" w:rsidP="004A543B">
      <w:pPr>
        <w:pStyle w:val="NormalWeb"/>
        <w:numPr>
          <w:ilvl w:val="0"/>
          <w:numId w:val="8"/>
        </w:numPr>
      </w:pPr>
      <w:r>
        <w:t>Verify that your data flow looks like this:</w:t>
      </w:r>
    </w:p>
    <w:p w:rsidR="004A543B" w:rsidRDefault="004A543B" w:rsidP="004A543B">
      <w:pPr>
        <w:pStyle w:val="NormalWeb"/>
        <w:ind w:left="720"/>
      </w:pPr>
      <w:r>
        <w:rPr>
          <w:noProof/>
        </w:rPr>
        <mc:AlternateContent>
          <mc:Choice Requires="wps">
            <w:drawing>
              <wp:inline distT="0" distB="0" distL="0" distR="0">
                <wp:extent cx="304800" cy="304800"/>
                <wp:effectExtent l="0" t="0" r="0" b="0"/>
                <wp:docPr id="3" name="Rectangle 3" descr="Screenshot of a data flow with two sources and a look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9C536" id="Rectangle 3" o:spid="_x0000_s1026" alt="Screenshot of a data flow with two sources and a look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hbc7+OACAAD4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4A543B" w:rsidRDefault="004A543B" w:rsidP="004A543B">
      <w:pPr>
        <w:pStyle w:val="NormalWeb"/>
        <w:ind w:left="720"/>
      </w:pPr>
      <w:r>
        <w:t>The lookup returns a set of columns from </w:t>
      </w:r>
      <w:r>
        <w:rPr>
          <w:rStyle w:val="Emphasis"/>
        </w:rPr>
        <w:t>both</w:t>
      </w:r>
      <w:r>
        <w:t> sources, essentially forming an outer join that matches the </w:t>
      </w:r>
      <w:proofErr w:type="spellStart"/>
      <w:r>
        <w:rPr>
          <w:rStyle w:val="Strong"/>
          <w:rFonts w:eastAsiaTheme="majorEastAsia"/>
        </w:rPr>
        <w:t>ProductID</w:t>
      </w:r>
      <w:proofErr w:type="spellEnd"/>
      <w:r>
        <w:t> column in the text file to the </w:t>
      </w:r>
      <w:proofErr w:type="spellStart"/>
      <w:r>
        <w:rPr>
          <w:rStyle w:val="Strong"/>
          <w:rFonts w:eastAsiaTheme="majorEastAsia"/>
        </w:rPr>
        <w:t>ProductAltKey</w:t>
      </w:r>
      <w:proofErr w:type="spellEnd"/>
      <w:r>
        <w:t> column in the data warehouse table. When a product with the alternate key already exists in the table, the dataset will include the values from both sources. When the product dos not already exist in the data warehouse, the dataset will contain NULL values for the table columns.</w:t>
      </w:r>
    </w:p>
    <w:p w:rsidR="004A543B" w:rsidRDefault="004A543B" w:rsidP="004A543B">
      <w:pPr>
        <w:pStyle w:val="Heading3"/>
        <w:spacing w:before="300" w:after="300"/>
      </w:pPr>
      <w:r>
        <w:rPr>
          <w:b/>
          <w:bCs/>
        </w:rPr>
        <w:t>Add an Alter Row</w:t>
      </w:r>
    </w:p>
    <w:p w:rsidR="004A543B" w:rsidRDefault="004A543B" w:rsidP="004A543B">
      <w:pPr>
        <w:pStyle w:val="NormalWeb"/>
        <w:numPr>
          <w:ilvl w:val="0"/>
          <w:numId w:val="9"/>
        </w:numPr>
      </w:pPr>
      <w:r>
        <w:t>Select the </w:t>
      </w:r>
      <w:r>
        <w:rPr>
          <w:rStyle w:val="Strong"/>
          <w:rFonts w:eastAsiaTheme="majorEastAsia"/>
        </w:rPr>
        <w:t>+</w:t>
      </w:r>
      <w:r>
        <w:t> icon at the bottom right of the </w:t>
      </w:r>
      <w:proofErr w:type="spellStart"/>
      <w:r>
        <w:rPr>
          <w:rStyle w:val="Strong"/>
          <w:rFonts w:eastAsiaTheme="majorEastAsia"/>
        </w:rPr>
        <w:t>MatchedProducts</w:t>
      </w:r>
      <w:proofErr w:type="spellEnd"/>
      <w:r>
        <w:t> Lookup and select </w:t>
      </w:r>
      <w:r>
        <w:rPr>
          <w:rStyle w:val="Strong"/>
          <w:rFonts w:eastAsiaTheme="majorEastAsia"/>
        </w:rPr>
        <w:t>Alter Row</w:t>
      </w:r>
      <w:r>
        <w:t>.</w:t>
      </w:r>
    </w:p>
    <w:p w:rsidR="004A543B" w:rsidRDefault="004A543B" w:rsidP="004A543B">
      <w:pPr>
        <w:pStyle w:val="NormalWeb"/>
        <w:numPr>
          <w:ilvl w:val="0"/>
          <w:numId w:val="9"/>
        </w:numPr>
      </w:pPr>
      <w:r>
        <w:t>Configure the alter row settings as follows:</w:t>
      </w:r>
    </w:p>
    <w:p w:rsidR="004A543B" w:rsidRDefault="004A543B" w:rsidP="004A543B">
      <w:pPr>
        <w:numPr>
          <w:ilvl w:val="1"/>
          <w:numId w:val="9"/>
        </w:numPr>
        <w:spacing w:before="75" w:after="75" w:line="240" w:lineRule="auto"/>
      </w:pPr>
      <w:r>
        <w:rPr>
          <w:rStyle w:val="Strong"/>
        </w:rPr>
        <w:t>Output stream name</w:t>
      </w:r>
      <w:r>
        <w:t xml:space="preserve">: </w:t>
      </w:r>
      <w:proofErr w:type="spellStart"/>
      <w:r>
        <w:t>SetLoadAction</w:t>
      </w:r>
      <w:proofErr w:type="spellEnd"/>
    </w:p>
    <w:p w:rsidR="004A543B" w:rsidRDefault="004A543B" w:rsidP="004A543B">
      <w:pPr>
        <w:numPr>
          <w:ilvl w:val="1"/>
          <w:numId w:val="9"/>
        </w:numPr>
        <w:spacing w:before="75" w:after="75" w:line="240" w:lineRule="auto"/>
      </w:pPr>
      <w:r>
        <w:rPr>
          <w:rStyle w:val="Strong"/>
        </w:rPr>
        <w:t>Description</w:t>
      </w:r>
      <w:r>
        <w:t xml:space="preserve">: Insert new, </w:t>
      </w:r>
      <w:proofErr w:type="spellStart"/>
      <w:r>
        <w:t>upsert</w:t>
      </w:r>
      <w:proofErr w:type="spellEnd"/>
      <w:r>
        <w:t xml:space="preserve"> existing</w:t>
      </w:r>
    </w:p>
    <w:p w:rsidR="004A543B" w:rsidRDefault="004A543B" w:rsidP="004A543B">
      <w:pPr>
        <w:numPr>
          <w:ilvl w:val="1"/>
          <w:numId w:val="9"/>
        </w:numPr>
        <w:spacing w:before="75" w:after="75" w:line="240" w:lineRule="auto"/>
      </w:pPr>
      <w:r>
        <w:rPr>
          <w:rStyle w:val="Strong"/>
        </w:rPr>
        <w:t>Incoming stream</w:t>
      </w:r>
      <w:r>
        <w:t xml:space="preserve">: </w:t>
      </w:r>
      <w:proofErr w:type="spellStart"/>
      <w:r>
        <w:t>MatchedProducts</w:t>
      </w:r>
      <w:proofErr w:type="spellEnd"/>
    </w:p>
    <w:p w:rsidR="004A543B" w:rsidRDefault="004A543B" w:rsidP="004A543B">
      <w:pPr>
        <w:numPr>
          <w:ilvl w:val="1"/>
          <w:numId w:val="9"/>
        </w:numPr>
        <w:spacing w:before="75" w:after="75" w:line="240" w:lineRule="auto"/>
      </w:pPr>
      <w:r>
        <w:rPr>
          <w:rStyle w:val="Strong"/>
        </w:rPr>
        <w:t>Alter row conditions</w:t>
      </w:r>
      <w:r>
        <w:t>: Edit the existing condition and use the </w:t>
      </w:r>
      <w:r>
        <w:rPr>
          <w:rStyle w:val="Strong"/>
        </w:rPr>
        <w:t>+</w:t>
      </w:r>
      <w:r>
        <w:t> button to add a second condition as follows (note that the expressions are </w:t>
      </w:r>
      <w:r>
        <w:rPr>
          <w:rStyle w:val="Emphasis"/>
        </w:rPr>
        <w:t>case-sensitive</w:t>
      </w:r>
      <w:r>
        <w:t>):</w:t>
      </w:r>
    </w:p>
    <w:p w:rsidR="004A543B" w:rsidRDefault="004A543B" w:rsidP="004A543B">
      <w:pPr>
        <w:numPr>
          <w:ilvl w:val="2"/>
          <w:numId w:val="9"/>
        </w:numPr>
        <w:spacing w:before="75" w:after="75" w:line="240" w:lineRule="auto"/>
      </w:pPr>
      <w:proofErr w:type="spellStart"/>
      <w:r>
        <w:t>InsertIf</w:t>
      </w:r>
      <w:proofErr w:type="spellEnd"/>
      <w:r>
        <w:t>: </w:t>
      </w:r>
      <w:proofErr w:type="spellStart"/>
      <w:r>
        <w:rPr>
          <w:rStyle w:val="pln"/>
          <w:rFonts w:ascii="Consolas" w:hAnsi="Consolas" w:cs="Courier New"/>
          <w:color w:val="000000"/>
          <w:sz w:val="20"/>
          <w:szCs w:val="20"/>
          <w:shd w:val="clear" w:color="auto" w:fill="EFEFEF"/>
        </w:rPr>
        <w:t>isNull</w:t>
      </w:r>
      <w:proofErr w:type="spellEnd"/>
      <w:r>
        <w:rPr>
          <w:rStyle w:val="pun"/>
          <w:rFonts w:ascii="Consolas" w:hAnsi="Consolas" w:cs="Courier New"/>
          <w:color w:val="666600"/>
          <w:sz w:val="20"/>
          <w:szCs w:val="20"/>
          <w:shd w:val="clear" w:color="auto" w:fill="EFEFEF"/>
        </w:rPr>
        <w:t>(</w:t>
      </w:r>
      <w:proofErr w:type="spellStart"/>
      <w:r>
        <w:rPr>
          <w:rStyle w:val="typ"/>
          <w:rFonts w:ascii="Consolas" w:hAnsi="Consolas" w:cs="Courier New"/>
          <w:color w:val="660066"/>
          <w:sz w:val="20"/>
          <w:szCs w:val="20"/>
          <w:shd w:val="clear" w:color="auto" w:fill="EFEFEF"/>
        </w:rPr>
        <w:t>ProductKey</w:t>
      </w:r>
      <w:proofErr w:type="spellEnd"/>
      <w:r>
        <w:rPr>
          <w:rStyle w:val="pun"/>
          <w:rFonts w:ascii="Consolas" w:hAnsi="Consolas" w:cs="Courier New"/>
          <w:color w:val="666600"/>
          <w:sz w:val="20"/>
          <w:szCs w:val="20"/>
          <w:shd w:val="clear" w:color="auto" w:fill="EFEFEF"/>
        </w:rPr>
        <w:t>)</w:t>
      </w:r>
    </w:p>
    <w:p w:rsidR="004A543B" w:rsidRDefault="004A543B" w:rsidP="004A543B">
      <w:pPr>
        <w:numPr>
          <w:ilvl w:val="2"/>
          <w:numId w:val="9"/>
        </w:numPr>
        <w:spacing w:before="75" w:after="75" w:line="240" w:lineRule="auto"/>
      </w:pPr>
      <w:proofErr w:type="spellStart"/>
      <w:r>
        <w:t>UpsertIf</w:t>
      </w:r>
      <w:proofErr w:type="spellEnd"/>
      <w:r>
        <w:t>: </w:t>
      </w:r>
      <w:r>
        <w:rPr>
          <w:rStyle w:val="kwd"/>
          <w:rFonts w:ascii="Consolas" w:hAnsi="Consolas" w:cs="Courier New"/>
          <w:color w:val="000088"/>
          <w:sz w:val="20"/>
          <w:szCs w:val="20"/>
          <w:shd w:val="clear" w:color="auto" w:fill="EFEFEF"/>
        </w:rPr>
        <w:t>not</w:t>
      </w:r>
      <w:r>
        <w:rPr>
          <w:rStyle w:val="pun"/>
          <w:rFonts w:ascii="Consolas" w:hAnsi="Consolas" w:cs="Courier New"/>
          <w:color w:val="666600"/>
          <w:sz w:val="20"/>
          <w:szCs w:val="20"/>
          <w:shd w:val="clear" w:color="auto" w:fill="EFEFEF"/>
        </w:rPr>
        <w:t>(</w:t>
      </w:r>
      <w:proofErr w:type="spellStart"/>
      <w:r>
        <w:rPr>
          <w:rStyle w:val="pln"/>
          <w:rFonts w:ascii="Consolas" w:hAnsi="Consolas" w:cs="Courier New"/>
          <w:color w:val="000000"/>
          <w:sz w:val="20"/>
          <w:szCs w:val="20"/>
          <w:shd w:val="clear" w:color="auto" w:fill="EFEFEF"/>
        </w:rPr>
        <w:t>isNull</w:t>
      </w:r>
      <w:proofErr w:type="spellEnd"/>
      <w:r>
        <w:rPr>
          <w:rStyle w:val="pun"/>
          <w:rFonts w:ascii="Consolas" w:hAnsi="Consolas" w:cs="Courier New"/>
          <w:color w:val="666600"/>
          <w:sz w:val="20"/>
          <w:szCs w:val="20"/>
          <w:shd w:val="clear" w:color="auto" w:fill="EFEFEF"/>
        </w:rPr>
        <w:t>(</w:t>
      </w:r>
      <w:proofErr w:type="spellStart"/>
      <w:r>
        <w:rPr>
          <w:rStyle w:val="typ"/>
          <w:rFonts w:ascii="Consolas" w:hAnsi="Consolas" w:cs="Courier New"/>
          <w:color w:val="660066"/>
          <w:sz w:val="20"/>
          <w:szCs w:val="20"/>
          <w:shd w:val="clear" w:color="auto" w:fill="EFEFEF"/>
        </w:rPr>
        <w:t>ProductKey</w:t>
      </w:r>
      <w:proofErr w:type="spellEnd"/>
      <w:r>
        <w:rPr>
          <w:rStyle w:val="pun"/>
          <w:rFonts w:ascii="Consolas" w:hAnsi="Consolas" w:cs="Courier New"/>
          <w:color w:val="666600"/>
          <w:sz w:val="20"/>
          <w:szCs w:val="20"/>
          <w:shd w:val="clear" w:color="auto" w:fill="EFEFEF"/>
        </w:rPr>
        <w:t>))</w:t>
      </w:r>
    </w:p>
    <w:p w:rsidR="004A543B" w:rsidRDefault="004A543B" w:rsidP="004A543B">
      <w:pPr>
        <w:pStyle w:val="NormalWeb"/>
        <w:numPr>
          <w:ilvl w:val="0"/>
          <w:numId w:val="9"/>
        </w:numPr>
      </w:pPr>
      <w:r>
        <w:t>Verify that the data flow looks like this:</w:t>
      </w:r>
    </w:p>
    <w:p w:rsidR="004A543B" w:rsidRDefault="004A543B" w:rsidP="004A543B">
      <w:pPr>
        <w:pStyle w:val="NormalWeb"/>
        <w:ind w:left="720"/>
      </w:pPr>
      <w:r>
        <w:rPr>
          <w:noProof/>
        </w:rPr>
        <mc:AlternateContent>
          <mc:Choice Requires="wps">
            <w:drawing>
              <wp:inline distT="0" distB="0" distL="0" distR="0">
                <wp:extent cx="304800" cy="304800"/>
                <wp:effectExtent l="0" t="0" r="0" b="0"/>
                <wp:docPr id="2" name="Rectangle 2" descr="Screenshot of a data flow with two sources, a lookup, and an alter r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414AE" id="Rectangle 2" o:spid="_x0000_s1026" alt="Screenshot of a data flow with two sources, a lookup, and an alter r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tJ1yR6AIAAAc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4A543B" w:rsidRDefault="004A543B" w:rsidP="004A543B">
      <w:pPr>
        <w:pStyle w:val="NormalWeb"/>
        <w:ind w:left="720"/>
      </w:pPr>
      <w:r>
        <w:lastRenderedPageBreak/>
        <w:t>The alter row step configures the kind of load action to perform for each row. Where there's no existing row in the table (the </w:t>
      </w:r>
      <w:proofErr w:type="spellStart"/>
      <w:r>
        <w:rPr>
          <w:rStyle w:val="Strong"/>
          <w:rFonts w:eastAsiaTheme="majorEastAsia"/>
        </w:rPr>
        <w:t>ProductKey</w:t>
      </w:r>
      <w:proofErr w:type="spellEnd"/>
      <w:r>
        <w:t> is NULL), the row from the text file will be inserted. Where there's already a row for the product, an </w:t>
      </w:r>
      <w:proofErr w:type="spellStart"/>
      <w:r>
        <w:rPr>
          <w:rStyle w:val="Emphasis"/>
        </w:rPr>
        <w:t>upsert</w:t>
      </w:r>
      <w:proofErr w:type="spellEnd"/>
      <w:r>
        <w:t> will be performed to update the existing row. This configuration essentially applies a </w:t>
      </w:r>
      <w:r>
        <w:rPr>
          <w:rStyle w:val="Emphasis"/>
        </w:rPr>
        <w:t>type 1 slowly changing dimension update</w:t>
      </w:r>
      <w:r>
        <w:t>.</w:t>
      </w:r>
    </w:p>
    <w:p w:rsidR="004A543B" w:rsidRDefault="004A543B" w:rsidP="004A543B">
      <w:pPr>
        <w:pStyle w:val="Heading3"/>
        <w:spacing w:before="300" w:after="300"/>
      </w:pPr>
      <w:r>
        <w:rPr>
          <w:b/>
          <w:bCs/>
        </w:rPr>
        <w:t>Add a sink</w:t>
      </w:r>
    </w:p>
    <w:p w:rsidR="004A543B" w:rsidRDefault="004A543B" w:rsidP="004A543B">
      <w:pPr>
        <w:pStyle w:val="NormalWeb"/>
        <w:numPr>
          <w:ilvl w:val="0"/>
          <w:numId w:val="10"/>
        </w:numPr>
      </w:pPr>
      <w:r>
        <w:t>Select the </w:t>
      </w:r>
      <w:r>
        <w:rPr>
          <w:rStyle w:val="Strong"/>
          <w:rFonts w:eastAsiaTheme="majorEastAsia"/>
        </w:rPr>
        <w:t>+</w:t>
      </w:r>
      <w:r>
        <w:t> icon at the bottom right of the </w:t>
      </w:r>
      <w:proofErr w:type="spellStart"/>
      <w:r>
        <w:rPr>
          <w:rStyle w:val="Strong"/>
          <w:rFonts w:eastAsiaTheme="majorEastAsia"/>
        </w:rPr>
        <w:t>SetLoadAction</w:t>
      </w:r>
      <w:proofErr w:type="spellEnd"/>
      <w:r>
        <w:t> alter row step and select </w:t>
      </w:r>
      <w:r>
        <w:rPr>
          <w:rStyle w:val="Strong"/>
          <w:rFonts w:eastAsiaTheme="majorEastAsia"/>
        </w:rPr>
        <w:t>Sink</w:t>
      </w:r>
      <w:r>
        <w:t>.</w:t>
      </w:r>
    </w:p>
    <w:p w:rsidR="004A543B" w:rsidRDefault="004A543B" w:rsidP="004A543B">
      <w:pPr>
        <w:pStyle w:val="NormalWeb"/>
        <w:numPr>
          <w:ilvl w:val="0"/>
          <w:numId w:val="10"/>
        </w:numPr>
      </w:pPr>
      <w:r>
        <w:t>Configure the </w:t>
      </w:r>
      <w:r>
        <w:rPr>
          <w:rStyle w:val="Strong"/>
          <w:rFonts w:eastAsiaTheme="majorEastAsia"/>
        </w:rPr>
        <w:t>Sink</w:t>
      </w:r>
      <w:r>
        <w:t> properties as follows:</w:t>
      </w:r>
    </w:p>
    <w:p w:rsidR="004A543B" w:rsidRDefault="004A543B" w:rsidP="004A543B">
      <w:pPr>
        <w:numPr>
          <w:ilvl w:val="1"/>
          <w:numId w:val="10"/>
        </w:numPr>
        <w:spacing w:before="75" w:after="75" w:line="240" w:lineRule="auto"/>
      </w:pPr>
      <w:r>
        <w:rPr>
          <w:rStyle w:val="Strong"/>
        </w:rPr>
        <w:t>Output stream name</w:t>
      </w:r>
      <w:r>
        <w:t xml:space="preserve">: </w:t>
      </w:r>
      <w:proofErr w:type="spellStart"/>
      <w:r>
        <w:t>DimProductTable</w:t>
      </w:r>
      <w:proofErr w:type="spellEnd"/>
    </w:p>
    <w:p w:rsidR="004A543B" w:rsidRDefault="004A543B" w:rsidP="004A543B">
      <w:pPr>
        <w:numPr>
          <w:ilvl w:val="1"/>
          <w:numId w:val="10"/>
        </w:numPr>
        <w:spacing w:before="75" w:after="75" w:line="240" w:lineRule="auto"/>
      </w:pPr>
      <w:r>
        <w:rPr>
          <w:rStyle w:val="Strong"/>
        </w:rPr>
        <w:t>Description</w:t>
      </w:r>
      <w:r>
        <w:t xml:space="preserve">: Load </w:t>
      </w:r>
      <w:proofErr w:type="spellStart"/>
      <w:r>
        <w:t>DimProduct</w:t>
      </w:r>
      <w:proofErr w:type="spellEnd"/>
      <w:r>
        <w:t xml:space="preserve"> table</w:t>
      </w:r>
    </w:p>
    <w:p w:rsidR="004A543B" w:rsidRDefault="004A543B" w:rsidP="004A543B">
      <w:pPr>
        <w:numPr>
          <w:ilvl w:val="1"/>
          <w:numId w:val="10"/>
        </w:numPr>
        <w:spacing w:before="75" w:after="75" w:line="240" w:lineRule="auto"/>
      </w:pPr>
      <w:r>
        <w:rPr>
          <w:rStyle w:val="Strong"/>
        </w:rPr>
        <w:t>Incoming stream</w:t>
      </w:r>
      <w:r>
        <w:t xml:space="preserve">: </w:t>
      </w:r>
      <w:proofErr w:type="spellStart"/>
      <w:r>
        <w:t>SetLoadAction</w:t>
      </w:r>
      <w:proofErr w:type="spellEnd"/>
    </w:p>
    <w:p w:rsidR="004A543B" w:rsidRDefault="004A543B" w:rsidP="004A543B">
      <w:pPr>
        <w:numPr>
          <w:ilvl w:val="1"/>
          <w:numId w:val="10"/>
        </w:numPr>
        <w:spacing w:before="75" w:after="75" w:line="240" w:lineRule="auto"/>
      </w:pPr>
      <w:r>
        <w:rPr>
          <w:rStyle w:val="Strong"/>
        </w:rPr>
        <w:t>Sink type</w:t>
      </w:r>
      <w:r>
        <w:t>: Integration dataset</w:t>
      </w:r>
    </w:p>
    <w:p w:rsidR="004A543B" w:rsidRDefault="004A543B" w:rsidP="004A543B">
      <w:pPr>
        <w:numPr>
          <w:ilvl w:val="1"/>
          <w:numId w:val="10"/>
        </w:numPr>
        <w:spacing w:before="75" w:after="75" w:line="240" w:lineRule="auto"/>
      </w:pPr>
      <w:r>
        <w:rPr>
          <w:rStyle w:val="Strong"/>
        </w:rPr>
        <w:t>Dataset</w:t>
      </w:r>
      <w:r>
        <w:t xml:space="preserve">: </w:t>
      </w:r>
      <w:proofErr w:type="spellStart"/>
      <w:r>
        <w:t>DimProduct</w:t>
      </w:r>
      <w:proofErr w:type="spellEnd"/>
    </w:p>
    <w:p w:rsidR="004A543B" w:rsidRDefault="004A543B" w:rsidP="004A543B">
      <w:pPr>
        <w:numPr>
          <w:ilvl w:val="1"/>
          <w:numId w:val="10"/>
        </w:numPr>
        <w:spacing w:before="75" w:after="75" w:line="240" w:lineRule="auto"/>
      </w:pPr>
      <w:r>
        <w:rPr>
          <w:rStyle w:val="Strong"/>
        </w:rPr>
        <w:t>Allow schema drift</w:t>
      </w:r>
      <w:r>
        <w:t>: Selected</w:t>
      </w:r>
    </w:p>
    <w:p w:rsidR="004A543B" w:rsidRDefault="004A543B" w:rsidP="004A543B">
      <w:pPr>
        <w:pStyle w:val="NormalWeb"/>
        <w:numPr>
          <w:ilvl w:val="0"/>
          <w:numId w:val="10"/>
        </w:numPr>
      </w:pPr>
      <w:r>
        <w:t>On the </w:t>
      </w:r>
      <w:r>
        <w:rPr>
          <w:rStyle w:val="Strong"/>
          <w:rFonts w:eastAsiaTheme="majorEastAsia"/>
        </w:rPr>
        <w:t>Settings</w:t>
      </w:r>
      <w:r>
        <w:t> tab for the new </w:t>
      </w:r>
      <w:proofErr w:type="spellStart"/>
      <w:r>
        <w:rPr>
          <w:rStyle w:val="Strong"/>
          <w:rFonts w:eastAsiaTheme="majorEastAsia"/>
        </w:rPr>
        <w:t>DimProductTable</w:t>
      </w:r>
      <w:proofErr w:type="spellEnd"/>
      <w:r>
        <w:t> sink, specify the following settings:</w:t>
      </w:r>
    </w:p>
    <w:p w:rsidR="004A543B" w:rsidRDefault="004A543B" w:rsidP="004A543B">
      <w:pPr>
        <w:numPr>
          <w:ilvl w:val="1"/>
          <w:numId w:val="10"/>
        </w:numPr>
        <w:spacing w:before="75" w:after="75" w:line="240" w:lineRule="auto"/>
      </w:pPr>
      <w:r>
        <w:rPr>
          <w:rStyle w:val="Strong"/>
        </w:rPr>
        <w:t>Update method</w:t>
      </w:r>
      <w:r>
        <w:t>: Select </w:t>
      </w:r>
      <w:r>
        <w:rPr>
          <w:rStyle w:val="Strong"/>
        </w:rPr>
        <w:t>Allow insert</w:t>
      </w:r>
      <w:r>
        <w:t> and </w:t>
      </w:r>
      <w:r>
        <w:rPr>
          <w:rStyle w:val="Strong"/>
        </w:rPr>
        <w:t xml:space="preserve">Allow </w:t>
      </w:r>
      <w:proofErr w:type="spellStart"/>
      <w:r>
        <w:rPr>
          <w:rStyle w:val="Strong"/>
        </w:rPr>
        <w:t>Upsert</w:t>
      </w:r>
      <w:proofErr w:type="spellEnd"/>
      <w:r>
        <w:t>.</w:t>
      </w:r>
    </w:p>
    <w:p w:rsidR="004A543B" w:rsidRDefault="004A543B" w:rsidP="004A543B">
      <w:pPr>
        <w:numPr>
          <w:ilvl w:val="1"/>
          <w:numId w:val="10"/>
        </w:numPr>
        <w:spacing w:before="75" w:after="75" w:line="240" w:lineRule="auto"/>
      </w:pPr>
      <w:r>
        <w:rPr>
          <w:rStyle w:val="Strong"/>
        </w:rPr>
        <w:t>Key columns</w:t>
      </w:r>
      <w:r>
        <w:t>: Select </w:t>
      </w:r>
      <w:r>
        <w:rPr>
          <w:rStyle w:val="Strong"/>
        </w:rPr>
        <w:t>List of columns</w:t>
      </w:r>
      <w:r>
        <w:t>, and then select the </w:t>
      </w:r>
      <w:proofErr w:type="spellStart"/>
      <w:r>
        <w:rPr>
          <w:rStyle w:val="Strong"/>
        </w:rPr>
        <w:t>ProductAltKey</w:t>
      </w:r>
      <w:proofErr w:type="spellEnd"/>
      <w:r>
        <w:t> column.</w:t>
      </w:r>
    </w:p>
    <w:p w:rsidR="004A543B" w:rsidRDefault="004A543B" w:rsidP="004A543B">
      <w:pPr>
        <w:pStyle w:val="NormalWeb"/>
        <w:numPr>
          <w:ilvl w:val="0"/>
          <w:numId w:val="10"/>
        </w:numPr>
      </w:pPr>
      <w:r>
        <w:t>On the </w:t>
      </w:r>
      <w:r>
        <w:rPr>
          <w:rStyle w:val="Strong"/>
          <w:rFonts w:eastAsiaTheme="majorEastAsia"/>
        </w:rPr>
        <w:t>Mappings</w:t>
      </w:r>
      <w:r>
        <w:t> tab for the new </w:t>
      </w:r>
      <w:proofErr w:type="spellStart"/>
      <w:r>
        <w:rPr>
          <w:rStyle w:val="Strong"/>
          <w:rFonts w:eastAsiaTheme="majorEastAsia"/>
        </w:rPr>
        <w:t>DimProductTable</w:t>
      </w:r>
      <w:proofErr w:type="spellEnd"/>
      <w:r>
        <w:t> sink, clear the </w:t>
      </w:r>
      <w:r>
        <w:rPr>
          <w:rStyle w:val="Strong"/>
          <w:rFonts w:eastAsiaTheme="majorEastAsia"/>
        </w:rPr>
        <w:t>Auto mapping</w:t>
      </w:r>
      <w:r>
        <w:t> checkbox and specify </w:t>
      </w:r>
      <w:r>
        <w:rPr>
          <w:u w:val="single"/>
        </w:rPr>
        <w:t>only</w:t>
      </w:r>
      <w:r>
        <w:t> the following column mappings:</w:t>
      </w:r>
    </w:p>
    <w:p w:rsidR="004A543B" w:rsidRDefault="004A543B" w:rsidP="004A543B">
      <w:pPr>
        <w:numPr>
          <w:ilvl w:val="1"/>
          <w:numId w:val="10"/>
        </w:numPr>
        <w:spacing w:before="75" w:after="75" w:line="240" w:lineRule="auto"/>
      </w:pPr>
      <w:proofErr w:type="spellStart"/>
      <w:r>
        <w:t>ProductID</w:t>
      </w:r>
      <w:proofErr w:type="spellEnd"/>
      <w:r>
        <w:t xml:space="preserve">: </w:t>
      </w:r>
      <w:proofErr w:type="spellStart"/>
      <w:r>
        <w:t>ProductAltKey</w:t>
      </w:r>
      <w:proofErr w:type="spellEnd"/>
    </w:p>
    <w:p w:rsidR="004A543B" w:rsidRDefault="004A543B" w:rsidP="004A543B">
      <w:pPr>
        <w:numPr>
          <w:ilvl w:val="1"/>
          <w:numId w:val="10"/>
        </w:numPr>
        <w:spacing w:before="75" w:after="75" w:line="240" w:lineRule="auto"/>
      </w:pPr>
      <w:proofErr w:type="spellStart"/>
      <w:r>
        <w:t>ProductsText@ProductName</w:t>
      </w:r>
      <w:proofErr w:type="spellEnd"/>
      <w:r>
        <w:t xml:space="preserve">: </w:t>
      </w:r>
      <w:proofErr w:type="spellStart"/>
      <w:r>
        <w:t>ProductName</w:t>
      </w:r>
      <w:proofErr w:type="spellEnd"/>
    </w:p>
    <w:p w:rsidR="004A543B" w:rsidRDefault="004A543B" w:rsidP="004A543B">
      <w:pPr>
        <w:numPr>
          <w:ilvl w:val="1"/>
          <w:numId w:val="10"/>
        </w:numPr>
        <w:spacing w:before="75" w:after="75" w:line="240" w:lineRule="auto"/>
      </w:pPr>
      <w:proofErr w:type="spellStart"/>
      <w:r>
        <w:t>ProductsText@Color</w:t>
      </w:r>
      <w:proofErr w:type="spellEnd"/>
      <w:r>
        <w:t>: Color</w:t>
      </w:r>
    </w:p>
    <w:p w:rsidR="004A543B" w:rsidRDefault="004A543B" w:rsidP="004A543B">
      <w:pPr>
        <w:numPr>
          <w:ilvl w:val="1"/>
          <w:numId w:val="10"/>
        </w:numPr>
        <w:spacing w:before="75" w:after="75" w:line="240" w:lineRule="auto"/>
      </w:pPr>
      <w:proofErr w:type="spellStart"/>
      <w:r>
        <w:t>ProductsText@Size</w:t>
      </w:r>
      <w:proofErr w:type="spellEnd"/>
      <w:r>
        <w:t>: Size</w:t>
      </w:r>
    </w:p>
    <w:p w:rsidR="004A543B" w:rsidRDefault="004A543B" w:rsidP="004A543B">
      <w:pPr>
        <w:numPr>
          <w:ilvl w:val="1"/>
          <w:numId w:val="10"/>
        </w:numPr>
        <w:spacing w:before="75" w:after="75" w:line="240" w:lineRule="auto"/>
      </w:pPr>
      <w:proofErr w:type="spellStart"/>
      <w:r>
        <w:t>ProductsText@ListPrice</w:t>
      </w:r>
      <w:proofErr w:type="spellEnd"/>
      <w:r>
        <w:t xml:space="preserve">: </w:t>
      </w:r>
      <w:proofErr w:type="spellStart"/>
      <w:r>
        <w:t>ListPrice</w:t>
      </w:r>
      <w:proofErr w:type="spellEnd"/>
    </w:p>
    <w:p w:rsidR="004A543B" w:rsidRDefault="004A543B" w:rsidP="004A543B">
      <w:pPr>
        <w:numPr>
          <w:ilvl w:val="1"/>
          <w:numId w:val="10"/>
        </w:numPr>
        <w:spacing w:before="75" w:after="75" w:line="240" w:lineRule="auto"/>
      </w:pPr>
      <w:proofErr w:type="spellStart"/>
      <w:r>
        <w:t>ProductsText@Discontinued</w:t>
      </w:r>
      <w:proofErr w:type="spellEnd"/>
      <w:r>
        <w:t>: Discontinued</w:t>
      </w:r>
    </w:p>
    <w:p w:rsidR="004A543B" w:rsidRDefault="004A543B" w:rsidP="004A543B">
      <w:pPr>
        <w:pStyle w:val="NormalWeb"/>
        <w:numPr>
          <w:ilvl w:val="0"/>
          <w:numId w:val="10"/>
        </w:numPr>
      </w:pPr>
      <w:r>
        <w:t>Verify that your data flow looks like this:</w:t>
      </w:r>
    </w:p>
    <w:p w:rsidR="004A543B" w:rsidRDefault="004A543B" w:rsidP="004A543B">
      <w:pPr>
        <w:pStyle w:val="NormalWeb"/>
        <w:ind w:left="720"/>
      </w:pPr>
      <w:r>
        <w:rPr>
          <w:noProof/>
        </w:rPr>
        <mc:AlternateContent>
          <mc:Choice Requires="wps">
            <w:drawing>
              <wp:inline distT="0" distB="0" distL="0" distR="0">
                <wp:extent cx="304800" cy="304800"/>
                <wp:effectExtent l="0" t="0" r="0" b="0"/>
                <wp:docPr id="1" name="Rectangle 1" descr="Screenshot of a data flow with two sources, a lookup, an alter row, and a s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439169" id="Rectangle 1" o:spid="_x0000_s1026" alt="Screenshot of a data flow with two sources, a lookup, an alter row, and a sin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tpWS46wIAAA8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4A543B" w:rsidRDefault="004A543B" w:rsidP="004A543B">
      <w:pPr>
        <w:pStyle w:val="Heading2"/>
        <w:spacing w:before="300" w:after="300"/>
        <w:rPr>
          <w:sz w:val="30"/>
          <w:szCs w:val="30"/>
        </w:rPr>
      </w:pPr>
      <w:r>
        <w:rPr>
          <w:b/>
          <w:bCs/>
          <w:sz w:val="30"/>
          <w:szCs w:val="30"/>
        </w:rPr>
        <w:t>Debug the Data Flow</w:t>
      </w:r>
    </w:p>
    <w:p w:rsidR="004A543B" w:rsidRDefault="004A543B" w:rsidP="004A543B">
      <w:pPr>
        <w:pStyle w:val="NormalWeb"/>
      </w:pPr>
      <w:r>
        <w:t>Now that you've built a data flow in a pipeline, you can debug it before publishing.</w:t>
      </w:r>
    </w:p>
    <w:p w:rsidR="004A543B" w:rsidRDefault="004A543B" w:rsidP="004A543B">
      <w:pPr>
        <w:numPr>
          <w:ilvl w:val="0"/>
          <w:numId w:val="11"/>
        </w:numPr>
        <w:spacing w:before="75" w:after="75" w:line="240" w:lineRule="auto"/>
      </w:pPr>
      <w:r>
        <w:t>At the top of the data flow designer, enabled </w:t>
      </w:r>
      <w:r>
        <w:rPr>
          <w:rStyle w:val="Strong"/>
        </w:rPr>
        <w:t>Data flow debug</w:t>
      </w:r>
      <w:r>
        <w:t>. Review the default configuration and select </w:t>
      </w:r>
      <w:r>
        <w:rPr>
          <w:rStyle w:val="Strong"/>
        </w:rPr>
        <w:t>OK</w:t>
      </w:r>
      <w:r>
        <w:t>, then wait for the debug cluster to start (which may take a few minutes).</w:t>
      </w:r>
    </w:p>
    <w:p w:rsidR="004A543B" w:rsidRDefault="004A543B" w:rsidP="004A543B">
      <w:pPr>
        <w:numPr>
          <w:ilvl w:val="0"/>
          <w:numId w:val="11"/>
        </w:numPr>
        <w:spacing w:before="75" w:after="75" w:line="240" w:lineRule="auto"/>
      </w:pPr>
      <w:r>
        <w:t>In the data flow designer, select the </w:t>
      </w:r>
      <w:proofErr w:type="spellStart"/>
      <w:r>
        <w:rPr>
          <w:rStyle w:val="Strong"/>
        </w:rPr>
        <w:t>DimProductTable</w:t>
      </w:r>
      <w:proofErr w:type="spellEnd"/>
      <w:r>
        <w:t> sink and view its </w:t>
      </w:r>
      <w:r>
        <w:rPr>
          <w:rStyle w:val="Strong"/>
        </w:rPr>
        <w:t>Data preview</w:t>
      </w:r>
      <w:r>
        <w:t> tab.</w:t>
      </w:r>
    </w:p>
    <w:p w:rsidR="004A543B" w:rsidRDefault="004A543B" w:rsidP="004A543B">
      <w:pPr>
        <w:numPr>
          <w:ilvl w:val="0"/>
          <w:numId w:val="11"/>
        </w:numPr>
        <w:spacing w:before="75" w:after="75" w:line="240" w:lineRule="auto"/>
      </w:pPr>
      <w:r>
        <w:t>Use the </w:t>
      </w:r>
      <w:r>
        <w:rPr>
          <w:rStyle w:val="Strong"/>
          <w:rFonts w:ascii="Cambria Math" w:hAnsi="Cambria Math" w:cs="Cambria Math"/>
        </w:rPr>
        <w:t>↻</w:t>
      </w:r>
      <w:r>
        <w:rPr>
          <w:rStyle w:val="Strong"/>
        </w:rPr>
        <w:t xml:space="preserve"> Refresh</w:t>
      </w:r>
      <w:r>
        <w:t> button to refresh the preview, which has the effect of running data through the data flow to debug it.</w:t>
      </w:r>
    </w:p>
    <w:p w:rsidR="004A543B" w:rsidRDefault="004A543B" w:rsidP="004A543B">
      <w:pPr>
        <w:numPr>
          <w:ilvl w:val="0"/>
          <w:numId w:val="11"/>
        </w:numPr>
        <w:spacing w:before="75" w:after="75" w:line="240" w:lineRule="auto"/>
      </w:pPr>
      <w:r>
        <w:lastRenderedPageBreak/>
        <w:t xml:space="preserve">Review the preview data, noting that it indicates one </w:t>
      </w:r>
      <w:proofErr w:type="spellStart"/>
      <w:r>
        <w:t>upserted</w:t>
      </w:r>
      <w:proofErr w:type="spellEnd"/>
      <w:r>
        <w:t xml:space="preserve"> row (for the existing </w:t>
      </w:r>
      <w:r>
        <w:rPr>
          <w:rStyle w:val="Emphasis"/>
        </w:rPr>
        <w:t>AR5381</w:t>
      </w:r>
      <w:r>
        <w:t> product), indicated by a </w:t>
      </w:r>
      <w:r>
        <w:rPr>
          <w:rStyle w:val="Strong"/>
          <w:vertAlign w:val="subscript"/>
        </w:rPr>
        <w:t>*</w:t>
      </w:r>
      <w:r>
        <w:rPr>
          <w:rStyle w:val="Strong"/>
          <w:vertAlign w:val="superscript"/>
        </w:rPr>
        <w:t>+</w:t>
      </w:r>
      <w:r>
        <w:t> icon; and ten inserted rows, indicated by a </w:t>
      </w:r>
      <w:r>
        <w:rPr>
          <w:rStyle w:val="Strong"/>
        </w:rPr>
        <w:t>+</w:t>
      </w:r>
      <w:r>
        <w:t> icon.</w:t>
      </w:r>
    </w:p>
    <w:p w:rsidR="004A543B" w:rsidRDefault="004A543B" w:rsidP="004A543B">
      <w:pPr>
        <w:pStyle w:val="Heading2"/>
        <w:spacing w:before="300" w:after="300"/>
        <w:rPr>
          <w:sz w:val="30"/>
          <w:szCs w:val="30"/>
        </w:rPr>
      </w:pPr>
      <w:r>
        <w:rPr>
          <w:b/>
          <w:bCs/>
          <w:sz w:val="30"/>
          <w:szCs w:val="30"/>
        </w:rPr>
        <w:t>Publish and run the pipeline</w:t>
      </w:r>
    </w:p>
    <w:p w:rsidR="004A543B" w:rsidRDefault="004A543B" w:rsidP="004A543B">
      <w:pPr>
        <w:pStyle w:val="NormalWeb"/>
      </w:pPr>
      <w:r>
        <w:t>Now you're ready to publish and run the pipeline.</w:t>
      </w:r>
    </w:p>
    <w:p w:rsidR="004A543B" w:rsidRDefault="004A543B" w:rsidP="004A543B">
      <w:pPr>
        <w:pStyle w:val="NormalWeb"/>
        <w:numPr>
          <w:ilvl w:val="0"/>
          <w:numId w:val="12"/>
        </w:numPr>
      </w:pPr>
      <w:r>
        <w:t>Use the </w:t>
      </w:r>
      <w:r>
        <w:rPr>
          <w:rStyle w:val="Strong"/>
          <w:rFonts w:eastAsiaTheme="majorEastAsia"/>
        </w:rPr>
        <w:t>Publish all</w:t>
      </w:r>
      <w:r>
        <w:t> button to publish the pipeline (and any other unsaved assets).</w:t>
      </w:r>
    </w:p>
    <w:p w:rsidR="004A543B" w:rsidRDefault="004A543B" w:rsidP="004A543B">
      <w:pPr>
        <w:pStyle w:val="NormalWeb"/>
        <w:numPr>
          <w:ilvl w:val="0"/>
          <w:numId w:val="12"/>
        </w:numPr>
      </w:pPr>
      <w:r>
        <w:t>When publishing is complete, close the </w:t>
      </w:r>
      <w:proofErr w:type="spellStart"/>
      <w:r>
        <w:rPr>
          <w:rStyle w:val="Strong"/>
          <w:rFonts w:eastAsiaTheme="majorEastAsia"/>
        </w:rPr>
        <w:t>LoadProductsData</w:t>
      </w:r>
      <w:proofErr w:type="spellEnd"/>
      <w:r>
        <w:t> data flow pane and return to the </w:t>
      </w:r>
      <w:r>
        <w:rPr>
          <w:rStyle w:val="Strong"/>
          <w:rFonts w:eastAsiaTheme="majorEastAsia"/>
        </w:rPr>
        <w:t>Load Product Data</w:t>
      </w:r>
      <w:r>
        <w:t> pipeline pane.</w:t>
      </w:r>
    </w:p>
    <w:p w:rsidR="004A543B" w:rsidRDefault="004A543B" w:rsidP="004A543B">
      <w:pPr>
        <w:pStyle w:val="NormalWeb"/>
        <w:numPr>
          <w:ilvl w:val="0"/>
          <w:numId w:val="12"/>
        </w:numPr>
      </w:pPr>
      <w:r>
        <w:t>At the top of the pipeline designer pane, in the </w:t>
      </w:r>
      <w:r>
        <w:rPr>
          <w:rStyle w:val="Strong"/>
          <w:rFonts w:eastAsiaTheme="majorEastAsia"/>
        </w:rPr>
        <w:t>Add trigger</w:t>
      </w:r>
      <w:r>
        <w:t> menu, select </w:t>
      </w:r>
      <w:r>
        <w:rPr>
          <w:rStyle w:val="Strong"/>
          <w:rFonts w:eastAsiaTheme="majorEastAsia"/>
        </w:rPr>
        <w:t>Trigger now</w:t>
      </w:r>
      <w:r>
        <w:t>. Then select </w:t>
      </w:r>
      <w:r>
        <w:rPr>
          <w:rStyle w:val="Strong"/>
          <w:rFonts w:eastAsiaTheme="majorEastAsia"/>
        </w:rPr>
        <w:t>OK</w:t>
      </w:r>
      <w:r>
        <w:t> to confirm you want to run the pipeline.</w:t>
      </w:r>
    </w:p>
    <w:p w:rsidR="004A543B" w:rsidRDefault="004A543B" w:rsidP="004A543B">
      <w:pPr>
        <w:pStyle w:val="NormalWeb"/>
        <w:ind w:left="720"/>
      </w:pPr>
      <w:r>
        <w:rPr>
          <w:rStyle w:val="Strong"/>
          <w:rFonts w:eastAsiaTheme="majorEastAsia"/>
        </w:rPr>
        <w:t>Note</w:t>
      </w:r>
      <w:r>
        <w:t>: You can also create a trigger to run the pipeline at a scheduled time or in response to a specific event.</w:t>
      </w:r>
    </w:p>
    <w:p w:rsidR="004A543B" w:rsidRDefault="004A543B" w:rsidP="004A543B">
      <w:pPr>
        <w:pStyle w:val="NormalWeb"/>
        <w:numPr>
          <w:ilvl w:val="0"/>
          <w:numId w:val="12"/>
        </w:numPr>
      </w:pPr>
      <w:r>
        <w:t>When the pipeline has started running, on the </w:t>
      </w:r>
      <w:r>
        <w:rPr>
          <w:rStyle w:val="Strong"/>
          <w:rFonts w:eastAsiaTheme="majorEastAsia"/>
        </w:rPr>
        <w:t>Monitor</w:t>
      </w:r>
      <w:r>
        <w:t> page, view the </w:t>
      </w:r>
      <w:r>
        <w:rPr>
          <w:rStyle w:val="Strong"/>
          <w:rFonts w:eastAsiaTheme="majorEastAsia"/>
        </w:rPr>
        <w:t>Pipeline runs</w:t>
      </w:r>
      <w:r>
        <w:t> tab and review the status of the </w:t>
      </w:r>
      <w:r>
        <w:rPr>
          <w:rStyle w:val="Strong"/>
          <w:rFonts w:eastAsiaTheme="majorEastAsia"/>
        </w:rPr>
        <w:t>Load Product Data</w:t>
      </w:r>
      <w:r>
        <w:t> pipeline.</w:t>
      </w:r>
    </w:p>
    <w:p w:rsidR="004A543B" w:rsidRDefault="004A543B" w:rsidP="004A543B">
      <w:pPr>
        <w:pStyle w:val="NormalWeb"/>
        <w:ind w:left="720"/>
      </w:pPr>
      <w:r>
        <w:t>The pipeline may take five minutes or longer to complete. You can use the </w:t>
      </w:r>
      <w:r>
        <w:rPr>
          <w:rStyle w:val="Strong"/>
          <w:rFonts w:ascii="Cambria Math" w:eastAsiaTheme="majorEastAsia" w:hAnsi="Cambria Math" w:cs="Cambria Math"/>
        </w:rPr>
        <w:t>↻</w:t>
      </w:r>
      <w:r>
        <w:rPr>
          <w:rStyle w:val="Strong"/>
          <w:rFonts w:eastAsiaTheme="majorEastAsia"/>
        </w:rPr>
        <w:t xml:space="preserve"> Refresh</w:t>
      </w:r>
      <w:r>
        <w:t> button on the toolbar to check its status.</w:t>
      </w:r>
    </w:p>
    <w:p w:rsidR="004A543B" w:rsidRDefault="004A543B" w:rsidP="004A543B">
      <w:pPr>
        <w:pStyle w:val="NormalWeb"/>
        <w:numPr>
          <w:ilvl w:val="0"/>
          <w:numId w:val="12"/>
        </w:numPr>
      </w:pPr>
      <w:r>
        <w:t>When the pipeline run has succeeded, on the </w:t>
      </w:r>
      <w:r>
        <w:rPr>
          <w:rStyle w:val="Strong"/>
          <w:rFonts w:eastAsiaTheme="majorEastAsia"/>
        </w:rPr>
        <w:t>Data</w:t>
      </w:r>
      <w:r>
        <w:t> page, use the </w:t>
      </w:r>
      <w:r>
        <w:rPr>
          <w:rStyle w:val="Strong"/>
          <w:rFonts w:eastAsiaTheme="majorEastAsia"/>
        </w:rPr>
        <w:t>…</w:t>
      </w:r>
      <w:r>
        <w:t> menu for the </w:t>
      </w:r>
      <w:proofErr w:type="spellStart"/>
      <w:proofErr w:type="gramStart"/>
      <w:r>
        <w:rPr>
          <w:rStyle w:val="Strong"/>
          <w:rFonts w:eastAsiaTheme="majorEastAsia"/>
        </w:rPr>
        <w:t>dbo.DimProduct</w:t>
      </w:r>
      <w:proofErr w:type="spellEnd"/>
      <w:proofErr w:type="gramEnd"/>
      <w:r>
        <w:t> table in your SQL database to run a query that selects the top 100 rows. The table should contain the data loaded by the pipeline.</w:t>
      </w:r>
    </w:p>
    <w:p w:rsidR="004A543B" w:rsidRDefault="004A543B" w:rsidP="004A543B">
      <w:pPr>
        <w:pStyle w:val="Heading2"/>
        <w:spacing w:before="300" w:after="300"/>
        <w:rPr>
          <w:sz w:val="30"/>
          <w:szCs w:val="30"/>
        </w:rPr>
      </w:pPr>
      <w:r>
        <w:rPr>
          <w:b/>
          <w:bCs/>
          <w:sz w:val="30"/>
          <w:szCs w:val="30"/>
        </w:rPr>
        <w:t>Delete Azure resources</w:t>
      </w:r>
    </w:p>
    <w:p w:rsidR="004A543B" w:rsidRDefault="004A543B" w:rsidP="004A543B">
      <w:pPr>
        <w:pStyle w:val="NormalWeb"/>
      </w:pPr>
      <w:r>
        <w:t>If you've finished exploring Azure Synapse Analytics, you should delete the resources you've created to avoid unnecessary Azure costs.</w:t>
      </w:r>
    </w:p>
    <w:p w:rsidR="004A543B" w:rsidRDefault="004A543B" w:rsidP="004A543B">
      <w:pPr>
        <w:pStyle w:val="NormalWeb"/>
        <w:numPr>
          <w:ilvl w:val="0"/>
          <w:numId w:val="13"/>
        </w:numPr>
      </w:pPr>
      <w:r>
        <w:t>Close the Synapse Studio browser tab and return to the Azure portal.</w:t>
      </w:r>
    </w:p>
    <w:p w:rsidR="004A543B" w:rsidRDefault="004A543B" w:rsidP="004A543B">
      <w:pPr>
        <w:pStyle w:val="NormalWeb"/>
        <w:numPr>
          <w:ilvl w:val="0"/>
          <w:numId w:val="13"/>
        </w:numPr>
      </w:pPr>
      <w:r>
        <w:t>On the Azure portal, on the </w:t>
      </w:r>
      <w:r>
        <w:rPr>
          <w:rStyle w:val="Strong"/>
          <w:rFonts w:eastAsiaTheme="majorEastAsia"/>
        </w:rPr>
        <w:t>Home</w:t>
      </w:r>
      <w:r>
        <w:t> page, select </w:t>
      </w:r>
      <w:r>
        <w:rPr>
          <w:rStyle w:val="Strong"/>
          <w:rFonts w:eastAsiaTheme="majorEastAsia"/>
        </w:rPr>
        <w:t>Resource groups</w:t>
      </w:r>
      <w:r>
        <w:t>.</w:t>
      </w:r>
    </w:p>
    <w:p w:rsidR="004A543B" w:rsidRDefault="004A543B" w:rsidP="004A543B">
      <w:pPr>
        <w:pStyle w:val="NormalWeb"/>
        <w:numPr>
          <w:ilvl w:val="0"/>
          <w:numId w:val="13"/>
        </w:numPr>
      </w:pPr>
      <w:r>
        <w:t>Select the </w:t>
      </w:r>
      <w:r>
        <w:rPr>
          <w:rStyle w:val="Strong"/>
          <w:rFonts w:eastAsiaTheme="majorEastAsia"/>
        </w:rPr>
        <w:t>dp203-</w:t>
      </w:r>
      <w:r>
        <w:rPr>
          <w:rStyle w:val="Emphasis"/>
          <w:b/>
          <w:bCs/>
        </w:rPr>
        <w:t>xxxxxxx</w:t>
      </w:r>
      <w:r>
        <w:t> resource group for your Synapse Analytics workspace (not the managed resource group), and Verify that it contains the Synapse workspace, storage account, and dedicated SQL pool for your workspace.</w:t>
      </w:r>
    </w:p>
    <w:p w:rsidR="004A543B" w:rsidRDefault="004A543B" w:rsidP="004A543B">
      <w:pPr>
        <w:pStyle w:val="NormalWeb"/>
        <w:numPr>
          <w:ilvl w:val="0"/>
          <w:numId w:val="13"/>
        </w:numPr>
      </w:pPr>
      <w:r>
        <w:t>At the top of the </w:t>
      </w:r>
      <w:r>
        <w:rPr>
          <w:rStyle w:val="Strong"/>
          <w:rFonts w:eastAsiaTheme="majorEastAsia"/>
        </w:rPr>
        <w:t>Overview</w:t>
      </w:r>
      <w:r>
        <w:t> page for your resource group, select </w:t>
      </w:r>
      <w:r>
        <w:rPr>
          <w:rStyle w:val="Strong"/>
          <w:rFonts w:eastAsiaTheme="majorEastAsia"/>
        </w:rPr>
        <w:t>Delete resource group</w:t>
      </w:r>
      <w:r>
        <w:t>.</w:t>
      </w:r>
    </w:p>
    <w:p w:rsidR="004A543B" w:rsidRDefault="004A543B" w:rsidP="004A543B">
      <w:pPr>
        <w:pStyle w:val="NormalWeb"/>
        <w:numPr>
          <w:ilvl w:val="0"/>
          <w:numId w:val="13"/>
        </w:numPr>
      </w:pPr>
      <w:r>
        <w:t>Enter the </w:t>
      </w:r>
      <w:r>
        <w:rPr>
          <w:rStyle w:val="Strong"/>
          <w:rFonts w:eastAsiaTheme="majorEastAsia"/>
        </w:rPr>
        <w:t>dp203-</w:t>
      </w:r>
      <w:r>
        <w:rPr>
          <w:rStyle w:val="Emphasis"/>
          <w:b/>
          <w:bCs/>
        </w:rPr>
        <w:t>xxxxxxx</w:t>
      </w:r>
      <w:r>
        <w:t> resource group name to confirm you want to delete it, and select </w:t>
      </w:r>
      <w:r>
        <w:rPr>
          <w:rStyle w:val="Strong"/>
          <w:rFonts w:eastAsiaTheme="majorEastAsia"/>
        </w:rPr>
        <w:t>Delete</w:t>
      </w:r>
      <w:r>
        <w:t>.</w:t>
      </w:r>
    </w:p>
    <w:p w:rsidR="004A543B" w:rsidRDefault="004A543B" w:rsidP="004A543B">
      <w:pPr>
        <w:pStyle w:val="NormalWeb"/>
        <w:ind w:left="720"/>
      </w:pPr>
      <w:r>
        <w:t>After a few minutes, your Azure Synapse workspace resource group and the managed workspace resource group associated with it will be deleted.</w:t>
      </w:r>
    </w:p>
    <w:p w:rsidR="004A543B" w:rsidRDefault="004A543B" w:rsidP="004A543B">
      <w:pPr>
        <w:pStyle w:val="Heading3"/>
        <w:shd w:val="clear" w:color="auto" w:fill="FFFFFF"/>
        <w:spacing w:before="300" w:after="300"/>
        <w:rPr>
          <w:rFonts w:ascii="Segoe UI" w:hAnsi="Segoe UI" w:cs="Segoe UI"/>
          <w:color w:val="000000"/>
        </w:rPr>
      </w:pPr>
      <w:r>
        <w:rPr>
          <w:rFonts w:ascii="Segoe UI" w:hAnsi="Segoe UI" w:cs="Segoe UI"/>
          <w:b/>
          <w:bCs/>
          <w:color w:val="000000"/>
        </w:rPr>
        <w:lastRenderedPageBreak/>
        <w:t>End the lab</w:t>
      </w:r>
    </w:p>
    <w:p w:rsidR="004A543B" w:rsidRDefault="004A543B" w:rsidP="004A543B">
      <w:pPr>
        <w:pStyle w:val="NormalWeb"/>
        <w:pBdr>
          <w:bottom w:val="single" w:sz="6" w:space="1" w:color="auto"/>
        </w:pBdr>
        <w:shd w:val="clear" w:color="auto" w:fill="FFFFFF"/>
        <w:rPr>
          <w:rFonts w:ascii="Segoe UI" w:hAnsi="Segoe UI" w:cs="Segoe UI"/>
          <w:color w:val="000000"/>
          <w:sz w:val="21"/>
          <w:szCs w:val="21"/>
        </w:rPr>
      </w:pPr>
      <w:r>
        <w:rPr>
          <w:rFonts w:ascii="Segoe UI" w:hAnsi="Segoe UI" w:cs="Segoe UI"/>
          <w:color w:val="000000"/>
          <w:sz w:val="21"/>
          <w:szCs w:val="21"/>
        </w:rPr>
        <w:t>Please be sure to end the lab.</w:t>
      </w:r>
    </w:p>
    <w:p w:rsidR="004A543B" w:rsidRDefault="004A543B" w:rsidP="004A543B">
      <w:pPr>
        <w:pStyle w:val="Heading2"/>
        <w:shd w:val="clear" w:color="auto" w:fill="FFFFFF"/>
        <w:spacing w:before="300" w:after="300"/>
        <w:rPr>
          <w:rFonts w:ascii="Segoe UI" w:hAnsi="Segoe UI" w:cs="Segoe UI"/>
          <w:color w:val="000000"/>
          <w:sz w:val="30"/>
          <w:szCs w:val="30"/>
        </w:rPr>
      </w:pPr>
      <w:r>
        <w:rPr>
          <w:rFonts w:ascii="Segoe UI" w:hAnsi="Segoe UI" w:cs="Segoe UI"/>
          <w:b/>
          <w:bCs/>
          <w:color w:val="000000"/>
          <w:sz w:val="30"/>
          <w:szCs w:val="30"/>
        </w:rPr>
        <w:t>Provision an Azure Synapse Analytics workspace</w:t>
      </w:r>
    </w:p>
    <w:p w:rsidR="004A543B" w:rsidRDefault="004A543B" w:rsidP="004A543B">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You'll need an Azure Synapse Analytics workspace with access to data lake storage and a dedicated SQL pool hosting a relational data warehouse.</w:t>
      </w:r>
    </w:p>
    <w:p w:rsidR="004A543B" w:rsidRDefault="004A543B" w:rsidP="004A543B">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In this exercise, you'll use a combination of a PowerShell script and an ARM template to provision an Azure Synapse Analytics workspace.</w:t>
      </w:r>
    </w:p>
    <w:p w:rsidR="004A543B" w:rsidRDefault="004A543B" w:rsidP="004A543B">
      <w:pPr>
        <w:pStyle w:val="NormalWeb"/>
        <w:numPr>
          <w:ilvl w:val="0"/>
          <w:numId w:val="14"/>
        </w:numPr>
        <w:shd w:val="clear" w:color="auto" w:fill="FFFFFF"/>
        <w:spacing w:before="0" w:after="0"/>
        <w:rPr>
          <w:rFonts w:ascii="Segoe UI" w:hAnsi="Segoe UI" w:cs="Segoe UI"/>
          <w:color w:val="000000"/>
          <w:sz w:val="21"/>
          <w:szCs w:val="21"/>
        </w:rPr>
      </w:pPr>
      <w:r>
        <w:rPr>
          <w:rFonts w:ascii="Segoe UI" w:hAnsi="Segoe UI" w:cs="Segoe UI"/>
          <w:color w:val="000000"/>
          <w:sz w:val="21"/>
          <w:szCs w:val="21"/>
        </w:rPr>
        <w:t>Sign into the </w:t>
      </w:r>
      <w:hyperlink r:id="rId9" w:tgtFrame="_blank" w:history="1">
        <w:r>
          <w:rPr>
            <w:rStyle w:val="Hyperlink"/>
            <w:rFonts w:ascii="Segoe UI" w:hAnsi="Segoe UI" w:cs="Segoe UI"/>
            <w:color w:val="0067B8"/>
            <w:sz w:val="21"/>
            <w:szCs w:val="21"/>
          </w:rPr>
          <w:t>Azure portal</w:t>
        </w:r>
      </w:hyperlink>
      <w:r>
        <w:rPr>
          <w:rFonts w:ascii="Segoe UI" w:hAnsi="Segoe UI" w:cs="Segoe UI"/>
          <w:color w:val="000000"/>
          <w:sz w:val="21"/>
          <w:szCs w:val="21"/>
        </w:rPr>
        <w:t> at </w:t>
      </w:r>
      <w:r>
        <w:rPr>
          <w:rStyle w:val="pln"/>
          <w:rFonts w:ascii="Consolas" w:hAnsi="Consolas" w:cs="Courier New"/>
          <w:color w:val="000000"/>
          <w:sz w:val="20"/>
          <w:szCs w:val="20"/>
          <w:shd w:val="clear" w:color="auto" w:fill="EFEFEF"/>
        </w:rPr>
        <w:t>https</w:t>
      </w:r>
      <w:r>
        <w:rPr>
          <w:rStyle w:val="pun"/>
          <w:rFonts w:ascii="Consolas" w:hAnsi="Consolas" w:cs="Courier New"/>
          <w:color w:val="666600"/>
          <w:sz w:val="20"/>
          <w:szCs w:val="20"/>
          <w:shd w:val="clear" w:color="auto" w:fill="EFEFEF"/>
        </w:rPr>
        <w:t>:</w:t>
      </w:r>
      <w:r>
        <w:rPr>
          <w:rStyle w:val="com"/>
          <w:rFonts w:ascii="Consolas" w:hAnsi="Consolas" w:cs="Courier New"/>
          <w:color w:val="880000"/>
          <w:sz w:val="20"/>
          <w:szCs w:val="20"/>
          <w:shd w:val="clear" w:color="auto" w:fill="EFEFEF"/>
        </w:rPr>
        <w:t>//portal.azure.com</w:t>
      </w:r>
      <w:r>
        <w:rPr>
          <w:rFonts w:ascii="Segoe UI" w:hAnsi="Segoe UI" w:cs="Segoe UI"/>
          <w:color w:val="000000"/>
          <w:sz w:val="21"/>
          <w:szCs w:val="21"/>
        </w:rPr>
        <w:t>.</w:t>
      </w:r>
    </w:p>
    <w:p w:rsidR="004A543B" w:rsidRDefault="004A543B" w:rsidP="004A543B">
      <w:pPr>
        <w:pStyle w:val="NormalWeb"/>
        <w:numPr>
          <w:ilvl w:val="0"/>
          <w:numId w:val="14"/>
        </w:numPr>
        <w:shd w:val="clear" w:color="auto" w:fill="FFFFFF"/>
        <w:rPr>
          <w:rFonts w:ascii="Segoe UI" w:hAnsi="Segoe UI" w:cs="Segoe UI"/>
          <w:color w:val="000000"/>
          <w:sz w:val="21"/>
          <w:szCs w:val="21"/>
        </w:rPr>
      </w:pPr>
      <w:r>
        <w:rPr>
          <w:rFonts w:ascii="Segoe UI" w:hAnsi="Segoe UI" w:cs="Segoe UI"/>
          <w:color w:val="000000"/>
          <w:sz w:val="21"/>
          <w:szCs w:val="21"/>
        </w:rPr>
        <w:t>Use the </w:t>
      </w:r>
      <w:r>
        <w:rPr>
          <w:rStyle w:val="Strong"/>
          <w:rFonts w:ascii="Segoe UI" w:hAnsi="Segoe UI" w:cs="Segoe UI"/>
          <w:color w:val="000000"/>
          <w:sz w:val="21"/>
          <w:szCs w:val="21"/>
        </w:rPr>
        <w:t>[&gt;_]</w:t>
      </w:r>
      <w:r>
        <w:rPr>
          <w:rFonts w:ascii="Segoe UI" w:hAnsi="Segoe UI" w:cs="Segoe UI"/>
          <w:color w:val="000000"/>
          <w:sz w:val="21"/>
          <w:szCs w:val="21"/>
        </w:rPr>
        <w:t> button to the right of the search bar at the top of the page to create a new Cloud Shell in the Azure portal, selecting a </w:t>
      </w:r>
      <w:r>
        <w:rPr>
          <w:rStyle w:val="Emphasis"/>
          <w:rFonts w:ascii="Segoe UI" w:hAnsi="Segoe UI" w:cs="Segoe UI"/>
          <w:b/>
          <w:bCs/>
          <w:color w:val="000000"/>
          <w:sz w:val="21"/>
          <w:szCs w:val="21"/>
        </w:rPr>
        <w:t>PowerShell</w:t>
      </w:r>
      <w:r>
        <w:rPr>
          <w:rFonts w:ascii="Segoe UI" w:hAnsi="Segoe UI" w:cs="Segoe UI"/>
          <w:color w:val="000000"/>
          <w:sz w:val="21"/>
          <w:szCs w:val="21"/>
        </w:rPr>
        <w:t> environment and creating storage if prompted. The Cloud Shell provides a command line interface in a pane at the bottom of the Azure portal, as shown here:</w:t>
      </w:r>
    </w:p>
    <w:p w:rsidR="004A543B" w:rsidRDefault="004A543B" w:rsidP="004A543B">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8" name="Rectangle 8" descr="Azure portal with a cloud shell pa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12CCB" id="Rectangle 8" o:spid="_x0000_s1026" alt="Azure portal with a cloud shell pa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h3YwL0AIAAOQFAAAOAAAAAAAAAAAAAAAAAC4CAABkcnMvZTJvRG9jLnhtbFBL&#10;AQItABQABgAIAAAAIQBMoOks2AAAAAMBAAAPAAAAAAAAAAAAAAAAACoFAABkcnMvZG93bnJldi54&#10;bWxQSwUGAAAAAAQABADzAAAALwYAAAAA&#10;" filled="f" stroked="f">
                <o:lock v:ext="edit" aspectratio="t"/>
                <w10:anchorlock/>
              </v:rect>
            </w:pict>
          </mc:Fallback>
        </mc:AlternateContent>
      </w:r>
    </w:p>
    <w:p w:rsidR="004A543B" w:rsidRDefault="004A543B" w:rsidP="004A543B">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hAnsi="Segoe UI" w:cs="Segoe UI"/>
          <w:color w:val="000000"/>
          <w:sz w:val="21"/>
          <w:szCs w:val="21"/>
        </w:rPr>
        <w:t>Note</w:t>
      </w:r>
      <w:r>
        <w:rPr>
          <w:rFonts w:ascii="Segoe UI" w:hAnsi="Segoe UI" w:cs="Segoe UI"/>
          <w:color w:val="000000"/>
          <w:sz w:val="21"/>
          <w:szCs w:val="21"/>
        </w:rPr>
        <w:t>: If you have previously created a cloud shell that uses a </w:t>
      </w:r>
      <w:r>
        <w:rPr>
          <w:rStyle w:val="Emphasis"/>
          <w:rFonts w:ascii="Segoe UI" w:hAnsi="Segoe UI" w:cs="Segoe UI"/>
          <w:color w:val="000000"/>
          <w:sz w:val="21"/>
          <w:szCs w:val="21"/>
        </w:rPr>
        <w:t>Bash</w:t>
      </w:r>
      <w:r>
        <w:rPr>
          <w:rFonts w:ascii="Segoe UI" w:hAnsi="Segoe UI" w:cs="Segoe UI"/>
          <w:color w:val="000000"/>
          <w:sz w:val="21"/>
          <w:szCs w:val="21"/>
        </w:rPr>
        <w:t xml:space="preserve"> environment, use the </w:t>
      </w:r>
      <w:proofErr w:type="spellStart"/>
      <w:r>
        <w:rPr>
          <w:rFonts w:ascii="Segoe UI" w:hAnsi="Segoe UI" w:cs="Segoe UI"/>
          <w:color w:val="000000"/>
          <w:sz w:val="21"/>
          <w:szCs w:val="21"/>
        </w:rPr>
        <w:t>the</w:t>
      </w:r>
      <w:proofErr w:type="spellEnd"/>
      <w:r>
        <w:rPr>
          <w:rFonts w:ascii="Segoe UI" w:hAnsi="Segoe UI" w:cs="Segoe UI"/>
          <w:color w:val="000000"/>
          <w:sz w:val="21"/>
          <w:szCs w:val="21"/>
        </w:rPr>
        <w:t xml:space="preserve"> drop-down menu at the top left of the cloud shell pane to change it to </w:t>
      </w:r>
      <w:r>
        <w:rPr>
          <w:rStyle w:val="Emphasis"/>
          <w:rFonts w:ascii="Segoe UI" w:hAnsi="Segoe UI" w:cs="Segoe UI"/>
          <w:b/>
          <w:bCs/>
          <w:color w:val="000000"/>
          <w:sz w:val="21"/>
          <w:szCs w:val="21"/>
        </w:rPr>
        <w:t>PowerShell</w:t>
      </w:r>
      <w:r>
        <w:rPr>
          <w:rFonts w:ascii="Segoe UI" w:hAnsi="Segoe UI" w:cs="Segoe UI"/>
          <w:color w:val="000000"/>
          <w:sz w:val="21"/>
          <w:szCs w:val="21"/>
        </w:rPr>
        <w:t>.</w:t>
      </w:r>
    </w:p>
    <w:p w:rsidR="004A543B" w:rsidRDefault="004A543B" w:rsidP="004A543B">
      <w:pPr>
        <w:pStyle w:val="NormalWeb"/>
        <w:numPr>
          <w:ilvl w:val="0"/>
          <w:numId w:val="14"/>
        </w:numPr>
        <w:shd w:val="clear" w:color="auto" w:fill="FFFFFF"/>
        <w:spacing w:before="0" w:after="0"/>
        <w:rPr>
          <w:rFonts w:ascii="Segoe UI" w:hAnsi="Segoe UI" w:cs="Segoe UI"/>
          <w:color w:val="000000"/>
          <w:sz w:val="21"/>
          <w:szCs w:val="21"/>
        </w:rPr>
      </w:pPr>
      <w:r>
        <w:rPr>
          <w:rFonts w:ascii="Segoe UI" w:hAnsi="Segoe UI" w:cs="Segoe UI"/>
          <w:color w:val="000000"/>
          <w:sz w:val="21"/>
          <w:szCs w:val="21"/>
        </w:rPr>
        <w:t>Note that Cloud Shell can be resized by dragging the separator bar at the top of the pane, or by using the—, </w:t>
      </w:r>
      <w:r>
        <w:rPr>
          <w:rStyle w:val="Strong"/>
          <w:rFonts w:ascii="Cambria Math" w:hAnsi="Cambria Math" w:cs="Cambria Math"/>
          <w:color w:val="000000"/>
          <w:sz w:val="21"/>
          <w:szCs w:val="21"/>
        </w:rPr>
        <w:t>◻</w:t>
      </w:r>
      <w:r>
        <w:rPr>
          <w:rFonts w:ascii="Segoe UI" w:hAnsi="Segoe UI" w:cs="Segoe UI"/>
          <w:color w:val="000000"/>
          <w:sz w:val="21"/>
          <w:szCs w:val="21"/>
        </w:rPr>
        <w:t>, and </w:t>
      </w:r>
      <w:r>
        <w:rPr>
          <w:rStyle w:val="Strong"/>
          <w:rFonts w:ascii="Segoe UI" w:hAnsi="Segoe UI" w:cs="Segoe UI"/>
          <w:color w:val="000000"/>
          <w:sz w:val="21"/>
          <w:szCs w:val="21"/>
        </w:rPr>
        <w:t>X</w:t>
      </w:r>
      <w:r>
        <w:rPr>
          <w:rFonts w:ascii="Segoe UI" w:hAnsi="Segoe UI" w:cs="Segoe UI"/>
          <w:color w:val="000000"/>
          <w:sz w:val="21"/>
          <w:szCs w:val="21"/>
        </w:rPr>
        <w:t> icons at the top right of the pane to minimize, maximize, and close the pane. For more information about using the Azure Cloud Shell, see the </w:t>
      </w:r>
      <w:hyperlink r:id="rId10" w:tgtFrame="_blank" w:history="1">
        <w:r>
          <w:rPr>
            <w:rStyle w:val="Hyperlink"/>
            <w:rFonts w:ascii="Segoe UI" w:hAnsi="Segoe UI" w:cs="Segoe UI"/>
            <w:color w:val="0067B8"/>
            <w:sz w:val="21"/>
            <w:szCs w:val="21"/>
          </w:rPr>
          <w:t>Azure Cloud Shell documentation</w:t>
        </w:r>
      </w:hyperlink>
      <w:r>
        <w:rPr>
          <w:rFonts w:ascii="Segoe UI" w:hAnsi="Segoe UI" w:cs="Segoe UI"/>
          <w:color w:val="000000"/>
          <w:sz w:val="21"/>
          <w:szCs w:val="21"/>
        </w:rPr>
        <w:t>.</w:t>
      </w:r>
    </w:p>
    <w:p w:rsidR="004A543B" w:rsidRDefault="004A543B" w:rsidP="004A543B">
      <w:pPr>
        <w:pStyle w:val="NormalWeb"/>
        <w:numPr>
          <w:ilvl w:val="0"/>
          <w:numId w:val="14"/>
        </w:numPr>
        <w:shd w:val="clear" w:color="auto" w:fill="FFFFFF"/>
        <w:rPr>
          <w:rFonts w:ascii="Segoe UI" w:hAnsi="Segoe UI" w:cs="Segoe UI"/>
          <w:color w:val="000000"/>
          <w:sz w:val="21"/>
          <w:szCs w:val="21"/>
        </w:rPr>
      </w:pPr>
      <w:r>
        <w:rPr>
          <w:rFonts w:ascii="Segoe UI" w:hAnsi="Segoe UI" w:cs="Segoe UI"/>
          <w:color w:val="000000"/>
          <w:sz w:val="21"/>
          <w:szCs w:val="21"/>
        </w:rPr>
        <w:t>In the PowerShell pane, enter the following commands to clone this repository:</w:t>
      </w:r>
    </w:p>
    <w:p w:rsidR="004A543B" w:rsidRDefault="004A543B" w:rsidP="004A543B">
      <w:pPr>
        <w:pStyle w:val="HTMLPreformatted"/>
        <w:shd w:val="clear" w:color="auto" w:fill="EFEFEF"/>
        <w:ind w:left="720"/>
        <w:rPr>
          <w:rFonts w:ascii="Consolas" w:hAnsi="Consolas"/>
          <w:color w:val="000000"/>
        </w:rPr>
      </w:pPr>
      <w:proofErr w:type="spellStart"/>
      <w:r>
        <w:rPr>
          <w:rStyle w:val="title"/>
          <w:rFonts w:ascii="Consolas" w:hAnsi="Consolas"/>
          <w:color w:val="000000"/>
        </w:rPr>
        <w:t>powershell</w:t>
      </w:r>
      <w:proofErr w:type="spellEnd"/>
    </w:p>
    <w:p w:rsidR="004A543B" w:rsidRDefault="004A543B" w:rsidP="004A543B">
      <w:pPr>
        <w:pStyle w:val="HTMLPreformatted"/>
        <w:shd w:val="clear" w:color="auto" w:fill="FFFFFF"/>
        <w:ind w:left="1080"/>
        <w:rPr>
          <w:rStyle w:val="pln"/>
          <w:rFonts w:ascii="Consolas" w:hAnsi="Consolas"/>
          <w:color w:val="000000"/>
          <w:shd w:val="clear" w:color="auto" w:fill="EFEFEF"/>
        </w:rPr>
      </w:pPr>
      <w:proofErr w:type="spellStart"/>
      <w:r>
        <w:rPr>
          <w:rStyle w:val="pln"/>
          <w:rFonts w:ascii="Consolas" w:hAnsi="Consolas"/>
          <w:color w:val="000000"/>
          <w:shd w:val="clear" w:color="auto" w:fill="EFEFEF"/>
        </w:rPr>
        <w:t>rm</w:t>
      </w:r>
      <w:proofErr w:type="spellEnd"/>
      <w:r>
        <w:rPr>
          <w:rStyle w:val="pln"/>
          <w:rFonts w:ascii="Consolas"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hAnsi="Consolas"/>
          <w:color w:val="000000"/>
          <w:shd w:val="clear" w:color="auto" w:fill="EFEFEF"/>
        </w:rPr>
        <w:t>r dp</w:t>
      </w:r>
      <w:r>
        <w:rPr>
          <w:rStyle w:val="pun"/>
          <w:rFonts w:ascii="Consolas" w:hAnsi="Consolas"/>
          <w:color w:val="666600"/>
          <w:shd w:val="clear" w:color="auto" w:fill="EFEFEF"/>
        </w:rPr>
        <w:t>-</w:t>
      </w:r>
      <w:r>
        <w:rPr>
          <w:rStyle w:val="lit"/>
          <w:rFonts w:ascii="Consolas" w:hAnsi="Consolas"/>
          <w:color w:val="006666"/>
          <w:shd w:val="clear" w:color="auto" w:fill="EFEFEF"/>
        </w:rPr>
        <w:t>203</w:t>
      </w:r>
      <w:r>
        <w:rPr>
          <w:rStyle w:val="pln"/>
          <w:rFonts w:ascii="Consolas"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hAnsi="Consolas"/>
          <w:color w:val="000000"/>
          <w:shd w:val="clear" w:color="auto" w:fill="EFEFEF"/>
        </w:rPr>
        <w:t>f</w:t>
      </w:r>
    </w:p>
    <w:p w:rsidR="004A543B" w:rsidRDefault="004A543B" w:rsidP="004A543B">
      <w:pPr>
        <w:pStyle w:val="HTMLPreformatted"/>
        <w:shd w:val="clear" w:color="auto" w:fill="FFFFFF"/>
        <w:ind w:left="720"/>
        <w:rPr>
          <w:color w:val="000000"/>
        </w:rPr>
      </w:pPr>
      <w:proofErr w:type="spellStart"/>
      <w:r>
        <w:rPr>
          <w:rStyle w:val="pln"/>
          <w:rFonts w:ascii="Consolas" w:hAnsi="Consolas"/>
          <w:color w:val="000000"/>
          <w:shd w:val="clear" w:color="auto" w:fill="EFEFEF"/>
        </w:rPr>
        <w:t>git</w:t>
      </w:r>
      <w:proofErr w:type="spellEnd"/>
      <w:r>
        <w:rPr>
          <w:rStyle w:val="pln"/>
          <w:rFonts w:ascii="Consolas" w:hAnsi="Consolas"/>
          <w:color w:val="000000"/>
          <w:shd w:val="clear" w:color="auto" w:fill="EFEFEF"/>
        </w:rPr>
        <w:t xml:space="preserve"> clone https</w:t>
      </w:r>
      <w:r>
        <w:rPr>
          <w:rStyle w:val="pun"/>
          <w:rFonts w:ascii="Consolas" w:hAnsi="Consolas"/>
          <w:color w:val="666600"/>
          <w:shd w:val="clear" w:color="auto" w:fill="EFEFEF"/>
        </w:rPr>
        <w:t>:</w:t>
      </w:r>
      <w:r>
        <w:rPr>
          <w:rStyle w:val="com"/>
          <w:rFonts w:ascii="Consolas" w:hAnsi="Consolas"/>
          <w:color w:val="880000"/>
          <w:shd w:val="clear" w:color="auto" w:fill="EFEFEF"/>
        </w:rPr>
        <w:t>//github.com/MicrosoftLearning/dp-203-azure-data-engineer dp-203</w:t>
      </w:r>
    </w:p>
    <w:p w:rsidR="004A543B" w:rsidRDefault="004A543B" w:rsidP="004A543B">
      <w:pPr>
        <w:pStyle w:val="NormalWeb"/>
        <w:numPr>
          <w:ilvl w:val="0"/>
          <w:numId w:val="14"/>
        </w:numPr>
        <w:shd w:val="clear" w:color="auto" w:fill="FFFFFF"/>
        <w:rPr>
          <w:rFonts w:ascii="Segoe UI" w:hAnsi="Segoe UI" w:cs="Segoe UI"/>
          <w:color w:val="000000"/>
          <w:sz w:val="21"/>
          <w:szCs w:val="21"/>
        </w:rPr>
      </w:pPr>
      <w:r>
        <w:rPr>
          <w:rFonts w:ascii="Segoe UI" w:hAnsi="Segoe UI" w:cs="Segoe UI"/>
          <w:color w:val="000000"/>
          <w:sz w:val="21"/>
          <w:szCs w:val="21"/>
        </w:rPr>
        <w:t>After the repository has been cloned, enter the following commands to change to the folder for this exercise, and run the </w:t>
      </w:r>
      <w:r>
        <w:rPr>
          <w:rStyle w:val="Strong"/>
          <w:rFonts w:ascii="Segoe UI" w:hAnsi="Segoe UI" w:cs="Segoe UI"/>
          <w:color w:val="000000"/>
          <w:sz w:val="21"/>
          <w:szCs w:val="21"/>
        </w:rPr>
        <w:t>setup.ps1</w:t>
      </w:r>
      <w:r>
        <w:rPr>
          <w:rFonts w:ascii="Segoe UI" w:hAnsi="Segoe UI" w:cs="Segoe UI"/>
          <w:color w:val="000000"/>
          <w:sz w:val="21"/>
          <w:szCs w:val="21"/>
        </w:rPr>
        <w:t> script it contains:</w:t>
      </w:r>
    </w:p>
    <w:p w:rsidR="004A543B" w:rsidRDefault="004A543B" w:rsidP="004A543B">
      <w:pPr>
        <w:pStyle w:val="HTMLPreformatted"/>
        <w:shd w:val="clear" w:color="auto" w:fill="EFEFEF"/>
        <w:ind w:left="720"/>
        <w:rPr>
          <w:rFonts w:ascii="Consolas" w:hAnsi="Consolas"/>
          <w:color w:val="000000"/>
        </w:rPr>
      </w:pPr>
      <w:proofErr w:type="spellStart"/>
      <w:r>
        <w:rPr>
          <w:rStyle w:val="title"/>
          <w:rFonts w:ascii="Consolas" w:hAnsi="Consolas"/>
          <w:color w:val="000000"/>
        </w:rPr>
        <w:t>powershell</w:t>
      </w:r>
      <w:proofErr w:type="spellEnd"/>
    </w:p>
    <w:p w:rsidR="004A543B" w:rsidRDefault="004A543B" w:rsidP="004A543B">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cd dp</w:t>
      </w:r>
      <w:r>
        <w:rPr>
          <w:rStyle w:val="pun"/>
          <w:rFonts w:ascii="Consolas" w:hAnsi="Consolas"/>
          <w:color w:val="666600"/>
          <w:shd w:val="clear" w:color="auto" w:fill="EFEFEF"/>
        </w:rPr>
        <w:t>-</w:t>
      </w:r>
      <w:r>
        <w:rPr>
          <w:rStyle w:val="lit"/>
          <w:rFonts w:ascii="Consolas" w:hAnsi="Consolas"/>
          <w:color w:val="006666"/>
          <w:shd w:val="clear" w:color="auto" w:fill="EFEFEF"/>
        </w:rPr>
        <w:t>203</w:t>
      </w:r>
      <w:r>
        <w:rPr>
          <w:rStyle w:val="pun"/>
          <w:rFonts w:ascii="Consolas" w:hAnsi="Consolas"/>
          <w:color w:val="666600"/>
          <w:shd w:val="clear" w:color="auto" w:fill="EFEFEF"/>
        </w:rPr>
        <w:t>/</w:t>
      </w:r>
      <w:proofErr w:type="spellStart"/>
      <w:r>
        <w:rPr>
          <w:rStyle w:val="typ"/>
          <w:rFonts w:ascii="Consolas" w:hAnsi="Consolas"/>
          <w:color w:val="660066"/>
          <w:shd w:val="clear" w:color="auto" w:fill="EFEFEF"/>
        </w:rPr>
        <w:t>Allfiles</w:t>
      </w:r>
      <w:proofErr w:type="spellEnd"/>
      <w:r>
        <w:rPr>
          <w:rStyle w:val="pun"/>
          <w:rFonts w:ascii="Consolas" w:hAnsi="Consolas"/>
          <w:color w:val="666600"/>
          <w:shd w:val="clear" w:color="auto" w:fill="EFEFEF"/>
        </w:rPr>
        <w:t>/</w:t>
      </w:r>
      <w:r>
        <w:rPr>
          <w:rStyle w:val="pln"/>
          <w:rFonts w:ascii="Consolas" w:hAnsi="Consolas"/>
          <w:color w:val="000000"/>
          <w:shd w:val="clear" w:color="auto" w:fill="EFEFEF"/>
        </w:rPr>
        <w:t>labs</w:t>
      </w:r>
      <w:r>
        <w:rPr>
          <w:rStyle w:val="pun"/>
          <w:rFonts w:ascii="Consolas" w:hAnsi="Consolas"/>
          <w:color w:val="666600"/>
          <w:shd w:val="clear" w:color="auto" w:fill="EFEFEF"/>
        </w:rPr>
        <w:t>/</w:t>
      </w:r>
      <w:r>
        <w:rPr>
          <w:rStyle w:val="lit"/>
          <w:rFonts w:ascii="Consolas" w:hAnsi="Consolas"/>
          <w:color w:val="006666"/>
          <w:shd w:val="clear" w:color="auto" w:fill="EFEFEF"/>
        </w:rPr>
        <w:t>10</w:t>
      </w:r>
    </w:p>
    <w:p w:rsidR="004A543B" w:rsidRDefault="004A543B" w:rsidP="004A543B">
      <w:pPr>
        <w:pStyle w:val="HTMLPreformatted"/>
        <w:shd w:val="clear" w:color="auto" w:fill="FFFFFF"/>
        <w:ind w:left="720"/>
        <w:rPr>
          <w:color w:val="000000"/>
        </w:rPr>
      </w:pPr>
      <w:r>
        <w:rPr>
          <w:rStyle w:val="pun"/>
          <w:rFonts w:ascii="Consolas" w:hAnsi="Consolas"/>
          <w:color w:val="666600"/>
          <w:shd w:val="clear" w:color="auto" w:fill="EFEFEF"/>
        </w:rPr>
        <w:t>./</w:t>
      </w:r>
      <w:r>
        <w:rPr>
          <w:rStyle w:val="pln"/>
          <w:rFonts w:ascii="Consolas" w:hAnsi="Consolas"/>
          <w:color w:val="000000"/>
          <w:shd w:val="clear" w:color="auto" w:fill="EFEFEF"/>
        </w:rPr>
        <w:t>setup</w:t>
      </w:r>
      <w:r>
        <w:rPr>
          <w:rStyle w:val="pun"/>
          <w:rFonts w:ascii="Consolas" w:hAnsi="Consolas"/>
          <w:color w:val="666600"/>
          <w:shd w:val="clear" w:color="auto" w:fill="EFEFEF"/>
        </w:rPr>
        <w:t>.</w:t>
      </w:r>
      <w:r>
        <w:rPr>
          <w:rStyle w:val="pln"/>
          <w:rFonts w:ascii="Consolas" w:hAnsi="Consolas"/>
          <w:color w:val="000000"/>
          <w:shd w:val="clear" w:color="auto" w:fill="EFEFEF"/>
        </w:rPr>
        <w:t>ps1</w:t>
      </w:r>
    </w:p>
    <w:p w:rsidR="004A543B" w:rsidRDefault="004A543B" w:rsidP="004A543B">
      <w:pPr>
        <w:pStyle w:val="NormalWeb"/>
        <w:numPr>
          <w:ilvl w:val="0"/>
          <w:numId w:val="14"/>
        </w:numPr>
        <w:shd w:val="clear" w:color="auto" w:fill="FFFFFF"/>
        <w:rPr>
          <w:rFonts w:ascii="Segoe UI" w:hAnsi="Segoe UI" w:cs="Segoe UI"/>
          <w:color w:val="000000"/>
          <w:sz w:val="21"/>
          <w:szCs w:val="21"/>
        </w:rPr>
      </w:pPr>
      <w:r>
        <w:rPr>
          <w:rFonts w:ascii="Segoe UI" w:hAnsi="Segoe UI" w:cs="Segoe UI"/>
          <w:color w:val="000000"/>
          <w:sz w:val="21"/>
          <w:szCs w:val="21"/>
        </w:rPr>
        <w:t>If prompted, choose which subscription you want to use (this will only happen if you have access to multiple Azure subscriptions).</w:t>
      </w:r>
    </w:p>
    <w:p w:rsidR="004A543B" w:rsidRDefault="004A543B" w:rsidP="004A543B">
      <w:pPr>
        <w:pStyle w:val="NormalWeb"/>
        <w:numPr>
          <w:ilvl w:val="0"/>
          <w:numId w:val="14"/>
        </w:numPr>
        <w:shd w:val="clear" w:color="auto" w:fill="FFFFFF"/>
        <w:rPr>
          <w:rFonts w:ascii="Segoe UI" w:hAnsi="Segoe UI" w:cs="Segoe UI"/>
          <w:color w:val="000000"/>
          <w:sz w:val="21"/>
          <w:szCs w:val="21"/>
        </w:rPr>
      </w:pPr>
      <w:r>
        <w:rPr>
          <w:rFonts w:ascii="Segoe UI" w:hAnsi="Segoe UI" w:cs="Segoe UI"/>
          <w:color w:val="000000"/>
          <w:sz w:val="21"/>
          <w:szCs w:val="21"/>
        </w:rPr>
        <w:t>When prompted, enter a suitable password to be set for your Azure Synapse SQL pool.</w:t>
      </w:r>
    </w:p>
    <w:p w:rsidR="004A543B" w:rsidRDefault="004A543B" w:rsidP="004A543B">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hAnsi="Segoe UI" w:cs="Segoe UI"/>
          <w:color w:val="000000"/>
          <w:sz w:val="21"/>
          <w:szCs w:val="21"/>
        </w:rPr>
        <w:lastRenderedPageBreak/>
        <w:t>Note</w:t>
      </w:r>
      <w:r>
        <w:rPr>
          <w:rFonts w:ascii="Segoe UI" w:hAnsi="Segoe UI" w:cs="Segoe UI"/>
          <w:color w:val="000000"/>
          <w:sz w:val="21"/>
          <w:szCs w:val="21"/>
        </w:rPr>
        <w:t>: Be sure to remember this password!</w:t>
      </w:r>
    </w:p>
    <w:p w:rsidR="004A543B" w:rsidRDefault="004A543B" w:rsidP="004A543B">
      <w:pPr>
        <w:pStyle w:val="NormalWeb"/>
        <w:numPr>
          <w:ilvl w:val="0"/>
          <w:numId w:val="14"/>
        </w:numPr>
        <w:shd w:val="clear" w:color="auto" w:fill="FFFFFF"/>
        <w:spacing w:before="0" w:after="0"/>
        <w:rPr>
          <w:rFonts w:ascii="Segoe UI" w:hAnsi="Segoe UI" w:cs="Segoe UI"/>
          <w:color w:val="000000"/>
          <w:sz w:val="21"/>
          <w:szCs w:val="21"/>
        </w:rPr>
      </w:pPr>
      <w:r>
        <w:rPr>
          <w:rFonts w:ascii="Segoe UI" w:hAnsi="Segoe UI" w:cs="Segoe UI"/>
          <w:color w:val="000000"/>
          <w:sz w:val="21"/>
          <w:szCs w:val="21"/>
        </w:rPr>
        <w:t>Wait for the script to complete - this typically takes around 10 minutes, but in some cases may take longer. While you're waiting, review the </w:t>
      </w:r>
      <w:hyperlink r:id="rId11" w:tgtFrame="_blank" w:history="1">
        <w:r>
          <w:rPr>
            <w:rStyle w:val="Hyperlink"/>
            <w:rFonts w:ascii="Segoe UI" w:hAnsi="Segoe UI" w:cs="Segoe UI"/>
            <w:color w:val="0067B8"/>
            <w:sz w:val="21"/>
            <w:szCs w:val="21"/>
          </w:rPr>
          <w:t>Data flows in Azure Synapse Analytics</w:t>
        </w:r>
      </w:hyperlink>
      <w:r>
        <w:rPr>
          <w:rFonts w:ascii="Segoe UI" w:hAnsi="Segoe UI" w:cs="Segoe UI"/>
          <w:color w:val="000000"/>
          <w:sz w:val="21"/>
          <w:szCs w:val="21"/>
        </w:rPr>
        <w:t> article in the Azure Synapse Analytics documentation.</w:t>
      </w:r>
    </w:p>
    <w:p w:rsidR="004A543B" w:rsidRDefault="004A543B">
      <w:r w:rsidRPr="004A543B">
        <w:drawing>
          <wp:inline distT="0" distB="0" distL="0" distR="0" wp14:anchorId="03913071" wp14:editId="562AF41B">
            <wp:extent cx="5943600" cy="4129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9405"/>
                    </a:xfrm>
                    <a:prstGeom prst="rect">
                      <a:avLst/>
                    </a:prstGeom>
                  </pic:spPr>
                </pic:pic>
              </a:graphicData>
            </a:graphic>
          </wp:inline>
        </w:drawing>
      </w:r>
    </w:p>
    <w:p w:rsidR="004A543B" w:rsidRDefault="004A543B">
      <w:pPr>
        <w:pBdr>
          <w:bottom w:val="single" w:sz="6" w:space="1" w:color="auto"/>
        </w:pBdr>
      </w:pPr>
    </w:p>
    <w:p w:rsidR="004A543B" w:rsidRDefault="004A543B" w:rsidP="004A543B">
      <w:pPr>
        <w:pStyle w:val="Heading2"/>
        <w:shd w:val="clear" w:color="auto" w:fill="FFFFFF"/>
        <w:spacing w:before="300" w:after="300"/>
        <w:rPr>
          <w:rFonts w:ascii="Segoe UI" w:hAnsi="Segoe UI" w:cs="Segoe UI"/>
          <w:color w:val="000000"/>
          <w:sz w:val="30"/>
          <w:szCs w:val="30"/>
        </w:rPr>
      </w:pPr>
      <w:r>
        <w:rPr>
          <w:rFonts w:ascii="Segoe UI" w:hAnsi="Segoe UI" w:cs="Segoe UI"/>
          <w:b/>
          <w:bCs/>
          <w:color w:val="000000"/>
          <w:sz w:val="30"/>
          <w:szCs w:val="30"/>
        </w:rPr>
        <w:t>View source and destination data stores</w:t>
      </w:r>
    </w:p>
    <w:p w:rsidR="004A543B" w:rsidRDefault="004A543B" w:rsidP="004A543B">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The source data for this exercise is a text file containing product data. The destination is a table in a dedicated SQL pool. Your goal is to create a pipeline that encapsulates a data flow in which the product data in the file is loaded into the table; inserting new products and updating existing ones.</w:t>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After the script has completed, in the Azure portal, go to the </w:t>
      </w:r>
      <w:r>
        <w:rPr>
          <w:rStyle w:val="Strong"/>
          <w:rFonts w:ascii="Segoe UI" w:hAnsi="Segoe UI" w:cs="Segoe UI"/>
          <w:color w:val="000000"/>
          <w:sz w:val="21"/>
          <w:szCs w:val="21"/>
        </w:rPr>
        <w:t>dp203-</w:t>
      </w:r>
      <w:r>
        <w:rPr>
          <w:rStyle w:val="Emphasis"/>
          <w:rFonts w:ascii="Segoe UI" w:hAnsi="Segoe UI" w:cs="Segoe UI"/>
          <w:b/>
          <w:bCs/>
          <w:color w:val="000000"/>
          <w:sz w:val="21"/>
          <w:szCs w:val="21"/>
        </w:rPr>
        <w:t>xxxxxxx</w:t>
      </w:r>
      <w:r>
        <w:rPr>
          <w:rFonts w:ascii="Segoe UI" w:hAnsi="Segoe UI" w:cs="Segoe UI"/>
          <w:color w:val="000000"/>
          <w:sz w:val="21"/>
          <w:szCs w:val="21"/>
        </w:rPr>
        <w:t> resource group that it created, and select your Synapse workspace.</w:t>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hAnsi="Segoe UI" w:cs="Segoe UI"/>
          <w:color w:val="000000"/>
          <w:sz w:val="21"/>
          <w:szCs w:val="21"/>
        </w:rPr>
        <w:t>Overview</w:t>
      </w:r>
      <w:r>
        <w:rPr>
          <w:rFonts w:ascii="Segoe UI" w:hAnsi="Segoe UI" w:cs="Segoe UI"/>
          <w:color w:val="000000"/>
          <w:sz w:val="21"/>
          <w:szCs w:val="21"/>
        </w:rPr>
        <w:t> page for your Synapse Workspace, in the </w:t>
      </w:r>
      <w:r>
        <w:rPr>
          <w:rStyle w:val="Strong"/>
          <w:rFonts w:ascii="Segoe UI" w:hAnsi="Segoe UI" w:cs="Segoe UI"/>
          <w:color w:val="000000"/>
          <w:sz w:val="21"/>
          <w:szCs w:val="21"/>
        </w:rPr>
        <w:t>Open Synapse Studio</w:t>
      </w:r>
      <w:r>
        <w:rPr>
          <w:rFonts w:ascii="Segoe UI" w:hAnsi="Segoe UI" w:cs="Segoe UI"/>
          <w:color w:val="000000"/>
          <w:sz w:val="21"/>
          <w:szCs w:val="21"/>
        </w:rPr>
        <w:t> card, select </w:t>
      </w:r>
      <w:r>
        <w:rPr>
          <w:rStyle w:val="Strong"/>
          <w:rFonts w:ascii="Segoe UI" w:hAnsi="Segoe UI" w:cs="Segoe UI"/>
          <w:color w:val="000000"/>
          <w:sz w:val="21"/>
          <w:szCs w:val="21"/>
        </w:rPr>
        <w:t>Open</w:t>
      </w:r>
      <w:r>
        <w:rPr>
          <w:rFonts w:ascii="Segoe UI" w:hAnsi="Segoe UI" w:cs="Segoe UI"/>
          <w:color w:val="000000"/>
          <w:sz w:val="21"/>
          <w:szCs w:val="21"/>
        </w:rPr>
        <w:t> to open Synapse Studio in a new browser tab; signing in if prompted.</w:t>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On the left side of Synapse Studio, use the ›› icon to expand the menu - this reveals the different pages within Synapse Studio that you’ll use to manage resources and perform data analytics tasks.</w:t>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lastRenderedPageBreak/>
        <w:t>On the </w:t>
      </w:r>
      <w:r>
        <w:rPr>
          <w:rStyle w:val="Strong"/>
          <w:rFonts w:ascii="Segoe UI" w:hAnsi="Segoe UI" w:cs="Segoe UI"/>
          <w:color w:val="000000"/>
          <w:sz w:val="21"/>
          <w:szCs w:val="21"/>
        </w:rPr>
        <w:t>Manage</w:t>
      </w:r>
      <w:r>
        <w:rPr>
          <w:rFonts w:ascii="Segoe UI" w:hAnsi="Segoe UI" w:cs="Segoe UI"/>
          <w:color w:val="000000"/>
          <w:sz w:val="21"/>
          <w:szCs w:val="21"/>
        </w:rPr>
        <w:t> page, on the </w:t>
      </w:r>
      <w:r>
        <w:rPr>
          <w:rStyle w:val="Strong"/>
          <w:rFonts w:ascii="Segoe UI" w:hAnsi="Segoe UI" w:cs="Segoe UI"/>
          <w:color w:val="000000"/>
          <w:sz w:val="21"/>
          <w:szCs w:val="21"/>
        </w:rPr>
        <w:t>SQL pools</w:t>
      </w:r>
      <w:r>
        <w:rPr>
          <w:rFonts w:ascii="Segoe UI" w:hAnsi="Segoe UI" w:cs="Segoe UI"/>
          <w:color w:val="000000"/>
          <w:sz w:val="21"/>
          <w:szCs w:val="21"/>
        </w:rPr>
        <w:t> tab, select the row for the </w:t>
      </w:r>
      <w:proofErr w:type="spellStart"/>
      <w:r>
        <w:rPr>
          <w:rStyle w:val="Strong"/>
          <w:rFonts w:ascii="Segoe UI" w:hAnsi="Segoe UI" w:cs="Segoe UI"/>
          <w:color w:val="000000"/>
          <w:sz w:val="21"/>
          <w:szCs w:val="21"/>
        </w:rPr>
        <w:t>sql</w:t>
      </w:r>
      <w:proofErr w:type="spellEnd"/>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xxxxxxx</w:t>
      </w:r>
      <w:proofErr w:type="spellEnd"/>
      <w:r>
        <w:rPr>
          <w:rStyle w:val="Strong"/>
          <w:rFonts w:ascii="Segoe UI" w:hAnsi="Segoe UI" w:cs="Segoe UI"/>
          <w:color w:val="000000"/>
          <w:sz w:val="21"/>
          <w:szCs w:val="21"/>
        </w:rPr>
        <w:t>*</w:t>
      </w:r>
      <w:r>
        <w:rPr>
          <w:rFonts w:ascii="Segoe UI" w:hAnsi="Segoe UI" w:cs="Segoe UI"/>
          <w:color w:val="000000"/>
          <w:sz w:val="21"/>
          <w:szCs w:val="21"/>
        </w:rPr>
        <w:t> dedicated SQL pool and use its </w:t>
      </w:r>
      <w:r>
        <w:rPr>
          <w:rStyle w:val="Strong"/>
          <w:rFonts w:ascii="Cambria Math" w:hAnsi="Cambria Math" w:cs="Cambria Math"/>
          <w:color w:val="000000"/>
          <w:sz w:val="21"/>
          <w:szCs w:val="21"/>
        </w:rPr>
        <w:t>▷</w:t>
      </w:r>
      <w:r>
        <w:rPr>
          <w:rFonts w:ascii="Segoe UI" w:hAnsi="Segoe UI" w:cs="Segoe UI"/>
          <w:color w:val="000000"/>
          <w:sz w:val="21"/>
          <w:szCs w:val="21"/>
        </w:rPr>
        <w:t> icon to start it; confirming that you want to resume it when prompted.</w:t>
      </w:r>
    </w:p>
    <w:p w:rsidR="004A543B" w:rsidRDefault="004A543B" w:rsidP="004A543B">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Resuming the pool can take a few minutes. You can use the </w:t>
      </w:r>
      <w:r>
        <w:rPr>
          <w:rStyle w:val="Strong"/>
          <w:rFonts w:ascii="Cambria Math" w:hAnsi="Cambria Math" w:cs="Cambria Math"/>
          <w:color w:val="000000"/>
          <w:sz w:val="21"/>
          <w:szCs w:val="21"/>
        </w:rPr>
        <w:t>↻</w:t>
      </w:r>
      <w:r>
        <w:rPr>
          <w:rStyle w:val="Strong"/>
          <w:rFonts w:ascii="Segoe UI" w:hAnsi="Segoe UI" w:cs="Segoe UI"/>
          <w:color w:val="000000"/>
          <w:sz w:val="21"/>
          <w:szCs w:val="21"/>
        </w:rPr>
        <w:t xml:space="preserve"> Refresh</w:t>
      </w:r>
      <w:r>
        <w:rPr>
          <w:rFonts w:ascii="Segoe UI" w:hAnsi="Segoe UI" w:cs="Segoe UI"/>
          <w:color w:val="000000"/>
          <w:sz w:val="21"/>
          <w:szCs w:val="21"/>
        </w:rPr>
        <w:t> button to check its status periodically. The status will show as </w:t>
      </w:r>
      <w:r>
        <w:rPr>
          <w:rStyle w:val="Strong"/>
          <w:rFonts w:ascii="Segoe UI" w:hAnsi="Segoe UI" w:cs="Segoe UI"/>
          <w:color w:val="000000"/>
          <w:sz w:val="21"/>
          <w:szCs w:val="21"/>
        </w:rPr>
        <w:t>Online</w:t>
      </w:r>
      <w:r>
        <w:rPr>
          <w:rFonts w:ascii="Segoe UI" w:hAnsi="Segoe UI" w:cs="Segoe UI"/>
          <w:color w:val="000000"/>
          <w:sz w:val="21"/>
          <w:szCs w:val="21"/>
        </w:rPr>
        <w:t> when it's ready. While you're waiting, continue with the steps below to view the source data.</w:t>
      </w:r>
    </w:p>
    <w:p w:rsidR="001C525E" w:rsidRDefault="001C525E" w:rsidP="004A543B">
      <w:pPr>
        <w:pStyle w:val="NormalWeb"/>
        <w:shd w:val="clear" w:color="auto" w:fill="FFFFFF"/>
        <w:ind w:left="720"/>
        <w:rPr>
          <w:rFonts w:ascii="Segoe UI" w:hAnsi="Segoe UI" w:cs="Segoe UI"/>
          <w:color w:val="000000"/>
          <w:sz w:val="21"/>
          <w:szCs w:val="21"/>
        </w:rPr>
      </w:pPr>
      <w:r w:rsidRPr="001C525E">
        <w:rPr>
          <w:rFonts w:ascii="Segoe UI" w:hAnsi="Segoe UI" w:cs="Segoe UI"/>
          <w:color w:val="000000"/>
          <w:sz w:val="21"/>
          <w:szCs w:val="21"/>
        </w:rPr>
        <w:drawing>
          <wp:inline distT="0" distB="0" distL="0" distR="0" wp14:anchorId="638B2F30" wp14:editId="25D5474D">
            <wp:extent cx="5943600" cy="4334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4510"/>
                    </a:xfrm>
                    <a:prstGeom prst="rect">
                      <a:avLst/>
                    </a:prstGeom>
                  </pic:spPr>
                </pic:pic>
              </a:graphicData>
            </a:graphic>
          </wp:inline>
        </w:drawing>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On the </w:t>
      </w:r>
      <w:r>
        <w:rPr>
          <w:rStyle w:val="Strong"/>
          <w:rFonts w:ascii="Segoe UI" w:hAnsi="Segoe UI" w:cs="Segoe UI"/>
          <w:color w:val="000000"/>
          <w:sz w:val="21"/>
          <w:szCs w:val="21"/>
        </w:rPr>
        <w:t>Data</w:t>
      </w:r>
      <w:r>
        <w:rPr>
          <w:rFonts w:ascii="Segoe UI" w:hAnsi="Segoe UI" w:cs="Segoe UI"/>
          <w:color w:val="000000"/>
          <w:sz w:val="21"/>
          <w:szCs w:val="21"/>
        </w:rPr>
        <w:t> page, view the </w:t>
      </w:r>
      <w:r>
        <w:rPr>
          <w:rStyle w:val="Strong"/>
          <w:rFonts w:ascii="Segoe UI" w:hAnsi="Segoe UI" w:cs="Segoe UI"/>
          <w:color w:val="000000"/>
          <w:sz w:val="21"/>
          <w:szCs w:val="21"/>
        </w:rPr>
        <w:t>Linked</w:t>
      </w:r>
      <w:r>
        <w:rPr>
          <w:rFonts w:ascii="Segoe UI" w:hAnsi="Segoe UI" w:cs="Segoe UI"/>
          <w:color w:val="000000"/>
          <w:sz w:val="21"/>
          <w:szCs w:val="21"/>
        </w:rPr>
        <w:t> tab and Verify that your workspace includes a link to your Azure Data Lake Storage Gen2 storage account, which should have a name similar to </w:t>
      </w:r>
      <w:r>
        <w:rPr>
          <w:rStyle w:val="Strong"/>
          <w:rFonts w:ascii="Segoe UI" w:hAnsi="Segoe UI" w:cs="Segoe UI"/>
          <w:color w:val="000000"/>
          <w:sz w:val="21"/>
          <w:szCs w:val="21"/>
        </w:rPr>
        <w:t>synapse*</w:t>
      </w:r>
      <w:proofErr w:type="spellStart"/>
      <w:r>
        <w:rPr>
          <w:rStyle w:val="Strong"/>
          <w:rFonts w:ascii="Segoe UI" w:hAnsi="Segoe UI" w:cs="Segoe UI"/>
          <w:color w:val="000000"/>
          <w:sz w:val="21"/>
          <w:szCs w:val="21"/>
        </w:rPr>
        <w:t>xxxxxxx</w:t>
      </w:r>
      <w:proofErr w:type="spellEnd"/>
      <w:r>
        <w:rPr>
          <w:rStyle w:val="Strong"/>
          <w:rFonts w:ascii="Segoe UI" w:hAnsi="Segoe UI" w:cs="Segoe UI"/>
          <w:color w:val="000000"/>
          <w:sz w:val="21"/>
          <w:szCs w:val="21"/>
        </w:rPr>
        <w:t xml:space="preserve">* (Primary - </w:t>
      </w:r>
      <w:proofErr w:type="spellStart"/>
      <w:r>
        <w:rPr>
          <w:rStyle w:val="Strong"/>
          <w:rFonts w:ascii="Segoe UI" w:hAnsi="Segoe UI" w:cs="Segoe UI"/>
          <w:color w:val="000000"/>
          <w:sz w:val="21"/>
          <w:szCs w:val="21"/>
        </w:rPr>
        <w:t>datalake</w:t>
      </w:r>
      <w:proofErr w:type="spellEnd"/>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xxxxxxx</w:t>
      </w:r>
      <w:proofErr w:type="spellEnd"/>
      <w:r>
        <w:rPr>
          <w:rStyle w:val="Strong"/>
          <w:rFonts w:ascii="Segoe UI" w:hAnsi="Segoe UI" w:cs="Segoe UI"/>
          <w:color w:val="000000"/>
          <w:sz w:val="21"/>
          <w:szCs w:val="21"/>
        </w:rPr>
        <w:t>*)</w:t>
      </w:r>
      <w:r>
        <w:rPr>
          <w:rFonts w:ascii="Segoe UI" w:hAnsi="Segoe UI" w:cs="Segoe UI"/>
          <w:color w:val="000000"/>
          <w:sz w:val="21"/>
          <w:szCs w:val="21"/>
        </w:rPr>
        <w:t>.</w:t>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Expand your storage account and Verify that it contains a file system container named </w:t>
      </w:r>
      <w:r>
        <w:rPr>
          <w:rStyle w:val="Strong"/>
          <w:rFonts w:ascii="Segoe UI" w:hAnsi="Segoe UI" w:cs="Segoe UI"/>
          <w:color w:val="000000"/>
          <w:sz w:val="21"/>
          <w:szCs w:val="21"/>
        </w:rPr>
        <w:t>files (primary)</w:t>
      </w:r>
      <w:r>
        <w:rPr>
          <w:rFonts w:ascii="Segoe UI" w:hAnsi="Segoe UI" w:cs="Segoe UI"/>
          <w:color w:val="000000"/>
          <w:sz w:val="21"/>
          <w:szCs w:val="21"/>
        </w:rPr>
        <w:t>.</w:t>
      </w:r>
    </w:p>
    <w:p w:rsidR="001C525E" w:rsidRDefault="001C525E" w:rsidP="001C525E">
      <w:pPr>
        <w:pStyle w:val="NormalWeb"/>
        <w:numPr>
          <w:ilvl w:val="0"/>
          <w:numId w:val="15"/>
        </w:numPr>
        <w:shd w:val="clear" w:color="auto" w:fill="FFFFFF"/>
        <w:rPr>
          <w:rFonts w:ascii="Segoe UI" w:hAnsi="Segoe UI" w:cs="Segoe UI"/>
          <w:color w:val="000000"/>
          <w:sz w:val="21"/>
          <w:szCs w:val="21"/>
        </w:rPr>
      </w:pPr>
      <w:r w:rsidRPr="001C525E">
        <w:rPr>
          <w:rFonts w:ascii="Segoe UI" w:hAnsi="Segoe UI" w:cs="Segoe UI"/>
          <w:color w:val="000000"/>
          <w:sz w:val="21"/>
          <w:szCs w:val="21"/>
        </w:rPr>
        <w:lastRenderedPageBreak/>
        <w:drawing>
          <wp:inline distT="0" distB="0" distL="0" distR="0" wp14:anchorId="36AD9095" wp14:editId="3E847E99">
            <wp:extent cx="5943600" cy="427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74185"/>
                    </a:xfrm>
                    <a:prstGeom prst="rect">
                      <a:avLst/>
                    </a:prstGeom>
                  </pic:spPr>
                </pic:pic>
              </a:graphicData>
            </a:graphic>
          </wp:inline>
        </w:drawing>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Select the files container, and note that it contains a folder named </w:t>
      </w:r>
      <w:r>
        <w:rPr>
          <w:rStyle w:val="Strong"/>
          <w:rFonts w:ascii="Segoe UI" w:hAnsi="Segoe UI" w:cs="Segoe UI"/>
          <w:color w:val="000000"/>
          <w:sz w:val="21"/>
          <w:szCs w:val="21"/>
        </w:rPr>
        <w:t>data</w:t>
      </w:r>
      <w:r>
        <w:rPr>
          <w:rFonts w:ascii="Segoe UI" w:hAnsi="Segoe UI" w:cs="Segoe UI"/>
          <w:color w:val="000000"/>
          <w:sz w:val="21"/>
          <w:szCs w:val="21"/>
        </w:rPr>
        <w:t>.</w:t>
      </w:r>
    </w:p>
    <w:p w:rsidR="001C525E" w:rsidRDefault="001C525E" w:rsidP="001C525E">
      <w:pPr>
        <w:pStyle w:val="NormalWeb"/>
        <w:numPr>
          <w:ilvl w:val="0"/>
          <w:numId w:val="15"/>
        </w:numPr>
        <w:shd w:val="clear" w:color="auto" w:fill="FFFFFF"/>
        <w:rPr>
          <w:rFonts w:ascii="Segoe UI" w:hAnsi="Segoe UI" w:cs="Segoe UI"/>
          <w:color w:val="000000"/>
          <w:sz w:val="21"/>
          <w:szCs w:val="21"/>
        </w:rPr>
      </w:pPr>
      <w:r w:rsidRPr="001C525E">
        <w:rPr>
          <w:rFonts w:ascii="Segoe UI" w:hAnsi="Segoe UI" w:cs="Segoe UI"/>
          <w:color w:val="000000"/>
          <w:sz w:val="21"/>
          <w:szCs w:val="21"/>
        </w:rPr>
        <w:lastRenderedPageBreak/>
        <w:drawing>
          <wp:inline distT="0" distB="0" distL="0" distR="0" wp14:anchorId="7F83C91A" wp14:editId="1EA90AF0">
            <wp:extent cx="5943600" cy="423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5450"/>
                    </a:xfrm>
                    <a:prstGeom prst="rect">
                      <a:avLst/>
                    </a:prstGeom>
                  </pic:spPr>
                </pic:pic>
              </a:graphicData>
            </a:graphic>
          </wp:inline>
        </w:drawing>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Open the </w:t>
      </w:r>
      <w:r>
        <w:rPr>
          <w:rStyle w:val="Strong"/>
          <w:rFonts w:ascii="Segoe UI" w:hAnsi="Segoe UI" w:cs="Segoe UI"/>
          <w:color w:val="000000"/>
          <w:sz w:val="21"/>
          <w:szCs w:val="21"/>
        </w:rPr>
        <w:t>data</w:t>
      </w:r>
      <w:r>
        <w:rPr>
          <w:rFonts w:ascii="Segoe UI" w:hAnsi="Segoe UI" w:cs="Segoe UI"/>
          <w:color w:val="000000"/>
          <w:sz w:val="21"/>
          <w:szCs w:val="21"/>
        </w:rPr>
        <w:t> folder and observe the </w:t>
      </w:r>
      <w:r>
        <w:rPr>
          <w:rStyle w:val="Strong"/>
          <w:rFonts w:ascii="Segoe UI" w:hAnsi="Segoe UI" w:cs="Segoe UI"/>
          <w:color w:val="000000"/>
          <w:sz w:val="21"/>
          <w:szCs w:val="21"/>
        </w:rPr>
        <w:t>Product.csv</w:t>
      </w:r>
      <w:r>
        <w:rPr>
          <w:rFonts w:ascii="Segoe UI" w:hAnsi="Segoe UI" w:cs="Segoe UI"/>
          <w:color w:val="000000"/>
          <w:sz w:val="21"/>
          <w:szCs w:val="21"/>
        </w:rPr>
        <w:t> file it contains.</w:t>
      </w:r>
    </w:p>
    <w:p w:rsidR="001C525E" w:rsidRDefault="001C525E" w:rsidP="001C525E">
      <w:pPr>
        <w:pStyle w:val="NormalWeb"/>
        <w:numPr>
          <w:ilvl w:val="0"/>
          <w:numId w:val="15"/>
        </w:numPr>
        <w:shd w:val="clear" w:color="auto" w:fill="FFFFFF"/>
        <w:rPr>
          <w:rFonts w:ascii="Segoe UI" w:hAnsi="Segoe UI" w:cs="Segoe UI"/>
          <w:color w:val="000000"/>
          <w:sz w:val="21"/>
          <w:szCs w:val="21"/>
        </w:rPr>
      </w:pPr>
      <w:r w:rsidRPr="001C525E">
        <w:rPr>
          <w:rFonts w:ascii="Segoe UI" w:hAnsi="Segoe UI" w:cs="Segoe UI"/>
          <w:color w:val="000000"/>
          <w:sz w:val="21"/>
          <w:szCs w:val="21"/>
        </w:rPr>
        <w:lastRenderedPageBreak/>
        <w:drawing>
          <wp:inline distT="0" distB="0" distL="0" distR="0" wp14:anchorId="08556D0B" wp14:editId="6657A366">
            <wp:extent cx="5943600" cy="4290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0695"/>
                    </a:xfrm>
                    <a:prstGeom prst="rect">
                      <a:avLst/>
                    </a:prstGeom>
                  </pic:spPr>
                </pic:pic>
              </a:graphicData>
            </a:graphic>
          </wp:inline>
        </w:drawing>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Right-click </w:t>
      </w:r>
      <w:r>
        <w:rPr>
          <w:rStyle w:val="Strong"/>
          <w:rFonts w:ascii="Segoe UI" w:hAnsi="Segoe UI" w:cs="Segoe UI"/>
          <w:color w:val="000000"/>
          <w:sz w:val="21"/>
          <w:szCs w:val="21"/>
        </w:rPr>
        <w:t>Product.csv</w:t>
      </w:r>
      <w:r>
        <w:rPr>
          <w:rFonts w:ascii="Segoe UI" w:hAnsi="Segoe UI" w:cs="Segoe UI"/>
          <w:color w:val="000000"/>
          <w:sz w:val="21"/>
          <w:szCs w:val="21"/>
        </w:rPr>
        <w:t> and select </w:t>
      </w:r>
      <w:r>
        <w:rPr>
          <w:rStyle w:val="Strong"/>
          <w:rFonts w:ascii="Segoe UI" w:hAnsi="Segoe UI" w:cs="Segoe UI"/>
          <w:color w:val="000000"/>
          <w:sz w:val="21"/>
          <w:szCs w:val="21"/>
        </w:rPr>
        <w:t>Preview</w:t>
      </w:r>
      <w:r>
        <w:rPr>
          <w:rFonts w:ascii="Segoe UI" w:hAnsi="Segoe UI" w:cs="Segoe UI"/>
          <w:color w:val="000000"/>
          <w:sz w:val="21"/>
          <w:szCs w:val="21"/>
        </w:rPr>
        <w:t> to see the data it contains. Note that it contains a header row and some records of product data.</w:t>
      </w:r>
    </w:p>
    <w:p w:rsidR="001C525E" w:rsidRDefault="001C525E" w:rsidP="001C525E">
      <w:pPr>
        <w:pStyle w:val="NormalWeb"/>
        <w:numPr>
          <w:ilvl w:val="0"/>
          <w:numId w:val="15"/>
        </w:numPr>
        <w:shd w:val="clear" w:color="auto" w:fill="FFFFFF"/>
        <w:rPr>
          <w:rFonts w:ascii="Segoe UI" w:hAnsi="Segoe UI" w:cs="Segoe UI"/>
          <w:color w:val="000000"/>
          <w:sz w:val="21"/>
          <w:szCs w:val="21"/>
        </w:rPr>
      </w:pPr>
      <w:r w:rsidRPr="001C525E">
        <w:rPr>
          <w:rFonts w:ascii="Segoe UI" w:hAnsi="Segoe UI" w:cs="Segoe UI"/>
          <w:color w:val="000000"/>
          <w:sz w:val="21"/>
          <w:szCs w:val="21"/>
        </w:rPr>
        <w:lastRenderedPageBreak/>
        <w:drawing>
          <wp:inline distT="0" distB="0" distL="0" distR="0" wp14:anchorId="30C1E67C" wp14:editId="798A0B50">
            <wp:extent cx="5943600" cy="4227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7195"/>
                    </a:xfrm>
                    <a:prstGeom prst="rect">
                      <a:avLst/>
                    </a:prstGeom>
                  </pic:spPr>
                </pic:pic>
              </a:graphicData>
            </a:graphic>
          </wp:inline>
        </w:drawing>
      </w:r>
    </w:p>
    <w:p w:rsidR="001C525E" w:rsidRDefault="001C525E" w:rsidP="001C525E">
      <w:pPr>
        <w:pStyle w:val="NormalWeb"/>
        <w:numPr>
          <w:ilvl w:val="0"/>
          <w:numId w:val="15"/>
        </w:numPr>
        <w:shd w:val="clear" w:color="auto" w:fill="FFFFFF"/>
        <w:rPr>
          <w:rFonts w:ascii="Segoe UI" w:hAnsi="Segoe UI" w:cs="Segoe UI"/>
          <w:color w:val="000000"/>
          <w:sz w:val="21"/>
          <w:szCs w:val="21"/>
        </w:rPr>
      </w:pPr>
      <w:r w:rsidRPr="001C525E">
        <w:rPr>
          <w:rFonts w:ascii="Segoe UI" w:hAnsi="Segoe UI" w:cs="Segoe UI"/>
          <w:color w:val="000000"/>
          <w:sz w:val="21"/>
          <w:szCs w:val="21"/>
        </w:rPr>
        <w:lastRenderedPageBreak/>
        <w:drawing>
          <wp:inline distT="0" distB="0" distL="0" distR="0" wp14:anchorId="232EA76E" wp14:editId="4A845DDF">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34205"/>
                    </a:xfrm>
                    <a:prstGeom prst="rect">
                      <a:avLst/>
                    </a:prstGeom>
                  </pic:spPr>
                </pic:pic>
              </a:graphicData>
            </a:graphic>
          </wp:inline>
        </w:drawing>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Return to the </w:t>
      </w:r>
      <w:r>
        <w:rPr>
          <w:rStyle w:val="Strong"/>
          <w:rFonts w:ascii="Segoe UI" w:hAnsi="Segoe UI" w:cs="Segoe UI"/>
          <w:color w:val="000000"/>
          <w:sz w:val="21"/>
          <w:szCs w:val="21"/>
        </w:rPr>
        <w:t>Manage</w:t>
      </w:r>
      <w:r>
        <w:rPr>
          <w:rFonts w:ascii="Segoe UI" w:hAnsi="Segoe UI" w:cs="Segoe UI"/>
          <w:color w:val="000000"/>
          <w:sz w:val="21"/>
          <w:szCs w:val="21"/>
        </w:rPr>
        <w:t> page and ensure that your dedicated SQL pool is now online. If not, wait for it.</w:t>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hAnsi="Segoe UI" w:cs="Segoe UI"/>
          <w:color w:val="000000"/>
          <w:sz w:val="21"/>
          <w:szCs w:val="21"/>
        </w:rPr>
        <w:t>Data</w:t>
      </w:r>
      <w:r>
        <w:rPr>
          <w:rFonts w:ascii="Segoe UI" w:hAnsi="Segoe UI" w:cs="Segoe UI"/>
          <w:color w:val="000000"/>
          <w:sz w:val="21"/>
          <w:szCs w:val="21"/>
        </w:rPr>
        <w:t> page, on the </w:t>
      </w:r>
      <w:r>
        <w:rPr>
          <w:rStyle w:val="Strong"/>
          <w:rFonts w:ascii="Segoe UI" w:hAnsi="Segoe UI" w:cs="Segoe UI"/>
          <w:color w:val="000000"/>
          <w:sz w:val="21"/>
          <w:szCs w:val="21"/>
        </w:rPr>
        <w:t>Workspace</w:t>
      </w:r>
      <w:r>
        <w:rPr>
          <w:rFonts w:ascii="Segoe UI" w:hAnsi="Segoe UI" w:cs="Segoe UI"/>
          <w:color w:val="000000"/>
          <w:sz w:val="21"/>
          <w:szCs w:val="21"/>
        </w:rPr>
        <w:t> tab, expand </w:t>
      </w:r>
      <w:r>
        <w:rPr>
          <w:rStyle w:val="Strong"/>
          <w:rFonts w:ascii="Segoe UI" w:hAnsi="Segoe UI" w:cs="Segoe UI"/>
          <w:color w:val="000000"/>
          <w:sz w:val="21"/>
          <w:szCs w:val="21"/>
        </w:rPr>
        <w:t>SQL database</w:t>
      </w:r>
      <w:r>
        <w:rPr>
          <w:rFonts w:ascii="Segoe UI" w:hAnsi="Segoe UI" w:cs="Segoe UI"/>
          <w:color w:val="000000"/>
          <w:sz w:val="21"/>
          <w:szCs w:val="21"/>
        </w:rPr>
        <w:t>, your </w:t>
      </w:r>
      <w:proofErr w:type="spellStart"/>
      <w:r>
        <w:rPr>
          <w:rStyle w:val="Strong"/>
          <w:rFonts w:ascii="Segoe UI" w:hAnsi="Segoe UI" w:cs="Segoe UI"/>
          <w:color w:val="000000"/>
          <w:sz w:val="21"/>
          <w:szCs w:val="21"/>
        </w:rPr>
        <w:t>sql</w:t>
      </w:r>
      <w:proofErr w:type="spellEnd"/>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xxxxxxx</w:t>
      </w:r>
      <w:proofErr w:type="spellEnd"/>
      <w:r>
        <w:rPr>
          <w:rStyle w:val="Strong"/>
          <w:rFonts w:ascii="Segoe UI" w:hAnsi="Segoe UI" w:cs="Segoe UI"/>
          <w:color w:val="000000"/>
          <w:sz w:val="21"/>
          <w:szCs w:val="21"/>
        </w:rPr>
        <w:t>* (SQL)</w:t>
      </w:r>
      <w:r>
        <w:rPr>
          <w:rFonts w:ascii="Segoe UI" w:hAnsi="Segoe UI" w:cs="Segoe UI"/>
          <w:color w:val="000000"/>
          <w:sz w:val="21"/>
          <w:szCs w:val="21"/>
        </w:rPr>
        <w:t> database, and its </w:t>
      </w:r>
      <w:r>
        <w:rPr>
          <w:rStyle w:val="Strong"/>
          <w:rFonts w:ascii="Segoe UI" w:hAnsi="Segoe UI" w:cs="Segoe UI"/>
          <w:color w:val="000000"/>
          <w:sz w:val="21"/>
          <w:szCs w:val="21"/>
        </w:rPr>
        <w:t>Tables</w:t>
      </w:r>
      <w:r>
        <w:rPr>
          <w:rFonts w:ascii="Segoe UI" w:hAnsi="Segoe UI" w:cs="Segoe UI"/>
          <w:color w:val="000000"/>
          <w:sz w:val="21"/>
          <w:szCs w:val="21"/>
        </w:rPr>
        <w:t>.</w:t>
      </w:r>
    </w:p>
    <w:p w:rsidR="004A543B" w:rsidRDefault="004A543B" w:rsidP="004A543B">
      <w:pPr>
        <w:pStyle w:val="NormalWeb"/>
        <w:numPr>
          <w:ilvl w:val="0"/>
          <w:numId w:val="15"/>
        </w:numPr>
        <w:shd w:val="clear" w:color="auto" w:fill="FFFFFF"/>
        <w:rPr>
          <w:rFonts w:ascii="Segoe UI" w:hAnsi="Segoe UI" w:cs="Segoe UI"/>
          <w:color w:val="000000"/>
          <w:sz w:val="21"/>
          <w:szCs w:val="21"/>
        </w:rPr>
      </w:pPr>
      <w:r>
        <w:rPr>
          <w:rFonts w:ascii="Segoe UI" w:hAnsi="Segoe UI" w:cs="Segoe UI"/>
          <w:color w:val="000000"/>
          <w:sz w:val="21"/>
          <w:szCs w:val="21"/>
        </w:rPr>
        <w:t>Select the </w:t>
      </w:r>
      <w:proofErr w:type="spellStart"/>
      <w:proofErr w:type="gramStart"/>
      <w:r>
        <w:rPr>
          <w:rStyle w:val="Strong"/>
          <w:rFonts w:ascii="Segoe UI" w:hAnsi="Segoe UI" w:cs="Segoe UI"/>
          <w:color w:val="000000"/>
          <w:sz w:val="21"/>
          <w:szCs w:val="21"/>
        </w:rPr>
        <w:t>dbo.DimProduct</w:t>
      </w:r>
      <w:proofErr w:type="spellEnd"/>
      <w:proofErr w:type="gramEnd"/>
      <w:r>
        <w:rPr>
          <w:rFonts w:ascii="Segoe UI" w:hAnsi="Segoe UI" w:cs="Segoe UI"/>
          <w:color w:val="000000"/>
          <w:sz w:val="21"/>
          <w:szCs w:val="21"/>
        </w:rPr>
        <w:t> table. Then in its </w:t>
      </w:r>
      <w:r>
        <w:rPr>
          <w:rStyle w:val="Strong"/>
          <w:rFonts w:ascii="Segoe UI" w:hAnsi="Segoe UI" w:cs="Segoe UI"/>
          <w:color w:val="000000"/>
          <w:sz w:val="21"/>
          <w:szCs w:val="21"/>
        </w:rPr>
        <w:t>…</w:t>
      </w:r>
      <w:r>
        <w:rPr>
          <w:rFonts w:ascii="Segoe UI" w:hAnsi="Segoe UI" w:cs="Segoe UI"/>
          <w:color w:val="000000"/>
          <w:sz w:val="21"/>
          <w:szCs w:val="21"/>
        </w:rPr>
        <w:t> menu, select </w:t>
      </w:r>
      <w:r>
        <w:rPr>
          <w:rStyle w:val="Strong"/>
          <w:rFonts w:ascii="Segoe UI" w:hAnsi="Segoe UI" w:cs="Segoe UI"/>
          <w:color w:val="000000"/>
          <w:sz w:val="21"/>
          <w:szCs w:val="21"/>
        </w:rPr>
        <w:t>New SQL script</w:t>
      </w:r>
      <w:r>
        <w:rPr>
          <w:rFonts w:ascii="Segoe UI" w:hAnsi="Segoe UI" w:cs="Segoe UI"/>
          <w:color w:val="000000"/>
          <w:sz w:val="21"/>
          <w:szCs w:val="21"/>
        </w:rPr>
        <w:t> &gt; </w:t>
      </w:r>
      <w:r>
        <w:rPr>
          <w:rStyle w:val="Strong"/>
          <w:rFonts w:ascii="Segoe UI" w:hAnsi="Segoe UI" w:cs="Segoe UI"/>
          <w:color w:val="000000"/>
          <w:sz w:val="21"/>
          <w:szCs w:val="21"/>
        </w:rPr>
        <w:t>Select TOP 100 rows</w:t>
      </w:r>
      <w:r>
        <w:rPr>
          <w:rFonts w:ascii="Segoe UI" w:hAnsi="Segoe UI" w:cs="Segoe UI"/>
          <w:color w:val="000000"/>
          <w:sz w:val="21"/>
          <w:szCs w:val="21"/>
        </w:rPr>
        <w:t>; which will run a query that returns the product data from the table - there should be a single row.</w:t>
      </w:r>
    </w:p>
    <w:p w:rsidR="001C525E" w:rsidRDefault="001C525E" w:rsidP="001C525E">
      <w:pPr>
        <w:pStyle w:val="NormalWeb"/>
        <w:numPr>
          <w:ilvl w:val="0"/>
          <w:numId w:val="15"/>
        </w:numPr>
        <w:shd w:val="clear" w:color="auto" w:fill="FFFFFF"/>
        <w:rPr>
          <w:rFonts w:ascii="Segoe UI" w:hAnsi="Segoe UI" w:cs="Segoe UI"/>
          <w:color w:val="000000"/>
          <w:sz w:val="21"/>
          <w:szCs w:val="21"/>
        </w:rPr>
      </w:pPr>
      <w:r w:rsidRPr="001C525E">
        <w:rPr>
          <w:rFonts w:ascii="Segoe UI" w:hAnsi="Segoe UI" w:cs="Segoe UI"/>
          <w:color w:val="000000"/>
          <w:sz w:val="21"/>
          <w:szCs w:val="21"/>
        </w:rPr>
        <w:lastRenderedPageBreak/>
        <w:drawing>
          <wp:inline distT="0" distB="0" distL="0" distR="0" wp14:anchorId="34E878BC" wp14:editId="252DF503">
            <wp:extent cx="5943600" cy="4177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77030"/>
                    </a:xfrm>
                    <a:prstGeom prst="rect">
                      <a:avLst/>
                    </a:prstGeom>
                  </pic:spPr>
                </pic:pic>
              </a:graphicData>
            </a:graphic>
          </wp:inline>
        </w:drawing>
      </w:r>
    </w:p>
    <w:p w:rsidR="001C525E" w:rsidRDefault="001C525E" w:rsidP="001C525E">
      <w:pPr>
        <w:pStyle w:val="NormalWeb"/>
        <w:numPr>
          <w:ilvl w:val="0"/>
          <w:numId w:val="15"/>
        </w:numPr>
        <w:pBdr>
          <w:bottom w:val="single" w:sz="6" w:space="1" w:color="auto"/>
        </w:pBdr>
        <w:shd w:val="clear" w:color="auto" w:fill="FFFFFF"/>
        <w:rPr>
          <w:rFonts w:ascii="Segoe UI" w:hAnsi="Segoe UI" w:cs="Segoe UI"/>
          <w:color w:val="000000"/>
          <w:sz w:val="21"/>
          <w:szCs w:val="21"/>
        </w:rPr>
      </w:pPr>
      <w:r w:rsidRPr="001C525E">
        <w:rPr>
          <w:rFonts w:ascii="Segoe UI" w:hAnsi="Segoe UI" w:cs="Segoe UI"/>
          <w:color w:val="000000"/>
          <w:sz w:val="21"/>
          <w:szCs w:val="21"/>
        </w:rPr>
        <w:lastRenderedPageBreak/>
        <w:drawing>
          <wp:inline distT="0" distB="0" distL="0" distR="0" wp14:anchorId="223DAE8F" wp14:editId="23746EAB">
            <wp:extent cx="5943600" cy="4334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4510"/>
                    </a:xfrm>
                    <a:prstGeom prst="rect">
                      <a:avLst/>
                    </a:prstGeom>
                  </pic:spPr>
                </pic:pic>
              </a:graphicData>
            </a:graphic>
          </wp:inline>
        </w:drawing>
      </w:r>
    </w:p>
    <w:p w:rsidR="001C525E" w:rsidRDefault="001C525E" w:rsidP="001C525E">
      <w:pPr>
        <w:pStyle w:val="Heading3"/>
        <w:shd w:val="clear" w:color="auto" w:fill="FFFFFF"/>
        <w:spacing w:before="300" w:after="300"/>
        <w:rPr>
          <w:rFonts w:ascii="Segoe UI" w:hAnsi="Segoe UI" w:cs="Segoe UI"/>
          <w:color w:val="000000"/>
        </w:rPr>
      </w:pPr>
      <w:r>
        <w:rPr>
          <w:rFonts w:ascii="Segoe UI" w:hAnsi="Segoe UI" w:cs="Segoe UI"/>
          <w:b/>
          <w:bCs/>
          <w:color w:val="000000"/>
        </w:rPr>
        <w:t>Create a pipeline with a data flow activity</w:t>
      </w:r>
    </w:p>
    <w:p w:rsidR="001C525E" w:rsidRDefault="001C525E" w:rsidP="001C525E">
      <w:pPr>
        <w:pStyle w:val="NormalWeb"/>
        <w:numPr>
          <w:ilvl w:val="0"/>
          <w:numId w:val="16"/>
        </w:numPr>
        <w:shd w:val="clear" w:color="auto" w:fill="FFFFFF"/>
        <w:rPr>
          <w:rFonts w:ascii="Segoe UI" w:hAnsi="Segoe UI" w:cs="Segoe UI"/>
          <w:color w:val="000000"/>
          <w:sz w:val="21"/>
          <w:szCs w:val="21"/>
        </w:rPr>
      </w:pPr>
      <w:r>
        <w:rPr>
          <w:rFonts w:ascii="Segoe UI" w:hAnsi="Segoe UI" w:cs="Segoe UI"/>
          <w:color w:val="000000"/>
          <w:sz w:val="21"/>
          <w:szCs w:val="21"/>
        </w:rPr>
        <w:t>In Synapse Studio, select the </w:t>
      </w:r>
      <w:r>
        <w:rPr>
          <w:rStyle w:val="Strong"/>
          <w:rFonts w:ascii="Segoe UI" w:hAnsi="Segoe UI" w:cs="Segoe UI"/>
          <w:color w:val="000000"/>
          <w:sz w:val="21"/>
          <w:szCs w:val="21"/>
        </w:rPr>
        <w:t>Integrate</w:t>
      </w:r>
      <w:r>
        <w:rPr>
          <w:rFonts w:ascii="Segoe UI" w:hAnsi="Segoe UI" w:cs="Segoe UI"/>
          <w:color w:val="000000"/>
          <w:sz w:val="21"/>
          <w:szCs w:val="21"/>
        </w:rPr>
        <w:t> page. Then in the </w:t>
      </w:r>
      <w:r>
        <w:rPr>
          <w:rStyle w:val="Strong"/>
          <w:rFonts w:ascii="Segoe UI" w:hAnsi="Segoe UI" w:cs="Segoe UI"/>
          <w:color w:val="000000"/>
          <w:sz w:val="21"/>
          <w:szCs w:val="21"/>
        </w:rPr>
        <w:t>+</w:t>
      </w:r>
      <w:r>
        <w:rPr>
          <w:rFonts w:ascii="Segoe UI" w:hAnsi="Segoe UI" w:cs="Segoe UI"/>
          <w:color w:val="000000"/>
          <w:sz w:val="21"/>
          <w:szCs w:val="21"/>
        </w:rPr>
        <w:t> menu select </w:t>
      </w:r>
      <w:r>
        <w:rPr>
          <w:rStyle w:val="Strong"/>
          <w:rFonts w:ascii="Segoe UI" w:hAnsi="Segoe UI" w:cs="Segoe UI"/>
          <w:color w:val="000000"/>
          <w:sz w:val="21"/>
          <w:szCs w:val="21"/>
        </w:rPr>
        <w:t>Pipeline</w:t>
      </w:r>
      <w:r>
        <w:rPr>
          <w:rFonts w:ascii="Segoe UI" w:hAnsi="Segoe UI" w:cs="Segoe UI"/>
          <w:color w:val="000000"/>
          <w:sz w:val="21"/>
          <w:szCs w:val="21"/>
        </w:rPr>
        <w:t> to create a new pipeline.</w:t>
      </w:r>
    </w:p>
    <w:p w:rsidR="006546FB" w:rsidRDefault="006546FB" w:rsidP="006546FB">
      <w:pPr>
        <w:pStyle w:val="NormalWeb"/>
        <w:numPr>
          <w:ilvl w:val="0"/>
          <w:numId w:val="16"/>
        </w:numPr>
        <w:shd w:val="clear" w:color="auto" w:fill="FFFFFF"/>
        <w:rPr>
          <w:rFonts w:ascii="Segoe UI" w:hAnsi="Segoe UI" w:cs="Segoe UI"/>
          <w:color w:val="000000"/>
          <w:sz w:val="21"/>
          <w:szCs w:val="21"/>
        </w:rPr>
      </w:pPr>
      <w:r w:rsidRPr="006546FB">
        <w:rPr>
          <w:rFonts w:ascii="Segoe UI" w:hAnsi="Segoe UI" w:cs="Segoe UI"/>
          <w:color w:val="000000"/>
          <w:sz w:val="21"/>
          <w:szCs w:val="21"/>
        </w:rPr>
        <w:lastRenderedPageBreak/>
        <w:drawing>
          <wp:inline distT="0" distB="0" distL="0" distR="0" wp14:anchorId="303A6C9B" wp14:editId="5F386950">
            <wp:extent cx="5943600" cy="4288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88790"/>
                    </a:xfrm>
                    <a:prstGeom prst="rect">
                      <a:avLst/>
                    </a:prstGeom>
                  </pic:spPr>
                </pic:pic>
              </a:graphicData>
            </a:graphic>
          </wp:inline>
        </w:drawing>
      </w:r>
    </w:p>
    <w:p w:rsidR="001C525E" w:rsidRDefault="001C525E" w:rsidP="001C525E">
      <w:pPr>
        <w:pStyle w:val="NormalWeb"/>
        <w:numPr>
          <w:ilvl w:val="0"/>
          <w:numId w:val="16"/>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hAnsi="Segoe UI" w:cs="Segoe UI"/>
          <w:color w:val="000000"/>
          <w:sz w:val="21"/>
          <w:szCs w:val="21"/>
        </w:rPr>
        <w:t>Properties</w:t>
      </w:r>
      <w:r>
        <w:rPr>
          <w:rFonts w:ascii="Segoe UI" w:hAnsi="Segoe UI" w:cs="Segoe UI"/>
          <w:color w:val="000000"/>
          <w:sz w:val="21"/>
          <w:szCs w:val="21"/>
        </w:rPr>
        <w:t> pane for your new pipeline, change its name from </w:t>
      </w:r>
      <w:r>
        <w:rPr>
          <w:rStyle w:val="Strong"/>
          <w:rFonts w:ascii="Segoe UI" w:hAnsi="Segoe UI" w:cs="Segoe UI"/>
          <w:color w:val="000000"/>
          <w:sz w:val="21"/>
          <w:szCs w:val="21"/>
        </w:rPr>
        <w:t>Pipeline1</w:t>
      </w:r>
      <w:r>
        <w:rPr>
          <w:rFonts w:ascii="Segoe UI" w:hAnsi="Segoe UI" w:cs="Segoe UI"/>
          <w:color w:val="000000"/>
          <w:sz w:val="21"/>
          <w:szCs w:val="21"/>
        </w:rPr>
        <w:t> to </w:t>
      </w:r>
      <w:r>
        <w:rPr>
          <w:rStyle w:val="Strong"/>
          <w:rFonts w:ascii="Segoe UI" w:hAnsi="Segoe UI" w:cs="Segoe UI"/>
          <w:color w:val="000000"/>
          <w:sz w:val="21"/>
          <w:szCs w:val="21"/>
        </w:rPr>
        <w:t>Load Product Data</w:t>
      </w:r>
      <w:r>
        <w:rPr>
          <w:rFonts w:ascii="Segoe UI" w:hAnsi="Segoe UI" w:cs="Segoe UI"/>
          <w:color w:val="000000"/>
          <w:sz w:val="21"/>
          <w:szCs w:val="21"/>
        </w:rPr>
        <w:t>. Then use the </w:t>
      </w:r>
      <w:r>
        <w:rPr>
          <w:rStyle w:val="Strong"/>
          <w:rFonts w:ascii="Segoe UI" w:hAnsi="Segoe UI" w:cs="Segoe UI"/>
          <w:color w:val="000000"/>
          <w:sz w:val="21"/>
          <w:szCs w:val="21"/>
        </w:rPr>
        <w:t>Properties</w:t>
      </w:r>
      <w:r>
        <w:rPr>
          <w:rFonts w:ascii="Segoe UI" w:hAnsi="Segoe UI" w:cs="Segoe UI"/>
          <w:color w:val="000000"/>
          <w:sz w:val="21"/>
          <w:szCs w:val="21"/>
        </w:rPr>
        <w:t> button above the </w:t>
      </w:r>
      <w:r>
        <w:rPr>
          <w:rStyle w:val="Strong"/>
          <w:rFonts w:ascii="Segoe UI" w:hAnsi="Segoe UI" w:cs="Segoe UI"/>
          <w:color w:val="000000"/>
          <w:sz w:val="21"/>
          <w:szCs w:val="21"/>
        </w:rPr>
        <w:t>Properties</w:t>
      </w:r>
      <w:r>
        <w:rPr>
          <w:rFonts w:ascii="Segoe UI" w:hAnsi="Segoe UI" w:cs="Segoe UI"/>
          <w:color w:val="000000"/>
          <w:sz w:val="21"/>
          <w:szCs w:val="21"/>
        </w:rPr>
        <w:t> pane to hide it.</w:t>
      </w:r>
    </w:p>
    <w:p w:rsidR="001C525E" w:rsidRDefault="001C525E" w:rsidP="001C525E">
      <w:pPr>
        <w:pStyle w:val="NormalWeb"/>
        <w:numPr>
          <w:ilvl w:val="0"/>
          <w:numId w:val="16"/>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hAnsi="Segoe UI" w:cs="Segoe UI"/>
          <w:color w:val="000000"/>
          <w:sz w:val="21"/>
          <w:szCs w:val="21"/>
        </w:rPr>
        <w:t>Activities</w:t>
      </w:r>
      <w:r>
        <w:rPr>
          <w:rFonts w:ascii="Segoe UI" w:hAnsi="Segoe UI" w:cs="Segoe UI"/>
          <w:color w:val="000000"/>
          <w:sz w:val="21"/>
          <w:szCs w:val="21"/>
        </w:rPr>
        <w:t> pane, expand </w:t>
      </w:r>
      <w:r>
        <w:rPr>
          <w:rStyle w:val="Strong"/>
          <w:rFonts w:ascii="Segoe UI" w:hAnsi="Segoe UI" w:cs="Segoe UI"/>
          <w:color w:val="000000"/>
          <w:sz w:val="21"/>
          <w:szCs w:val="21"/>
        </w:rPr>
        <w:t>Move &amp; transform</w:t>
      </w:r>
      <w:r>
        <w:rPr>
          <w:rFonts w:ascii="Segoe UI" w:hAnsi="Segoe UI" w:cs="Segoe UI"/>
          <w:color w:val="000000"/>
          <w:sz w:val="21"/>
          <w:szCs w:val="21"/>
        </w:rPr>
        <w:t>; and then drag a </w:t>
      </w:r>
      <w:r>
        <w:rPr>
          <w:rStyle w:val="Strong"/>
          <w:rFonts w:ascii="Segoe UI" w:hAnsi="Segoe UI" w:cs="Segoe UI"/>
          <w:color w:val="000000"/>
          <w:sz w:val="21"/>
          <w:szCs w:val="21"/>
        </w:rPr>
        <w:t>Data flow</w:t>
      </w:r>
      <w:r>
        <w:rPr>
          <w:rFonts w:ascii="Segoe UI" w:hAnsi="Segoe UI" w:cs="Segoe UI"/>
          <w:color w:val="000000"/>
          <w:sz w:val="21"/>
          <w:szCs w:val="21"/>
        </w:rPr>
        <w:t> to the pipeline design surface as shown here:</w:t>
      </w:r>
    </w:p>
    <w:p w:rsidR="006546FB" w:rsidRDefault="006546FB" w:rsidP="006546FB">
      <w:pPr>
        <w:pStyle w:val="NormalWeb"/>
        <w:numPr>
          <w:ilvl w:val="0"/>
          <w:numId w:val="16"/>
        </w:numPr>
        <w:shd w:val="clear" w:color="auto" w:fill="FFFFFF"/>
        <w:rPr>
          <w:rFonts w:ascii="Segoe UI" w:hAnsi="Segoe UI" w:cs="Segoe UI"/>
          <w:color w:val="000000"/>
          <w:sz w:val="21"/>
          <w:szCs w:val="21"/>
        </w:rPr>
      </w:pPr>
      <w:r w:rsidRPr="006546FB">
        <w:rPr>
          <w:rFonts w:ascii="Segoe UI" w:hAnsi="Segoe UI" w:cs="Segoe UI"/>
          <w:color w:val="000000"/>
          <w:sz w:val="21"/>
          <w:szCs w:val="21"/>
        </w:rPr>
        <w:lastRenderedPageBreak/>
        <w:drawing>
          <wp:inline distT="0" distB="0" distL="0" distR="0" wp14:anchorId="3BB7ECFA" wp14:editId="436082D4">
            <wp:extent cx="5943600" cy="4322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22445"/>
                    </a:xfrm>
                    <a:prstGeom prst="rect">
                      <a:avLst/>
                    </a:prstGeom>
                  </pic:spPr>
                </pic:pic>
              </a:graphicData>
            </a:graphic>
          </wp:inline>
        </w:drawing>
      </w:r>
    </w:p>
    <w:p w:rsidR="001C525E" w:rsidRDefault="001C525E" w:rsidP="001C525E">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mc:AlternateContent>
          <mc:Choice Requires="wps">
            <w:drawing>
              <wp:inline distT="0" distB="0" distL="0" distR="0">
                <wp:extent cx="304800" cy="304800"/>
                <wp:effectExtent l="0" t="0" r="0" b="0"/>
                <wp:docPr id="18" name="Rectangle 18" descr="Screenshot of a pipeline with a data flow activ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991EB" id="Rectangle 18" o:spid="_x0000_s1026" alt="Screenshot of a pipeline with a data flow activ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BJ9W93eAgAA9QUAAA4AAAAAAAAAAAAAAAAALgIAAGRy&#10;cy9lMm9Eb2MueG1sUEsBAi0AFAAGAAgAAAAhAEyg6SzYAAAAAwEAAA8AAAAAAAAAAAAAAAAAOAUA&#10;AGRycy9kb3ducmV2LnhtbFBLBQYAAAAABAAEAPMAAAA9BgAAAAA=&#10;" filled="f" stroked="f">
                <o:lock v:ext="edit" aspectratio="t"/>
                <w10:anchorlock/>
              </v:rect>
            </w:pict>
          </mc:Fallback>
        </mc:AlternateContent>
      </w:r>
      <w:r w:rsidR="006546FB" w:rsidRPr="006546FB">
        <w:rPr>
          <w:rFonts w:ascii="Segoe UI" w:hAnsi="Segoe UI" w:cs="Segoe UI"/>
          <w:color w:val="000000"/>
          <w:sz w:val="21"/>
          <w:szCs w:val="21"/>
        </w:rPr>
        <w:drawing>
          <wp:inline distT="0" distB="0" distL="0" distR="0" wp14:anchorId="23E6EA92" wp14:editId="66420242">
            <wp:extent cx="5943600" cy="4394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94200"/>
                    </a:xfrm>
                    <a:prstGeom prst="rect">
                      <a:avLst/>
                    </a:prstGeom>
                  </pic:spPr>
                </pic:pic>
              </a:graphicData>
            </a:graphic>
          </wp:inline>
        </w:drawing>
      </w:r>
    </w:p>
    <w:p w:rsidR="001C525E" w:rsidRDefault="001C525E" w:rsidP="001C525E">
      <w:pPr>
        <w:pStyle w:val="NormalWeb"/>
        <w:numPr>
          <w:ilvl w:val="0"/>
          <w:numId w:val="16"/>
        </w:numPr>
        <w:shd w:val="clear" w:color="auto" w:fill="FFFFFF"/>
        <w:rPr>
          <w:rFonts w:ascii="Segoe UI" w:hAnsi="Segoe UI" w:cs="Segoe UI"/>
          <w:color w:val="000000"/>
          <w:sz w:val="21"/>
          <w:szCs w:val="21"/>
        </w:rPr>
      </w:pPr>
      <w:r>
        <w:rPr>
          <w:rFonts w:ascii="Segoe UI" w:hAnsi="Segoe UI" w:cs="Segoe UI"/>
          <w:color w:val="000000"/>
          <w:sz w:val="21"/>
          <w:szCs w:val="21"/>
        </w:rPr>
        <w:t>Under the pipeline design surface, in the </w:t>
      </w:r>
      <w:r>
        <w:rPr>
          <w:rStyle w:val="Strong"/>
          <w:rFonts w:ascii="Segoe UI" w:hAnsi="Segoe UI" w:cs="Segoe UI"/>
          <w:color w:val="000000"/>
          <w:sz w:val="21"/>
          <w:szCs w:val="21"/>
        </w:rPr>
        <w:t>General</w:t>
      </w:r>
      <w:r>
        <w:rPr>
          <w:rFonts w:ascii="Segoe UI" w:hAnsi="Segoe UI" w:cs="Segoe UI"/>
          <w:color w:val="000000"/>
          <w:sz w:val="21"/>
          <w:szCs w:val="21"/>
        </w:rPr>
        <w:t> tab, set the </w:t>
      </w:r>
      <w:r>
        <w:rPr>
          <w:rStyle w:val="Strong"/>
          <w:rFonts w:ascii="Segoe UI" w:hAnsi="Segoe UI" w:cs="Segoe UI"/>
          <w:color w:val="000000"/>
          <w:sz w:val="21"/>
          <w:szCs w:val="21"/>
        </w:rPr>
        <w:t>Name</w:t>
      </w:r>
      <w:r>
        <w:rPr>
          <w:rFonts w:ascii="Segoe UI" w:hAnsi="Segoe UI" w:cs="Segoe UI"/>
          <w:color w:val="000000"/>
          <w:sz w:val="21"/>
          <w:szCs w:val="21"/>
        </w:rPr>
        <w:t> property to </w:t>
      </w:r>
      <w:proofErr w:type="spellStart"/>
      <w:r>
        <w:rPr>
          <w:rStyle w:val="Strong"/>
          <w:rFonts w:ascii="Segoe UI" w:hAnsi="Segoe UI" w:cs="Segoe UI"/>
          <w:color w:val="000000"/>
          <w:sz w:val="21"/>
          <w:szCs w:val="21"/>
        </w:rPr>
        <w:t>LoadProducts</w:t>
      </w:r>
      <w:proofErr w:type="spellEnd"/>
      <w:r>
        <w:rPr>
          <w:rFonts w:ascii="Segoe UI" w:hAnsi="Segoe UI" w:cs="Segoe UI"/>
          <w:color w:val="000000"/>
          <w:sz w:val="21"/>
          <w:szCs w:val="21"/>
        </w:rPr>
        <w:t>.</w:t>
      </w:r>
    </w:p>
    <w:p w:rsidR="001C525E" w:rsidRDefault="001C525E" w:rsidP="001C525E">
      <w:pPr>
        <w:pStyle w:val="NormalWeb"/>
        <w:numPr>
          <w:ilvl w:val="0"/>
          <w:numId w:val="16"/>
        </w:numPr>
        <w:shd w:val="clear" w:color="auto" w:fill="FFFFFF"/>
        <w:rPr>
          <w:rFonts w:ascii="Segoe UI" w:hAnsi="Segoe UI" w:cs="Segoe UI"/>
          <w:color w:val="000000"/>
          <w:sz w:val="21"/>
          <w:szCs w:val="21"/>
        </w:rPr>
      </w:pPr>
      <w:r>
        <w:rPr>
          <w:rFonts w:ascii="Segoe UI" w:hAnsi="Segoe UI" w:cs="Segoe UI"/>
          <w:color w:val="000000"/>
          <w:sz w:val="21"/>
          <w:szCs w:val="21"/>
        </w:rPr>
        <w:t>On the </w:t>
      </w:r>
      <w:r>
        <w:rPr>
          <w:rStyle w:val="Strong"/>
          <w:rFonts w:ascii="Segoe UI" w:hAnsi="Segoe UI" w:cs="Segoe UI"/>
          <w:color w:val="000000"/>
          <w:sz w:val="21"/>
          <w:szCs w:val="21"/>
        </w:rPr>
        <w:t>Settings</w:t>
      </w:r>
      <w:r>
        <w:rPr>
          <w:rFonts w:ascii="Segoe UI" w:hAnsi="Segoe UI" w:cs="Segoe UI"/>
          <w:color w:val="000000"/>
          <w:sz w:val="21"/>
          <w:szCs w:val="21"/>
        </w:rPr>
        <w:t> tab, at the bottom of the list of settings, expand </w:t>
      </w:r>
      <w:r>
        <w:rPr>
          <w:rStyle w:val="Strong"/>
          <w:rFonts w:ascii="Segoe UI" w:hAnsi="Segoe UI" w:cs="Segoe UI"/>
          <w:color w:val="000000"/>
          <w:sz w:val="21"/>
          <w:szCs w:val="21"/>
        </w:rPr>
        <w:t>Staging</w:t>
      </w:r>
      <w:r>
        <w:rPr>
          <w:rFonts w:ascii="Segoe UI" w:hAnsi="Segoe UI" w:cs="Segoe UI"/>
          <w:color w:val="000000"/>
          <w:sz w:val="21"/>
          <w:szCs w:val="21"/>
        </w:rPr>
        <w:t> and set the following staging settings:</w:t>
      </w:r>
    </w:p>
    <w:p w:rsidR="001C525E" w:rsidRDefault="001C525E" w:rsidP="001C525E">
      <w:pPr>
        <w:numPr>
          <w:ilvl w:val="1"/>
          <w:numId w:val="16"/>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Staging linked service</w:t>
      </w:r>
      <w:r>
        <w:rPr>
          <w:rFonts w:ascii="Segoe UI" w:hAnsi="Segoe UI" w:cs="Segoe UI"/>
          <w:color w:val="000000"/>
          <w:sz w:val="21"/>
          <w:szCs w:val="21"/>
        </w:rPr>
        <w:t>: Select the </w:t>
      </w:r>
      <w:r>
        <w:rPr>
          <w:rStyle w:val="Strong"/>
          <w:rFonts w:ascii="Segoe UI" w:hAnsi="Segoe UI" w:cs="Segoe UI"/>
          <w:color w:val="000000"/>
          <w:sz w:val="21"/>
          <w:szCs w:val="21"/>
        </w:rPr>
        <w:t>synapse*</w:t>
      </w:r>
      <w:proofErr w:type="spellStart"/>
      <w:r>
        <w:rPr>
          <w:rStyle w:val="Strong"/>
          <w:rFonts w:ascii="Segoe UI" w:hAnsi="Segoe UI" w:cs="Segoe UI"/>
          <w:color w:val="000000"/>
          <w:sz w:val="21"/>
          <w:szCs w:val="21"/>
        </w:rPr>
        <w:t>xxxxxxx</w:t>
      </w:r>
      <w:proofErr w:type="spellEnd"/>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WorkspaceDefaultStorage</w:t>
      </w:r>
      <w:proofErr w:type="spellEnd"/>
      <w:r>
        <w:rPr>
          <w:rFonts w:ascii="Segoe UI" w:hAnsi="Segoe UI" w:cs="Segoe UI"/>
          <w:color w:val="000000"/>
          <w:sz w:val="21"/>
          <w:szCs w:val="21"/>
        </w:rPr>
        <w:t> linked service.</w:t>
      </w:r>
    </w:p>
    <w:p w:rsidR="005D5A80" w:rsidRDefault="005D5A80" w:rsidP="005D5A80">
      <w:pPr>
        <w:numPr>
          <w:ilvl w:val="1"/>
          <w:numId w:val="16"/>
        </w:numPr>
        <w:shd w:val="clear" w:color="auto" w:fill="FFFFFF"/>
        <w:spacing w:before="75" w:after="75" w:line="240" w:lineRule="auto"/>
        <w:rPr>
          <w:rFonts w:ascii="Segoe UI" w:hAnsi="Segoe UI" w:cs="Segoe UI"/>
          <w:color w:val="000000"/>
          <w:sz w:val="21"/>
          <w:szCs w:val="21"/>
        </w:rPr>
      </w:pPr>
      <w:r w:rsidRPr="005D5A80">
        <w:rPr>
          <w:rFonts w:ascii="Segoe UI" w:hAnsi="Segoe UI" w:cs="Segoe UI"/>
          <w:color w:val="000000"/>
          <w:sz w:val="21"/>
          <w:szCs w:val="21"/>
        </w:rPr>
        <w:lastRenderedPageBreak/>
        <w:drawing>
          <wp:inline distT="0" distB="0" distL="0" distR="0" wp14:anchorId="29B52233" wp14:editId="1AD505CF">
            <wp:extent cx="5943600" cy="4243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3705"/>
                    </a:xfrm>
                    <a:prstGeom prst="rect">
                      <a:avLst/>
                    </a:prstGeom>
                  </pic:spPr>
                </pic:pic>
              </a:graphicData>
            </a:graphic>
          </wp:inline>
        </w:drawing>
      </w:r>
    </w:p>
    <w:p w:rsidR="001C525E" w:rsidRDefault="001C525E" w:rsidP="001C525E">
      <w:pPr>
        <w:numPr>
          <w:ilvl w:val="1"/>
          <w:numId w:val="16"/>
        </w:numPr>
        <w:pBdr>
          <w:bottom w:val="single" w:sz="6" w:space="1" w:color="auto"/>
        </w:pBd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Staging storage folder</w:t>
      </w:r>
      <w:r>
        <w:rPr>
          <w:rFonts w:ascii="Segoe UI" w:hAnsi="Segoe UI" w:cs="Segoe UI"/>
          <w:color w:val="000000"/>
          <w:sz w:val="21"/>
          <w:szCs w:val="21"/>
        </w:rPr>
        <w:t>: Set </w:t>
      </w:r>
      <w:r>
        <w:rPr>
          <w:rStyle w:val="Strong"/>
          <w:rFonts w:ascii="Segoe UI" w:hAnsi="Segoe UI" w:cs="Segoe UI"/>
          <w:color w:val="000000"/>
          <w:sz w:val="21"/>
          <w:szCs w:val="21"/>
        </w:rPr>
        <w:t>container</w:t>
      </w:r>
      <w:r>
        <w:rPr>
          <w:rFonts w:ascii="Segoe UI" w:hAnsi="Segoe UI" w:cs="Segoe UI"/>
          <w:color w:val="000000"/>
          <w:sz w:val="21"/>
          <w:szCs w:val="21"/>
        </w:rPr>
        <w:t> to </w:t>
      </w:r>
      <w:r>
        <w:rPr>
          <w:rStyle w:val="Strong"/>
          <w:rFonts w:ascii="Segoe UI" w:hAnsi="Segoe UI" w:cs="Segoe UI"/>
          <w:color w:val="000000"/>
          <w:sz w:val="21"/>
          <w:szCs w:val="21"/>
        </w:rPr>
        <w:t>files</w:t>
      </w:r>
      <w:r>
        <w:rPr>
          <w:rFonts w:ascii="Segoe UI" w:hAnsi="Segoe UI" w:cs="Segoe UI"/>
          <w:color w:val="000000"/>
          <w:sz w:val="21"/>
          <w:szCs w:val="21"/>
        </w:rPr>
        <w:t> and </w:t>
      </w:r>
      <w:r>
        <w:rPr>
          <w:rStyle w:val="Strong"/>
          <w:rFonts w:ascii="Segoe UI" w:hAnsi="Segoe UI" w:cs="Segoe UI"/>
          <w:color w:val="000000"/>
          <w:sz w:val="21"/>
          <w:szCs w:val="21"/>
        </w:rPr>
        <w:t>Directory</w:t>
      </w:r>
      <w:r>
        <w:rPr>
          <w:rFonts w:ascii="Segoe UI" w:hAnsi="Segoe UI" w:cs="Segoe UI"/>
          <w:color w:val="000000"/>
          <w:sz w:val="21"/>
          <w:szCs w:val="21"/>
        </w:rPr>
        <w:t> to </w:t>
      </w:r>
      <w:proofErr w:type="spellStart"/>
      <w:r>
        <w:rPr>
          <w:rStyle w:val="Strong"/>
          <w:rFonts w:ascii="Segoe UI" w:hAnsi="Segoe UI" w:cs="Segoe UI"/>
          <w:color w:val="000000"/>
          <w:sz w:val="21"/>
          <w:szCs w:val="21"/>
        </w:rPr>
        <w:t>stage_products</w:t>
      </w:r>
      <w:proofErr w:type="spellEnd"/>
      <w:r>
        <w:rPr>
          <w:rFonts w:ascii="Segoe UI" w:hAnsi="Segoe UI" w:cs="Segoe UI"/>
          <w:color w:val="000000"/>
          <w:sz w:val="21"/>
          <w:szCs w:val="21"/>
        </w:rPr>
        <w:t>.</w:t>
      </w:r>
    </w:p>
    <w:p w:rsidR="005D5A80" w:rsidRDefault="005D5A80" w:rsidP="005D5A80">
      <w:pPr>
        <w:shd w:val="clear" w:color="auto" w:fill="FFFFFF"/>
        <w:spacing w:before="75" w:after="75" w:line="240" w:lineRule="auto"/>
        <w:ind w:left="720"/>
        <w:rPr>
          <w:rFonts w:ascii="Segoe UI" w:hAnsi="Segoe UI" w:cs="Segoe UI"/>
          <w:color w:val="000000"/>
          <w:sz w:val="21"/>
          <w:szCs w:val="21"/>
        </w:rPr>
      </w:pPr>
    </w:p>
    <w:p w:rsidR="005D5A80" w:rsidRPr="005D5A80" w:rsidRDefault="005D5A80" w:rsidP="005D5A80">
      <w:pPr>
        <w:shd w:val="clear" w:color="auto" w:fill="FFFFFF"/>
        <w:spacing w:before="75" w:after="75" w:line="240" w:lineRule="auto"/>
        <w:ind w:left="720"/>
        <w:rPr>
          <w:rFonts w:ascii="Segoe UI" w:hAnsi="Segoe UI" w:cs="Segoe UI"/>
          <w:color w:val="000000"/>
          <w:sz w:val="21"/>
          <w:szCs w:val="21"/>
        </w:rPr>
      </w:pPr>
      <w:r>
        <w:rPr>
          <w:noProof/>
        </w:rPr>
        <mc:AlternateContent>
          <mc:Choice Requires="wps">
            <w:drawing>
              <wp:inline distT="0" distB="0" distL="0" distR="0">
                <wp:extent cx="304800" cy="304800"/>
                <wp:effectExtent l="0" t="0" r="0" b="0"/>
                <wp:docPr id="23" name="Rectangle 23" descr="Screenshot of an empty data flow activ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52924" id="Rectangle 23" o:spid="_x0000_s1026" alt="Screenshot of an empty data flow activ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LKP6/YAgAA7A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5D5A80" w:rsidRDefault="005D5A80" w:rsidP="005D5A80">
      <w:pPr>
        <w:pStyle w:val="Heading3"/>
        <w:shd w:val="clear" w:color="auto" w:fill="FFFFFF"/>
        <w:spacing w:before="300" w:after="300"/>
        <w:rPr>
          <w:rFonts w:ascii="Segoe UI" w:hAnsi="Segoe UI" w:cs="Segoe UI"/>
          <w:color w:val="000000"/>
        </w:rPr>
      </w:pPr>
      <w:r>
        <w:rPr>
          <w:rFonts w:ascii="Segoe UI" w:hAnsi="Segoe UI" w:cs="Segoe UI"/>
          <w:b/>
          <w:bCs/>
          <w:color w:val="000000"/>
        </w:rPr>
        <w:t>Configure the data flow</w:t>
      </w:r>
    </w:p>
    <w:p w:rsidR="005D5A80" w:rsidRDefault="005D5A80" w:rsidP="005D5A80">
      <w:pPr>
        <w:pStyle w:val="NormalWeb"/>
        <w:numPr>
          <w:ilvl w:val="0"/>
          <w:numId w:val="17"/>
        </w:numPr>
        <w:shd w:val="clear" w:color="auto" w:fill="FFFFFF"/>
        <w:rPr>
          <w:rFonts w:ascii="Segoe UI" w:hAnsi="Segoe UI" w:cs="Segoe UI"/>
          <w:color w:val="000000"/>
          <w:sz w:val="21"/>
          <w:szCs w:val="21"/>
        </w:rPr>
      </w:pPr>
      <w:r>
        <w:rPr>
          <w:rFonts w:ascii="Segoe UI" w:hAnsi="Segoe UI" w:cs="Segoe UI"/>
          <w:color w:val="000000"/>
          <w:sz w:val="21"/>
          <w:szCs w:val="21"/>
        </w:rPr>
        <w:t>At the top of the </w:t>
      </w:r>
      <w:r>
        <w:rPr>
          <w:rStyle w:val="Strong"/>
          <w:rFonts w:ascii="Segoe UI" w:hAnsi="Segoe UI" w:cs="Segoe UI"/>
          <w:color w:val="000000"/>
          <w:sz w:val="21"/>
          <w:szCs w:val="21"/>
        </w:rPr>
        <w:t>Settings</w:t>
      </w:r>
      <w:r>
        <w:rPr>
          <w:rFonts w:ascii="Segoe UI" w:hAnsi="Segoe UI" w:cs="Segoe UI"/>
          <w:color w:val="000000"/>
          <w:sz w:val="21"/>
          <w:szCs w:val="21"/>
        </w:rPr>
        <w:t> tab for the </w:t>
      </w:r>
      <w:proofErr w:type="spellStart"/>
      <w:r>
        <w:rPr>
          <w:rStyle w:val="Strong"/>
          <w:rFonts w:ascii="Segoe UI" w:hAnsi="Segoe UI" w:cs="Segoe UI"/>
          <w:color w:val="000000"/>
          <w:sz w:val="21"/>
          <w:szCs w:val="21"/>
        </w:rPr>
        <w:t>LoadProducts</w:t>
      </w:r>
      <w:proofErr w:type="spellEnd"/>
      <w:r>
        <w:rPr>
          <w:rFonts w:ascii="Segoe UI" w:hAnsi="Segoe UI" w:cs="Segoe UI"/>
          <w:color w:val="000000"/>
          <w:sz w:val="21"/>
          <w:szCs w:val="21"/>
        </w:rPr>
        <w:t> data flow, for the </w:t>
      </w:r>
      <w:r>
        <w:rPr>
          <w:rStyle w:val="Strong"/>
          <w:rFonts w:ascii="Segoe UI" w:hAnsi="Segoe UI" w:cs="Segoe UI"/>
          <w:color w:val="000000"/>
          <w:sz w:val="21"/>
          <w:szCs w:val="21"/>
        </w:rPr>
        <w:t>Data flow</w:t>
      </w:r>
      <w:r>
        <w:rPr>
          <w:rFonts w:ascii="Segoe UI" w:hAnsi="Segoe UI" w:cs="Segoe UI"/>
          <w:color w:val="000000"/>
          <w:sz w:val="21"/>
          <w:szCs w:val="21"/>
        </w:rPr>
        <w:t> property, select </w:t>
      </w:r>
      <w:r>
        <w:rPr>
          <w:rStyle w:val="Strong"/>
          <w:rFonts w:ascii="Segoe UI" w:hAnsi="Segoe UI" w:cs="Segoe UI"/>
          <w:color w:val="000000"/>
          <w:sz w:val="21"/>
          <w:szCs w:val="21"/>
        </w:rPr>
        <w:t>+ New</w:t>
      </w:r>
      <w:r>
        <w:rPr>
          <w:rFonts w:ascii="Segoe UI" w:hAnsi="Segoe UI" w:cs="Segoe UI"/>
          <w:color w:val="000000"/>
          <w:sz w:val="21"/>
          <w:szCs w:val="21"/>
        </w:rPr>
        <w:t>.</w:t>
      </w:r>
    </w:p>
    <w:p w:rsidR="005D5A80" w:rsidRDefault="005D5A80" w:rsidP="005D5A80">
      <w:pPr>
        <w:pStyle w:val="NormalWeb"/>
        <w:numPr>
          <w:ilvl w:val="0"/>
          <w:numId w:val="17"/>
        </w:numPr>
        <w:shd w:val="clear" w:color="auto" w:fill="FFFFFF"/>
        <w:rPr>
          <w:rFonts w:ascii="Segoe UI" w:hAnsi="Segoe UI" w:cs="Segoe UI"/>
          <w:color w:val="000000"/>
          <w:sz w:val="21"/>
          <w:szCs w:val="21"/>
        </w:rPr>
      </w:pPr>
      <w:r w:rsidRPr="005D5A80">
        <w:rPr>
          <w:rFonts w:ascii="Segoe UI" w:hAnsi="Segoe UI" w:cs="Segoe UI"/>
          <w:color w:val="000000"/>
          <w:sz w:val="21"/>
          <w:szCs w:val="21"/>
        </w:rPr>
        <w:lastRenderedPageBreak/>
        <w:drawing>
          <wp:inline distT="0" distB="0" distL="0" distR="0" wp14:anchorId="22FFC5AF" wp14:editId="3431B1CC">
            <wp:extent cx="5943600" cy="4367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67530"/>
                    </a:xfrm>
                    <a:prstGeom prst="rect">
                      <a:avLst/>
                    </a:prstGeom>
                  </pic:spPr>
                </pic:pic>
              </a:graphicData>
            </a:graphic>
          </wp:inline>
        </w:drawing>
      </w:r>
    </w:p>
    <w:p w:rsidR="005D5A80" w:rsidRDefault="005D5A80" w:rsidP="005D5A80">
      <w:pPr>
        <w:pStyle w:val="NormalWeb"/>
        <w:numPr>
          <w:ilvl w:val="0"/>
          <w:numId w:val="17"/>
        </w:numPr>
        <w:shd w:val="clear" w:color="auto" w:fill="FFFFFF"/>
        <w:rPr>
          <w:rFonts w:ascii="Segoe UI" w:hAnsi="Segoe UI" w:cs="Segoe UI"/>
          <w:color w:val="000000"/>
          <w:sz w:val="21"/>
          <w:szCs w:val="21"/>
        </w:rPr>
      </w:pPr>
      <w:r w:rsidRPr="005D5A80">
        <w:rPr>
          <w:rFonts w:ascii="Segoe UI" w:hAnsi="Segoe UI" w:cs="Segoe UI"/>
          <w:color w:val="000000"/>
          <w:sz w:val="21"/>
          <w:szCs w:val="21"/>
        </w:rPr>
        <w:lastRenderedPageBreak/>
        <w:drawing>
          <wp:inline distT="0" distB="0" distL="0" distR="0" wp14:anchorId="7135D24C" wp14:editId="650AAE2A">
            <wp:extent cx="59436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81475"/>
                    </a:xfrm>
                    <a:prstGeom prst="rect">
                      <a:avLst/>
                    </a:prstGeom>
                  </pic:spPr>
                </pic:pic>
              </a:graphicData>
            </a:graphic>
          </wp:inline>
        </w:drawing>
      </w:r>
    </w:p>
    <w:p w:rsidR="005D5A80" w:rsidRDefault="005D5A80" w:rsidP="005D5A80">
      <w:pPr>
        <w:pStyle w:val="NormalWeb"/>
        <w:numPr>
          <w:ilvl w:val="0"/>
          <w:numId w:val="17"/>
        </w:numPr>
        <w:pBdr>
          <w:bottom w:val="single" w:sz="6" w:space="1" w:color="auto"/>
        </w:pBd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hAnsi="Segoe UI" w:cs="Segoe UI"/>
          <w:color w:val="000000"/>
          <w:sz w:val="21"/>
          <w:szCs w:val="21"/>
        </w:rPr>
        <w:t>Properties</w:t>
      </w:r>
      <w:r>
        <w:rPr>
          <w:rFonts w:ascii="Segoe UI" w:hAnsi="Segoe UI" w:cs="Segoe UI"/>
          <w:color w:val="000000"/>
          <w:sz w:val="21"/>
          <w:szCs w:val="21"/>
        </w:rPr>
        <w:t> pane for the new data flow design surface that opens, set the </w:t>
      </w:r>
      <w:r>
        <w:rPr>
          <w:rStyle w:val="Strong"/>
          <w:rFonts w:ascii="Segoe UI" w:hAnsi="Segoe UI" w:cs="Segoe UI"/>
          <w:color w:val="000000"/>
          <w:sz w:val="21"/>
          <w:szCs w:val="21"/>
        </w:rPr>
        <w:t>Name</w:t>
      </w:r>
      <w:r>
        <w:rPr>
          <w:rFonts w:ascii="Segoe UI" w:hAnsi="Segoe UI" w:cs="Segoe UI"/>
          <w:color w:val="000000"/>
          <w:sz w:val="21"/>
          <w:szCs w:val="21"/>
        </w:rPr>
        <w:t> to </w:t>
      </w:r>
      <w:proofErr w:type="spellStart"/>
      <w:r>
        <w:rPr>
          <w:rStyle w:val="Strong"/>
          <w:rFonts w:ascii="Segoe UI" w:hAnsi="Segoe UI" w:cs="Segoe UI"/>
          <w:color w:val="000000"/>
          <w:sz w:val="21"/>
          <w:szCs w:val="21"/>
        </w:rPr>
        <w:t>LoadProductsData</w:t>
      </w:r>
      <w:proofErr w:type="spellEnd"/>
      <w:r>
        <w:rPr>
          <w:rFonts w:ascii="Segoe UI" w:hAnsi="Segoe UI" w:cs="Segoe UI"/>
          <w:color w:val="000000"/>
          <w:sz w:val="21"/>
          <w:szCs w:val="21"/>
        </w:rPr>
        <w:t> and then hide the </w:t>
      </w:r>
      <w:r>
        <w:rPr>
          <w:rStyle w:val="Strong"/>
          <w:rFonts w:ascii="Segoe UI" w:hAnsi="Segoe UI" w:cs="Segoe UI"/>
          <w:color w:val="000000"/>
          <w:sz w:val="21"/>
          <w:szCs w:val="21"/>
        </w:rPr>
        <w:t>Properties</w:t>
      </w:r>
      <w:r>
        <w:rPr>
          <w:rFonts w:ascii="Segoe UI" w:hAnsi="Segoe UI" w:cs="Segoe UI"/>
          <w:color w:val="000000"/>
          <w:sz w:val="21"/>
          <w:szCs w:val="21"/>
        </w:rPr>
        <w:t> pane. The data flow designer should look like this:</w:t>
      </w:r>
    </w:p>
    <w:p w:rsidR="005D5A80" w:rsidRDefault="005D5A80" w:rsidP="005D5A80">
      <w:pPr>
        <w:pStyle w:val="NormalWeb"/>
        <w:shd w:val="clear" w:color="auto" w:fill="FFFFFF"/>
        <w:rPr>
          <w:rFonts w:ascii="Segoe UI" w:hAnsi="Segoe UI" w:cs="Segoe UI"/>
          <w:color w:val="000000"/>
          <w:sz w:val="21"/>
          <w:szCs w:val="21"/>
        </w:rPr>
      </w:pPr>
    </w:p>
    <w:p w:rsidR="005D5A80" w:rsidRDefault="005D5A80" w:rsidP="005D5A80">
      <w:pPr>
        <w:pStyle w:val="Heading3"/>
        <w:shd w:val="clear" w:color="auto" w:fill="FFFFFF"/>
        <w:spacing w:before="300" w:after="300"/>
        <w:rPr>
          <w:rFonts w:ascii="Segoe UI" w:hAnsi="Segoe UI" w:cs="Segoe UI"/>
          <w:color w:val="000000"/>
        </w:rPr>
      </w:pPr>
      <w:r>
        <w:rPr>
          <w:rFonts w:ascii="Segoe UI" w:hAnsi="Segoe UI" w:cs="Segoe UI"/>
          <w:b/>
          <w:bCs/>
          <w:color w:val="000000"/>
        </w:rPr>
        <w:t>Add sources</w:t>
      </w:r>
    </w:p>
    <w:p w:rsidR="005D5A80" w:rsidRDefault="005D5A80" w:rsidP="005D5A80">
      <w:pPr>
        <w:pStyle w:val="NormalWeb"/>
        <w:numPr>
          <w:ilvl w:val="0"/>
          <w:numId w:val="18"/>
        </w:numPr>
        <w:shd w:val="clear" w:color="auto" w:fill="FFFFFF"/>
        <w:rPr>
          <w:rFonts w:ascii="Segoe UI" w:hAnsi="Segoe UI" w:cs="Segoe UI"/>
          <w:color w:val="000000"/>
          <w:sz w:val="21"/>
          <w:szCs w:val="21"/>
        </w:rPr>
      </w:pPr>
      <w:r>
        <w:rPr>
          <w:rFonts w:ascii="Segoe UI" w:hAnsi="Segoe UI" w:cs="Segoe UI"/>
          <w:color w:val="000000"/>
          <w:sz w:val="21"/>
          <w:szCs w:val="21"/>
        </w:rPr>
        <w:t>In the data flow design surface, in the </w:t>
      </w:r>
      <w:r>
        <w:rPr>
          <w:rStyle w:val="Strong"/>
          <w:rFonts w:ascii="Segoe UI" w:hAnsi="Segoe UI" w:cs="Segoe UI"/>
          <w:color w:val="000000"/>
          <w:sz w:val="21"/>
          <w:szCs w:val="21"/>
        </w:rPr>
        <w:t>Add Source</w:t>
      </w:r>
      <w:r>
        <w:rPr>
          <w:rFonts w:ascii="Segoe UI" w:hAnsi="Segoe UI" w:cs="Segoe UI"/>
          <w:color w:val="000000"/>
          <w:sz w:val="21"/>
          <w:szCs w:val="21"/>
        </w:rPr>
        <w:t> drop-down list, select </w:t>
      </w:r>
      <w:r>
        <w:rPr>
          <w:rStyle w:val="Strong"/>
          <w:rFonts w:ascii="Segoe UI" w:hAnsi="Segoe UI" w:cs="Segoe UI"/>
          <w:color w:val="000000"/>
          <w:sz w:val="21"/>
          <w:szCs w:val="21"/>
        </w:rPr>
        <w:t>Add Source</w:t>
      </w:r>
      <w:r>
        <w:rPr>
          <w:rFonts w:ascii="Segoe UI" w:hAnsi="Segoe UI" w:cs="Segoe UI"/>
          <w:color w:val="000000"/>
          <w:sz w:val="21"/>
          <w:szCs w:val="21"/>
        </w:rPr>
        <w:t>. Then configure the source settings as follows:</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Output stream name</w:t>
      </w:r>
      <w:r>
        <w:rPr>
          <w:rFonts w:ascii="Segoe UI" w:hAnsi="Segoe UI" w:cs="Segoe UI"/>
          <w:color w:val="000000"/>
          <w:sz w:val="21"/>
          <w:szCs w:val="21"/>
        </w:rPr>
        <w:t xml:space="preserve">: </w:t>
      </w:r>
      <w:proofErr w:type="spellStart"/>
      <w:r>
        <w:rPr>
          <w:rFonts w:ascii="Segoe UI" w:hAnsi="Segoe UI" w:cs="Segoe UI"/>
          <w:color w:val="000000"/>
          <w:sz w:val="21"/>
          <w:szCs w:val="21"/>
        </w:rPr>
        <w:t>ProductsText</w:t>
      </w:r>
      <w:proofErr w:type="spellEnd"/>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Description</w:t>
      </w:r>
      <w:r>
        <w:rPr>
          <w:rFonts w:ascii="Segoe UI" w:hAnsi="Segoe UI" w:cs="Segoe UI"/>
          <w:color w:val="000000"/>
          <w:sz w:val="21"/>
          <w:szCs w:val="21"/>
        </w:rPr>
        <w:t>: Products text data</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Source type</w:t>
      </w:r>
      <w:r>
        <w:rPr>
          <w:rFonts w:ascii="Segoe UI" w:hAnsi="Segoe UI" w:cs="Segoe UI"/>
          <w:color w:val="000000"/>
          <w:sz w:val="21"/>
          <w:szCs w:val="21"/>
        </w:rPr>
        <w:t>: Integration dataset</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Dataset</w:t>
      </w:r>
      <w:r>
        <w:rPr>
          <w:rFonts w:ascii="Segoe UI" w:hAnsi="Segoe UI" w:cs="Segoe UI"/>
          <w:color w:val="000000"/>
          <w:sz w:val="21"/>
          <w:szCs w:val="21"/>
        </w:rPr>
        <w:t>: Add a </w:t>
      </w:r>
      <w:r>
        <w:rPr>
          <w:rStyle w:val="Strong"/>
          <w:rFonts w:ascii="Segoe UI" w:hAnsi="Segoe UI" w:cs="Segoe UI"/>
          <w:color w:val="000000"/>
          <w:sz w:val="21"/>
          <w:szCs w:val="21"/>
        </w:rPr>
        <w:t>New</w:t>
      </w:r>
      <w:r>
        <w:rPr>
          <w:rFonts w:ascii="Segoe UI" w:hAnsi="Segoe UI" w:cs="Segoe UI"/>
          <w:color w:val="000000"/>
          <w:sz w:val="21"/>
          <w:szCs w:val="21"/>
        </w:rPr>
        <w:t> dataset with the following properties:</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Type</w:t>
      </w:r>
      <w:r>
        <w:rPr>
          <w:rFonts w:ascii="Segoe UI" w:hAnsi="Segoe UI" w:cs="Segoe UI"/>
          <w:color w:val="000000"/>
          <w:sz w:val="21"/>
          <w:szCs w:val="21"/>
        </w:rPr>
        <w:t xml:space="preserve">: Azure </w:t>
      </w:r>
      <w:proofErr w:type="spellStart"/>
      <w:r>
        <w:rPr>
          <w:rFonts w:ascii="Segoe UI" w:hAnsi="Segoe UI" w:cs="Segoe UI"/>
          <w:color w:val="000000"/>
          <w:sz w:val="21"/>
          <w:szCs w:val="21"/>
        </w:rPr>
        <w:t>Datalake</w:t>
      </w:r>
      <w:proofErr w:type="spellEnd"/>
      <w:r>
        <w:rPr>
          <w:rFonts w:ascii="Segoe UI" w:hAnsi="Segoe UI" w:cs="Segoe UI"/>
          <w:color w:val="000000"/>
          <w:sz w:val="21"/>
          <w:szCs w:val="21"/>
        </w:rPr>
        <w:t xml:space="preserve"> Storage Gen2</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Format</w:t>
      </w:r>
      <w:r>
        <w:rPr>
          <w:rFonts w:ascii="Segoe UI" w:hAnsi="Segoe UI" w:cs="Segoe UI"/>
          <w:color w:val="000000"/>
          <w:sz w:val="21"/>
          <w:szCs w:val="21"/>
        </w:rPr>
        <w:t>: Delimited text</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Name</w:t>
      </w:r>
      <w:r>
        <w:rPr>
          <w:rFonts w:ascii="Segoe UI" w:hAnsi="Segoe UI" w:cs="Segoe UI"/>
          <w:color w:val="000000"/>
          <w:sz w:val="21"/>
          <w:szCs w:val="21"/>
        </w:rPr>
        <w:t xml:space="preserve">: </w:t>
      </w:r>
      <w:proofErr w:type="spellStart"/>
      <w:r>
        <w:rPr>
          <w:rFonts w:ascii="Segoe UI" w:hAnsi="Segoe UI" w:cs="Segoe UI"/>
          <w:color w:val="000000"/>
          <w:sz w:val="21"/>
          <w:szCs w:val="21"/>
        </w:rPr>
        <w:t>Products_Csv</w:t>
      </w:r>
      <w:proofErr w:type="spellEnd"/>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Linked service</w:t>
      </w:r>
      <w:r>
        <w:rPr>
          <w:rFonts w:ascii="Segoe UI" w:hAnsi="Segoe UI" w:cs="Segoe UI"/>
          <w:color w:val="000000"/>
          <w:sz w:val="21"/>
          <w:szCs w:val="21"/>
        </w:rPr>
        <w:t>: synapse*</w:t>
      </w:r>
      <w:proofErr w:type="spellStart"/>
      <w:r>
        <w:rPr>
          <w:rFonts w:ascii="Segoe UI" w:hAnsi="Segoe UI" w:cs="Segoe UI"/>
          <w:color w:val="000000"/>
          <w:sz w:val="21"/>
          <w:szCs w:val="21"/>
        </w:rPr>
        <w:t>xxxxxxx</w:t>
      </w:r>
      <w:proofErr w:type="spellEnd"/>
      <w:r>
        <w:rPr>
          <w:rFonts w:ascii="Segoe UI" w:hAnsi="Segoe UI" w:cs="Segoe UI"/>
          <w:color w:val="000000"/>
          <w:sz w:val="21"/>
          <w:szCs w:val="21"/>
        </w:rPr>
        <w:t>*-</w:t>
      </w:r>
      <w:proofErr w:type="spellStart"/>
      <w:r>
        <w:rPr>
          <w:rFonts w:ascii="Segoe UI" w:hAnsi="Segoe UI" w:cs="Segoe UI"/>
          <w:color w:val="000000"/>
          <w:sz w:val="21"/>
          <w:szCs w:val="21"/>
        </w:rPr>
        <w:t>WorkspaceDefaultStorage</w:t>
      </w:r>
      <w:proofErr w:type="spellEnd"/>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File path</w:t>
      </w:r>
      <w:r>
        <w:rPr>
          <w:rFonts w:ascii="Segoe UI" w:hAnsi="Segoe UI" w:cs="Segoe UI"/>
          <w:color w:val="000000"/>
          <w:sz w:val="21"/>
          <w:szCs w:val="21"/>
        </w:rPr>
        <w:t>: files/data/Product.csv</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lastRenderedPageBreak/>
        <w:t>First row as header</w:t>
      </w:r>
      <w:r>
        <w:rPr>
          <w:rFonts w:ascii="Segoe UI" w:hAnsi="Segoe UI" w:cs="Segoe UI"/>
          <w:color w:val="000000"/>
          <w:sz w:val="21"/>
          <w:szCs w:val="21"/>
        </w:rPr>
        <w:t>: Selected</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Import schema</w:t>
      </w:r>
      <w:r>
        <w:rPr>
          <w:rFonts w:ascii="Segoe UI" w:hAnsi="Segoe UI" w:cs="Segoe UI"/>
          <w:color w:val="000000"/>
          <w:sz w:val="21"/>
          <w:szCs w:val="21"/>
        </w:rPr>
        <w:t>: From connection/store</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Allow schema drift</w:t>
      </w:r>
      <w:r>
        <w:rPr>
          <w:rFonts w:ascii="Segoe UI" w:hAnsi="Segoe UI" w:cs="Segoe UI"/>
          <w:color w:val="000000"/>
          <w:sz w:val="21"/>
          <w:szCs w:val="21"/>
        </w:rPr>
        <w:t>: Selected</w:t>
      </w:r>
    </w:p>
    <w:p w:rsidR="005D5A80" w:rsidRDefault="005D5A80" w:rsidP="005D5A80">
      <w:pPr>
        <w:shd w:val="clear" w:color="auto" w:fill="FFFFFF"/>
        <w:spacing w:before="75" w:after="75" w:line="240" w:lineRule="auto"/>
        <w:rPr>
          <w:rFonts w:ascii="Segoe UI" w:hAnsi="Segoe UI" w:cs="Segoe UI"/>
          <w:color w:val="000000"/>
          <w:sz w:val="21"/>
          <w:szCs w:val="21"/>
        </w:rPr>
      </w:pPr>
      <w:r w:rsidRPr="005D5A80">
        <w:rPr>
          <w:rFonts w:ascii="Segoe UI" w:hAnsi="Segoe UI" w:cs="Segoe UI"/>
          <w:color w:val="000000"/>
          <w:sz w:val="21"/>
          <w:szCs w:val="21"/>
        </w:rPr>
        <w:drawing>
          <wp:inline distT="0" distB="0" distL="0" distR="0" wp14:anchorId="3322C0C2" wp14:editId="0C818056">
            <wp:extent cx="5943600" cy="442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25315"/>
                    </a:xfrm>
                    <a:prstGeom prst="rect">
                      <a:avLst/>
                    </a:prstGeom>
                  </pic:spPr>
                </pic:pic>
              </a:graphicData>
            </a:graphic>
          </wp:inline>
        </w:drawing>
      </w:r>
    </w:p>
    <w:p w:rsidR="00242C24" w:rsidRDefault="00242C24" w:rsidP="005D5A80">
      <w:pPr>
        <w:shd w:val="clear" w:color="auto" w:fill="FFFFFF"/>
        <w:spacing w:before="75" w:after="75" w:line="240" w:lineRule="auto"/>
        <w:rPr>
          <w:rFonts w:ascii="Segoe UI" w:hAnsi="Segoe UI" w:cs="Segoe UI"/>
          <w:color w:val="000000"/>
          <w:sz w:val="21"/>
          <w:szCs w:val="21"/>
        </w:rPr>
      </w:pPr>
      <w:r w:rsidRPr="00242C24">
        <w:rPr>
          <w:rFonts w:ascii="Segoe UI" w:hAnsi="Segoe UI" w:cs="Segoe UI"/>
          <w:color w:val="000000"/>
          <w:sz w:val="21"/>
          <w:szCs w:val="21"/>
        </w:rPr>
        <w:lastRenderedPageBreak/>
        <w:drawing>
          <wp:inline distT="0" distB="0" distL="0" distR="0" wp14:anchorId="65AD9A9D" wp14:editId="4B779394">
            <wp:extent cx="5943600" cy="4403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03090"/>
                    </a:xfrm>
                    <a:prstGeom prst="rect">
                      <a:avLst/>
                    </a:prstGeom>
                  </pic:spPr>
                </pic:pic>
              </a:graphicData>
            </a:graphic>
          </wp:inline>
        </w:drawing>
      </w:r>
    </w:p>
    <w:p w:rsidR="005D5A80" w:rsidRDefault="005D5A80" w:rsidP="005D5A80">
      <w:pPr>
        <w:pStyle w:val="NormalWeb"/>
        <w:numPr>
          <w:ilvl w:val="0"/>
          <w:numId w:val="18"/>
        </w:numPr>
        <w:shd w:val="clear" w:color="auto" w:fill="FFFFFF"/>
        <w:rPr>
          <w:rFonts w:ascii="Segoe UI" w:hAnsi="Segoe UI" w:cs="Segoe UI"/>
          <w:color w:val="000000"/>
          <w:sz w:val="21"/>
          <w:szCs w:val="21"/>
        </w:rPr>
      </w:pPr>
      <w:r>
        <w:rPr>
          <w:rFonts w:ascii="Segoe UI" w:hAnsi="Segoe UI" w:cs="Segoe UI"/>
          <w:color w:val="000000"/>
          <w:sz w:val="21"/>
          <w:szCs w:val="21"/>
        </w:rPr>
        <w:t>On the </w:t>
      </w:r>
      <w:r>
        <w:rPr>
          <w:rStyle w:val="Strong"/>
          <w:rFonts w:ascii="Segoe UI" w:hAnsi="Segoe UI" w:cs="Segoe UI"/>
          <w:color w:val="000000"/>
          <w:sz w:val="21"/>
          <w:szCs w:val="21"/>
        </w:rPr>
        <w:t>Projection</w:t>
      </w:r>
      <w:r>
        <w:rPr>
          <w:rFonts w:ascii="Segoe UI" w:hAnsi="Segoe UI" w:cs="Segoe UI"/>
          <w:color w:val="000000"/>
          <w:sz w:val="21"/>
          <w:szCs w:val="21"/>
        </w:rPr>
        <w:t> tab for the new </w:t>
      </w:r>
      <w:proofErr w:type="spellStart"/>
      <w:r>
        <w:rPr>
          <w:rStyle w:val="Strong"/>
          <w:rFonts w:ascii="Segoe UI" w:hAnsi="Segoe UI" w:cs="Segoe UI"/>
          <w:color w:val="000000"/>
          <w:sz w:val="21"/>
          <w:szCs w:val="21"/>
        </w:rPr>
        <w:t>ProductsText</w:t>
      </w:r>
      <w:proofErr w:type="spellEnd"/>
      <w:r>
        <w:rPr>
          <w:rFonts w:ascii="Segoe UI" w:hAnsi="Segoe UI" w:cs="Segoe UI"/>
          <w:color w:val="000000"/>
          <w:sz w:val="21"/>
          <w:szCs w:val="21"/>
        </w:rPr>
        <w:t> source, set the following data types:</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proofErr w:type="spellStart"/>
      <w:r>
        <w:rPr>
          <w:rStyle w:val="Strong"/>
          <w:rFonts w:ascii="Segoe UI" w:hAnsi="Segoe UI" w:cs="Segoe UI"/>
          <w:color w:val="000000"/>
          <w:sz w:val="21"/>
          <w:szCs w:val="21"/>
        </w:rPr>
        <w:t>ProductID</w:t>
      </w:r>
      <w:proofErr w:type="spellEnd"/>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proofErr w:type="spellStart"/>
      <w:r>
        <w:rPr>
          <w:rStyle w:val="Strong"/>
          <w:rFonts w:ascii="Segoe UI" w:hAnsi="Segoe UI" w:cs="Segoe UI"/>
          <w:color w:val="000000"/>
          <w:sz w:val="21"/>
          <w:szCs w:val="21"/>
        </w:rPr>
        <w:t>ProductName</w:t>
      </w:r>
      <w:proofErr w:type="spellEnd"/>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Color</w:t>
      </w:r>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Size</w:t>
      </w:r>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proofErr w:type="spellStart"/>
      <w:r>
        <w:rPr>
          <w:rStyle w:val="Strong"/>
          <w:rFonts w:ascii="Segoe UI" w:hAnsi="Segoe UI" w:cs="Segoe UI"/>
          <w:color w:val="000000"/>
          <w:sz w:val="21"/>
          <w:szCs w:val="21"/>
        </w:rPr>
        <w:t>ListPrice</w:t>
      </w:r>
      <w:proofErr w:type="spellEnd"/>
      <w:r>
        <w:rPr>
          <w:rFonts w:ascii="Segoe UI" w:hAnsi="Segoe UI" w:cs="Segoe UI"/>
          <w:color w:val="000000"/>
          <w:sz w:val="21"/>
          <w:szCs w:val="21"/>
        </w:rPr>
        <w:t>: decimal</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Discontinued</w:t>
      </w:r>
      <w:r>
        <w:rPr>
          <w:rFonts w:ascii="Segoe UI" w:hAnsi="Segoe UI" w:cs="Segoe UI"/>
          <w:color w:val="000000"/>
          <w:sz w:val="21"/>
          <w:szCs w:val="21"/>
        </w:rPr>
        <w:t xml:space="preserve">: </w:t>
      </w:r>
      <w:r w:rsidR="00242C24">
        <w:rPr>
          <w:rFonts w:ascii="Segoe UI" w:hAnsi="Segoe UI" w:cs="Segoe UI"/>
          <w:color w:val="000000"/>
          <w:sz w:val="21"/>
          <w:szCs w:val="21"/>
        </w:rPr>
        <w:t>Boolean</w:t>
      </w:r>
    </w:p>
    <w:p w:rsidR="00242C24" w:rsidRDefault="00242C24" w:rsidP="00242C24">
      <w:pPr>
        <w:shd w:val="clear" w:color="auto" w:fill="FFFFFF"/>
        <w:spacing w:before="75" w:after="75" w:line="240" w:lineRule="auto"/>
        <w:rPr>
          <w:rFonts w:ascii="Segoe UI" w:hAnsi="Segoe UI" w:cs="Segoe UI"/>
          <w:color w:val="000000"/>
          <w:sz w:val="21"/>
          <w:szCs w:val="21"/>
        </w:rPr>
      </w:pPr>
      <w:r w:rsidRPr="00242C24">
        <w:rPr>
          <w:rFonts w:ascii="Segoe UI" w:hAnsi="Segoe UI" w:cs="Segoe UI"/>
          <w:color w:val="000000"/>
          <w:sz w:val="21"/>
          <w:szCs w:val="21"/>
        </w:rPr>
        <w:lastRenderedPageBreak/>
        <w:drawing>
          <wp:inline distT="0" distB="0" distL="0" distR="0" wp14:anchorId="21296869" wp14:editId="24479F96">
            <wp:extent cx="5943600" cy="4468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8495"/>
                    </a:xfrm>
                    <a:prstGeom prst="rect">
                      <a:avLst/>
                    </a:prstGeom>
                  </pic:spPr>
                </pic:pic>
              </a:graphicData>
            </a:graphic>
          </wp:inline>
        </w:drawing>
      </w:r>
    </w:p>
    <w:p w:rsidR="005D5A80" w:rsidRDefault="005D5A80" w:rsidP="005D5A80">
      <w:pPr>
        <w:pStyle w:val="NormalWeb"/>
        <w:numPr>
          <w:ilvl w:val="0"/>
          <w:numId w:val="18"/>
        </w:numPr>
        <w:shd w:val="clear" w:color="auto" w:fill="FFFFFF"/>
        <w:rPr>
          <w:rFonts w:ascii="Segoe UI" w:hAnsi="Segoe UI" w:cs="Segoe UI"/>
          <w:color w:val="000000"/>
          <w:sz w:val="21"/>
          <w:szCs w:val="21"/>
        </w:rPr>
      </w:pPr>
      <w:r>
        <w:rPr>
          <w:rFonts w:ascii="Segoe UI" w:hAnsi="Segoe UI" w:cs="Segoe UI"/>
          <w:color w:val="000000"/>
          <w:sz w:val="21"/>
          <w:szCs w:val="21"/>
        </w:rPr>
        <w:t>Add a second source with the following properties:</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Output stream name</w:t>
      </w:r>
      <w:r>
        <w:rPr>
          <w:rFonts w:ascii="Segoe UI" w:hAnsi="Segoe UI" w:cs="Segoe UI"/>
          <w:color w:val="000000"/>
          <w:sz w:val="21"/>
          <w:szCs w:val="21"/>
        </w:rPr>
        <w:t xml:space="preserve">: </w:t>
      </w:r>
      <w:proofErr w:type="spellStart"/>
      <w:r>
        <w:rPr>
          <w:rFonts w:ascii="Segoe UI" w:hAnsi="Segoe UI" w:cs="Segoe UI"/>
          <w:color w:val="000000"/>
          <w:sz w:val="21"/>
          <w:szCs w:val="21"/>
        </w:rPr>
        <w:t>ProductTable</w:t>
      </w:r>
      <w:proofErr w:type="spellEnd"/>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Description</w:t>
      </w:r>
      <w:r>
        <w:rPr>
          <w:rFonts w:ascii="Segoe UI" w:hAnsi="Segoe UI" w:cs="Segoe UI"/>
          <w:color w:val="000000"/>
          <w:sz w:val="21"/>
          <w:szCs w:val="21"/>
        </w:rPr>
        <w:t>: Product table</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Source type</w:t>
      </w:r>
      <w:r>
        <w:rPr>
          <w:rFonts w:ascii="Segoe UI" w:hAnsi="Segoe UI" w:cs="Segoe UI"/>
          <w:color w:val="000000"/>
          <w:sz w:val="21"/>
          <w:szCs w:val="21"/>
        </w:rPr>
        <w:t>: Integration dataset</w:t>
      </w:r>
    </w:p>
    <w:p w:rsidR="00242C24" w:rsidRDefault="00242C24" w:rsidP="00242C24">
      <w:pPr>
        <w:shd w:val="clear" w:color="auto" w:fill="FFFFFF"/>
        <w:spacing w:before="75" w:after="75" w:line="240" w:lineRule="auto"/>
        <w:rPr>
          <w:rFonts w:ascii="Segoe UI" w:hAnsi="Segoe UI" w:cs="Segoe UI"/>
          <w:color w:val="000000"/>
          <w:sz w:val="21"/>
          <w:szCs w:val="21"/>
        </w:rPr>
      </w:pPr>
      <w:r w:rsidRPr="00242C24">
        <w:rPr>
          <w:rFonts w:ascii="Segoe UI" w:hAnsi="Segoe UI" w:cs="Segoe UI"/>
          <w:color w:val="000000"/>
          <w:sz w:val="21"/>
          <w:szCs w:val="21"/>
        </w:rPr>
        <w:lastRenderedPageBreak/>
        <w:drawing>
          <wp:inline distT="0" distB="0" distL="0" distR="0" wp14:anchorId="13C86539" wp14:editId="70AE1D3A">
            <wp:extent cx="5943600" cy="438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7850"/>
                    </a:xfrm>
                    <a:prstGeom prst="rect">
                      <a:avLst/>
                    </a:prstGeom>
                  </pic:spPr>
                </pic:pic>
              </a:graphicData>
            </a:graphic>
          </wp:inline>
        </w:drawing>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Dataset</w:t>
      </w:r>
      <w:r>
        <w:rPr>
          <w:rFonts w:ascii="Segoe UI" w:hAnsi="Segoe UI" w:cs="Segoe UI"/>
          <w:color w:val="000000"/>
          <w:sz w:val="21"/>
          <w:szCs w:val="21"/>
        </w:rPr>
        <w:t>: Add a </w:t>
      </w:r>
      <w:r>
        <w:rPr>
          <w:rStyle w:val="Strong"/>
          <w:rFonts w:ascii="Segoe UI" w:hAnsi="Segoe UI" w:cs="Segoe UI"/>
          <w:color w:val="000000"/>
          <w:sz w:val="21"/>
          <w:szCs w:val="21"/>
        </w:rPr>
        <w:t>New</w:t>
      </w:r>
      <w:r>
        <w:rPr>
          <w:rFonts w:ascii="Segoe UI" w:hAnsi="Segoe UI" w:cs="Segoe UI"/>
          <w:color w:val="000000"/>
          <w:sz w:val="21"/>
          <w:szCs w:val="21"/>
        </w:rPr>
        <w:t> dataset with the following properties:</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Type</w:t>
      </w:r>
      <w:r>
        <w:rPr>
          <w:rFonts w:ascii="Segoe UI" w:hAnsi="Segoe UI" w:cs="Segoe UI"/>
          <w:color w:val="000000"/>
          <w:sz w:val="21"/>
          <w:szCs w:val="21"/>
        </w:rPr>
        <w:t>: Azure Synapse Analytics</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Name</w:t>
      </w:r>
      <w:r>
        <w:rPr>
          <w:rFonts w:ascii="Segoe UI" w:hAnsi="Segoe UI" w:cs="Segoe UI"/>
          <w:color w:val="000000"/>
          <w:sz w:val="21"/>
          <w:szCs w:val="21"/>
        </w:rPr>
        <w:t xml:space="preserve">: </w:t>
      </w:r>
      <w:proofErr w:type="spellStart"/>
      <w:r>
        <w:rPr>
          <w:rFonts w:ascii="Segoe UI" w:hAnsi="Segoe UI" w:cs="Segoe UI"/>
          <w:color w:val="000000"/>
          <w:sz w:val="21"/>
          <w:szCs w:val="21"/>
        </w:rPr>
        <w:t>DimProduct</w:t>
      </w:r>
      <w:proofErr w:type="spellEnd"/>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Linked service</w:t>
      </w:r>
      <w:r>
        <w:rPr>
          <w:rFonts w:ascii="Segoe UI" w:hAnsi="Segoe UI" w:cs="Segoe UI"/>
          <w:color w:val="000000"/>
          <w:sz w:val="21"/>
          <w:szCs w:val="21"/>
        </w:rPr>
        <w:t>: Create a </w:t>
      </w:r>
      <w:r>
        <w:rPr>
          <w:rStyle w:val="Strong"/>
          <w:rFonts w:ascii="Segoe UI" w:hAnsi="Segoe UI" w:cs="Segoe UI"/>
          <w:color w:val="000000"/>
          <w:sz w:val="21"/>
          <w:szCs w:val="21"/>
        </w:rPr>
        <w:t>New</w:t>
      </w:r>
      <w:r>
        <w:rPr>
          <w:rFonts w:ascii="Segoe UI" w:hAnsi="Segoe UI" w:cs="Segoe UI"/>
          <w:color w:val="000000"/>
          <w:sz w:val="21"/>
          <w:szCs w:val="21"/>
        </w:rPr>
        <w:t> linked service with the following properties:</w:t>
      </w:r>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Name</w:t>
      </w:r>
      <w:r>
        <w:rPr>
          <w:rFonts w:ascii="Segoe UI" w:hAnsi="Segoe UI" w:cs="Segoe UI"/>
          <w:color w:val="000000"/>
          <w:sz w:val="21"/>
          <w:szCs w:val="21"/>
        </w:rPr>
        <w:t xml:space="preserve">: </w:t>
      </w:r>
      <w:proofErr w:type="spellStart"/>
      <w:r>
        <w:rPr>
          <w:rFonts w:ascii="Segoe UI" w:hAnsi="Segoe UI" w:cs="Segoe UI"/>
          <w:color w:val="000000"/>
          <w:sz w:val="21"/>
          <w:szCs w:val="21"/>
        </w:rPr>
        <w:t>Data_Warehouse</w:t>
      </w:r>
      <w:proofErr w:type="spellEnd"/>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Description</w:t>
      </w:r>
      <w:r>
        <w:rPr>
          <w:rFonts w:ascii="Segoe UI" w:hAnsi="Segoe UI" w:cs="Segoe UI"/>
          <w:color w:val="000000"/>
          <w:sz w:val="21"/>
          <w:szCs w:val="21"/>
        </w:rPr>
        <w:t>: Dedicated SQL pool</w:t>
      </w:r>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Connect via integration runtime</w:t>
      </w:r>
      <w:r>
        <w:rPr>
          <w:rFonts w:ascii="Segoe UI" w:hAnsi="Segoe UI" w:cs="Segoe UI"/>
          <w:color w:val="000000"/>
          <w:sz w:val="21"/>
          <w:szCs w:val="21"/>
        </w:rPr>
        <w:t xml:space="preserve">: </w:t>
      </w:r>
      <w:proofErr w:type="spellStart"/>
      <w:r>
        <w:rPr>
          <w:rFonts w:ascii="Segoe UI" w:hAnsi="Segoe UI" w:cs="Segoe UI"/>
          <w:color w:val="000000"/>
          <w:sz w:val="21"/>
          <w:szCs w:val="21"/>
        </w:rPr>
        <w:t>AutoResolveIntegrationRuntime</w:t>
      </w:r>
      <w:proofErr w:type="spellEnd"/>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Version</w:t>
      </w:r>
      <w:r>
        <w:rPr>
          <w:rFonts w:ascii="Segoe UI" w:hAnsi="Segoe UI" w:cs="Segoe UI"/>
          <w:color w:val="000000"/>
          <w:sz w:val="21"/>
          <w:szCs w:val="21"/>
        </w:rPr>
        <w:t>: Legacy</w:t>
      </w:r>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Account selection method</w:t>
      </w:r>
      <w:r>
        <w:rPr>
          <w:rFonts w:ascii="Segoe UI" w:hAnsi="Segoe UI" w:cs="Segoe UI"/>
          <w:color w:val="000000"/>
          <w:sz w:val="21"/>
          <w:szCs w:val="21"/>
        </w:rPr>
        <w:t> </w:t>
      </w:r>
      <w:proofErr w:type="gramStart"/>
      <w:r>
        <w:rPr>
          <w:rFonts w:ascii="Segoe UI" w:hAnsi="Segoe UI" w:cs="Segoe UI"/>
          <w:color w:val="000000"/>
          <w:sz w:val="21"/>
          <w:szCs w:val="21"/>
        </w:rPr>
        <w:t>From</w:t>
      </w:r>
      <w:proofErr w:type="gramEnd"/>
      <w:r>
        <w:rPr>
          <w:rFonts w:ascii="Segoe UI" w:hAnsi="Segoe UI" w:cs="Segoe UI"/>
          <w:color w:val="000000"/>
          <w:sz w:val="21"/>
          <w:szCs w:val="21"/>
        </w:rPr>
        <w:t xml:space="preserve"> Azure subscription</w:t>
      </w:r>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Azure subscription</w:t>
      </w:r>
      <w:r>
        <w:rPr>
          <w:rFonts w:ascii="Segoe UI" w:hAnsi="Segoe UI" w:cs="Segoe UI"/>
          <w:color w:val="000000"/>
          <w:sz w:val="21"/>
          <w:szCs w:val="21"/>
        </w:rPr>
        <w:t>: Select your Azure subscription</w:t>
      </w:r>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Server name</w:t>
      </w:r>
      <w:r>
        <w:rPr>
          <w:rFonts w:ascii="Segoe UI" w:hAnsi="Segoe UI" w:cs="Segoe UI"/>
          <w:color w:val="000000"/>
          <w:sz w:val="21"/>
          <w:szCs w:val="21"/>
        </w:rPr>
        <w:t>: synapse*</w:t>
      </w:r>
      <w:proofErr w:type="spellStart"/>
      <w:r>
        <w:rPr>
          <w:rFonts w:ascii="Segoe UI" w:hAnsi="Segoe UI" w:cs="Segoe UI"/>
          <w:color w:val="000000"/>
          <w:sz w:val="21"/>
          <w:szCs w:val="21"/>
        </w:rPr>
        <w:t>xxxxxxx</w:t>
      </w:r>
      <w:proofErr w:type="spellEnd"/>
      <w:r>
        <w:rPr>
          <w:rFonts w:ascii="Segoe UI" w:hAnsi="Segoe UI" w:cs="Segoe UI"/>
          <w:color w:val="000000"/>
          <w:sz w:val="21"/>
          <w:szCs w:val="21"/>
        </w:rPr>
        <w:t>* (Synapse workspace)</w:t>
      </w:r>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Database name</w:t>
      </w:r>
      <w:r>
        <w:rPr>
          <w:rFonts w:ascii="Segoe UI" w:hAnsi="Segoe UI" w:cs="Segoe UI"/>
          <w:color w:val="000000"/>
          <w:sz w:val="21"/>
          <w:szCs w:val="21"/>
        </w:rPr>
        <w:t>: </w:t>
      </w:r>
      <w:proofErr w:type="spellStart"/>
      <w:r>
        <w:rPr>
          <w:rStyle w:val="Emphasis"/>
          <w:rFonts w:ascii="Segoe UI" w:hAnsi="Segoe UI" w:cs="Segoe UI"/>
          <w:color w:val="000000"/>
          <w:sz w:val="21"/>
          <w:szCs w:val="21"/>
        </w:rPr>
        <w:t>sqlxxxxxxx</w:t>
      </w:r>
      <w:proofErr w:type="spellEnd"/>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SQL pool</w:t>
      </w:r>
      <w:r>
        <w:rPr>
          <w:rFonts w:ascii="Segoe UI" w:hAnsi="Segoe UI" w:cs="Segoe UI"/>
          <w:color w:val="000000"/>
          <w:sz w:val="21"/>
          <w:szCs w:val="21"/>
        </w:rPr>
        <w:t>: </w:t>
      </w:r>
      <w:proofErr w:type="spellStart"/>
      <w:r>
        <w:rPr>
          <w:rStyle w:val="Emphasis"/>
          <w:rFonts w:ascii="Segoe UI" w:hAnsi="Segoe UI" w:cs="Segoe UI"/>
          <w:color w:val="000000"/>
          <w:sz w:val="21"/>
          <w:szCs w:val="21"/>
        </w:rPr>
        <w:t>sqlxxxxxxx</w:t>
      </w:r>
      <w:proofErr w:type="spellEnd"/>
    </w:p>
    <w:p w:rsidR="005D5A80" w:rsidRDefault="005D5A80" w:rsidP="005D5A80">
      <w:pPr>
        <w:numPr>
          <w:ilvl w:val="3"/>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Authentication type</w:t>
      </w:r>
      <w:r>
        <w:rPr>
          <w:rFonts w:ascii="Segoe UI" w:hAnsi="Segoe UI" w:cs="Segoe UI"/>
          <w:color w:val="000000"/>
          <w:sz w:val="21"/>
          <w:szCs w:val="21"/>
        </w:rPr>
        <w:t>: System Assigned Managed Identity</w:t>
      </w:r>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Table name</w:t>
      </w:r>
      <w:r>
        <w:rPr>
          <w:rFonts w:ascii="Segoe UI" w:hAnsi="Segoe UI" w:cs="Segoe UI"/>
          <w:color w:val="000000"/>
          <w:sz w:val="21"/>
          <w:szCs w:val="21"/>
        </w:rPr>
        <w:t xml:space="preserve">: </w:t>
      </w:r>
      <w:proofErr w:type="spellStart"/>
      <w:proofErr w:type="gramStart"/>
      <w:r>
        <w:rPr>
          <w:rFonts w:ascii="Segoe UI" w:hAnsi="Segoe UI" w:cs="Segoe UI"/>
          <w:color w:val="000000"/>
          <w:sz w:val="21"/>
          <w:szCs w:val="21"/>
        </w:rPr>
        <w:t>dbo.DimProduct</w:t>
      </w:r>
      <w:proofErr w:type="spellEnd"/>
      <w:proofErr w:type="gramEnd"/>
    </w:p>
    <w:p w:rsidR="005D5A80" w:rsidRDefault="005D5A80" w:rsidP="005D5A80">
      <w:pPr>
        <w:numPr>
          <w:ilvl w:val="2"/>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Import schema</w:t>
      </w:r>
      <w:r>
        <w:rPr>
          <w:rFonts w:ascii="Segoe UI" w:hAnsi="Segoe UI" w:cs="Segoe UI"/>
          <w:color w:val="000000"/>
          <w:sz w:val="21"/>
          <w:szCs w:val="21"/>
        </w:rPr>
        <w:t>: From connection/store</w:t>
      </w:r>
    </w:p>
    <w:p w:rsidR="00242C24" w:rsidRDefault="00242C24" w:rsidP="00242C24">
      <w:pPr>
        <w:shd w:val="clear" w:color="auto" w:fill="FFFFFF"/>
        <w:spacing w:before="75" w:after="75" w:line="240" w:lineRule="auto"/>
        <w:rPr>
          <w:rFonts w:ascii="Segoe UI" w:hAnsi="Segoe UI" w:cs="Segoe UI"/>
          <w:color w:val="000000"/>
          <w:sz w:val="21"/>
          <w:szCs w:val="21"/>
        </w:rPr>
      </w:pPr>
      <w:r w:rsidRPr="00242C24">
        <w:rPr>
          <w:rFonts w:ascii="Segoe UI" w:hAnsi="Segoe UI" w:cs="Segoe UI"/>
          <w:color w:val="000000"/>
          <w:sz w:val="21"/>
          <w:szCs w:val="21"/>
        </w:rPr>
        <w:lastRenderedPageBreak/>
        <w:drawing>
          <wp:inline distT="0" distB="0" distL="0" distR="0" wp14:anchorId="28B95EE8" wp14:editId="6BA2D94B">
            <wp:extent cx="5943600" cy="4278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78630"/>
                    </a:xfrm>
                    <a:prstGeom prst="rect">
                      <a:avLst/>
                    </a:prstGeom>
                  </pic:spPr>
                </pic:pic>
              </a:graphicData>
            </a:graphic>
          </wp:inline>
        </w:drawing>
      </w:r>
    </w:p>
    <w:p w:rsidR="00242C24" w:rsidRDefault="00242C24" w:rsidP="00242C24">
      <w:pPr>
        <w:shd w:val="clear" w:color="auto" w:fill="FFFFFF"/>
        <w:spacing w:before="75" w:after="75" w:line="240" w:lineRule="auto"/>
        <w:rPr>
          <w:rFonts w:ascii="Segoe UI" w:hAnsi="Segoe UI" w:cs="Segoe UI"/>
          <w:color w:val="000000"/>
          <w:sz w:val="21"/>
          <w:szCs w:val="21"/>
        </w:rPr>
      </w:pPr>
      <w:r w:rsidRPr="00242C24">
        <w:rPr>
          <w:rFonts w:ascii="Segoe UI" w:hAnsi="Segoe UI" w:cs="Segoe UI"/>
          <w:color w:val="000000"/>
          <w:sz w:val="21"/>
          <w:szCs w:val="21"/>
        </w:rPr>
        <w:lastRenderedPageBreak/>
        <w:drawing>
          <wp:inline distT="0" distB="0" distL="0" distR="0" wp14:anchorId="38CB4462" wp14:editId="60CB4B37">
            <wp:extent cx="5943600" cy="4239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9260"/>
                    </a:xfrm>
                    <a:prstGeom prst="rect">
                      <a:avLst/>
                    </a:prstGeom>
                  </pic:spPr>
                </pic:pic>
              </a:graphicData>
            </a:graphic>
          </wp:inline>
        </w:drawing>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Allow schema drift</w:t>
      </w:r>
      <w:r>
        <w:rPr>
          <w:rFonts w:ascii="Segoe UI" w:hAnsi="Segoe UI" w:cs="Segoe UI"/>
          <w:color w:val="000000"/>
          <w:sz w:val="21"/>
          <w:szCs w:val="21"/>
        </w:rPr>
        <w:t>: Selected</w:t>
      </w:r>
    </w:p>
    <w:p w:rsidR="005D5A80" w:rsidRDefault="005D5A80" w:rsidP="005D5A80">
      <w:pPr>
        <w:pStyle w:val="NormalWeb"/>
        <w:numPr>
          <w:ilvl w:val="0"/>
          <w:numId w:val="18"/>
        </w:numPr>
        <w:shd w:val="clear" w:color="auto" w:fill="FFFFFF"/>
        <w:rPr>
          <w:rFonts w:ascii="Segoe UI" w:hAnsi="Segoe UI" w:cs="Segoe UI"/>
          <w:color w:val="000000"/>
          <w:sz w:val="21"/>
          <w:szCs w:val="21"/>
        </w:rPr>
      </w:pPr>
      <w:r>
        <w:rPr>
          <w:rFonts w:ascii="Segoe UI" w:hAnsi="Segoe UI" w:cs="Segoe UI"/>
          <w:color w:val="000000"/>
          <w:sz w:val="21"/>
          <w:szCs w:val="21"/>
        </w:rPr>
        <w:t>On the </w:t>
      </w:r>
      <w:r>
        <w:rPr>
          <w:rStyle w:val="Strong"/>
          <w:rFonts w:ascii="Segoe UI" w:hAnsi="Segoe UI" w:cs="Segoe UI"/>
          <w:color w:val="000000"/>
          <w:sz w:val="21"/>
          <w:szCs w:val="21"/>
        </w:rPr>
        <w:t>Projection</w:t>
      </w:r>
      <w:r>
        <w:rPr>
          <w:rFonts w:ascii="Segoe UI" w:hAnsi="Segoe UI" w:cs="Segoe UI"/>
          <w:color w:val="000000"/>
          <w:sz w:val="21"/>
          <w:szCs w:val="21"/>
        </w:rPr>
        <w:t> tab for the new </w:t>
      </w:r>
      <w:proofErr w:type="spellStart"/>
      <w:r>
        <w:rPr>
          <w:rStyle w:val="Strong"/>
          <w:rFonts w:ascii="Segoe UI" w:hAnsi="Segoe UI" w:cs="Segoe UI"/>
          <w:color w:val="000000"/>
          <w:sz w:val="21"/>
          <w:szCs w:val="21"/>
        </w:rPr>
        <w:t>ProductTable</w:t>
      </w:r>
      <w:proofErr w:type="spellEnd"/>
      <w:r>
        <w:rPr>
          <w:rFonts w:ascii="Segoe UI" w:hAnsi="Segoe UI" w:cs="Segoe UI"/>
          <w:color w:val="000000"/>
          <w:sz w:val="21"/>
          <w:szCs w:val="21"/>
        </w:rPr>
        <w:t xml:space="preserve"> source, </w:t>
      </w:r>
      <w:proofErr w:type="gramStart"/>
      <w:r>
        <w:rPr>
          <w:rFonts w:ascii="Segoe UI" w:hAnsi="Segoe UI" w:cs="Segoe UI"/>
          <w:color w:val="000000"/>
          <w:sz w:val="21"/>
          <w:szCs w:val="21"/>
        </w:rPr>
        <w:t>Verify</w:t>
      </w:r>
      <w:proofErr w:type="gramEnd"/>
      <w:r>
        <w:rPr>
          <w:rFonts w:ascii="Segoe UI" w:hAnsi="Segoe UI" w:cs="Segoe UI"/>
          <w:color w:val="000000"/>
          <w:sz w:val="21"/>
          <w:szCs w:val="21"/>
        </w:rPr>
        <w:t xml:space="preserve"> that the following data types are set:</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proofErr w:type="spellStart"/>
      <w:r>
        <w:rPr>
          <w:rStyle w:val="Strong"/>
          <w:rFonts w:ascii="Segoe UI" w:hAnsi="Segoe UI" w:cs="Segoe UI"/>
          <w:color w:val="000000"/>
          <w:sz w:val="21"/>
          <w:szCs w:val="21"/>
        </w:rPr>
        <w:t>ProductKey</w:t>
      </w:r>
      <w:proofErr w:type="spellEnd"/>
      <w:r>
        <w:rPr>
          <w:rFonts w:ascii="Segoe UI" w:hAnsi="Segoe UI" w:cs="Segoe UI"/>
          <w:color w:val="000000"/>
          <w:sz w:val="21"/>
          <w:szCs w:val="21"/>
        </w:rPr>
        <w:t>: integer</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proofErr w:type="spellStart"/>
      <w:r>
        <w:rPr>
          <w:rStyle w:val="Strong"/>
          <w:rFonts w:ascii="Segoe UI" w:hAnsi="Segoe UI" w:cs="Segoe UI"/>
          <w:color w:val="000000"/>
          <w:sz w:val="21"/>
          <w:szCs w:val="21"/>
        </w:rPr>
        <w:t>ProductAltKey</w:t>
      </w:r>
      <w:proofErr w:type="spellEnd"/>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proofErr w:type="spellStart"/>
      <w:r>
        <w:rPr>
          <w:rStyle w:val="Strong"/>
          <w:rFonts w:ascii="Segoe UI" w:hAnsi="Segoe UI" w:cs="Segoe UI"/>
          <w:color w:val="000000"/>
          <w:sz w:val="21"/>
          <w:szCs w:val="21"/>
        </w:rPr>
        <w:t>ProductName</w:t>
      </w:r>
      <w:proofErr w:type="spellEnd"/>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Color</w:t>
      </w:r>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Size</w:t>
      </w:r>
      <w:r>
        <w:rPr>
          <w:rFonts w:ascii="Segoe UI" w:hAnsi="Segoe UI" w:cs="Segoe UI"/>
          <w:color w:val="000000"/>
          <w:sz w:val="21"/>
          <w:szCs w:val="21"/>
        </w:rPr>
        <w:t>: string</w:t>
      </w:r>
    </w:p>
    <w:p w:rsidR="005D5A80" w:rsidRDefault="005D5A80" w:rsidP="005D5A80">
      <w:pPr>
        <w:numPr>
          <w:ilvl w:val="1"/>
          <w:numId w:val="18"/>
        </w:numPr>
        <w:shd w:val="clear" w:color="auto" w:fill="FFFFFF"/>
        <w:spacing w:before="75" w:after="75" w:line="240" w:lineRule="auto"/>
        <w:rPr>
          <w:rFonts w:ascii="Segoe UI" w:hAnsi="Segoe UI" w:cs="Segoe UI"/>
          <w:color w:val="000000"/>
          <w:sz w:val="21"/>
          <w:szCs w:val="21"/>
        </w:rPr>
      </w:pPr>
      <w:proofErr w:type="spellStart"/>
      <w:r>
        <w:rPr>
          <w:rStyle w:val="Strong"/>
          <w:rFonts w:ascii="Segoe UI" w:hAnsi="Segoe UI" w:cs="Segoe UI"/>
          <w:color w:val="000000"/>
          <w:sz w:val="21"/>
          <w:szCs w:val="21"/>
        </w:rPr>
        <w:t>ListPrice</w:t>
      </w:r>
      <w:proofErr w:type="spellEnd"/>
      <w:r>
        <w:rPr>
          <w:rFonts w:ascii="Segoe UI" w:hAnsi="Segoe UI" w:cs="Segoe UI"/>
          <w:color w:val="000000"/>
          <w:sz w:val="21"/>
          <w:szCs w:val="21"/>
        </w:rPr>
        <w:t>: decimal</w:t>
      </w:r>
    </w:p>
    <w:p w:rsidR="00242C24" w:rsidRDefault="005D5A80" w:rsidP="00242C24">
      <w:pPr>
        <w:numPr>
          <w:ilvl w:val="1"/>
          <w:numId w:val="18"/>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Discontinued</w:t>
      </w:r>
      <w:r>
        <w:rPr>
          <w:rFonts w:ascii="Segoe UI" w:hAnsi="Segoe UI" w:cs="Segoe UI"/>
          <w:color w:val="000000"/>
          <w:sz w:val="21"/>
          <w:szCs w:val="21"/>
        </w:rPr>
        <w:t xml:space="preserve">: </w:t>
      </w:r>
      <w:r w:rsidR="00242C24">
        <w:rPr>
          <w:rFonts w:ascii="Segoe UI" w:hAnsi="Segoe UI" w:cs="Segoe UI"/>
          <w:color w:val="000000"/>
          <w:sz w:val="21"/>
          <w:szCs w:val="21"/>
        </w:rPr>
        <w:t>Boolean</w:t>
      </w:r>
    </w:p>
    <w:p w:rsidR="00242C24" w:rsidRPr="00242C24" w:rsidRDefault="00242C24" w:rsidP="00242C24">
      <w:pPr>
        <w:shd w:val="clear" w:color="auto" w:fill="FFFFFF"/>
        <w:spacing w:before="75" w:after="75" w:line="240" w:lineRule="auto"/>
        <w:rPr>
          <w:rFonts w:ascii="Segoe UI" w:hAnsi="Segoe UI" w:cs="Segoe UI"/>
          <w:color w:val="000000"/>
          <w:sz w:val="21"/>
          <w:szCs w:val="21"/>
        </w:rPr>
      </w:pPr>
      <w:r w:rsidRPr="00242C24">
        <w:rPr>
          <w:rFonts w:ascii="Segoe UI" w:hAnsi="Segoe UI" w:cs="Segoe UI"/>
          <w:color w:val="000000"/>
          <w:sz w:val="21"/>
          <w:szCs w:val="21"/>
        </w:rPr>
        <w:lastRenderedPageBreak/>
        <w:drawing>
          <wp:inline distT="0" distB="0" distL="0" distR="0" wp14:anchorId="3C4FC985" wp14:editId="4BC15E86">
            <wp:extent cx="5943600" cy="4394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94200"/>
                    </a:xfrm>
                    <a:prstGeom prst="rect">
                      <a:avLst/>
                    </a:prstGeom>
                  </pic:spPr>
                </pic:pic>
              </a:graphicData>
            </a:graphic>
          </wp:inline>
        </w:drawing>
      </w:r>
    </w:p>
    <w:p w:rsidR="005D5A80" w:rsidRDefault="005D5A80" w:rsidP="005D5A80">
      <w:pPr>
        <w:pStyle w:val="NormalWeb"/>
        <w:numPr>
          <w:ilvl w:val="0"/>
          <w:numId w:val="18"/>
        </w:numPr>
        <w:shd w:val="clear" w:color="auto" w:fill="FFFFFF"/>
        <w:rPr>
          <w:rFonts w:ascii="Segoe UI" w:hAnsi="Segoe UI" w:cs="Segoe UI"/>
          <w:color w:val="000000"/>
          <w:sz w:val="21"/>
          <w:szCs w:val="21"/>
        </w:rPr>
      </w:pPr>
      <w:r>
        <w:rPr>
          <w:rFonts w:ascii="Segoe UI" w:hAnsi="Segoe UI" w:cs="Segoe UI"/>
          <w:color w:val="000000"/>
          <w:sz w:val="21"/>
          <w:szCs w:val="21"/>
        </w:rPr>
        <w:t>Verify that your data flow contains two sources, as shown here:</w:t>
      </w:r>
    </w:p>
    <w:p w:rsidR="00242C24" w:rsidRDefault="00242C24" w:rsidP="00242C24">
      <w:pPr>
        <w:pStyle w:val="NormalWeb"/>
        <w:pBdr>
          <w:bottom w:val="single" w:sz="6" w:space="1" w:color="auto"/>
        </w:pBdr>
        <w:shd w:val="clear" w:color="auto" w:fill="FFFFFF"/>
        <w:rPr>
          <w:rFonts w:ascii="Segoe UI" w:hAnsi="Segoe UI" w:cs="Segoe UI"/>
          <w:color w:val="000000"/>
          <w:sz w:val="21"/>
          <w:szCs w:val="21"/>
        </w:rPr>
      </w:pPr>
      <w:r w:rsidRPr="00242C24">
        <w:rPr>
          <w:rFonts w:ascii="Segoe UI" w:hAnsi="Segoe UI" w:cs="Segoe UI"/>
          <w:color w:val="000000"/>
          <w:sz w:val="21"/>
          <w:szCs w:val="21"/>
        </w:rPr>
        <w:lastRenderedPageBreak/>
        <w:drawing>
          <wp:inline distT="0" distB="0" distL="0" distR="0" wp14:anchorId="692EF386" wp14:editId="437BF9C7">
            <wp:extent cx="5943600" cy="4357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57370"/>
                    </a:xfrm>
                    <a:prstGeom prst="rect">
                      <a:avLst/>
                    </a:prstGeom>
                  </pic:spPr>
                </pic:pic>
              </a:graphicData>
            </a:graphic>
          </wp:inline>
        </w:drawing>
      </w:r>
    </w:p>
    <w:p w:rsidR="00242C24" w:rsidRDefault="00242C24" w:rsidP="00242C24">
      <w:pPr>
        <w:pStyle w:val="Heading3"/>
        <w:shd w:val="clear" w:color="auto" w:fill="FFFFFF"/>
        <w:spacing w:before="300" w:after="300"/>
        <w:rPr>
          <w:rFonts w:ascii="Segoe UI" w:hAnsi="Segoe UI" w:cs="Segoe UI"/>
          <w:color w:val="000000"/>
        </w:rPr>
      </w:pPr>
      <w:proofErr w:type="spellStart"/>
      <w:r>
        <w:rPr>
          <w:rFonts w:ascii="Segoe UI" w:hAnsi="Segoe UI" w:cs="Segoe UI"/>
          <w:b/>
          <w:bCs/>
          <w:color w:val="000000"/>
        </w:rPr>
        <w:t>dd</w:t>
      </w:r>
      <w:proofErr w:type="spellEnd"/>
      <w:r>
        <w:rPr>
          <w:rFonts w:ascii="Segoe UI" w:hAnsi="Segoe UI" w:cs="Segoe UI"/>
          <w:b/>
          <w:bCs/>
          <w:color w:val="000000"/>
        </w:rPr>
        <w:t xml:space="preserve"> a Lookup</w:t>
      </w:r>
    </w:p>
    <w:p w:rsidR="00612F50" w:rsidRDefault="00242C24" w:rsidP="00612F50">
      <w:pPr>
        <w:pStyle w:val="NormalWeb"/>
        <w:numPr>
          <w:ilvl w:val="0"/>
          <w:numId w:val="19"/>
        </w:numPr>
        <w:shd w:val="clear" w:color="auto" w:fill="FFFFFF"/>
        <w:rPr>
          <w:rFonts w:ascii="Segoe UI" w:hAnsi="Segoe UI" w:cs="Segoe UI"/>
          <w:color w:val="000000"/>
          <w:sz w:val="21"/>
          <w:szCs w:val="21"/>
        </w:rPr>
      </w:pPr>
      <w:r>
        <w:rPr>
          <w:rFonts w:ascii="Segoe UI" w:hAnsi="Segoe UI" w:cs="Segoe UI"/>
          <w:color w:val="000000"/>
          <w:sz w:val="21"/>
          <w:szCs w:val="21"/>
        </w:rPr>
        <w:t>Select the </w:t>
      </w:r>
      <w:r>
        <w:rPr>
          <w:rStyle w:val="Strong"/>
          <w:rFonts w:ascii="Segoe UI" w:hAnsi="Segoe UI" w:cs="Segoe UI"/>
          <w:color w:val="000000"/>
          <w:sz w:val="21"/>
          <w:szCs w:val="21"/>
        </w:rPr>
        <w:t>+</w:t>
      </w:r>
      <w:r>
        <w:rPr>
          <w:rFonts w:ascii="Segoe UI" w:hAnsi="Segoe UI" w:cs="Segoe UI"/>
          <w:color w:val="000000"/>
          <w:sz w:val="21"/>
          <w:szCs w:val="21"/>
        </w:rPr>
        <w:t> icon at the bottom right of the </w:t>
      </w:r>
      <w:proofErr w:type="spellStart"/>
      <w:r>
        <w:rPr>
          <w:rStyle w:val="Strong"/>
          <w:rFonts w:ascii="Segoe UI" w:hAnsi="Segoe UI" w:cs="Segoe UI"/>
          <w:color w:val="000000"/>
          <w:sz w:val="21"/>
          <w:szCs w:val="21"/>
        </w:rPr>
        <w:t>ProductsText</w:t>
      </w:r>
      <w:proofErr w:type="spellEnd"/>
      <w:r>
        <w:rPr>
          <w:rFonts w:ascii="Segoe UI" w:hAnsi="Segoe UI" w:cs="Segoe UI"/>
          <w:color w:val="000000"/>
          <w:sz w:val="21"/>
          <w:szCs w:val="21"/>
        </w:rPr>
        <w:t> source and select </w:t>
      </w:r>
      <w:r>
        <w:rPr>
          <w:rStyle w:val="Strong"/>
          <w:rFonts w:ascii="Segoe UI" w:hAnsi="Segoe UI" w:cs="Segoe UI"/>
          <w:color w:val="000000"/>
          <w:sz w:val="21"/>
          <w:szCs w:val="21"/>
        </w:rPr>
        <w:t>Lookup</w:t>
      </w:r>
      <w:r>
        <w:rPr>
          <w:rFonts w:ascii="Segoe UI" w:hAnsi="Segoe UI" w:cs="Segoe UI"/>
          <w:color w:val="000000"/>
          <w:sz w:val="21"/>
          <w:szCs w:val="21"/>
        </w:rPr>
        <w:t>.</w:t>
      </w:r>
    </w:p>
    <w:p w:rsidR="00612F50" w:rsidRPr="00612F50" w:rsidRDefault="00612F50" w:rsidP="00612F50">
      <w:pPr>
        <w:pStyle w:val="NormalWeb"/>
        <w:shd w:val="clear" w:color="auto" w:fill="FFFFFF"/>
        <w:rPr>
          <w:rFonts w:ascii="Segoe UI" w:hAnsi="Segoe UI" w:cs="Segoe UI"/>
          <w:color w:val="000000"/>
          <w:sz w:val="21"/>
          <w:szCs w:val="21"/>
        </w:rPr>
      </w:pPr>
      <w:r w:rsidRPr="00612F50">
        <w:rPr>
          <w:rFonts w:ascii="Segoe UI" w:hAnsi="Segoe UI" w:cs="Segoe UI"/>
          <w:color w:val="000000"/>
          <w:sz w:val="21"/>
          <w:szCs w:val="21"/>
        </w:rPr>
        <w:lastRenderedPageBreak/>
        <w:drawing>
          <wp:inline distT="0" distB="0" distL="0" distR="0" wp14:anchorId="429769CF" wp14:editId="7508678F">
            <wp:extent cx="5943600" cy="4382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2770"/>
                    </a:xfrm>
                    <a:prstGeom prst="rect">
                      <a:avLst/>
                    </a:prstGeom>
                  </pic:spPr>
                </pic:pic>
              </a:graphicData>
            </a:graphic>
          </wp:inline>
        </w:drawing>
      </w:r>
    </w:p>
    <w:p w:rsidR="00242C24" w:rsidRDefault="00242C24" w:rsidP="00242C24">
      <w:pPr>
        <w:pStyle w:val="NormalWeb"/>
        <w:numPr>
          <w:ilvl w:val="0"/>
          <w:numId w:val="19"/>
        </w:numPr>
        <w:shd w:val="clear" w:color="auto" w:fill="FFFFFF"/>
        <w:rPr>
          <w:rFonts w:ascii="Segoe UI" w:hAnsi="Segoe UI" w:cs="Segoe UI"/>
          <w:color w:val="000000"/>
          <w:sz w:val="21"/>
          <w:szCs w:val="21"/>
        </w:rPr>
      </w:pPr>
      <w:r>
        <w:rPr>
          <w:rFonts w:ascii="Segoe UI" w:hAnsi="Segoe UI" w:cs="Segoe UI"/>
          <w:color w:val="000000"/>
          <w:sz w:val="21"/>
          <w:szCs w:val="21"/>
        </w:rPr>
        <w:t>Configure the Lookup settings as follows:</w:t>
      </w:r>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Output stream name</w:t>
      </w:r>
      <w:r>
        <w:rPr>
          <w:rFonts w:ascii="Segoe UI" w:hAnsi="Segoe UI" w:cs="Segoe UI"/>
          <w:color w:val="000000"/>
          <w:sz w:val="21"/>
          <w:szCs w:val="21"/>
        </w:rPr>
        <w:t xml:space="preserve">: </w:t>
      </w:r>
      <w:proofErr w:type="spellStart"/>
      <w:r>
        <w:rPr>
          <w:rFonts w:ascii="Segoe UI" w:hAnsi="Segoe UI" w:cs="Segoe UI"/>
          <w:color w:val="000000"/>
          <w:sz w:val="21"/>
          <w:szCs w:val="21"/>
        </w:rPr>
        <w:t>MatchedProducts</w:t>
      </w:r>
      <w:proofErr w:type="spellEnd"/>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Description</w:t>
      </w:r>
      <w:r>
        <w:rPr>
          <w:rFonts w:ascii="Segoe UI" w:hAnsi="Segoe UI" w:cs="Segoe UI"/>
          <w:color w:val="000000"/>
          <w:sz w:val="21"/>
          <w:szCs w:val="21"/>
        </w:rPr>
        <w:t>: Matched product data</w:t>
      </w:r>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Primary stream</w:t>
      </w:r>
      <w:r>
        <w:rPr>
          <w:rFonts w:ascii="Segoe UI" w:hAnsi="Segoe UI" w:cs="Segoe UI"/>
          <w:color w:val="000000"/>
          <w:sz w:val="21"/>
          <w:szCs w:val="21"/>
        </w:rPr>
        <w:t xml:space="preserve">: </w:t>
      </w:r>
      <w:proofErr w:type="spellStart"/>
      <w:r>
        <w:rPr>
          <w:rFonts w:ascii="Segoe UI" w:hAnsi="Segoe UI" w:cs="Segoe UI"/>
          <w:color w:val="000000"/>
          <w:sz w:val="21"/>
          <w:szCs w:val="21"/>
        </w:rPr>
        <w:t>ProductText</w:t>
      </w:r>
      <w:proofErr w:type="spellEnd"/>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Lookup stream</w:t>
      </w:r>
      <w:r>
        <w:rPr>
          <w:rFonts w:ascii="Segoe UI" w:hAnsi="Segoe UI" w:cs="Segoe UI"/>
          <w:color w:val="000000"/>
          <w:sz w:val="21"/>
          <w:szCs w:val="21"/>
        </w:rPr>
        <w:t xml:space="preserve">: </w:t>
      </w:r>
      <w:proofErr w:type="spellStart"/>
      <w:r>
        <w:rPr>
          <w:rFonts w:ascii="Segoe UI" w:hAnsi="Segoe UI" w:cs="Segoe UI"/>
          <w:color w:val="000000"/>
          <w:sz w:val="21"/>
          <w:szCs w:val="21"/>
        </w:rPr>
        <w:t>ProductTable</w:t>
      </w:r>
      <w:proofErr w:type="spellEnd"/>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Match multiple rows</w:t>
      </w:r>
      <w:r>
        <w:rPr>
          <w:rFonts w:ascii="Segoe UI" w:hAnsi="Segoe UI" w:cs="Segoe UI"/>
          <w:color w:val="000000"/>
          <w:sz w:val="21"/>
          <w:szCs w:val="21"/>
        </w:rPr>
        <w:t>: </w:t>
      </w:r>
      <w:r>
        <w:rPr>
          <w:rFonts w:ascii="Segoe UI" w:hAnsi="Segoe UI" w:cs="Segoe UI"/>
          <w:color w:val="000000"/>
          <w:sz w:val="21"/>
          <w:szCs w:val="21"/>
          <w:u w:val="single"/>
        </w:rPr>
        <w:t>Un</w:t>
      </w:r>
      <w:r>
        <w:rPr>
          <w:rFonts w:ascii="Segoe UI" w:hAnsi="Segoe UI" w:cs="Segoe UI"/>
          <w:color w:val="000000"/>
          <w:sz w:val="21"/>
          <w:szCs w:val="21"/>
        </w:rPr>
        <w:t>selected</w:t>
      </w:r>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Match on</w:t>
      </w:r>
      <w:r>
        <w:rPr>
          <w:rFonts w:ascii="Segoe UI" w:hAnsi="Segoe UI" w:cs="Segoe UI"/>
          <w:color w:val="000000"/>
          <w:sz w:val="21"/>
          <w:szCs w:val="21"/>
        </w:rPr>
        <w:t>: Last row</w:t>
      </w:r>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Sort conditions</w:t>
      </w:r>
      <w:r>
        <w:rPr>
          <w:rFonts w:ascii="Segoe UI" w:hAnsi="Segoe UI" w:cs="Segoe UI"/>
          <w:color w:val="000000"/>
          <w:sz w:val="21"/>
          <w:szCs w:val="21"/>
        </w:rPr>
        <w:t xml:space="preserve">: </w:t>
      </w:r>
      <w:proofErr w:type="spellStart"/>
      <w:r>
        <w:rPr>
          <w:rFonts w:ascii="Segoe UI" w:hAnsi="Segoe UI" w:cs="Segoe UI"/>
          <w:color w:val="000000"/>
          <w:sz w:val="21"/>
          <w:szCs w:val="21"/>
        </w:rPr>
        <w:t>ProductKey</w:t>
      </w:r>
      <w:proofErr w:type="spellEnd"/>
      <w:r>
        <w:rPr>
          <w:rFonts w:ascii="Segoe UI" w:hAnsi="Segoe UI" w:cs="Segoe UI"/>
          <w:color w:val="000000"/>
          <w:sz w:val="21"/>
          <w:szCs w:val="21"/>
        </w:rPr>
        <w:t xml:space="preserve"> ascending</w:t>
      </w:r>
    </w:p>
    <w:p w:rsidR="00242C24" w:rsidRDefault="00242C24" w:rsidP="00242C24">
      <w:pPr>
        <w:numPr>
          <w:ilvl w:val="1"/>
          <w:numId w:val="19"/>
        </w:numPr>
        <w:shd w:val="clear" w:color="auto" w:fill="FFFFFF"/>
        <w:spacing w:before="75" w:after="75" w:line="240" w:lineRule="auto"/>
        <w:rPr>
          <w:rFonts w:ascii="Segoe UI" w:hAnsi="Segoe UI" w:cs="Segoe UI"/>
          <w:color w:val="000000"/>
          <w:sz w:val="21"/>
          <w:szCs w:val="21"/>
        </w:rPr>
      </w:pPr>
      <w:r>
        <w:rPr>
          <w:rStyle w:val="Strong"/>
          <w:rFonts w:ascii="Segoe UI" w:hAnsi="Segoe UI" w:cs="Segoe UI"/>
          <w:color w:val="000000"/>
          <w:sz w:val="21"/>
          <w:szCs w:val="21"/>
        </w:rPr>
        <w:t>Lookup conditions</w:t>
      </w:r>
      <w:r>
        <w:rPr>
          <w:rFonts w:ascii="Segoe UI" w:hAnsi="Segoe UI" w:cs="Segoe UI"/>
          <w:color w:val="000000"/>
          <w:sz w:val="21"/>
          <w:szCs w:val="21"/>
        </w:rPr>
        <w:t xml:space="preserve">: </w:t>
      </w:r>
      <w:proofErr w:type="spellStart"/>
      <w:r>
        <w:rPr>
          <w:rFonts w:ascii="Segoe UI" w:hAnsi="Segoe UI" w:cs="Segoe UI"/>
          <w:color w:val="000000"/>
          <w:sz w:val="21"/>
          <w:szCs w:val="21"/>
        </w:rPr>
        <w:t>ProductID</w:t>
      </w:r>
      <w:proofErr w:type="spellEnd"/>
      <w:r>
        <w:rPr>
          <w:rFonts w:ascii="Segoe UI" w:hAnsi="Segoe UI" w:cs="Segoe UI"/>
          <w:color w:val="000000"/>
          <w:sz w:val="21"/>
          <w:szCs w:val="21"/>
        </w:rPr>
        <w:t xml:space="preserve"> == </w:t>
      </w:r>
      <w:proofErr w:type="spellStart"/>
      <w:r>
        <w:rPr>
          <w:rFonts w:ascii="Segoe UI" w:hAnsi="Segoe UI" w:cs="Segoe UI"/>
          <w:color w:val="000000"/>
          <w:sz w:val="21"/>
          <w:szCs w:val="21"/>
        </w:rPr>
        <w:t>ProductAltKey</w:t>
      </w:r>
      <w:proofErr w:type="spellEnd"/>
    </w:p>
    <w:p w:rsidR="00612F50" w:rsidRDefault="00612F50" w:rsidP="00612F50">
      <w:pPr>
        <w:shd w:val="clear" w:color="auto" w:fill="FFFFFF"/>
        <w:spacing w:before="75" w:after="75" w:line="240" w:lineRule="auto"/>
        <w:rPr>
          <w:rFonts w:ascii="Segoe UI" w:hAnsi="Segoe UI" w:cs="Segoe UI"/>
          <w:color w:val="000000"/>
          <w:sz w:val="21"/>
          <w:szCs w:val="21"/>
        </w:rPr>
      </w:pPr>
      <w:r w:rsidRPr="00612F50">
        <w:rPr>
          <w:rFonts w:ascii="Segoe UI" w:hAnsi="Segoe UI" w:cs="Segoe UI"/>
          <w:color w:val="000000"/>
          <w:sz w:val="21"/>
          <w:szCs w:val="21"/>
        </w:rPr>
        <w:lastRenderedPageBreak/>
        <w:drawing>
          <wp:inline distT="0" distB="0" distL="0" distR="0" wp14:anchorId="5269C937" wp14:editId="753EC228">
            <wp:extent cx="5943600" cy="4403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03725"/>
                    </a:xfrm>
                    <a:prstGeom prst="rect">
                      <a:avLst/>
                    </a:prstGeom>
                  </pic:spPr>
                </pic:pic>
              </a:graphicData>
            </a:graphic>
          </wp:inline>
        </w:drawing>
      </w:r>
    </w:p>
    <w:p w:rsidR="00612F50" w:rsidRDefault="00242C24" w:rsidP="00612F50">
      <w:pPr>
        <w:pStyle w:val="NormalWeb"/>
        <w:numPr>
          <w:ilvl w:val="0"/>
          <w:numId w:val="19"/>
        </w:numPr>
        <w:shd w:val="clear" w:color="auto" w:fill="FFFFFF"/>
        <w:rPr>
          <w:rFonts w:ascii="Segoe UI" w:hAnsi="Segoe UI" w:cs="Segoe UI"/>
          <w:color w:val="000000"/>
          <w:sz w:val="21"/>
          <w:szCs w:val="21"/>
        </w:rPr>
      </w:pPr>
      <w:r>
        <w:rPr>
          <w:rFonts w:ascii="Segoe UI" w:hAnsi="Segoe UI" w:cs="Segoe UI"/>
          <w:color w:val="000000"/>
          <w:sz w:val="21"/>
          <w:szCs w:val="21"/>
        </w:rPr>
        <w:t>Verify that your data flow looks like this:</w:t>
      </w:r>
    </w:p>
    <w:p w:rsidR="00612F50" w:rsidRPr="00612F50" w:rsidRDefault="00612F50" w:rsidP="00612F50">
      <w:pPr>
        <w:pStyle w:val="NormalWeb"/>
        <w:shd w:val="clear" w:color="auto" w:fill="FFFFFF"/>
        <w:rPr>
          <w:rFonts w:ascii="Segoe UI" w:hAnsi="Segoe UI" w:cs="Segoe UI"/>
          <w:color w:val="000000"/>
          <w:sz w:val="21"/>
          <w:szCs w:val="21"/>
        </w:rPr>
      </w:pPr>
      <w:r w:rsidRPr="00612F50">
        <w:rPr>
          <w:rFonts w:ascii="Segoe UI" w:hAnsi="Segoe UI" w:cs="Segoe UI"/>
          <w:color w:val="000000"/>
          <w:sz w:val="21"/>
          <w:szCs w:val="21"/>
        </w:rPr>
        <w:lastRenderedPageBreak/>
        <w:drawing>
          <wp:inline distT="0" distB="0" distL="0" distR="0" wp14:anchorId="10858D77" wp14:editId="521A5E87">
            <wp:extent cx="5943600" cy="4369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69435"/>
                    </a:xfrm>
                    <a:prstGeom prst="rect">
                      <a:avLst/>
                    </a:prstGeom>
                  </pic:spPr>
                </pic:pic>
              </a:graphicData>
            </a:graphic>
          </wp:inline>
        </w:drawing>
      </w:r>
    </w:p>
    <w:p w:rsidR="00242C24" w:rsidRDefault="00A86F9C" w:rsidP="00A86F9C">
      <w:pPr>
        <w:pStyle w:val="NormalWeb"/>
        <w:shd w:val="clear" w:color="auto" w:fill="FFFFFF"/>
        <w:rPr>
          <w:rFonts w:ascii="Segoe UI" w:hAnsi="Segoe UI" w:cs="Segoe UI"/>
          <w:color w:val="000000"/>
          <w:sz w:val="21"/>
          <w:szCs w:val="21"/>
        </w:rPr>
      </w:pPr>
      <w:r w:rsidRPr="00A86F9C">
        <w:rPr>
          <w:rFonts w:ascii="Segoe UI" w:hAnsi="Segoe UI" w:cs="Segoe UI"/>
          <w:color w:val="000000"/>
          <w:sz w:val="21"/>
          <w:szCs w:val="21"/>
        </w:rPr>
        <w:lastRenderedPageBreak/>
        <w:drawing>
          <wp:inline distT="0" distB="0" distL="0" distR="0" wp14:anchorId="65438A54" wp14:editId="43F9505D">
            <wp:extent cx="5943600" cy="444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5000"/>
                    </a:xfrm>
                    <a:prstGeom prst="rect">
                      <a:avLst/>
                    </a:prstGeom>
                  </pic:spPr>
                </pic:pic>
              </a:graphicData>
            </a:graphic>
          </wp:inline>
        </w:drawing>
      </w:r>
      <w:r w:rsidR="00242C24">
        <w:rPr>
          <w:rFonts w:ascii="Segoe UI" w:hAnsi="Segoe UI" w:cs="Segoe UI"/>
          <w:noProof/>
          <w:color w:val="000000"/>
          <w:sz w:val="21"/>
          <w:szCs w:val="21"/>
        </w:rPr>
        <mc:AlternateContent>
          <mc:Choice Requires="wps">
            <w:drawing>
              <wp:inline distT="0" distB="0" distL="0" distR="0">
                <wp:extent cx="304800" cy="304800"/>
                <wp:effectExtent l="0" t="0" r="0" b="0"/>
                <wp:docPr id="36" name="Rectangle 36" descr="Screenshot of a data flow with two sources and a look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95255" id="Rectangle 36" o:spid="_x0000_s1026" alt="Screenshot of a data flow with two sources and a look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WgNfXhAgAA+g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242C24" w:rsidRDefault="00242C24" w:rsidP="00242C24">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The lookup returns a set of columns from </w:t>
      </w:r>
      <w:r>
        <w:rPr>
          <w:rStyle w:val="Emphasis"/>
          <w:rFonts w:ascii="Segoe UI" w:hAnsi="Segoe UI" w:cs="Segoe UI"/>
          <w:color w:val="000000"/>
          <w:sz w:val="21"/>
          <w:szCs w:val="21"/>
        </w:rPr>
        <w:t>both</w:t>
      </w:r>
      <w:r>
        <w:rPr>
          <w:rFonts w:ascii="Segoe UI" w:hAnsi="Segoe UI" w:cs="Segoe UI"/>
          <w:color w:val="000000"/>
          <w:sz w:val="21"/>
          <w:szCs w:val="21"/>
        </w:rPr>
        <w:t> sources, essentially forming an outer join that matches the </w:t>
      </w:r>
      <w:proofErr w:type="spellStart"/>
      <w:r>
        <w:rPr>
          <w:rStyle w:val="Strong"/>
          <w:rFonts w:ascii="Segoe UI" w:hAnsi="Segoe UI" w:cs="Segoe UI"/>
          <w:color w:val="000000"/>
          <w:sz w:val="21"/>
          <w:szCs w:val="21"/>
        </w:rPr>
        <w:t>ProductID</w:t>
      </w:r>
      <w:proofErr w:type="spellEnd"/>
      <w:r>
        <w:rPr>
          <w:rFonts w:ascii="Segoe UI" w:hAnsi="Segoe UI" w:cs="Segoe UI"/>
          <w:color w:val="000000"/>
          <w:sz w:val="21"/>
          <w:szCs w:val="21"/>
        </w:rPr>
        <w:t> column in the text file to the </w:t>
      </w:r>
      <w:proofErr w:type="spellStart"/>
      <w:r>
        <w:rPr>
          <w:rStyle w:val="Strong"/>
          <w:rFonts w:ascii="Segoe UI" w:hAnsi="Segoe UI" w:cs="Segoe UI"/>
          <w:color w:val="000000"/>
          <w:sz w:val="21"/>
          <w:szCs w:val="21"/>
        </w:rPr>
        <w:t>ProductAltKey</w:t>
      </w:r>
      <w:proofErr w:type="spellEnd"/>
      <w:r>
        <w:rPr>
          <w:rFonts w:ascii="Segoe UI" w:hAnsi="Segoe UI" w:cs="Segoe UI"/>
          <w:color w:val="000000"/>
          <w:sz w:val="21"/>
          <w:szCs w:val="21"/>
        </w:rPr>
        <w:t> column in the data warehouse table. When a product with the alternate key already exists in the table, the dataset will include the values from both sources. When the product dos not already exist in the data warehouse, the dataset will contain NULL values for the table columns.</w:t>
      </w:r>
    </w:p>
    <w:p w:rsidR="00A86F9C" w:rsidRDefault="00A86F9C" w:rsidP="00242C24">
      <w:pPr>
        <w:pStyle w:val="NormalWeb"/>
        <w:shd w:val="clear" w:color="auto" w:fill="FFFFFF"/>
        <w:ind w:left="720"/>
        <w:rPr>
          <w:rFonts w:ascii="Segoe UI" w:hAnsi="Segoe UI" w:cs="Segoe UI"/>
          <w:color w:val="000000"/>
          <w:sz w:val="21"/>
          <w:szCs w:val="21"/>
        </w:rPr>
      </w:pPr>
    </w:p>
    <w:p w:rsidR="00A86F9C" w:rsidRDefault="00A86F9C" w:rsidP="00242C24">
      <w:pPr>
        <w:pStyle w:val="NormalWeb"/>
        <w:shd w:val="clear" w:color="auto" w:fill="FFFFFF"/>
        <w:ind w:left="720"/>
        <w:rPr>
          <w:rFonts w:ascii="Segoe UI" w:hAnsi="Segoe UI" w:cs="Segoe UI"/>
          <w:color w:val="000000"/>
          <w:sz w:val="21"/>
          <w:szCs w:val="21"/>
        </w:rPr>
      </w:pPr>
      <w:r w:rsidRPr="00A86F9C">
        <w:rPr>
          <w:rFonts w:ascii="Segoe UI" w:hAnsi="Segoe UI" w:cs="Segoe UI"/>
          <w:color w:val="000000"/>
          <w:sz w:val="21"/>
          <w:szCs w:val="21"/>
        </w:rPr>
        <w:lastRenderedPageBreak/>
        <w:drawing>
          <wp:inline distT="0" distB="0" distL="0" distR="0" wp14:anchorId="309111A5" wp14:editId="40AEA5C1">
            <wp:extent cx="5943600" cy="4763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63770"/>
                    </a:xfrm>
                    <a:prstGeom prst="rect">
                      <a:avLst/>
                    </a:prstGeom>
                  </pic:spPr>
                </pic:pic>
              </a:graphicData>
            </a:graphic>
          </wp:inline>
        </w:drawing>
      </w:r>
    </w:p>
    <w:p w:rsidR="00A86F9C" w:rsidRDefault="00A86F9C" w:rsidP="00A86F9C">
      <w:pPr>
        <w:pStyle w:val="Heading2"/>
        <w:shd w:val="clear" w:color="auto" w:fill="FFFFFF"/>
        <w:spacing w:before="300" w:after="300"/>
        <w:rPr>
          <w:rFonts w:ascii="Segoe UI" w:hAnsi="Segoe UI" w:cs="Segoe UI"/>
          <w:color w:val="000000"/>
          <w:sz w:val="30"/>
          <w:szCs w:val="30"/>
        </w:rPr>
      </w:pPr>
      <w:r>
        <w:rPr>
          <w:noProof/>
        </w:rPr>
        <mc:AlternateContent>
          <mc:Choice Requires="wps">
            <w:drawing>
              <wp:inline distT="0" distB="0" distL="0" distR="0" wp14:anchorId="0035AE95" wp14:editId="1212E0F3">
                <wp:extent cx="304800" cy="304800"/>
                <wp:effectExtent l="0" t="0" r="0" b="0"/>
                <wp:docPr id="43" name="AutoShape 2" descr="Screenshot of a data flow with two sources, a lookup, an alter row, and a s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E2055" id="AutoShape 2" o:spid="_x0000_s1026" alt="Screenshot of a data flow with two sources, a lookup, an alter row, and a sin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aYw5bOwCAAAQBgAADgAAAAAA&#10;AAAAAAAAAAAuAgAAZHJzL2Uyb0RvYy54bWxQSwECLQAUAAYACAAAACEATKDpLNgAAAADAQAADwAA&#10;AAAAAAAAAAAAAABGBQAAZHJzL2Rvd25yZXYueG1sUEsFBgAAAAAEAAQA8wAAAEs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44" name="Rectangle 44" descr="Screenshot of a data flow with two sources, a lookup, an alter row, and a s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8C82D" id="Rectangle 44" o:spid="_x0000_s1026" alt="Screenshot of a data flow with two sources, a lookup, an alter row, and a sin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f/a2ftAgAAEQYAAA4AAAAA&#10;AAAAAAAAAAAALgIAAGRycy9lMm9Eb2MueG1sUEsBAi0AFAAGAAgAAAAhAEyg6SzYAAAAAwEAAA8A&#10;AAAAAAAAAAAAAAAARwUAAGRycy9kb3ducmV2LnhtbFBLBQYAAAAABAAEAPMAAABMBgAAAAA=&#10;" filled="f" stroked="f">
                <o:lock v:ext="edit" aspectratio="t"/>
                <w10:anchorlock/>
              </v:rect>
            </w:pict>
          </mc:Fallback>
        </mc:AlternateContent>
      </w:r>
      <w:r>
        <w:rPr>
          <w:rFonts w:ascii="Segoe UI" w:hAnsi="Segoe UI" w:cs="Segoe UI"/>
          <w:b/>
          <w:bCs/>
          <w:color w:val="000000"/>
          <w:sz w:val="30"/>
          <w:szCs w:val="30"/>
        </w:rPr>
        <w:t>Debug the Data Flow</w:t>
      </w:r>
    </w:p>
    <w:p w:rsidR="00A86F9C" w:rsidRDefault="00A86F9C" w:rsidP="00A86F9C">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that you've built a data flow in a pipeline, you can debug it before publishing.</w:t>
      </w:r>
    </w:p>
    <w:p w:rsidR="00A86F9C" w:rsidRDefault="00A86F9C" w:rsidP="00A86F9C">
      <w:pPr>
        <w:numPr>
          <w:ilvl w:val="0"/>
          <w:numId w:val="20"/>
        </w:numPr>
        <w:shd w:val="clear" w:color="auto" w:fill="FFFFFF"/>
        <w:spacing w:before="75" w:after="75" w:line="240" w:lineRule="auto"/>
        <w:rPr>
          <w:rFonts w:ascii="Segoe UI" w:hAnsi="Segoe UI" w:cs="Segoe UI"/>
          <w:color w:val="000000"/>
          <w:sz w:val="21"/>
          <w:szCs w:val="21"/>
        </w:rPr>
      </w:pPr>
      <w:r>
        <w:rPr>
          <w:rFonts w:ascii="Segoe UI" w:hAnsi="Segoe UI" w:cs="Segoe UI"/>
          <w:color w:val="000000"/>
          <w:sz w:val="21"/>
          <w:szCs w:val="21"/>
        </w:rPr>
        <w:t>At the top of the data flow designer, enabled </w:t>
      </w:r>
      <w:r>
        <w:rPr>
          <w:rStyle w:val="Strong"/>
          <w:rFonts w:ascii="Segoe UI" w:hAnsi="Segoe UI" w:cs="Segoe UI"/>
          <w:color w:val="000000"/>
          <w:sz w:val="21"/>
          <w:szCs w:val="21"/>
        </w:rPr>
        <w:t>Data flow debug</w:t>
      </w:r>
      <w:r>
        <w:rPr>
          <w:rFonts w:ascii="Segoe UI" w:hAnsi="Segoe UI" w:cs="Segoe UI"/>
          <w:color w:val="000000"/>
          <w:sz w:val="21"/>
          <w:szCs w:val="21"/>
        </w:rPr>
        <w:t>. Review the default configuration and select </w:t>
      </w:r>
      <w:r>
        <w:rPr>
          <w:rStyle w:val="Strong"/>
          <w:rFonts w:ascii="Segoe UI" w:hAnsi="Segoe UI" w:cs="Segoe UI"/>
          <w:color w:val="000000"/>
          <w:sz w:val="21"/>
          <w:szCs w:val="21"/>
        </w:rPr>
        <w:t>OK</w:t>
      </w:r>
      <w:r>
        <w:rPr>
          <w:rFonts w:ascii="Segoe UI" w:hAnsi="Segoe UI" w:cs="Segoe UI"/>
          <w:color w:val="000000"/>
          <w:sz w:val="21"/>
          <w:szCs w:val="21"/>
        </w:rPr>
        <w:t>, then wait for the debug cluster to start (which may take a few minutes).</w:t>
      </w:r>
    </w:p>
    <w:p w:rsidR="00A86F9C" w:rsidRPr="00A86F9C" w:rsidRDefault="00A86F9C" w:rsidP="00A86F9C">
      <w:pPr>
        <w:shd w:val="clear" w:color="auto" w:fill="FFFFFF"/>
        <w:spacing w:before="75" w:after="75" w:line="240" w:lineRule="auto"/>
        <w:rPr>
          <w:rFonts w:ascii="Segoe UI" w:hAnsi="Segoe UI" w:cs="Segoe UI"/>
          <w:color w:val="000000"/>
          <w:sz w:val="21"/>
          <w:szCs w:val="21"/>
        </w:rPr>
      </w:pPr>
      <w:r w:rsidRPr="00A86F9C">
        <w:rPr>
          <w:rFonts w:ascii="Segoe UI" w:hAnsi="Segoe UI" w:cs="Segoe UI"/>
          <w:color w:val="000000"/>
          <w:sz w:val="21"/>
          <w:szCs w:val="21"/>
        </w:rPr>
        <w:lastRenderedPageBreak/>
        <w:drawing>
          <wp:inline distT="0" distB="0" distL="0" distR="0" wp14:anchorId="27A3B409" wp14:editId="36A02CFC">
            <wp:extent cx="5943600" cy="4229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29735"/>
                    </a:xfrm>
                    <a:prstGeom prst="rect">
                      <a:avLst/>
                    </a:prstGeom>
                  </pic:spPr>
                </pic:pic>
              </a:graphicData>
            </a:graphic>
          </wp:inline>
        </w:drawing>
      </w:r>
    </w:p>
    <w:p w:rsidR="00A86F9C" w:rsidRDefault="00A86F9C" w:rsidP="00A86F9C">
      <w:pPr>
        <w:numPr>
          <w:ilvl w:val="0"/>
          <w:numId w:val="20"/>
        </w:numPr>
        <w:shd w:val="clear" w:color="auto" w:fill="FFFFFF"/>
        <w:spacing w:before="75" w:after="75" w:line="240" w:lineRule="auto"/>
        <w:rPr>
          <w:rFonts w:ascii="Segoe UI" w:hAnsi="Segoe UI" w:cs="Segoe UI"/>
          <w:color w:val="000000"/>
          <w:sz w:val="21"/>
          <w:szCs w:val="21"/>
        </w:rPr>
      </w:pPr>
      <w:r>
        <w:rPr>
          <w:rFonts w:ascii="Segoe UI" w:hAnsi="Segoe UI" w:cs="Segoe UI"/>
          <w:color w:val="000000"/>
          <w:sz w:val="21"/>
          <w:szCs w:val="21"/>
        </w:rPr>
        <w:t>In the data flow designer, select the </w:t>
      </w:r>
      <w:proofErr w:type="spellStart"/>
      <w:r>
        <w:rPr>
          <w:rStyle w:val="Strong"/>
          <w:rFonts w:ascii="Segoe UI" w:hAnsi="Segoe UI" w:cs="Segoe UI"/>
          <w:color w:val="000000"/>
          <w:sz w:val="21"/>
          <w:szCs w:val="21"/>
        </w:rPr>
        <w:t>DimProductTable</w:t>
      </w:r>
      <w:proofErr w:type="spellEnd"/>
      <w:r>
        <w:rPr>
          <w:rFonts w:ascii="Segoe UI" w:hAnsi="Segoe UI" w:cs="Segoe UI"/>
          <w:color w:val="000000"/>
          <w:sz w:val="21"/>
          <w:szCs w:val="21"/>
        </w:rPr>
        <w:t> sink and view its </w:t>
      </w:r>
      <w:r>
        <w:rPr>
          <w:rStyle w:val="Strong"/>
          <w:rFonts w:ascii="Segoe UI" w:hAnsi="Segoe UI" w:cs="Segoe UI"/>
          <w:color w:val="000000"/>
          <w:sz w:val="21"/>
          <w:szCs w:val="21"/>
        </w:rPr>
        <w:t>Data preview</w:t>
      </w:r>
      <w:r>
        <w:rPr>
          <w:rFonts w:ascii="Segoe UI" w:hAnsi="Segoe UI" w:cs="Segoe UI"/>
          <w:color w:val="000000"/>
          <w:sz w:val="21"/>
          <w:szCs w:val="21"/>
        </w:rPr>
        <w:t> tab.</w:t>
      </w:r>
    </w:p>
    <w:p w:rsidR="00A86F9C" w:rsidRDefault="00A86F9C" w:rsidP="00A86F9C">
      <w:pPr>
        <w:numPr>
          <w:ilvl w:val="0"/>
          <w:numId w:val="20"/>
        </w:numPr>
        <w:shd w:val="clear" w:color="auto" w:fill="FFFFFF"/>
        <w:spacing w:before="75" w:after="75" w:line="240" w:lineRule="auto"/>
        <w:rPr>
          <w:rFonts w:ascii="Segoe UI" w:hAnsi="Segoe UI" w:cs="Segoe UI"/>
          <w:color w:val="000000"/>
          <w:sz w:val="21"/>
          <w:szCs w:val="21"/>
        </w:rPr>
      </w:pPr>
      <w:r>
        <w:rPr>
          <w:rFonts w:ascii="Segoe UI" w:hAnsi="Segoe UI" w:cs="Segoe UI"/>
          <w:color w:val="000000"/>
          <w:sz w:val="21"/>
          <w:szCs w:val="21"/>
        </w:rPr>
        <w:t>Use the </w:t>
      </w:r>
      <w:r>
        <w:rPr>
          <w:rStyle w:val="Strong"/>
          <w:rFonts w:ascii="Cambria Math" w:hAnsi="Cambria Math" w:cs="Cambria Math"/>
          <w:color w:val="000000"/>
          <w:sz w:val="21"/>
          <w:szCs w:val="21"/>
        </w:rPr>
        <w:t>↻</w:t>
      </w:r>
      <w:r>
        <w:rPr>
          <w:rStyle w:val="Strong"/>
          <w:rFonts w:ascii="Segoe UI" w:hAnsi="Segoe UI" w:cs="Segoe UI"/>
          <w:color w:val="000000"/>
          <w:sz w:val="21"/>
          <w:szCs w:val="21"/>
        </w:rPr>
        <w:t xml:space="preserve"> Refresh</w:t>
      </w:r>
      <w:r>
        <w:rPr>
          <w:rFonts w:ascii="Segoe UI" w:hAnsi="Segoe UI" w:cs="Segoe UI"/>
          <w:color w:val="000000"/>
          <w:sz w:val="21"/>
          <w:szCs w:val="21"/>
        </w:rPr>
        <w:t> button to refresh the preview, which has the effect of running data through the data flow to debug it.</w:t>
      </w:r>
    </w:p>
    <w:p w:rsidR="00A86F9C" w:rsidRDefault="00A86F9C" w:rsidP="00A86F9C">
      <w:pPr>
        <w:numPr>
          <w:ilvl w:val="0"/>
          <w:numId w:val="20"/>
        </w:numPr>
        <w:shd w:val="clear" w:color="auto" w:fill="FFFFFF"/>
        <w:spacing w:before="75" w:after="75" w:line="240" w:lineRule="auto"/>
        <w:rPr>
          <w:rFonts w:ascii="Segoe UI" w:hAnsi="Segoe UI" w:cs="Segoe UI"/>
          <w:color w:val="000000"/>
          <w:sz w:val="21"/>
          <w:szCs w:val="21"/>
        </w:rPr>
      </w:pPr>
      <w:r>
        <w:rPr>
          <w:rFonts w:ascii="Segoe UI" w:hAnsi="Segoe UI" w:cs="Segoe UI"/>
          <w:color w:val="000000"/>
          <w:sz w:val="21"/>
          <w:szCs w:val="21"/>
        </w:rPr>
        <w:t xml:space="preserve">Review the preview data, noting that it indicates one </w:t>
      </w:r>
      <w:proofErr w:type="spellStart"/>
      <w:r>
        <w:rPr>
          <w:rFonts w:ascii="Segoe UI" w:hAnsi="Segoe UI" w:cs="Segoe UI"/>
          <w:color w:val="000000"/>
          <w:sz w:val="21"/>
          <w:szCs w:val="21"/>
        </w:rPr>
        <w:t>upserted</w:t>
      </w:r>
      <w:proofErr w:type="spellEnd"/>
      <w:r>
        <w:rPr>
          <w:rFonts w:ascii="Segoe UI" w:hAnsi="Segoe UI" w:cs="Segoe UI"/>
          <w:color w:val="000000"/>
          <w:sz w:val="21"/>
          <w:szCs w:val="21"/>
        </w:rPr>
        <w:t xml:space="preserve"> row (for the existing </w:t>
      </w:r>
      <w:r>
        <w:rPr>
          <w:rStyle w:val="Emphasis"/>
          <w:rFonts w:ascii="Segoe UI" w:hAnsi="Segoe UI" w:cs="Segoe UI"/>
          <w:color w:val="000000"/>
          <w:sz w:val="21"/>
          <w:szCs w:val="21"/>
        </w:rPr>
        <w:t>AR5381</w:t>
      </w:r>
      <w:r>
        <w:rPr>
          <w:rFonts w:ascii="Segoe UI" w:hAnsi="Segoe UI" w:cs="Segoe UI"/>
          <w:color w:val="000000"/>
          <w:sz w:val="21"/>
          <w:szCs w:val="21"/>
        </w:rPr>
        <w:t> product), indicated by a </w:t>
      </w:r>
      <w:r>
        <w:rPr>
          <w:rStyle w:val="Strong"/>
          <w:rFonts w:ascii="Segoe UI" w:hAnsi="Segoe UI" w:cs="Segoe UI"/>
          <w:color w:val="000000"/>
          <w:sz w:val="21"/>
          <w:szCs w:val="21"/>
          <w:vertAlign w:val="subscript"/>
        </w:rPr>
        <w:t>*</w:t>
      </w:r>
      <w:r>
        <w:rPr>
          <w:rStyle w:val="Strong"/>
          <w:rFonts w:ascii="Segoe UI" w:hAnsi="Segoe UI" w:cs="Segoe UI"/>
          <w:color w:val="000000"/>
          <w:sz w:val="21"/>
          <w:szCs w:val="21"/>
          <w:vertAlign w:val="superscript"/>
        </w:rPr>
        <w:t>+</w:t>
      </w:r>
      <w:r>
        <w:rPr>
          <w:rFonts w:ascii="Segoe UI" w:hAnsi="Segoe UI" w:cs="Segoe UI"/>
          <w:color w:val="000000"/>
          <w:sz w:val="21"/>
          <w:szCs w:val="21"/>
        </w:rPr>
        <w:t> icon; and ten inserted rows, indicated by a </w:t>
      </w:r>
      <w:r>
        <w:rPr>
          <w:rStyle w:val="Strong"/>
          <w:rFonts w:ascii="Segoe UI" w:hAnsi="Segoe UI" w:cs="Segoe UI"/>
          <w:color w:val="000000"/>
          <w:sz w:val="21"/>
          <w:szCs w:val="21"/>
        </w:rPr>
        <w:t>+</w:t>
      </w:r>
      <w:r>
        <w:rPr>
          <w:rFonts w:ascii="Segoe UI" w:hAnsi="Segoe UI" w:cs="Segoe UI"/>
          <w:color w:val="000000"/>
          <w:sz w:val="21"/>
          <w:szCs w:val="21"/>
        </w:rPr>
        <w:t> icon.</w:t>
      </w:r>
    </w:p>
    <w:p w:rsidR="00A86F9C" w:rsidRDefault="00A86F9C" w:rsidP="00A86F9C">
      <w:pPr>
        <w:shd w:val="clear" w:color="auto" w:fill="FFFFFF"/>
        <w:spacing w:before="75" w:after="75" w:line="240" w:lineRule="auto"/>
        <w:rPr>
          <w:rFonts w:ascii="Segoe UI" w:hAnsi="Segoe UI" w:cs="Segoe UI"/>
          <w:color w:val="000000"/>
          <w:sz w:val="21"/>
          <w:szCs w:val="21"/>
        </w:rPr>
      </w:pPr>
      <w:r w:rsidRPr="00A86F9C">
        <w:rPr>
          <w:rFonts w:ascii="Segoe UI" w:hAnsi="Segoe UI" w:cs="Segoe UI"/>
          <w:color w:val="000000"/>
          <w:sz w:val="21"/>
          <w:szCs w:val="21"/>
        </w:rPr>
        <w:drawing>
          <wp:inline distT="0" distB="0" distL="0" distR="0" wp14:anchorId="54E88B5D" wp14:editId="4111C1A2">
            <wp:extent cx="59436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62000"/>
                    </a:xfrm>
                    <a:prstGeom prst="rect">
                      <a:avLst/>
                    </a:prstGeom>
                  </pic:spPr>
                </pic:pic>
              </a:graphicData>
            </a:graphic>
          </wp:inline>
        </w:drawing>
      </w:r>
    </w:p>
    <w:p w:rsidR="00242C24" w:rsidRDefault="00A86F9C" w:rsidP="00242C24">
      <w:pPr>
        <w:pStyle w:val="NormalWeb"/>
        <w:shd w:val="clear" w:color="auto" w:fill="FFFFFF"/>
        <w:rPr>
          <w:rFonts w:ascii="Segoe UI" w:hAnsi="Segoe UI" w:cs="Segoe UI"/>
          <w:color w:val="000000"/>
          <w:sz w:val="21"/>
          <w:szCs w:val="21"/>
        </w:rPr>
      </w:pPr>
      <w:r w:rsidRPr="00A86F9C">
        <w:rPr>
          <w:rFonts w:ascii="Segoe UI" w:hAnsi="Segoe UI" w:cs="Segoe UI"/>
          <w:color w:val="000000"/>
          <w:sz w:val="21"/>
          <w:szCs w:val="21"/>
        </w:rPr>
        <w:lastRenderedPageBreak/>
        <w:drawing>
          <wp:inline distT="0" distB="0" distL="0" distR="0" wp14:anchorId="2938B328" wp14:editId="5D6FEBFE">
            <wp:extent cx="5943600" cy="39998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99865"/>
                    </a:xfrm>
                    <a:prstGeom prst="rect">
                      <a:avLst/>
                    </a:prstGeom>
                  </pic:spPr>
                </pic:pic>
              </a:graphicData>
            </a:graphic>
          </wp:inline>
        </w:drawing>
      </w:r>
    </w:p>
    <w:p w:rsidR="00A86F9C" w:rsidRDefault="00A86F9C" w:rsidP="00A86F9C">
      <w:pPr>
        <w:pStyle w:val="Heading2"/>
        <w:shd w:val="clear" w:color="auto" w:fill="FFFFFF"/>
        <w:spacing w:before="300" w:after="300"/>
        <w:rPr>
          <w:rFonts w:ascii="Segoe UI" w:hAnsi="Segoe UI" w:cs="Segoe UI"/>
          <w:color w:val="000000"/>
          <w:sz w:val="30"/>
          <w:szCs w:val="30"/>
        </w:rPr>
      </w:pPr>
      <w:r>
        <w:rPr>
          <w:rFonts w:ascii="Segoe UI" w:hAnsi="Segoe UI" w:cs="Segoe UI"/>
          <w:b/>
          <w:bCs/>
          <w:color w:val="000000"/>
          <w:sz w:val="30"/>
          <w:szCs w:val="30"/>
        </w:rPr>
        <w:t>Publish and run the pipeline</w:t>
      </w:r>
    </w:p>
    <w:p w:rsidR="00A86F9C" w:rsidRDefault="00A86F9C" w:rsidP="00A86F9C">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you're ready to publish and run the pipeline.</w:t>
      </w:r>
    </w:p>
    <w:p w:rsidR="00A86F9C" w:rsidRDefault="00A86F9C" w:rsidP="00A86F9C">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Use the </w:t>
      </w:r>
      <w:r>
        <w:rPr>
          <w:rStyle w:val="Strong"/>
          <w:rFonts w:ascii="Segoe UI" w:hAnsi="Segoe UI" w:cs="Segoe UI"/>
          <w:color w:val="000000"/>
          <w:sz w:val="21"/>
          <w:szCs w:val="21"/>
        </w:rPr>
        <w:t>Publish all</w:t>
      </w:r>
      <w:r>
        <w:rPr>
          <w:rFonts w:ascii="Segoe UI" w:hAnsi="Segoe UI" w:cs="Segoe UI"/>
          <w:color w:val="000000"/>
          <w:sz w:val="21"/>
          <w:szCs w:val="21"/>
        </w:rPr>
        <w:t> button to publish the pipeline (and any other unsaved assets).</w:t>
      </w:r>
    </w:p>
    <w:p w:rsidR="00A86F9C" w:rsidRDefault="00A86F9C" w:rsidP="00A86F9C">
      <w:pPr>
        <w:pStyle w:val="NormalWeb"/>
        <w:shd w:val="clear" w:color="auto" w:fill="FFFFFF"/>
        <w:rPr>
          <w:rFonts w:ascii="Segoe UI" w:hAnsi="Segoe UI" w:cs="Segoe UI"/>
          <w:color w:val="000000"/>
          <w:sz w:val="21"/>
          <w:szCs w:val="21"/>
        </w:rPr>
      </w:pPr>
      <w:r w:rsidRPr="00A86F9C">
        <w:rPr>
          <w:rFonts w:ascii="Segoe UI" w:hAnsi="Segoe UI" w:cs="Segoe UI"/>
          <w:color w:val="000000"/>
          <w:sz w:val="21"/>
          <w:szCs w:val="21"/>
        </w:rPr>
        <w:lastRenderedPageBreak/>
        <w:drawing>
          <wp:inline distT="0" distB="0" distL="0" distR="0" wp14:anchorId="37A00B1D" wp14:editId="3DA8EF2D">
            <wp:extent cx="5943600" cy="34778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77895"/>
                    </a:xfrm>
                    <a:prstGeom prst="rect">
                      <a:avLst/>
                    </a:prstGeom>
                  </pic:spPr>
                </pic:pic>
              </a:graphicData>
            </a:graphic>
          </wp:inline>
        </w:drawing>
      </w:r>
      <w:bookmarkStart w:id="0" w:name="_GoBack"/>
      <w:bookmarkEnd w:id="0"/>
    </w:p>
    <w:p w:rsidR="00A86F9C" w:rsidRDefault="00A86F9C" w:rsidP="00A86F9C">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When publishing is complete, close the </w:t>
      </w:r>
      <w:proofErr w:type="spellStart"/>
      <w:r>
        <w:rPr>
          <w:rStyle w:val="Strong"/>
          <w:rFonts w:ascii="Segoe UI" w:hAnsi="Segoe UI" w:cs="Segoe UI"/>
          <w:color w:val="000000"/>
          <w:sz w:val="21"/>
          <w:szCs w:val="21"/>
        </w:rPr>
        <w:t>LoadProductsData</w:t>
      </w:r>
      <w:proofErr w:type="spellEnd"/>
      <w:r>
        <w:rPr>
          <w:rFonts w:ascii="Segoe UI" w:hAnsi="Segoe UI" w:cs="Segoe UI"/>
          <w:color w:val="000000"/>
          <w:sz w:val="21"/>
          <w:szCs w:val="21"/>
        </w:rPr>
        <w:t> data flow pane and return to the </w:t>
      </w:r>
      <w:r>
        <w:rPr>
          <w:rStyle w:val="Strong"/>
          <w:rFonts w:ascii="Segoe UI" w:hAnsi="Segoe UI" w:cs="Segoe UI"/>
          <w:color w:val="000000"/>
          <w:sz w:val="21"/>
          <w:szCs w:val="21"/>
        </w:rPr>
        <w:t>Load Product Data</w:t>
      </w:r>
      <w:r>
        <w:rPr>
          <w:rFonts w:ascii="Segoe UI" w:hAnsi="Segoe UI" w:cs="Segoe UI"/>
          <w:color w:val="000000"/>
          <w:sz w:val="21"/>
          <w:szCs w:val="21"/>
        </w:rPr>
        <w:t> pipeline pane.</w:t>
      </w:r>
    </w:p>
    <w:p w:rsidR="00A86F9C" w:rsidRDefault="00A86F9C" w:rsidP="00A86F9C">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At the top of the pipeline designer pane, in the </w:t>
      </w:r>
      <w:r>
        <w:rPr>
          <w:rStyle w:val="Strong"/>
          <w:rFonts w:ascii="Segoe UI" w:hAnsi="Segoe UI" w:cs="Segoe UI"/>
          <w:color w:val="000000"/>
          <w:sz w:val="21"/>
          <w:szCs w:val="21"/>
        </w:rPr>
        <w:t>Add trigger</w:t>
      </w:r>
      <w:r>
        <w:rPr>
          <w:rFonts w:ascii="Segoe UI" w:hAnsi="Segoe UI" w:cs="Segoe UI"/>
          <w:color w:val="000000"/>
          <w:sz w:val="21"/>
          <w:szCs w:val="21"/>
        </w:rPr>
        <w:t> menu, select </w:t>
      </w:r>
      <w:r>
        <w:rPr>
          <w:rStyle w:val="Strong"/>
          <w:rFonts w:ascii="Segoe UI" w:hAnsi="Segoe UI" w:cs="Segoe UI"/>
          <w:color w:val="000000"/>
          <w:sz w:val="21"/>
          <w:szCs w:val="21"/>
        </w:rPr>
        <w:t>Trigger now</w:t>
      </w:r>
      <w:r>
        <w:rPr>
          <w:rFonts w:ascii="Segoe UI" w:hAnsi="Segoe UI" w:cs="Segoe UI"/>
          <w:color w:val="000000"/>
          <w:sz w:val="21"/>
          <w:szCs w:val="21"/>
        </w:rPr>
        <w:t>. Then select </w:t>
      </w:r>
      <w:r>
        <w:rPr>
          <w:rStyle w:val="Strong"/>
          <w:rFonts w:ascii="Segoe UI" w:hAnsi="Segoe UI" w:cs="Segoe UI"/>
          <w:color w:val="000000"/>
          <w:sz w:val="21"/>
          <w:szCs w:val="21"/>
        </w:rPr>
        <w:t>OK</w:t>
      </w:r>
      <w:r>
        <w:rPr>
          <w:rFonts w:ascii="Segoe UI" w:hAnsi="Segoe UI" w:cs="Segoe UI"/>
          <w:color w:val="000000"/>
          <w:sz w:val="21"/>
          <w:szCs w:val="21"/>
        </w:rPr>
        <w:t> to confirm you want to run the pipeline.</w:t>
      </w:r>
    </w:p>
    <w:p w:rsidR="00A86F9C" w:rsidRDefault="00A86F9C" w:rsidP="00A86F9C">
      <w:pPr>
        <w:pStyle w:val="NormalWeb"/>
        <w:shd w:val="clear" w:color="auto" w:fill="FFFFFF"/>
        <w:ind w:left="720"/>
        <w:rPr>
          <w:rFonts w:ascii="Segoe UI" w:hAnsi="Segoe UI" w:cs="Segoe UI"/>
          <w:color w:val="000000"/>
          <w:sz w:val="21"/>
          <w:szCs w:val="21"/>
        </w:rPr>
      </w:pPr>
      <w:r>
        <w:rPr>
          <w:rStyle w:val="Strong"/>
          <w:rFonts w:ascii="Segoe UI" w:hAnsi="Segoe UI" w:cs="Segoe UI"/>
          <w:color w:val="000000"/>
          <w:sz w:val="21"/>
          <w:szCs w:val="21"/>
        </w:rPr>
        <w:t>Note</w:t>
      </w:r>
      <w:r>
        <w:rPr>
          <w:rFonts w:ascii="Segoe UI" w:hAnsi="Segoe UI" w:cs="Segoe UI"/>
          <w:color w:val="000000"/>
          <w:sz w:val="21"/>
          <w:szCs w:val="21"/>
        </w:rPr>
        <w:t>: You can also create a trigger to run the pipeline at a scheduled time or in response to a specific event.</w:t>
      </w:r>
    </w:p>
    <w:p w:rsidR="00A86F9C" w:rsidRDefault="00A86F9C" w:rsidP="00A86F9C">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When the pipeline has started running, on the </w:t>
      </w:r>
      <w:r>
        <w:rPr>
          <w:rStyle w:val="Strong"/>
          <w:rFonts w:ascii="Segoe UI" w:hAnsi="Segoe UI" w:cs="Segoe UI"/>
          <w:color w:val="000000"/>
          <w:sz w:val="21"/>
          <w:szCs w:val="21"/>
        </w:rPr>
        <w:t>Monitor</w:t>
      </w:r>
      <w:r>
        <w:rPr>
          <w:rFonts w:ascii="Segoe UI" w:hAnsi="Segoe UI" w:cs="Segoe UI"/>
          <w:color w:val="000000"/>
          <w:sz w:val="21"/>
          <w:szCs w:val="21"/>
        </w:rPr>
        <w:t> page, view the </w:t>
      </w:r>
      <w:r>
        <w:rPr>
          <w:rStyle w:val="Strong"/>
          <w:rFonts w:ascii="Segoe UI" w:hAnsi="Segoe UI" w:cs="Segoe UI"/>
          <w:color w:val="000000"/>
          <w:sz w:val="21"/>
          <w:szCs w:val="21"/>
        </w:rPr>
        <w:t>Pipeline runs</w:t>
      </w:r>
      <w:r>
        <w:rPr>
          <w:rFonts w:ascii="Segoe UI" w:hAnsi="Segoe UI" w:cs="Segoe UI"/>
          <w:color w:val="000000"/>
          <w:sz w:val="21"/>
          <w:szCs w:val="21"/>
        </w:rPr>
        <w:t> tab and review the status of the </w:t>
      </w:r>
      <w:r>
        <w:rPr>
          <w:rStyle w:val="Strong"/>
          <w:rFonts w:ascii="Segoe UI" w:hAnsi="Segoe UI" w:cs="Segoe UI"/>
          <w:color w:val="000000"/>
          <w:sz w:val="21"/>
          <w:szCs w:val="21"/>
        </w:rPr>
        <w:t>Load Product Data</w:t>
      </w:r>
      <w:r>
        <w:rPr>
          <w:rFonts w:ascii="Segoe UI" w:hAnsi="Segoe UI" w:cs="Segoe UI"/>
          <w:color w:val="000000"/>
          <w:sz w:val="21"/>
          <w:szCs w:val="21"/>
        </w:rPr>
        <w:t> pipeline.</w:t>
      </w:r>
    </w:p>
    <w:p w:rsidR="00A86F9C" w:rsidRDefault="00A86F9C" w:rsidP="00A86F9C">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The pipeline may take five minutes or longer to complete. You can use the </w:t>
      </w:r>
      <w:r>
        <w:rPr>
          <w:rStyle w:val="Strong"/>
          <w:rFonts w:ascii="Cambria Math" w:hAnsi="Cambria Math" w:cs="Cambria Math"/>
          <w:color w:val="000000"/>
          <w:sz w:val="21"/>
          <w:szCs w:val="21"/>
        </w:rPr>
        <w:t>↻</w:t>
      </w:r>
      <w:r>
        <w:rPr>
          <w:rStyle w:val="Strong"/>
          <w:rFonts w:ascii="Segoe UI" w:hAnsi="Segoe UI" w:cs="Segoe UI"/>
          <w:color w:val="000000"/>
          <w:sz w:val="21"/>
          <w:szCs w:val="21"/>
        </w:rPr>
        <w:t xml:space="preserve"> Refresh</w:t>
      </w:r>
      <w:r>
        <w:rPr>
          <w:rFonts w:ascii="Segoe UI" w:hAnsi="Segoe UI" w:cs="Segoe UI"/>
          <w:color w:val="000000"/>
          <w:sz w:val="21"/>
          <w:szCs w:val="21"/>
        </w:rPr>
        <w:t> button on the toolbar to check its status.</w:t>
      </w:r>
    </w:p>
    <w:p w:rsidR="00A86F9C" w:rsidRDefault="00A86F9C" w:rsidP="00A86F9C">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When the pipeline run has succeeded, on the </w:t>
      </w:r>
      <w:r>
        <w:rPr>
          <w:rStyle w:val="Strong"/>
          <w:rFonts w:ascii="Segoe UI" w:hAnsi="Segoe UI" w:cs="Segoe UI"/>
          <w:color w:val="000000"/>
          <w:sz w:val="21"/>
          <w:szCs w:val="21"/>
        </w:rPr>
        <w:t>Data</w:t>
      </w:r>
      <w:r>
        <w:rPr>
          <w:rFonts w:ascii="Segoe UI" w:hAnsi="Segoe UI" w:cs="Segoe UI"/>
          <w:color w:val="000000"/>
          <w:sz w:val="21"/>
          <w:szCs w:val="21"/>
        </w:rPr>
        <w:t> page, use the </w:t>
      </w:r>
      <w:r>
        <w:rPr>
          <w:rStyle w:val="Strong"/>
          <w:rFonts w:ascii="Segoe UI" w:hAnsi="Segoe UI" w:cs="Segoe UI"/>
          <w:color w:val="000000"/>
          <w:sz w:val="21"/>
          <w:szCs w:val="21"/>
        </w:rPr>
        <w:t>…</w:t>
      </w:r>
      <w:r>
        <w:rPr>
          <w:rFonts w:ascii="Segoe UI" w:hAnsi="Segoe UI" w:cs="Segoe UI"/>
          <w:color w:val="000000"/>
          <w:sz w:val="21"/>
          <w:szCs w:val="21"/>
        </w:rPr>
        <w:t> menu for the </w:t>
      </w:r>
      <w:proofErr w:type="spellStart"/>
      <w:proofErr w:type="gramStart"/>
      <w:r>
        <w:rPr>
          <w:rStyle w:val="Strong"/>
          <w:rFonts w:ascii="Segoe UI" w:hAnsi="Segoe UI" w:cs="Segoe UI"/>
          <w:color w:val="000000"/>
          <w:sz w:val="21"/>
          <w:szCs w:val="21"/>
        </w:rPr>
        <w:t>dbo.DimProduct</w:t>
      </w:r>
      <w:proofErr w:type="spellEnd"/>
      <w:proofErr w:type="gramEnd"/>
      <w:r>
        <w:rPr>
          <w:rFonts w:ascii="Segoe UI" w:hAnsi="Segoe UI" w:cs="Segoe UI"/>
          <w:color w:val="000000"/>
          <w:sz w:val="21"/>
          <w:szCs w:val="21"/>
        </w:rPr>
        <w:t> table in your SQL database to run a query that selects the top 100 rows. The table should contain the data loaded by the pipeline.</w:t>
      </w:r>
    </w:p>
    <w:p w:rsidR="00A86F9C" w:rsidRDefault="00A86F9C" w:rsidP="00A86F9C">
      <w:pPr>
        <w:pStyle w:val="Heading2"/>
        <w:shd w:val="clear" w:color="auto" w:fill="FFFFFF"/>
        <w:spacing w:before="300" w:after="300"/>
        <w:rPr>
          <w:rFonts w:ascii="Segoe UI" w:hAnsi="Segoe UI" w:cs="Segoe UI"/>
          <w:color w:val="000000"/>
          <w:sz w:val="30"/>
          <w:szCs w:val="30"/>
        </w:rPr>
      </w:pPr>
      <w:r>
        <w:rPr>
          <w:rFonts w:ascii="Segoe UI" w:hAnsi="Segoe UI" w:cs="Segoe UI"/>
          <w:b/>
          <w:bCs/>
          <w:color w:val="000000"/>
          <w:sz w:val="30"/>
          <w:szCs w:val="30"/>
        </w:rPr>
        <w:t xml:space="preserve">Delete Azure </w:t>
      </w:r>
      <w:proofErr w:type="spellStart"/>
      <w:r>
        <w:rPr>
          <w:rFonts w:ascii="Segoe UI" w:hAnsi="Segoe UI" w:cs="Segoe UI"/>
          <w:b/>
          <w:bCs/>
          <w:color w:val="000000"/>
          <w:sz w:val="30"/>
          <w:szCs w:val="30"/>
        </w:rPr>
        <w:t>resourc</w:t>
      </w:r>
      <w:proofErr w:type="spellEnd"/>
    </w:p>
    <w:p w:rsidR="001C525E" w:rsidRDefault="001C525E"/>
    <w:sectPr w:rsidR="001C5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5770"/>
    <w:multiLevelType w:val="multilevel"/>
    <w:tmpl w:val="7D1E4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20AEB"/>
    <w:multiLevelType w:val="multilevel"/>
    <w:tmpl w:val="2AD6A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57012"/>
    <w:multiLevelType w:val="multilevel"/>
    <w:tmpl w:val="3F1A2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92B30"/>
    <w:multiLevelType w:val="multilevel"/>
    <w:tmpl w:val="279A8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C345F"/>
    <w:multiLevelType w:val="multilevel"/>
    <w:tmpl w:val="DE62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82035D"/>
    <w:multiLevelType w:val="multilevel"/>
    <w:tmpl w:val="84E8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231EE7"/>
    <w:multiLevelType w:val="multilevel"/>
    <w:tmpl w:val="981A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D9161F"/>
    <w:multiLevelType w:val="multilevel"/>
    <w:tmpl w:val="C0807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2729C"/>
    <w:multiLevelType w:val="multilevel"/>
    <w:tmpl w:val="3B242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AB31F1"/>
    <w:multiLevelType w:val="multilevel"/>
    <w:tmpl w:val="5AF04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BE0D05"/>
    <w:multiLevelType w:val="multilevel"/>
    <w:tmpl w:val="5A70E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3F114D"/>
    <w:multiLevelType w:val="multilevel"/>
    <w:tmpl w:val="F190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0D6304"/>
    <w:multiLevelType w:val="multilevel"/>
    <w:tmpl w:val="9294B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839BB"/>
    <w:multiLevelType w:val="multilevel"/>
    <w:tmpl w:val="EBB2A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923303"/>
    <w:multiLevelType w:val="multilevel"/>
    <w:tmpl w:val="82B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FB7FA4"/>
    <w:multiLevelType w:val="multilevel"/>
    <w:tmpl w:val="14F6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92584E"/>
    <w:multiLevelType w:val="multilevel"/>
    <w:tmpl w:val="ECF87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57033"/>
    <w:multiLevelType w:val="multilevel"/>
    <w:tmpl w:val="6494E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893EE8"/>
    <w:multiLevelType w:val="multilevel"/>
    <w:tmpl w:val="1794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5724C1"/>
    <w:multiLevelType w:val="multilevel"/>
    <w:tmpl w:val="89D06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55484F"/>
    <w:multiLevelType w:val="multilevel"/>
    <w:tmpl w:val="6CFC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3"/>
  </w:num>
  <w:num w:numId="4">
    <w:abstractNumId w:val="6"/>
  </w:num>
  <w:num w:numId="5">
    <w:abstractNumId w:val="2"/>
  </w:num>
  <w:num w:numId="6">
    <w:abstractNumId w:val="8"/>
  </w:num>
  <w:num w:numId="7">
    <w:abstractNumId w:val="7"/>
  </w:num>
  <w:num w:numId="8">
    <w:abstractNumId w:val="13"/>
  </w:num>
  <w:num w:numId="9">
    <w:abstractNumId w:val="12"/>
  </w:num>
  <w:num w:numId="10">
    <w:abstractNumId w:val="16"/>
  </w:num>
  <w:num w:numId="11">
    <w:abstractNumId w:val="11"/>
  </w:num>
  <w:num w:numId="12">
    <w:abstractNumId w:val="15"/>
  </w:num>
  <w:num w:numId="13">
    <w:abstractNumId w:val="17"/>
  </w:num>
  <w:num w:numId="14">
    <w:abstractNumId w:val="18"/>
  </w:num>
  <w:num w:numId="15">
    <w:abstractNumId w:val="9"/>
  </w:num>
  <w:num w:numId="16">
    <w:abstractNumId w:val="0"/>
  </w:num>
  <w:num w:numId="17">
    <w:abstractNumId w:val="5"/>
  </w:num>
  <w:num w:numId="18">
    <w:abstractNumId w:val="10"/>
  </w:num>
  <w:num w:numId="19">
    <w:abstractNumId w:val="19"/>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4B8"/>
    <w:rsid w:val="000119D9"/>
    <w:rsid w:val="001A3205"/>
    <w:rsid w:val="001C525E"/>
    <w:rsid w:val="00242C24"/>
    <w:rsid w:val="003A08CF"/>
    <w:rsid w:val="004A543B"/>
    <w:rsid w:val="005D5A80"/>
    <w:rsid w:val="00612F50"/>
    <w:rsid w:val="006546FB"/>
    <w:rsid w:val="00981DA2"/>
    <w:rsid w:val="009C51C1"/>
    <w:rsid w:val="00A86F9C"/>
    <w:rsid w:val="00EC4C09"/>
    <w:rsid w:val="00F27590"/>
    <w:rsid w:val="00FD5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D7983"/>
  <w15:chartTrackingRefBased/>
  <w15:docId w15:val="{D2110F48-D634-43F7-88DD-53094520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275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A54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59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A54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A543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A54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543B"/>
    <w:rPr>
      <w:b/>
      <w:bCs/>
    </w:rPr>
  </w:style>
  <w:style w:type="character" w:customStyle="1" w:styleId="typetext">
    <w:name w:val="typetext"/>
    <w:basedOn w:val="DefaultParagraphFont"/>
    <w:rsid w:val="004A543B"/>
  </w:style>
  <w:style w:type="character" w:styleId="Hyperlink">
    <w:name w:val="Hyperlink"/>
    <w:basedOn w:val="DefaultParagraphFont"/>
    <w:uiPriority w:val="99"/>
    <w:semiHidden/>
    <w:unhideWhenUsed/>
    <w:rsid w:val="004A543B"/>
    <w:rPr>
      <w:color w:val="0000FF"/>
      <w:u w:val="single"/>
    </w:rPr>
  </w:style>
  <w:style w:type="character" w:customStyle="1" w:styleId="pln">
    <w:name w:val="pln"/>
    <w:basedOn w:val="DefaultParagraphFont"/>
    <w:rsid w:val="004A543B"/>
  </w:style>
  <w:style w:type="character" w:customStyle="1" w:styleId="pun">
    <w:name w:val="pun"/>
    <w:basedOn w:val="DefaultParagraphFont"/>
    <w:rsid w:val="004A543B"/>
  </w:style>
  <w:style w:type="character" w:customStyle="1" w:styleId="com">
    <w:name w:val="com"/>
    <w:basedOn w:val="DefaultParagraphFont"/>
    <w:rsid w:val="004A543B"/>
  </w:style>
  <w:style w:type="character" w:styleId="Emphasis">
    <w:name w:val="Emphasis"/>
    <w:basedOn w:val="DefaultParagraphFont"/>
    <w:uiPriority w:val="20"/>
    <w:qFormat/>
    <w:rsid w:val="004A543B"/>
    <w:rPr>
      <w:i/>
      <w:iCs/>
    </w:rPr>
  </w:style>
  <w:style w:type="paragraph" w:styleId="HTMLPreformatted">
    <w:name w:val="HTML Preformatted"/>
    <w:basedOn w:val="Normal"/>
    <w:link w:val="HTMLPreformattedChar"/>
    <w:uiPriority w:val="99"/>
    <w:semiHidden/>
    <w:unhideWhenUsed/>
    <w:rsid w:val="004A5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543B"/>
    <w:rPr>
      <w:rFonts w:ascii="Courier New" w:eastAsia="Times New Roman" w:hAnsi="Courier New" w:cs="Courier New"/>
      <w:sz w:val="20"/>
      <w:szCs w:val="20"/>
    </w:rPr>
  </w:style>
  <w:style w:type="character" w:customStyle="1" w:styleId="title">
    <w:name w:val="title"/>
    <w:basedOn w:val="DefaultParagraphFont"/>
    <w:rsid w:val="004A543B"/>
  </w:style>
  <w:style w:type="character" w:customStyle="1" w:styleId="lit">
    <w:name w:val="lit"/>
    <w:basedOn w:val="DefaultParagraphFont"/>
    <w:rsid w:val="004A543B"/>
  </w:style>
  <w:style w:type="character" w:customStyle="1" w:styleId="typ">
    <w:name w:val="typ"/>
    <w:basedOn w:val="DefaultParagraphFont"/>
    <w:rsid w:val="004A543B"/>
  </w:style>
  <w:style w:type="character" w:customStyle="1" w:styleId="kwd">
    <w:name w:val="kwd"/>
    <w:basedOn w:val="DefaultParagraphFont"/>
    <w:rsid w:val="004A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044432">
      <w:bodyDiv w:val="1"/>
      <w:marLeft w:val="0"/>
      <w:marRight w:val="0"/>
      <w:marTop w:val="0"/>
      <w:marBottom w:val="0"/>
      <w:divBdr>
        <w:top w:val="none" w:sz="0" w:space="0" w:color="auto"/>
        <w:left w:val="none" w:sz="0" w:space="0" w:color="auto"/>
        <w:bottom w:val="none" w:sz="0" w:space="0" w:color="auto"/>
        <w:right w:val="none" w:sz="0" w:space="0" w:color="auto"/>
      </w:divBdr>
    </w:div>
    <w:div w:id="232160151">
      <w:bodyDiv w:val="1"/>
      <w:marLeft w:val="0"/>
      <w:marRight w:val="0"/>
      <w:marTop w:val="0"/>
      <w:marBottom w:val="0"/>
      <w:divBdr>
        <w:top w:val="none" w:sz="0" w:space="0" w:color="auto"/>
        <w:left w:val="none" w:sz="0" w:space="0" w:color="auto"/>
        <w:bottom w:val="none" w:sz="0" w:space="0" w:color="auto"/>
        <w:right w:val="none" w:sz="0" w:space="0" w:color="auto"/>
      </w:divBdr>
    </w:div>
    <w:div w:id="328945419">
      <w:bodyDiv w:val="1"/>
      <w:marLeft w:val="0"/>
      <w:marRight w:val="0"/>
      <w:marTop w:val="0"/>
      <w:marBottom w:val="0"/>
      <w:divBdr>
        <w:top w:val="none" w:sz="0" w:space="0" w:color="auto"/>
        <w:left w:val="none" w:sz="0" w:space="0" w:color="auto"/>
        <w:bottom w:val="none" w:sz="0" w:space="0" w:color="auto"/>
        <w:right w:val="none" w:sz="0" w:space="0" w:color="auto"/>
      </w:divBdr>
    </w:div>
    <w:div w:id="400252223">
      <w:bodyDiv w:val="1"/>
      <w:marLeft w:val="0"/>
      <w:marRight w:val="0"/>
      <w:marTop w:val="0"/>
      <w:marBottom w:val="0"/>
      <w:divBdr>
        <w:top w:val="none" w:sz="0" w:space="0" w:color="auto"/>
        <w:left w:val="none" w:sz="0" w:space="0" w:color="auto"/>
        <w:bottom w:val="none" w:sz="0" w:space="0" w:color="auto"/>
        <w:right w:val="none" w:sz="0" w:space="0" w:color="auto"/>
      </w:divBdr>
    </w:div>
    <w:div w:id="1181700579">
      <w:bodyDiv w:val="1"/>
      <w:marLeft w:val="0"/>
      <w:marRight w:val="0"/>
      <w:marTop w:val="0"/>
      <w:marBottom w:val="0"/>
      <w:divBdr>
        <w:top w:val="none" w:sz="0" w:space="0" w:color="auto"/>
        <w:left w:val="none" w:sz="0" w:space="0" w:color="auto"/>
        <w:bottom w:val="none" w:sz="0" w:space="0" w:color="auto"/>
        <w:right w:val="none" w:sz="0" w:space="0" w:color="auto"/>
      </w:divBdr>
    </w:div>
    <w:div w:id="1256788556">
      <w:bodyDiv w:val="1"/>
      <w:marLeft w:val="0"/>
      <w:marRight w:val="0"/>
      <w:marTop w:val="0"/>
      <w:marBottom w:val="0"/>
      <w:divBdr>
        <w:top w:val="none" w:sz="0" w:space="0" w:color="auto"/>
        <w:left w:val="none" w:sz="0" w:space="0" w:color="auto"/>
        <w:bottom w:val="none" w:sz="0" w:space="0" w:color="auto"/>
        <w:right w:val="none" w:sz="0" w:space="0" w:color="auto"/>
      </w:divBdr>
    </w:div>
    <w:div w:id="1314993822">
      <w:bodyDiv w:val="1"/>
      <w:marLeft w:val="0"/>
      <w:marRight w:val="0"/>
      <w:marTop w:val="0"/>
      <w:marBottom w:val="0"/>
      <w:divBdr>
        <w:top w:val="none" w:sz="0" w:space="0" w:color="auto"/>
        <w:left w:val="none" w:sz="0" w:space="0" w:color="auto"/>
        <w:bottom w:val="none" w:sz="0" w:space="0" w:color="auto"/>
        <w:right w:val="none" w:sz="0" w:space="0" w:color="auto"/>
      </w:divBdr>
      <w:divsChild>
        <w:div w:id="644088154">
          <w:blockQuote w:val="1"/>
          <w:marLeft w:val="0"/>
          <w:marRight w:val="0"/>
          <w:marTop w:val="150"/>
          <w:marBottom w:val="150"/>
          <w:divBdr>
            <w:top w:val="none" w:sz="0" w:space="0" w:color="auto"/>
            <w:left w:val="none" w:sz="0" w:space="0" w:color="auto"/>
            <w:bottom w:val="none" w:sz="0" w:space="0" w:color="auto"/>
            <w:right w:val="none" w:sz="0" w:space="0" w:color="auto"/>
          </w:divBdr>
        </w:div>
        <w:div w:id="1414088701">
          <w:marLeft w:val="360"/>
          <w:marRight w:val="0"/>
          <w:marTop w:val="150"/>
          <w:marBottom w:val="0"/>
          <w:divBdr>
            <w:top w:val="none" w:sz="0" w:space="0" w:color="auto"/>
            <w:left w:val="none" w:sz="0" w:space="0" w:color="auto"/>
            <w:bottom w:val="none" w:sz="0" w:space="0" w:color="auto"/>
            <w:right w:val="none" w:sz="0" w:space="0" w:color="auto"/>
          </w:divBdr>
        </w:div>
        <w:div w:id="1322584282">
          <w:marLeft w:val="360"/>
          <w:marRight w:val="0"/>
          <w:marTop w:val="150"/>
          <w:marBottom w:val="0"/>
          <w:divBdr>
            <w:top w:val="none" w:sz="0" w:space="0" w:color="auto"/>
            <w:left w:val="none" w:sz="0" w:space="0" w:color="auto"/>
            <w:bottom w:val="none" w:sz="0" w:space="0" w:color="auto"/>
            <w:right w:val="none" w:sz="0" w:space="0" w:color="auto"/>
          </w:divBdr>
        </w:div>
        <w:div w:id="72884467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426415513">
      <w:bodyDiv w:val="1"/>
      <w:marLeft w:val="0"/>
      <w:marRight w:val="0"/>
      <w:marTop w:val="0"/>
      <w:marBottom w:val="0"/>
      <w:divBdr>
        <w:top w:val="none" w:sz="0" w:space="0" w:color="auto"/>
        <w:left w:val="none" w:sz="0" w:space="0" w:color="auto"/>
        <w:bottom w:val="none" w:sz="0" w:space="0" w:color="auto"/>
        <w:right w:val="none" w:sz="0" w:space="0" w:color="auto"/>
      </w:divBdr>
    </w:div>
    <w:div w:id="1521894126">
      <w:bodyDiv w:val="1"/>
      <w:marLeft w:val="0"/>
      <w:marRight w:val="0"/>
      <w:marTop w:val="0"/>
      <w:marBottom w:val="0"/>
      <w:divBdr>
        <w:top w:val="none" w:sz="0" w:space="0" w:color="auto"/>
        <w:left w:val="none" w:sz="0" w:space="0" w:color="auto"/>
        <w:bottom w:val="none" w:sz="0" w:space="0" w:color="auto"/>
        <w:right w:val="none" w:sz="0" w:space="0" w:color="auto"/>
      </w:divBdr>
    </w:div>
    <w:div w:id="1879052145">
      <w:bodyDiv w:val="1"/>
      <w:marLeft w:val="0"/>
      <w:marRight w:val="0"/>
      <w:marTop w:val="0"/>
      <w:marBottom w:val="0"/>
      <w:divBdr>
        <w:top w:val="none" w:sz="0" w:space="0" w:color="auto"/>
        <w:left w:val="none" w:sz="0" w:space="0" w:color="auto"/>
        <w:bottom w:val="none" w:sz="0" w:space="0" w:color="auto"/>
        <w:right w:val="none" w:sz="0" w:space="0" w:color="auto"/>
      </w:divBdr>
      <w:divsChild>
        <w:div w:id="418185402">
          <w:blockQuote w:val="1"/>
          <w:marLeft w:val="0"/>
          <w:marRight w:val="0"/>
          <w:marTop w:val="150"/>
          <w:marBottom w:val="150"/>
          <w:divBdr>
            <w:top w:val="none" w:sz="0" w:space="0" w:color="auto"/>
            <w:left w:val="none" w:sz="0" w:space="0" w:color="auto"/>
            <w:bottom w:val="none" w:sz="0" w:space="0" w:color="auto"/>
            <w:right w:val="none" w:sz="0" w:space="0" w:color="auto"/>
          </w:divBdr>
        </w:div>
        <w:div w:id="1079594471">
          <w:blockQuote w:val="1"/>
          <w:marLeft w:val="0"/>
          <w:marRight w:val="0"/>
          <w:marTop w:val="150"/>
          <w:marBottom w:val="150"/>
          <w:divBdr>
            <w:top w:val="none" w:sz="0" w:space="0" w:color="auto"/>
            <w:left w:val="none" w:sz="0" w:space="0" w:color="auto"/>
            <w:bottom w:val="none" w:sz="0" w:space="0" w:color="auto"/>
            <w:right w:val="none" w:sz="0" w:space="0" w:color="auto"/>
          </w:divBdr>
        </w:div>
        <w:div w:id="587081884">
          <w:marLeft w:val="360"/>
          <w:marRight w:val="0"/>
          <w:marTop w:val="150"/>
          <w:marBottom w:val="0"/>
          <w:divBdr>
            <w:top w:val="none" w:sz="0" w:space="0" w:color="auto"/>
            <w:left w:val="none" w:sz="0" w:space="0" w:color="auto"/>
            <w:bottom w:val="none" w:sz="0" w:space="0" w:color="auto"/>
            <w:right w:val="none" w:sz="0" w:space="0" w:color="auto"/>
          </w:divBdr>
        </w:div>
        <w:div w:id="2043506584">
          <w:marLeft w:val="360"/>
          <w:marRight w:val="0"/>
          <w:marTop w:val="150"/>
          <w:marBottom w:val="0"/>
          <w:divBdr>
            <w:top w:val="none" w:sz="0" w:space="0" w:color="auto"/>
            <w:left w:val="none" w:sz="0" w:space="0" w:color="auto"/>
            <w:bottom w:val="none" w:sz="0" w:space="0" w:color="auto"/>
            <w:right w:val="none" w:sz="0" w:space="0" w:color="auto"/>
          </w:divBdr>
        </w:div>
        <w:div w:id="81850003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docs.microsoft.com/azure/cloud-shell/overview"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hyperlink" Target="https://learn.microsoft.com/azure/synapse-analytics/concepts-data-flow-overview"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hyperlink" Target="https://azure.microsoft.com/free"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ocs.microsoft.com/azure/cloud-shell/overvie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learn.microsoft.com/azure/synapse-analytics/concepts-data-flow-overview"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Pages>
  <Words>3673</Words>
  <Characters>20940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24564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Ghanshyam Panchal</dc:creator>
  <cp:keywords/>
  <dc:description/>
  <cp:lastModifiedBy>Ghanshyam Panchal</cp:lastModifiedBy>
  <cp:revision>10</cp:revision>
  <dcterms:created xsi:type="dcterms:W3CDTF">2024-09-08T18:45:00Z</dcterms:created>
  <dcterms:modified xsi:type="dcterms:W3CDTF">2024-09-08T20:16:00Z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698c7e12-af71-4fc3-b7c5-a7be1edab75b</vt:lpwstr>
  </property>
  <property fmtid="{D5CDD505-2E9C-101B-9397-08002B2CF9AE}" pid="3" name="HCLClassD6">
    <vt:lpwstr>False</vt:lpwstr>
  </property>
  <property fmtid="{D5CDD505-2E9C-101B-9397-08002B2CF9AE}" pid="4" name="HCLClassification">
    <vt:lpwstr>HCL_Cla5s_Publ1c</vt:lpwstr>
  </property>
</Properties>
</file>