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3C3663" w14:textId="77777777" w:rsidR="009525BE" w:rsidRDefault="009525BE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"/>
        <w:tblW w:w="100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57"/>
        <w:gridCol w:w="6994"/>
      </w:tblGrid>
      <w:tr w:rsidR="009525BE" w14:paraId="440A0AE2" w14:textId="77777777">
        <w:trPr>
          <w:trHeight w:val="680"/>
        </w:trPr>
        <w:tc>
          <w:tcPr>
            <w:tcW w:w="3057" w:type="dxa"/>
          </w:tcPr>
          <w:p w14:paraId="27FF4783" w14:textId="77777777" w:rsidR="009525BE" w:rsidRDefault="001C0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/>
              <w:jc w:val="center"/>
              <w:rPr>
                <w:rFonts w:ascii="Cambria" w:eastAsia="Cambria" w:hAnsi="Cambria" w:cs="Cambria"/>
                <w:b/>
                <w:color w:val="000000"/>
                <w:sz w:val="32"/>
                <w:szCs w:val="32"/>
              </w:rPr>
            </w:pPr>
            <w:r>
              <w:rPr>
                <w:rFonts w:ascii="Cambria" w:eastAsia="Cambria" w:hAnsi="Cambria" w:cs="Cambria"/>
                <w:b/>
                <w:noProof/>
                <w:sz w:val="32"/>
                <w:szCs w:val="32"/>
              </w:rPr>
              <w:drawing>
                <wp:inline distT="114300" distB="114300" distL="114300" distR="114300" wp14:anchorId="4B0BC44A" wp14:editId="1D76197C">
                  <wp:extent cx="1790700" cy="6477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647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4" w:type="dxa"/>
          </w:tcPr>
          <w:p w14:paraId="07673460" w14:textId="7ABFAF47" w:rsidR="009525BE" w:rsidRDefault="001C066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Année Universitaire : 202</w:t>
            </w:r>
            <w:r w:rsidR="00ED5115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DB3737">
              <w:rPr>
                <w:rFonts w:ascii="Times New Roman" w:eastAsia="Times New Roman" w:hAnsi="Times New Roman" w:cs="Times New Roman"/>
                <w:sz w:val="28"/>
                <w:szCs w:val="28"/>
              </w:rPr>
              <w:t>-202</w:t>
            </w:r>
            <w:r w:rsidR="00ED5115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1D50FACE" w14:textId="77777777" w:rsidR="009525BE" w:rsidRDefault="009525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6B25F97" w14:textId="77777777" w:rsidR="009525BE" w:rsidRDefault="001C0667">
            <w:pPr>
              <w:tabs>
                <w:tab w:val="center" w:pos="3389"/>
                <w:tab w:val="left" w:pos="5912"/>
              </w:tabs>
              <w:spacing w:after="160" w:line="259" w:lineRule="auto"/>
              <w:rPr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ab/>
              <w:t>TW2.0</w:t>
            </w:r>
            <w:r>
              <w:rPr>
                <w:b/>
                <w:sz w:val="30"/>
                <w:szCs w:val="30"/>
              </w:rPr>
              <w:tab/>
            </w:r>
          </w:p>
        </w:tc>
      </w:tr>
      <w:tr w:rsidR="009525BE" w14:paraId="2EBF63C4" w14:textId="77777777">
        <w:trPr>
          <w:trHeight w:val="580"/>
        </w:trPr>
        <w:tc>
          <w:tcPr>
            <w:tcW w:w="10051" w:type="dxa"/>
            <w:gridSpan w:val="2"/>
          </w:tcPr>
          <w:p w14:paraId="50505093" w14:textId="6A9D6728" w:rsidR="009525BE" w:rsidRPr="00493B63" w:rsidRDefault="001C0667" w:rsidP="00FA096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  <w:r w:rsidRPr="00493B63"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  <w:t>Atelier n°2 :</w:t>
            </w:r>
          </w:p>
          <w:p w14:paraId="342FF464" w14:textId="77777777" w:rsidR="009525BE" w:rsidRDefault="001C0667">
            <w:pPr>
              <w:widowControl/>
              <w:ind w:left="116"/>
              <w:jc w:val="center"/>
              <w:rPr>
                <w:rFonts w:ascii="Times New Roman" w:eastAsia="Times New Roman" w:hAnsi="Times New Roman" w:cs="Times New Roman"/>
                <w:sz w:val="52"/>
                <w:szCs w:val="52"/>
              </w:rPr>
            </w:pPr>
            <w:r w:rsidRPr="00493B63">
              <w:rPr>
                <w:rFonts w:ascii="Times New Roman" w:eastAsia="Calibri" w:hAnsi="Times New Roman" w:cs="Times New Roman"/>
                <w:b/>
                <w:sz w:val="40"/>
                <w:szCs w:val="40"/>
              </w:rPr>
              <w:t>Contrôleur +Routing</w:t>
            </w:r>
            <w:r>
              <w:rPr>
                <w:rFonts w:ascii="Times New Roman" w:eastAsia="Times New Roman" w:hAnsi="Times New Roman" w:cs="Times New Roman"/>
                <w:b/>
                <w:sz w:val="52"/>
                <w:szCs w:val="52"/>
              </w:rPr>
              <w:t xml:space="preserve"> </w:t>
            </w:r>
          </w:p>
        </w:tc>
      </w:tr>
    </w:tbl>
    <w:p w14:paraId="7F631BF5" w14:textId="77777777" w:rsidR="009525BE" w:rsidRDefault="009525BE">
      <w:pPr>
        <w:pBdr>
          <w:top w:val="nil"/>
          <w:left w:val="nil"/>
          <w:bottom w:val="nil"/>
          <w:right w:val="nil"/>
          <w:between w:val="nil"/>
        </w:pBdr>
        <w:tabs>
          <w:tab w:val="left" w:pos="1349"/>
        </w:tabs>
        <w:spacing w:before="1" w:line="261" w:lineRule="auto"/>
        <w:ind w:left="720" w:right="709"/>
        <w:rPr>
          <w:color w:val="000000"/>
          <w:sz w:val="24"/>
          <w:szCs w:val="24"/>
        </w:rPr>
      </w:pPr>
    </w:p>
    <w:p w14:paraId="18348A54" w14:textId="77777777" w:rsidR="009525BE" w:rsidRPr="00AA4C8A" w:rsidRDefault="001C0667">
      <w:pPr>
        <w:widowControl/>
        <w:spacing w:before="4"/>
        <w:rPr>
          <w:rFonts w:ascii="Times New Roman" w:eastAsia="Calibri" w:hAnsi="Times New Roman" w:cs="Times New Roman"/>
          <w:b/>
          <w:color w:val="365F91"/>
          <w:sz w:val="28"/>
          <w:szCs w:val="28"/>
        </w:rPr>
      </w:pPr>
      <w:r>
        <w:rPr>
          <w:rFonts w:ascii="Calibri" w:eastAsia="Calibri" w:hAnsi="Calibri" w:cs="Calibri"/>
          <w:b/>
          <w:color w:val="365F91"/>
          <w:sz w:val="28"/>
          <w:szCs w:val="28"/>
        </w:rPr>
        <w:t xml:space="preserve">      </w:t>
      </w:r>
      <w:r w:rsidRPr="00AA4C8A">
        <w:rPr>
          <w:rFonts w:ascii="Times New Roman" w:eastAsia="Calibri" w:hAnsi="Times New Roman" w:cs="Times New Roman"/>
          <w:b/>
          <w:color w:val="365F91"/>
          <w:sz w:val="28"/>
          <w:szCs w:val="28"/>
        </w:rPr>
        <w:t>Objectifs</w:t>
      </w:r>
    </w:p>
    <w:p w14:paraId="32AB89F7" w14:textId="42BBC763" w:rsidR="009525BE" w:rsidRPr="00AA4C8A" w:rsidRDefault="001C0667">
      <w:pPr>
        <w:widowControl/>
        <w:shd w:val="clear" w:color="auto" w:fill="FFFFFF"/>
        <w:spacing w:line="276" w:lineRule="auto"/>
        <w:ind w:firstLine="360"/>
        <w:rPr>
          <w:rFonts w:ascii="Times New Roman" w:hAnsi="Times New Roman" w:cs="Times New Roman"/>
        </w:rPr>
      </w:pPr>
      <w:bookmarkStart w:id="1" w:name="_30j0zll" w:colFirst="0" w:colLast="0"/>
      <w:bookmarkEnd w:id="1"/>
      <w:r w:rsidRPr="00AA4C8A">
        <w:rPr>
          <w:rFonts w:ascii="Times New Roman" w:hAnsi="Times New Roman" w:cs="Times New Roman"/>
        </w:rPr>
        <w:t xml:space="preserve">Manipulation </w:t>
      </w:r>
      <w:r w:rsidR="003F30C9" w:rsidRPr="00AA4C8A">
        <w:rPr>
          <w:rFonts w:ascii="Times New Roman" w:hAnsi="Times New Roman" w:cs="Times New Roman"/>
        </w:rPr>
        <w:t>le</w:t>
      </w:r>
      <w:r w:rsidRPr="00AA4C8A">
        <w:rPr>
          <w:rFonts w:ascii="Times New Roman" w:hAnsi="Times New Roman" w:cs="Times New Roman"/>
        </w:rPr>
        <w:t xml:space="preserve"> contrôleur et </w:t>
      </w:r>
      <w:r w:rsidR="003F30C9" w:rsidRPr="00AA4C8A">
        <w:rPr>
          <w:rFonts w:ascii="Times New Roman" w:hAnsi="Times New Roman" w:cs="Times New Roman"/>
        </w:rPr>
        <w:t xml:space="preserve">le </w:t>
      </w:r>
      <w:r w:rsidR="003C767B" w:rsidRPr="00AA4C8A">
        <w:rPr>
          <w:rFonts w:ascii="Times New Roman" w:hAnsi="Times New Roman" w:cs="Times New Roman"/>
        </w:rPr>
        <w:t>r</w:t>
      </w:r>
      <w:r w:rsidRPr="00AA4C8A">
        <w:rPr>
          <w:rFonts w:ascii="Times New Roman" w:hAnsi="Times New Roman" w:cs="Times New Roman"/>
        </w:rPr>
        <w:t>outing.</w:t>
      </w:r>
    </w:p>
    <w:p w14:paraId="79D88D36" w14:textId="77777777" w:rsidR="009525BE" w:rsidRPr="00AA4C8A" w:rsidRDefault="001C066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 w:line="276" w:lineRule="auto"/>
        <w:jc w:val="both"/>
        <w:rPr>
          <w:rFonts w:ascii="Times New Roman" w:eastAsia="Calibri" w:hAnsi="Times New Roman" w:cs="Times New Roman"/>
          <w:b/>
          <w:color w:val="365F91"/>
          <w:sz w:val="28"/>
          <w:szCs w:val="28"/>
        </w:rPr>
      </w:pPr>
      <w:r w:rsidRPr="00AA4C8A">
        <w:rPr>
          <w:rFonts w:ascii="Times New Roman" w:eastAsia="Calibri" w:hAnsi="Times New Roman" w:cs="Times New Roman"/>
          <w:b/>
          <w:color w:val="365F91"/>
          <w:sz w:val="28"/>
          <w:szCs w:val="28"/>
        </w:rPr>
        <w:t>Prérequis</w:t>
      </w:r>
    </w:p>
    <w:p w14:paraId="03AE5193" w14:textId="319C0593" w:rsidR="009525BE" w:rsidRPr="00AA4C8A" w:rsidRDefault="001C0667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Times New Roman" w:hAnsi="Times New Roman" w:cs="Times New Roman"/>
        </w:rPr>
      </w:pPr>
      <w:r w:rsidRPr="00AA4C8A">
        <w:rPr>
          <w:rFonts w:ascii="Times New Roman" w:hAnsi="Times New Roman" w:cs="Times New Roman"/>
        </w:rPr>
        <w:t xml:space="preserve">Projet Symfony </w:t>
      </w:r>
      <w:r w:rsidR="003F30C9" w:rsidRPr="00AA4C8A">
        <w:rPr>
          <w:rFonts w:ascii="Times New Roman" w:hAnsi="Times New Roman" w:cs="Times New Roman"/>
        </w:rPr>
        <w:t>6</w:t>
      </w:r>
      <w:r w:rsidRPr="00AA4C8A">
        <w:rPr>
          <w:rFonts w:ascii="Times New Roman" w:hAnsi="Times New Roman" w:cs="Times New Roman"/>
        </w:rPr>
        <w:t>.4</w:t>
      </w:r>
    </w:p>
    <w:p w14:paraId="517C18BE" w14:textId="77777777" w:rsidR="009525BE" w:rsidRPr="00AA4C8A" w:rsidRDefault="001C0667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Times New Roman" w:hAnsi="Times New Roman" w:cs="Times New Roman"/>
        </w:rPr>
      </w:pPr>
      <w:r w:rsidRPr="00AA4C8A">
        <w:rPr>
          <w:rFonts w:ascii="Times New Roman" w:hAnsi="Times New Roman" w:cs="Times New Roman"/>
        </w:rPr>
        <w:t>Editeur de texte</w:t>
      </w:r>
    </w:p>
    <w:p w14:paraId="20CE0E89" w14:textId="093398A9" w:rsidR="009525BE" w:rsidRPr="00AA4C8A" w:rsidRDefault="001C0667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Times New Roman" w:hAnsi="Times New Roman" w:cs="Times New Roman"/>
        </w:rPr>
      </w:pPr>
      <w:r w:rsidRPr="00AA4C8A">
        <w:rPr>
          <w:rFonts w:ascii="Times New Roman" w:hAnsi="Times New Roman" w:cs="Times New Roman"/>
        </w:rPr>
        <w:t xml:space="preserve">Serveur Web (serveur interne de symfony ou XAMPP/WAMP avec une version de php </w:t>
      </w:r>
      <w:r w:rsidR="009F43C6" w:rsidRPr="00AA4C8A">
        <w:rPr>
          <w:rFonts w:ascii="Times New Roman" w:hAnsi="Times New Roman" w:cs="Times New Roman"/>
        </w:rPr>
        <w:t>8.1</w:t>
      </w:r>
      <w:r w:rsidRPr="00AA4C8A">
        <w:rPr>
          <w:rFonts w:ascii="Times New Roman" w:hAnsi="Times New Roman" w:cs="Times New Roman"/>
        </w:rPr>
        <w:t xml:space="preserve"> ou supérieur)</w:t>
      </w:r>
    </w:p>
    <w:p w14:paraId="1C106B9F" w14:textId="4C541169" w:rsidR="009525BE" w:rsidRPr="00AA4C8A" w:rsidRDefault="0059502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 w:line="276" w:lineRule="auto"/>
        <w:jc w:val="both"/>
        <w:rPr>
          <w:rFonts w:ascii="Times New Roman" w:eastAsia="Cambria" w:hAnsi="Times New Roman" w:cs="Times New Roman"/>
          <w:b/>
          <w:color w:val="365F91"/>
          <w:sz w:val="28"/>
          <w:szCs w:val="28"/>
        </w:rPr>
      </w:pPr>
      <w:r w:rsidRPr="00AA4C8A">
        <w:rPr>
          <w:rFonts w:ascii="Times New Roman" w:eastAsia="Calibri" w:hAnsi="Times New Roman" w:cs="Times New Roman"/>
          <w:b/>
          <w:color w:val="365F91"/>
          <w:sz w:val="28"/>
          <w:szCs w:val="28"/>
        </w:rPr>
        <w:t>Génération manuelle d’un contrôleur</w:t>
      </w:r>
    </w:p>
    <w:p w14:paraId="3CFD8209" w14:textId="77777777" w:rsidR="009525BE" w:rsidRPr="00AA4C8A" w:rsidRDefault="009525BE">
      <w:pPr>
        <w:widowControl/>
        <w:pBdr>
          <w:top w:val="nil"/>
          <w:left w:val="nil"/>
          <w:bottom w:val="nil"/>
          <w:right w:val="nil"/>
          <w:between w:val="nil"/>
        </w:pBdr>
        <w:spacing w:before="6" w:line="276" w:lineRule="auto"/>
        <w:ind w:left="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7273DA" w14:textId="77777777" w:rsidR="009525BE" w:rsidRPr="00AA4C8A" w:rsidRDefault="001C0667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Créer, dans le dossier src/Controller, une classe PHP appelée : </w:t>
      </w:r>
      <w:r w:rsidR="00117ED2"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Home</w:t>
      </w:r>
      <w:r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Controller.php</w:t>
      </w: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qui hérite de la classe </w:t>
      </w:r>
      <w:r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AbstractController</w:t>
      </w:r>
    </w:p>
    <w:p w14:paraId="15D35135" w14:textId="39633113" w:rsidR="009525BE" w:rsidRPr="00AA4C8A" w:rsidRDefault="001C0667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Créer une </w:t>
      </w:r>
      <w:r w:rsidR="00A249D8"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méthode</w:t>
      </w: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index qui retourne un simple message “Bonjour mes étudiants”</w:t>
      </w:r>
    </w:p>
    <w:p w14:paraId="66DF1E04" w14:textId="77777777" w:rsidR="009525BE" w:rsidRPr="00AA4C8A" w:rsidRDefault="001C0667" w:rsidP="00FC6BB6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Ajouter le routing nécessaire</w:t>
      </w:r>
      <w:r w:rsidR="003263E9"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et tester </w:t>
      </w:r>
      <w:r w:rsidR="00777460"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votre </w:t>
      </w:r>
      <w:r w:rsidR="00680283"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travail.</w:t>
      </w:r>
    </w:p>
    <w:p w14:paraId="188F6F66" w14:textId="77777777" w:rsidR="009525BE" w:rsidRPr="00AA4C8A" w:rsidRDefault="009525B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hAnsi="Times New Roman" w:cs="Times New Roman"/>
          <w:color w:val="000000"/>
          <w:sz w:val="12"/>
          <w:szCs w:val="12"/>
        </w:rPr>
      </w:pPr>
    </w:p>
    <w:p w14:paraId="51B15DC4" w14:textId="77777777" w:rsidR="009525BE" w:rsidRPr="00AA4C8A" w:rsidRDefault="001C0667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Times New Roman" w:eastAsia="Cambria" w:hAnsi="Times New Roman" w:cs="Times New Roman"/>
          <w:b/>
          <w:color w:val="365F91"/>
          <w:sz w:val="28"/>
          <w:szCs w:val="28"/>
        </w:rPr>
      </w:pPr>
      <w:bookmarkStart w:id="2" w:name="_1fob9te" w:colFirst="0" w:colLast="0"/>
      <w:bookmarkEnd w:id="2"/>
      <w:r w:rsidRPr="00AA4C8A">
        <w:rPr>
          <w:rFonts w:ascii="Times New Roman" w:eastAsia="Cambria" w:hAnsi="Times New Roman" w:cs="Times New Roman"/>
          <w:b/>
          <w:color w:val="365F91"/>
          <w:sz w:val="28"/>
          <w:szCs w:val="28"/>
        </w:rPr>
        <w:t>Génération automatique d’un contrôleur</w:t>
      </w:r>
    </w:p>
    <w:p w14:paraId="1C670D82" w14:textId="77777777" w:rsidR="009525BE" w:rsidRPr="00AA4C8A" w:rsidRDefault="001C066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Ajouter un nouveau contrôleur « </w:t>
      </w:r>
      <w:r w:rsidR="002141C8"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Service</w:t>
      </w:r>
      <w:r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Controller</w:t>
      </w: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 » en tapant la commande suivante :</w:t>
      </w:r>
    </w:p>
    <w:p w14:paraId="387DFDE2" w14:textId="77777777" w:rsidR="009525BE" w:rsidRPr="00AA4C8A" w:rsidRDefault="001C066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4C8A">
        <w:rPr>
          <w:rFonts w:ascii="Times New Roman" w:eastAsia="Times New Roman" w:hAnsi="Times New Roman" w:cs="Times New Roman"/>
          <w:b/>
          <w:sz w:val="24"/>
          <w:szCs w:val="24"/>
        </w:rPr>
        <w:t>php bin</w:t>
      </w:r>
      <w:r w:rsidR="00117ED2" w:rsidRPr="00AA4C8A">
        <w:rPr>
          <w:rFonts w:ascii="Times New Roman" w:eastAsia="Times New Roman" w:hAnsi="Times New Roman" w:cs="Times New Roman"/>
          <w:b/>
          <w:sz w:val="24"/>
          <w:szCs w:val="24"/>
        </w:rPr>
        <w:t xml:space="preserve">/console make:controller </w:t>
      </w:r>
      <w:r w:rsidR="002141C8"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ServiceController</w:t>
      </w:r>
      <w:r w:rsidR="002141C8"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4818FC8" w14:textId="77777777" w:rsidR="009525BE" w:rsidRPr="00AA4C8A" w:rsidRDefault="001C066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A4C8A">
        <w:rPr>
          <w:rFonts w:ascii="Times New Roman" w:eastAsia="Times New Roman" w:hAnsi="Times New Roman" w:cs="Times New Roman"/>
          <w:sz w:val="24"/>
          <w:szCs w:val="24"/>
        </w:rPr>
        <w:t>Ou bien en utilisant le CLI en tapant la commande</w:t>
      </w:r>
    </w:p>
    <w:p w14:paraId="0975CCD8" w14:textId="77777777" w:rsidR="009525BE" w:rsidRPr="00AA4C8A" w:rsidRDefault="001C066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A4C8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symfony</w:t>
      </w:r>
      <w:r w:rsidR="00117ED2" w:rsidRPr="00AA4C8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console make:controller </w:t>
      </w:r>
      <w:r w:rsidR="002141C8"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ServiceController</w:t>
      </w:r>
      <w:r w:rsidR="002141C8"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7401E23" w14:textId="77777777" w:rsidR="009525BE" w:rsidRPr="00AA4C8A" w:rsidRDefault="001C066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Créer une méthode « </w:t>
      </w:r>
      <w:r w:rsidR="00FB4589"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showService ()</w:t>
      </w: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 » qui prend en paramètre une variable “</w:t>
      </w:r>
      <w:r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</w:t>
      </w: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” à partir de la route</w:t>
      </w:r>
    </w:p>
    <w:p w14:paraId="41D0E9E0" w14:textId="1A37E62A" w:rsidR="009525BE" w:rsidRPr="00AA4C8A" w:rsidRDefault="001C066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3znysh7" w:colFirst="0" w:colLast="0"/>
      <w:bookmarkEnd w:id="3"/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Faites-en sorte d’afficher </w:t>
      </w:r>
      <w:r w:rsidR="00E60C31"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« </w:t>
      </w:r>
      <w:r w:rsidR="00AB3C57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E60C31"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ervice »</w:t>
      </w: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suivi du nom passé en paramètre.</w:t>
      </w:r>
    </w:p>
    <w:p w14:paraId="2F5B3FF0" w14:textId="77777777" w:rsidR="00847856" w:rsidRPr="00AA4C8A" w:rsidRDefault="0084785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355EDF" w14:textId="77777777" w:rsidR="00040478" w:rsidRPr="00AA4C8A" w:rsidRDefault="00847856" w:rsidP="00040478">
      <w:pPr>
        <w:pStyle w:val="Paragraphedeliste"/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Ajouter un fichier sous le dossier </w:t>
      </w:r>
      <w:r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templates/service</w:t>
      </w:r>
      <w:r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AA4C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appelé</w:t>
      </w:r>
      <w:r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showService.html.twig</w:t>
      </w:r>
    </w:p>
    <w:p w14:paraId="1CE3168C" w14:textId="4016F75E" w:rsidR="009525BE" w:rsidRPr="00AA4C8A" w:rsidRDefault="007068D1" w:rsidP="00040478">
      <w:pPr>
        <w:pStyle w:val="Paragraphedeliste"/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C8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Dans le fichier</w:t>
      </w:r>
      <w:r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1C0667"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show</w:t>
      </w:r>
      <w:r w:rsidR="00760446"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Service</w:t>
      </w:r>
      <w:r w:rsidR="001C0667"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.html.twig</w:t>
      </w:r>
      <w:r w:rsidR="001C0667"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1B5590"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afficher le nom du service en utilisant </w:t>
      </w:r>
      <w:r w:rsidR="00D237E7"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 w:rsidR="00726C46"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D237E7"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syntaxe suivante</w:t>
      </w:r>
      <w:r w:rsidR="001B5590"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: </w:t>
      </w:r>
      <w:r w:rsidR="001C0667"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&lt;h1&gt;</w:t>
      </w:r>
      <w:r w:rsidR="009F0080"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Service :</w:t>
      </w:r>
      <w:r w:rsidR="001C0667"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{{name}} &lt;/h1&gt;</w:t>
      </w:r>
    </w:p>
    <w:p w14:paraId="4EE4AC69" w14:textId="77777777" w:rsidR="009525BE" w:rsidRPr="00AA4C8A" w:rsidRDefault="001C0667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4C8A">
        <w:rPr>
          <w:rFonts w:ascii="Times New Roman" w:eastAsia="Times New Roman" w:hAnsi="Times New Roman" w:cs="Times New Roman"/>
          <w:b/>
          <w:sz w:val="24"/>
          <w:szCs w:val="24"/>
        </w:rPr>
        <w:t>NB : Pour afficher une variable dans TWIG il suffit de l’entourer de {{variable}}</w:t>
      </w:r>
    </w:p>
    <w:p w14:paraId="35B710C9" w14:textId="77777777" w:rsidR="009525BE" w:rsidRPr="00AA4C8A" w:rsidRDefault="001C066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Ajouter une nouvelle méthode « </w:t>
      </w:r>
      <w:r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goToIndex()</w:t>
      </w: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 » qui permet de se rediriger vers la première fonction « </w:t>
      </w:r>
      <w:r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index</w:t>
      </w: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> » du premier contrôleur « </w:t>
      </w:r>
      <w:r w:rsidR="00450D54"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Home</w:t>
      </w:r>
      <w:r w:rsidRPr="00AA4C8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Controller</w:t>
      </w:r>
      <w:r w:rsidRPr="00AA4C8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».  </w:t>
      </w:r>
    </w:p>
    <w:sectPr w:rsidR="009525BE" w:rsidRPr="00AA4C8A">
      <w:headerReference w:type="default" r:id="rId8"/>
      <w:footerReference w:type="default" r:id="rId9"/>
      <w:pgSz w:w="11910" w:h="16840"/>
      <w:pgMar w:top="1360" w:right="1280" w:bottom="880" w:left="1280" w:header="750" w:footer="6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4B3B0A" w14:textId="77777777" w:rsidR="00F63D52" w:rsidRDefault="00F63D52">
      <w:r>
        <w:separator/>
      </w:r>
    </w:p>
  </w:endnote>
  <w:endnote w:type="continuationSeparator" w:id="0">
    <w:p w14:paraId="3A957464" w14:textId="77777777" w:rsidR="00F63D52" w:rsidRDefault="00F63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F8D557" w14:textId="77777777" w:rsidR="001C0667" w:rsidRDefault="001C066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18CC27" w14:textId="77777777" w:rsidR="00F63D52" w:rsidRDefault="00F63D52">
      <w:r>
        <w:separator/>
      </w:r>
    </w:p>
  </w:footnote>
  <w:footnote w:type="continuationSeparator" w:id="0">
    <w:p w14:paraId="6BDC2E72" w14:textId="77777777" w:rsidR="00F63D52" w:rsidRDefault="00F63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42A294" w14:textId="77777777" w:rsidR="001C0667" w:rsidRDefault="001C066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A01D1"/>
    <w:multiLevelType w:val="multilevel"/>
    <w:tmpl w:val="A6DCDBD0"/>
    <w:lvl w:ilvl="0">
      <w:start w:val="1"/>
      <w:numFmt w:val="decimal"/>
      <w:lvlText w:val="%1."/>
      <w:lvlJc w:val="left"/>
      <w:pPr>
        <w:ind w:left="721" w:hanging="360"/>
      </w:pPr>
    </w:lvl>
    <w:lvl w:ilvl="1">
      <w:start w:val="1"/>
      <w:numFmt w:val="lowerLetter"/>
      <w:lvlText w:val="%2."/>
      <w:lvlJc w:val="left"/>
      <w:pPr>
        <w:ind w:left="1441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1" w:hanging="360"/>
      </w:pPr>
    </w:lvl>
    <w:lvl w:ilvl="4">
      <w:start w:val="1"/>
      <w:numFmt w:val="lowerLetter"/>
      <w:lvlText w:val="%5."/>
      <w:lvlJc w:val="left"/>
      <w:pPr>
        <w:ind w:left="3601" w:hanging="360"/>
      </w:pPr>
    </w:lvl>
    <w:lvl w:ilvl="5">
      <w:start w:val="1"/>
      <w:numFmt w:val="lowerRoman"/>
      <w:lvlText w:val="%6."/>
      <w:lvlJc w:val="right"/>
      <w:pPr>
        <w:ind w:left="4321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1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" w15:restartNumberingAfterBreak="0">
    <w:nsid w:val="129A5296"/>
    <w:multiLevelType w:val="multilevel"/>
    <w:tmpl w:val="00F86A96"/>
    <w:lvl w:ilvl="0">
      <w:start w:val="1"/>
      <w:numFmt w:val="upperRoman"/>
      <w:lvlText w:val="%1-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837D9"/>
    <w:multiLevelType w:val="multilevel"/>
    <w:tmpl w:val="E786BBC6"/>
    <w:lvl w:ilvl="0">
      <w:start w:val="1"/>
      <w:numFmt w:val="decimal"/>
      <w:lvlText w:val="%1."/>
      <w:lvlJc w:val="left"/>
      <w:pPr>
        <w:ind w:left="721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1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1" w:hanging="360"/>
      </w:pPr>
    </w:lvl>
    <w:lvl w:ilvl="4">
      <w:start w:val="1"/>
      <w:numFmt w:val="lowerLetter"/>
      <w:lvlText w:val="%5."/>
      <w:lvlJc w:val="left"/>
      <w:pPr>
        <w:ind w:left="3601" w:hanging="360"/>
      </w:pPr>
    </w:lvl>
    <w:lvl w:ilvl="5">
      <w:start w:val="1"/>
      <w:numFmt w:val="lowerRoman"/>
      <w:lvlText w:val="%6."/>
      <w:lvlJc w:val="right"/>
      <w:pPr>
        <w:ind w:left="4321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1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3" w15:restartNumberingAfterBreak="0">
    <w:nsid w:val="33980083"/>
    <w:multiLevelType w:val="multilevel"/>
    <w:tmpl w:val="A6488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0711109">
    <w:abstractNumId w:val="2"/>
  </w:num>
  <w:num w:numId="2" w16cid:durableId="847058711">
    <w:abstractNumId w:val="1"/>
  </w:num>
  <w:num w:numId="3" w16cid:durableId="1220049761">
    <w:abstractNumId w:val="3"/>
  </w:num>
  <w:num w:numId="4" w16cid:durableId="9509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5BE"/>
    <w:rsid w:val="00016EE8"/>
    <w:rsid w:val="00040478"/>
    <w:rsid w:val="00114F9B"/>
    <w:rsid w:val="00117ED2"/>
    <w:rsid w:val="0016356C"/>
    <w:rsid w:val="001977A8"/>
    <w:rsid w:val="001B5590"/>
    <w:rsid w:val="001C0667"/>
    <w:rsid w:val="001C6A33"/>
    <w:rsid w:val="002141C8"/>
    <w:rsid w:val="002546D3"/>
    <w:rsid w:val="002963E2"/>
    <w:rsid w:val="002F3F11"/>
    <w:rsid w:val="003263E9"/>
    <w:rsid w:val="00336D42"/>
    <w:rsid w:val="0034660C"/>
    <w:rsid w:val="003C767B"/>
    <w:rsid w:val="003F30C9"/>
    <w:rsid w:val="003F3621"/>
    <w:rsid w:val="00450D54"/>
    <w:rsid w:val="00454916"/>
    <w:rsid w:val="00476FAF"/>
    <w:rsid w:val="00493B63"/>
    <w:rsid w:val="004C4947"/>
    <w:rsid w:val="0054107D"/>
    <w:rsid w:val="0059502F"/>
    <w:rsid w:val="005B7A37"/>
    <w:rsid w:val="0064033D"/>
    <w:rsid w:val="00680283"/>
    <w:rsid w:val="007068D1"/>
    <w:rsid w:val="00726C46"/>
    <w:rsid w:val="00760446"/>
    <w:rsid w:val="00777460"/>
    <w:rsid w:val="007D2653"/>
    <w:rsid w:val="00816D58"/>
    <w:rsid w:val="00847856"/>
    <w:rsid w:val="00864A33"/>
    <w:rsid w:val="008C25D0"/>
    <w:rsid w:val="009525BE"/>
    <w:rsid w:val="009B1B84"/>
    <w:rsid w:val="009D3365"/>
    <w:rsid w:val="009F0080"/>
    <w:rsid w:val="009F43C6"/>
    <w:rsid w:val="00A249D8"/>
    <w:rsid w:val="00AA4C8A"/>
    <w:rsid w:val="00AB3C57"/>
    <w:rsid w:val="00B03052"/>
    <w:rsid w:val="00BE3692"/>
    <w:rsid w:val="00D237E7"/>
    <w:rsid w:val="00D910F2"/>
    <w:rsid w:val="00DB3737"/>
    <w:rsid w:val="00E60C31"/>
    <w:rsid w:val="00E645EB"/>
    <w:rsid w:val="00ED5115"/>
    <w:rsid w:val="00F23934"/>
    <w:rsid w:val="00F63D52"/>
    <w:rsid w:val="00FA0967"/>
    <w:rsid w:val="00FB4589"/>
    <w:rsid w:val="00FB5648"/>
    <w:rsid w:val="00FC6BB6"/>
    <w:rsid w:val="00FF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450CB"/>
  <w15:docId w15:val="{9FFBA995-7CBA-42C9-8523-A85EF248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spacing w:before="41"/>
      <w:ind w:left="136"/>
      <w:outlineLvl w:val="0"/>
    </w:pPr>
    <w:rPr>
      <w:rFonts w:ascii="Trebuchet MS" w:eastAsia="Trebuchet MS" w:hAnsi="Trebuchet MS" w:cs="Trebuchet MS"/>
      <w:sz w:val="26"/>
      <w:szCs w:val="26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spacing w:before="39"/>
      <w:ind w:left="1964" w:right="1963"/>
      <w:jc w:val="center"/>
    </w:pPr>
    <w:rPr>
      <w:rFonts w:ascii="Trebuchet MS" w:eastAsia="Trebuchet MS" w:hAnsi="Trebuchet MS" w:cs="Trebuchet MS"/>
      <w:sz w:val="32"/>
      <w:szCs w:val="32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agraphedeliste">
    <w:name w:val="List Paragraph"/>
    <w:basedOn w:val="Normal"/>
    <w:uiPriority w:val="34"/>
    <w:qFormat/>
    <w:rsid w:val="000404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asmayari</dc:creator>
  <cp:lastModifiedBy>asma ayari</cp:lastModifiedBy>
  <cp:revision>109</cp:revision>
  <dcterms:created xsi:type="dcterms:W3CDTF">2024-06-26T10:23:00Z</dcterms:created>
  <dcterms:modified xsi:type="dcterms:W3CDTF">2024-06-26T10:57:00Z</dcterms:modified>
</cp:coreProperties>
</file>