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bidiVisual/>
        <w:tblW w:w="8872" w:type="dxa"/>
        <w:tblInd w:w="20" w:type="dxa"/>
        <w:tblLook w:val="04A0" w:firstRow="1" w:lastRow="0" w:firstColumn="1" w:lastColumn="0" w:noHBand="0" w:noVBand="1"/>
      </w:tblPr>
      <w:tblGrid>
        <w:gridCol w:w="2218"/>
        <w:gridCol w:w="2218"/>
        <w:gridCol w:w="2218"/>
        <w:gridCol w:w="2218"/>
      </w:tblGrid>
      <w:tr w:rsidR="00CE7351" w14:paraId="2E5F4140" w14:textId="77777777" w:rsidTr="00CE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6B28534" w14:textId="1BEF655D" w:rsidR="00CE7351" w:rsidRDefault="00CE7351" w:rsidP="00816812">
            <w:pPr>
              <w:bidi w:val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 w:val="0"/>
                <w:bCs w:val="0"/>
                <w:sz w:val="40"/>
                <w:szCs w:val="40"/>
                <w:lang w:bidi="ar-AE"/>
              </w:rPr>
              <w:t>Progress</w:t>
            </w:r>
          </w:p>
        </w:tc>
        <w:tc>
          <w:tcPr>
            <w:tcW w:w="2218" w:type="dxa"/>
          </w:tcPr>
          <w:p w14:paraId="79ACEA56" w14:textId="77777777" w:rsidR="00CE7351" w:rsidRDefault="00CE7351" w:rsidP="008168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Cost</w:t>
            </w:r>
          </w:p>
        </w:tc>
        <w:tc>
          <w:tcPr>
            <w:tcW w:w="2218" w:type="dxa"/>
          </w:tcPr>
          <w:p w14:paraId="79A6EC43" w14:textId="77777777" w:rsidR="00CE7351" w:rsidRDefault="00CE7351" w:rsidP="008168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Labor</w:t>
            </w:r>
          </w:p>
        </w:tc>
        <w:tc>
          <w:tcPr>
            <w:tcW w:w="2218" w:type="dxa"/>
          </w:tcPr>
          <w:p w14:paraId="13C2AC78" w14:textId="77777777" w:rsidR="00CE7351" w:rsidRDefault="00CE7351" w:rsidP="008168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Category</w:t>
            </w:r>
          </w:p>
        </w:tc>
      </w:tr>
      <w:tr w:rsidR="00CE7351" w14:paraId="3D9168FA" w14:textId="77777777" w:rsidTr="00CE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1756FCEF" w14:textId="38743B44" w:rsidR="00CE7351" w:rsidRPr="000B48FC" w:rsidRDefault="00CE7351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100%</w:t>
            </w:r>
          </w:p>
        </w:tc>
        <w:tc>
          <w:tcPr>
            <w:tcW w:w="2218" w:type="dxa"/>
            <w:vAlign w:val="center"/>
          </w:tcPr>
          <w:p w14:paraId="7F3217A4" w14:textId="77777777" w:rsidR="00CE7351" w:rsidRPr="001D5594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500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3FC1DEF9" w14:textId="77777777" w:rsidR="00CE7351" w:rsidRPr="001D5594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0B93BB9F" w14:textId="77777777" w:rsidR="00CE7351" w:rsidRPr="001D5594" w:rsidRDefault="00CE7351" w:rsidP="00816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User login</w:t>
            </w:r>
          </w:p>
        </w:tc>
      </w:tr>
      <w:tr w:rsidR="00CE7351" w14:paraId="7B9CF509" w14:textId="77777777" w:rsidTr="00CE7351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E750ABA" w14:textId="494DE3DF" w:rsidR="00CE7351" w:rsidRPr="000B48FC" w:rsidRDefault="00CE7351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100%</w:t>
            </w:r>
          </w:p>
        </w:tc>
        <w:tc>
          <w:tcPr>
            <w:tcW w:w="2218" w:type="dxa"/>
            <w:vAlign w:val="center"/>
          </w:tcPr>
          <w:p w14:paraId="3B29351F" w14:textId="77777777" w:rsidR="00CE7351" w:rsidRPr="001D5594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400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36E7BEE7" w14:textId="77777777" w:rsidR="00CE7351" w:rsidRPr="001D5594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7393792F" w14:textId="77777777" w:rsidR="00CE7351" w:rsidRPr="001D5594" w:rsidRDefault="00CE7351" w:rsidP="00816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proofErr w:type="gram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Payments</w:t>
            </w:r>
            <w:proofErr w:type="gramEnd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integration</w:t>
            </w:r>
          </w:p>
        </w:tc>
      </w:tr>
      <w:tr w:rsidR="00CE7351" w14:paraId="6F2D4E6A" w14:textId="77777777" w:rsidTr="00CE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4F7148F0" w14:textId="432EBEC0" w:rsidR="00CE7351" w:rsidRPr="000B48FC" w:rsidRDefault="00CE7351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100%</w:t>
            </w:r>
          </w:p>
        </w:tc>
        <w:tc>
          <w:tcPr>
            <w:tcW w:w="2218" w:type="dxa"/>
            <w:vAlign w:val="center"/>
          </w:tcPr>
          <w:p w14:paraId="480803F7" w14:textId="77777777" w:rsidR="00CE7351" w:rsidRPr="001D5594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200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768D0055" w14:textId="77777777" w:rsidR="00CE7351" w:rsidRPr="001D5594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72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1A52A269" w14:textId="77777777" w:rsidR="00CE7351" w:rsidRPr="001D5594" w:rsidRDefault="00CE7351" w:rsidP="00816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WBS</w:t>
            </w:r>
          </w:p>
        </w:tc>
      </w:tr>
      <w:tr w:rsidR="00CE7351" w14:paraId="15953BA0" w14:textId="77777777" w:rsidTr="00CE7351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8262228" w14:textId="28F27941" w:rsidR="00CE7351" w:rsidRPr="000B48FC" w:rsidRDefault="00CE7351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100%</w:t>
            </w:r>
          </w:p>
        </w:tc>
        <w:tc>
          <w:tcPr>
            <w:tcW w:w="2218" w:type="dxa"/>
            <w:vAlign w:val="center"/>
          </w:tcPr>
          <w:p w14:paraId="29F936DE" w14:textId="77777777" w:rsidR="00CE7351" w:rsidRPr="001D5594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1200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58BAB06C" w14:textId="77777777" w:rsidR="00CE7351" w:rsidRPr="001D5594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0D0F0DE8" w14:textId="77777777" w:rsidR="00CE7351" w:rsidRPr="001D5594" w:rsidRDefault="00CE7351" w:rsidP="00816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Project Charter</w:t>
            </w:r>
          </w:p>
        </w:tc>
      </w:tr>
      <w:tr w:rsidR="00CE7351" w14:paraId="5010760A" w14:textId="77777777" w:rsidTr="00CE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191D2166" w14:textId="75A94C8F" w:rsidR="00CE7351" w:rsidRPr="000B48FC" w:rsidRDefault="00CE7351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5</w:t>
            </w: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0%</w:t>
            </w:r>
          </w:p>
        </w:tc>
        <w:tc>
          <w:tcPr>
            <w:tcW w:w="2218" w:type="dxa"/>
            <w:vAlign w:val="center"/>
          </w:tcPr>
          <w:p w14:paraId="0D970958" w14:textId="77777777" w:rsidR="00CE7351" w:rsidRPr="000B48FC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>500 AED</w:t>
            </w:r>
          </w:p>
        </w:tc>
        <w:tc>
          <w:tcPr>
            <w:tcW w:w="2218" w:type="dxa"/>
            <w:vAlign w:val="center"/>
          </w:tcPr>
          <w:p w14:paraId="764E2CCA" w14:textId="77777777" w:rsidR="00CE7351" w:rsidRPr="001D5594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24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30192796" w14:textId="77777777" w:rsidR="00CE7351" w:rsidRPr="001D5594" w:rsidRDefault="00CE7351" w:rsidP="00816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Risk management plan</w:t>
            </w:r>
          </w:p>
        </w:tc>
      </w:tr>
      <w:tr w:rsidR="00CE7351" w14:paraId="2961DA4D" w14:textId="77777777" w:rsidTr="00CE7351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28D4197" w14:textId="23F5CED0" w:rsidR="00CE7351" w:rsidRPr="000B48FC" w:rsidRDefault="00285E50" w:rsidP="00816812">
            <w:pPr>
              <w:jc w:val="center"/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00</w:t>
            </w:r>
            <w:r w:rsidR="00CE7351">
              <w:rPr>
                <w:b w:val="0"/>
                <w:bCs w:val="0"/>
                <w:color w:val="767171" w:themeColor="background2" w:themeShade="80"/>
                <w:sz w:val="32"/>
                <w:szCs w:val="32"/>
                <w:lang w:bidi="ar-AE"/>
              </w:rPr>
              <w:t>%</w:t>
            </w:r>
          </w:p>
        </w:tc>
        <w:tc>
          <w:tcPr>
            <w:tcW w:w="2218" w:type="dxa"/>
            <w:vAlign w:val="center"/>
          </w:tcPr>
          <w:p w14:paraId="2019FD2C" w14:textId="77777777" w:rsidR="00CE7351" w:rsidRPr="000B48FC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200</w:t>
            </w:r>
            <w:r w:rsidRPr="000B48FC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AED</w:t>
            </w:r>
          </w:p>
        </w:tc>
        <w:tc>
          <w:tcPr>
            <w:tcW w:w="2218" w:type="dxa"/>
            <w:vAlign w:val="center"/>
          </w:tcPr>
          <w:p w14:paraId="2012471F" w14:textId="77777777" w:rsidR="00CE7351" w:rsidRPr="001D5594" w:rsidRDefault="00CE7351" w:rsidP="00816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48 </w:t>
            </w:r>
            <w:proofErr w:type="spell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783F2455" w14:textId="77777777" w:rsidR="00CE7351" w:rsidRPr="001D5594" w:rsidRDefault="00CE7351" w:rsidP="00816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Scope</w:t>
            </w:r>
          </w:p>
        </w:tc>
      </w:tr>
      <w:tr w:rsidR="00CE7351" w14:paraId="39350824" w14:textId="77777777" w:rsidTr="00CE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5CB43CE3" w14:textId="3A96B55F" w:rsidR="00CE7351" w:rsidRPr="006E2409" w:rsidRDefault="00CE7351" w:rsidP="00816812">
            <w:pPr>
              <w:jc w:val="center"/>
              <w:rPr>
                <w:rFonts w:hint="cs"/>
                <w:color w:val="767171" w:themeColor="background2" w:themeShade="80"/>
                <w:sz w:val="40"/>
                <w:szCs w:val="40"/>
                <w:rtl/>
                <w:lang w:bidi="ar-AE"/>
              </w:rPr>
            </w:pPr>
          </w:p>
        </w:tc>
        <w:tc>
          <w:tcPr>
            <w:tcW w:w="2218" w:type="dxa"/>
          </w:tcPr>
          <w:p w14:paraId="0990CB33" w14:textId="78560F07" w:rsidR="00CE7351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767171" w:themeColor="background2" w:themeShade="80"/>
                <w:sz w:val="40"/>
                <w:szCs w:val="40"/>
                <w:rtl/>
                <w:lang w:bidi="ar-AE"/>
              </w:rPr>
            </w:pPr>
          </w:p>
        </w:tc>
        <w:tc>
          <w:tcPr>
            <w:tcW w:w="2218" w:type="dxa"/>
            <w:vAlign w:val="center"/>
          </w:tcPr>
          <w:p w14:paraId="12D02B3D" w14:textId="77777777" w:rsidR="00CE7351" w:rsidRDefault="00CE7351" w:rsidP="0081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 xml:space="preserve">288 </w:t>
            </w:r>
            <w:proofErr w:type="spellStart"/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>hr</w:t>
            </w:r>
            <w:proofErr w:type="spellEnd"/>
          </w:p>
        </w:tc>
        <w:tc>
          <w:tcPr>
            <w:tcW w:w="2218" w:type="dxa"/>
            <w:vAlign w:val="center"/>
          </w:tcPr>
          <w:p w14:paraId="5717701E" w14:textId="77777777" w:rsidR="00CE7351" w:rsidRDefault="00CE7351" w:rsidP="00816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/>
                <w:bCs/>
                <w:color w:val="767171" w:themeColor="background2" w:themeShade="80"/>
                <w:sz w:val="40"/>
                <w:szCs w:val="40"/>
                <w:lang w:bidi="ar-AE"/>
              </w:rPr>
              <w:t>Total</w:t>
            </w:r>
          </w:p>
        </w:tc>
      </w:tr>
    </w:tbl>
    <w:p w14:paraId="61E12EF1" w14:textId="33FED09A" w:rsidR="002E164D" w:rsidRDefault="002E164D" w:rsidP="00CE7351">
      <w:pPr>
        <w:jc w:val="center"/>
        <w:rPr>
          <w:lang w:bidi="ar-AE"/>
        </w:rPr>
      </w:pPr>
    </w:p>
    <w:p w14:paraId="51956CC6" w14:textId="245A7595" w:rsidR="00CE7351" w:rsidRPr="000D4542" w:rsidRDefault="00CE7351" w:rsidP="00CE7351">
      <w:pPr>
        <w:pStyle w:val="ListParagraph"/>
        <w:numPr>
          <w:ilvl w:val="0"/>
          <w:numId w:val="1"/>
        </w:numPr>
        <w:bidi w:val="0"/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</w:pP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 xml:space="preserve">Planned </w:t>
      </w:r>
      <w:r w:rsidRPr="000D4542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Value (PV</w:t>
      </w: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)</w:t>
      </w:r>
      <w:r w:rsidRPr="00CE7351">
        <w:rPr>
          <w:rFonts w:ascii="Verdana" w:hAnsi="Verdana"/>
          <w:color w:val="3E332D"/>
          <w:sz w:val="27"/>
          <w:szCs w:val="27"/>
          <w:shd w:val="clear" w:color="auto" w:fill="FFFFFF"/>
        </w:rPr>
        <w:t> =</w:t>
      </w:r>
      <w:r w:rsidR="000D4542">
        <w:rPr>
          <w:lang w:bidi="ar-AE"/>
        </w:rPr>
        <w:t xml:space="preserve"> </w:t>
      </w:r>
      <w:r w:rsidR="000D4542" w:rsidRPr="000D4542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1</w:t>
      </w:r>
      <w:r w:rsidR="000D4542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7</w:t>
      </w:r>
      <w:r w:rsidR="000D4542" w:rsidRPr="000D4542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0,000 AED</w:t>
      </w:r>
    </w:p>
    <w:p w14:paraId="54EE80B7" w14:textId="0BA41D75" w:rsidR="00CE7351" w:rsidRPr="000D4542" w:rsidRDefault="00CE7351" w:rsidP="00CE7351">
      <w:pPr>
        <w:pStyle w:val="ListParagraph"/>
        <w:numPr>
          <w:ilvl w:val="0"/>
          <w:numId w:val="1"/>
        </w:numPr>
        <w:bidi w:val="0"/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</w:pP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Actual Cost (AC)</w:t>
      </w:r>
      <w:r w:rsidRPr="00CE7351">
        <w:rPr>
          <w:rFonts w:ascii="Verdana" w:hAnsi="Verdana"/>
          <w:color w:val="3E332D"/>
          <w:sz w:val="27"/>
          <w:szCs w:val="27"/>
          <w:shd w:val="clear" w:color="auto" w:fill="FFFFFF"/>
        </w:rPr>
        <w:t> =</w:t>
      </w:r>
      <w:r w:rsidR="000D4542">
        <w:rPr>
          <w:lang w:bidi="ar-AE"/>
        </w:rPr>
        <w:t xml:space="preserve"> </w:t>
      </w:r>
      <w:r w:rsidR="000D4542" w:rsidRPr="000D4542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164,800 AED</w:t>
      </w:r>
    </w:p>
    <w:p w14:paraId="11140F38" w14:textId="32002EB2" w:rsidR="00CE7351" w:rsidRDefault="00CE7351" w:rsidP="00CE7351">
      <w:pPr>
        <w:pStyle w:val="ListParagraph"/>
        <w:numPr>
          <w:ilvl w:val="0"/>
          <w:numId w:val="1"/>
        </w:numPr>
        <w:bidi w:val="0"/>
        <w:rPr>
          <w:lang w:bidi="ar-AE"/>
        </w:rPr>
      </w:pP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Earned Value (EV)</w:t>
      </w:r>
      <w:r w:rsidRPr="00CE7351">
        <w:rPr>
          <w:rFonts w:ascii="Verdana" w:hAnsi="Verdana"/>
          <w:color w:val="3E332D"/>
          <w:sz w:val="27"/>
          <w:szCs w:val="27"/>
          <w:shd w:val="clear" w:color="auto" w:fill="FFFFFF"/>
        </w:rPr>
        <w:t> =</w:t>
      </w:r>
      <w:r w:rsidR="00285E50">
        <w:rPr>
          <w:lang w:bidi="ar-AE"/>
        </w:rPr>
        <w:t xml:space="preserve"> </w:t>
      </w:r>
      <w:r w:rsidR="00285E50" w:rsidRPr="00285E50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1</w:t>
      </w:r>
      <w:r w:rsidR="007A4B71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67</w:t>
      </w:r>
      <w:r w:rsidR="00285E50" w:rsidRPr="00285E50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,</w:t>
      </w:r>
      <w:r w:rsidR="007A4B71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400</w:t>
      </w:r>
      <w:r w:rsidR="00285E50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 xml:space="preserve"> AED</w:t>
      </w:r>
    </w:p>
    <w:p w14:paraId="2A7B844E" w14:textId="3D5EBB2D" w:rsidR="00CE7351" w:rsidRPr="007A4B71" w:rsidRDefault="00CE7351" w:rsidP="00CE7351">
      <w:pPr>
        <w:pStyle w:val="ListParagraph"/>
        <w:numPr>
          <w:ilvl w:val="0"/>
          <w:numId w:val="1"/>
        </w:numPr>
        <w:bidi w:val="0"/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</w:pP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Schedule Performance Index (SPI)</w:t>
      </w:r>
      <w:r w:rsidRPr="00CE7351">
        <w:rPr>
          <w:rFonts w:ascii="Verdana" w:hAnsi="Verdana"/>
          <w:color w:val="3E332D"/>
          <w:sz w:val="27"/>
          <w:szCs w:val="27"/>
          <w:shd w:val="clear" w:color="auto" w:fill="FFFFFF"/>
        </w:rPr>
        <w:t xml:space="preserve"> =</w:t>
      </w:r>
      <w:r w:rsidR="007A4B71">
        <w:rPr>
          <w:lang w:bidi="ar-AE"/>
        </w:rPr>
        <w:t xml:space="preserve"> </w:t>
      </w:r>
      <w:r w:rsidR="007A4B71" w:rsidRPr="007A4B71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0.98</w:t>
      </w:r>
    </w:p>
    <w:p w14:paraId="499B6871" w14:textId="7CBA11E4" w:rsidR="00CE7351" w:rsidRPr="007A4B71" w:rsidRDefault="00CE7351" w:rsidP="00CE7351">
      <w:pPr>
        <w:pStyle w:val="ListParagraph"/>
        <w:numPr>
          <w:ilvl w:val="0"/>
          <w:numId w:val="1"/>
        </w:numPr>
        <w:bidi w:val="0"/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</w:pPr>
      <w:r w:rsidRPr="00CE735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Cost Performance Index (CPI</w:t>
      </w:r>
      <w:r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 xml:space="preserve">) </w:t>
      </w:r>
      <w:proofErr w:type="gramStart"/>
      <w:r w:rsidRPr="007A4B71"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=</w:t>
      </w:r>
      <w:r w:rsidR="007A4B71" w:rsidRPr="007A4B71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 xml:space="preserve">  1.01</w:t>
      </w:r>
      <w:proofErr w:type="gramEnd"/>
    </w:p>
    <w:p w14:paraId="1A6A63D1" w14:textId="2C5C6586" w:rsidR="00CE7351" w:rsidRPr="007A4B71" w:rsidRDefault="00CE7351" w:rsidP="00CE7351">
      <w:pPr>
        <w:pStyle w:val="ListParagraph"/>
        <w:numPr>
          <w:ilvl w:val="0"/>
          <w:numId w:val="1"/>
        </w:numPr>
        <w:bidi w:val="0"/>
        <w:rPr>
          <w:rStyle w:val="Strong"/>
          <w:rFonts w:ascii="Verdana" w:hAnsi="Verdana" w:hint="cs"/>
          <w:color w:val="3E332D"/>
          <w:sz w:val="27"/>
          <w:szCs w:val="27"/>
          <w:shd w:val="clear" w:color="auto" w:fill="FFFFFF"/>
        </w:rPr>
      </w:pPr>
      <w:r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Estimated at Completion (EAC</w:t>
      </w:r>
      <w:r>
        <w:rPr>
          <w:rStyle w:val="Strong"/>
          <w:rFonts w:ascii="Verdana" w:hAnsi="Verdana"/>
          <w:b w:val="0"/>
          <w:bCs w:val="0"/>
          <w:color w:val="3E332D"/>
          <w:sz w:val="27"/>
          <w:szCs w:val="27"/>
          <w:shd w:val="clear" w:color="auto" w:fill="FFFFFF"/>
        </w:rPr>
        <w:t>) =</w:t>
      </w:r>
      <w:r w:rsidR="007A4B71">
        <w:rPr>
          <w:lang w:bidi="ar-AE"/>
        </w:rPr>
        <w:t xml:space="preserve"> </w:t>
      </w:r>
      <w:r w:rsidR="007A4B71" w:rsidRPr="007A4B71">
        <w:rPr>
          <w:rStyle w:val="Strong"/>
          <w:rFonts w:ascii="Verdana" w:hAnsi="Verdana"/>
          <w:color w:val="3E332D"/>
          <w:sz w:val="27"/>
          <w:szCs w:val="27"/>
          <w:shd w:val="clear" w:color="auto" w:fill="FFFFFF"/>
        </w:rPr>
        <w:t>163,168.317</w:t>
      </w:r>
    </w:p>
    <w:sectPr w:rsidR="00CE7351" w:rsidRPr="007A4B71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C66E1"/>
    <w:multiLevelType w:val="hybridMultilevel"/>
    <w:tmpl w:val="4102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51"/>
    <w:rsid w:val="000D4542"/>
    <w:rsid w:val="001520A5"/>
    <w:rsid w:val="00285E50"/>
    <w:rsid w:val="002E164D"/>
    <w:rsid w:val="007A4B71"/>
    <w:rsid w:val="00C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2904C"/>
  <w15:chartTrackingRefBased/>
  <w15:docId w15:val="{77B575EE-2B1E-4E79-B5F1-20AC6867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CE73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CE7351"/>
    <w:rPr>
      <w:b/>
      <w:bCs/>
    </w:rPr>
  </w:style>
  <w:style w:type="paragraph" w:styleId="ListParagraph">
    <w:name w:val="List Paragraph"/>
    <w:basedOn w:val="Normal"/>
    <w:uiPriority w:val="34"/>
    <w:qFormat/>
    <w:rsid w:val="00CE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2022-11-02T09:01:00Z</dcterms:created>
  <dcterms:modified xsi:type="dcterms:W3CDTF">2022-11-02T09:40:00Z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cbd3a333-8654-4d60-a359-48eda30b8ef3</vt:lpwstr>
  </property>
</Properties>
</file>