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AE051" w14:textId="77777777" w:rsidR="00760C34" w:rsidRPr="00947E6D" w:rsidRDefault="00000000">
      <w:pPr>
        <w:pStyle w:val="Titre"/>
        <w:jc w:val="center"/>
      </w:pPr>
      <w:bookmarkStart w:id="0" w:name="_oh9gnoyyg7ag"/>
      <w:bookmarkEnd w:id="0"/>
      <w:r w:rsidRPr="00947E6D">
        <w:rPr>
          <w:noProof/>
        </w:rPr>
        <w:drawing>
          <wp:inline distT="0" distB="0" distL="0" distR="0" wp14:anchorId="14A33E60" wp14:editId="559CACD5">
            <wp:extent cx="5731550" cy="1206367"/>
            <wp:effectExtent l="0" t="0" r="2500" b="0"/>
            <wp:docPr id="3478045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879477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1. Objectifs</w:t>
      </w:r>
    </w:p>
    <w:p w14:paraId="07577D30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Garantir la continuité de service en cas d’incident (panne serveur, attaque, erreur humaine, sinistre).</w:t>
      </w:r>
    </w:p>
    <w:p w14:paraId="426A59C1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Minimiser la perte de données avec un RPO (Recovery Point Objective) acceptable pour l’entreprise.</w:t>
      </w:r>
    </w:p>
    <w:p w14:paraId="05020740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>Réduire le temps de remise en service avec un RTO (Recovery Time Objective) réaliste.</w:t>
      </w:r>
    </w:p>
    <w:p w14:paraId="39DCD653" w14:textId="77777777" w:rsidR="00947E6D" w:rsidRPr="00947E6D" w:rsidRDefault="00947E6D" w:rsidP="00947E6D">
      <w:pPr>
        <w:pStyle w:val="Standard"/>
        <w:numPr>
          <w:ilvl w:val="0"/>
          <w:numId w:val="12"/>
        </w:numPr>
      </w:pPr>
      <w:r w:rsidRPr="00947E6D">
        <w:t xml:space="preserve">Respecter la règle du </w:t>
      </w:r>
      <w:r w:rsidRPr="00947E6D">
        <w:rPr>
          <w:b/>
          <w:bCs/>
        </w:rPr>
        <w:t>3-2-1</w:t>
      </w:r>
      <w:r w:rsidRPr="00947E6D">
        <w:t xml:space="preserve"> en matière de sauvegarde.</w:t>
      </w:r>
    </w:p>
    <w:p w14:paraId="68171135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2. Périmètre des données à sauvegarder</w:t>
      </w:r>
    </w:p>
    <w:p w14:paraId="57FBFD09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Base de données principale</w:t>
      </w:r>
      <w:r w:rsidRPr="00947E6D">
        <w:t xml:space="preserve"> : utilisateurs, produits, commandes, paiements.</w:t>
      </w:r>
    </w:p>
    <w:p w14:paraId="792739DA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Fichiers statiques</w:t>
      </w:r>
      <w:r w:rsidRPr="00947E6D">
        <w:t xml:space="preserve"> : images produits, modèles 3D (RA).</w:t>
      </w:r>
    </w:p>
    <w:p w14:paraId="70E35C80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Configurations serveur et API</w:t>
      </w:r>
      <w:r w:rsidRPr="00947E6D">
        <w:t xml:space="preserve"> (reverse proxy, fichiers d’environnement, scripts).</w:t>
      </w:r>
    </w:p>
    <w:p w14:paraId="5D608186" w14:textId="77777777" w:rsidR="00947E6D" w:rsidRPr="00947E6D" w:rsidRDefault="00947E6D" w:rsidP="00947E6D">
      <w:pPr>
        <w:pStyle w:val="Standard"/>
        <w:numPr>
          <w:ilvl w:val="0"/>
          <w:numId w:val="13"/>
        </w:numPr>
      </w:pPr>
      <w:r w:rsidRPr="00947E6D">
        <w:rPr>
          <w:b/>
          <w:bCs/>
        </w:rPr>
        <w:t>Logs applicatifs</w:t>
      </w:r>
      <w:r w:rsidRPr="00947E6D">
        <w:t xml:space="preserve"> utiles au diagnostic.</w:t>
      </w:r>
    </w:p>
    <w:p w14:paraId="5A55E897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3. Stratégie de sauvegarde</w:t>
      </w:r>
    </w:p>
    <w:p w14:paraId="2CC8CCD0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t>3.1 Fréquence</w:t>
      </w:r>
    </w:p>
    <w:p w14:paraId="2E6606E1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Sauvegarde incrémentale</w:t>
      </w:r>
      <w:r w:rsidRPr="00947E6D">
        <w:t xml:space="preserve"> toutes les </w:t>
      </w:r>
      <w:r w:rsidRPr="00947E6D">
        <w:rPr>
          <w:b/>
          <w:bCs/>
        </w:rPr>
        <w:t>6 heures</w:t>
      </w:r>
      <w:r w:rsidRPr="00947E6D">
        <w:t xml:space="preserve"> (base de données et fichiers critiques).</w:t>
      </w:r>
    </w:p>
    <w:p w14:paraId="1B22ABE0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Sauvegarde complète</w:t>
      </w:r>
      <w:r w:rsidRPr="00947E6D">
        <w:t xml:space="preserve"> chaque nuit à 2h00.</w:t>
      </w:r>
    </w:p>
    <w:p w14:paraId="1C286474" w14:textId="77777777" w:rsidR="00947E6D" w:rsidRPr="00947E6D" w:rsidRDefault="00947E6D" w:rsidP="00947E6D">
      <w:pPr>
        <w:pStyle w:val="Standard"/>
        <w:numPr>
          <w:ilvl w:val="0"/>
          <w:numId w:val="14"/>
        </w:numPr>
      </w:pPr>
      <w:r w:rsidRPr="00947E6D">
        <w:rPr>
          <w:b/>
          <w:bCs/>
        </w:rPr>
        <w:t>Archivage hebdomadaire</w:t>
      </w:r>
      <w:r w:rsidRPr="00947E6D">
        <w:t xml:space="preserve"> (dimanche) conservé pour 3 mois.</w:t>
      </w:r>
    </w:p>
    <w:p w14:paraId="54A272D5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t>3.2 Règle 3-2-1</w:t>
      </w:r>
    </w:p>
    <w:p w14:paraId="771C3429" w14:textId="5CB4D493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3 copies</w:t>
      </w:r>
      <w:r w:rsidRPr="00947E6D">
        <w:t>:</w:t>
      </w:r>
    </w:p>
    <w:p w14:paraId="100A007C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Données de production (serveur principal)</w:t>
      </w:r>
    </w:p>
    <w:p w14:paraId="6AC144A0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Sauvegarde locale (NAS ou serveur de sauvegarde dédié)</w:t>
      </w:r>
    </w:p>
    <w:p w14:paraId="13729514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Sauvegarde distante (Cloud sécurisé, ex : AWS S3 / Azure Blob / Google Cloud Storage)</w:t>
      </w:r>
    </w:p>
    <w:p w14:paraId="1F88B4F1" w14:textId="77777777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2 supports différents</w:t>
      </w:r>
      <w:r w:rsidRPr="00947E6D">
        <w:t xml:space="preserve"> : </w:t>
      </w:r>
    </w:p>
    <w:p w14:paraId="07F086C2" w14:textId="77777777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Disque dur</w:t>
      </w:r>
    </w:p>
    <w:p w14:paraId="2DCDE9C6" w14:textId="316E68F0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Stockage objet cloud</w:t>
      </w:r>
    </w:p>
    <w:p w14:paraId="66B6DBED" w14:textId="77777777" w:rsidR="00947E6D" w:rsidRPr="00947E6D" w:rsidRDefault="00947E6D" w:rsidP="00947E6D">
      <w:pPr>
        <w:pStyle w:val="Standard"/>
        <w:numPr>
          <w:ilvl w:val="0"/>
          <w:numId w:val="15"/>
        </w:numPr>
      </w:pPr>
      <w:r w:rsidRPr="00947E6D">
        <w:rPr>
          <w:b/>
          <w:bCs/>
        </w:rPr>
        <w:t>1 copie hors site</w:t>
      </w:r>
      <w:r w:rsidRPr="00947E6D">
        <w:t xml:space="preserve"> : </w:t>
      </w:r>
    </w:p>
    <w:p w14:paraId="4F8E0BAC" w14:textId="368EE54E" w:rsidR="00947E6D" w:rsidRPr="00947E6D" w:rsidRDefault="00947E6D" w:rsidP="00947E6D">
      <w:pPr>
        <w:pStyle w:val="Standard"/>
        <w:numPr>
          <w:ilvl w:val="1"/>
          <w:numId w:val="15"/>
        </w:numPr>
      </w:pPr>
      <w:r w:rsidRPr="00947E6D">
        <w:t>Dans un datacenter cloud situé en Europe (RGPD compliant).</w:t>
      </w:r>
    </w:p>
    <w:p w14:paraId="1762AEE9" w14:textId="77777777" w:rsidR="00947E6D" w:rsidRPr="00947E6D" w:rsidRDefault="00947E6D" w:rsidP="00947E6D">
      <w:pPr>
        <w:pStyle w:val="Titre2"/>
        <w:rPr>
          <w:lang w:val="fr-FR"/>
        </w:rPr>
      </w:pPr>
      <w:r w:rsidRPr="00947E6D">
        <w:rPr>
          <w:lang w:val="fr-FR"/>
        </w:rPr>
        <w:lastRenderedPageBreak/>
        <w:t>3.3 Méthodes techniques</w:t>
      </w:r>
    </w:p>
    <w:p w14:paraId="3FDCE9ED" w14:textId="6F75F90A" w:rsidR="00947E6D" w:rsidRPr="00947E6D" w:rsidRDefault="00947E6D" w:rsidP="00947E6D">
      <w:pPr>
        <w:pStyle w:val="Standard"/>
        <w:numPr>
          <w:ilvl w:val="0"/>
          <w:numId w:val="16"/>
        </w:numPr>
      </w:pPr>
      <w:r w:rsidRPr="00947E6D">
        <w:t>Base de données:</w:t>
      </w:r>
    </w:p>
    <w:p w14:paraId="1906F54D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Utilisation d’outils natifs (ex. pg_dump / pg_basebackup si PostgreSQL).</w:t>
      </w:r>
    </w:p>
    <w:p w14:paraId="3AFD5A66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Compression + chiffrement AES-256 des dumps.</w:t>
      </w:r>
    </w:p>
    <w:p w14:paraId="2481C336" w14:textId="77777777" w:rsidR="00947E6D" w:rsidRPr="00947E6D" w:rsidRDefault="00947E6D" w:rsidP="00947E6D">
      <w:pPr>
        <w:pStyle w:val="Standard"/>
        <w:numPr>
          <w:ilvl w:val="0"/>
          <w:numId w:val="16"/>
        </w:numPr>
      </w:pPr>
      <w:r w:rsidRPr="00947E6D">
        <w:t>Fichiers statiques :</w:t>
      </w:r>
    </w:p>
    <w:p w14:paraId="212AC563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Synchronisation avec versionnement (rsync + snapshots).</w:t>
      </w:r>
    </w:p>
    <w:p w14:paraId="00E3277B" w14:textId="77777777" w:rsidR="00947E6D" w:rsidRPr="00947E6D" w:rsidRDefault="00947E6D" w:rsidP="00947E6D">
      <w:pPr>
        <w:pStyle w:val="Standard"/>
        <w:numPr>
          <w:ilvl w:val="1"/>
          <w:numId w:val="16"/>
        </w:numPr>
      </w:pPr>
      <w:r w:rsidRPr="00947E6D">
        <w:t>Automatisation via scripts + planification (cron ou orchestrateur type Ansible).</w:t>
      </w:r>
    </w:p>
    <w:p w14:paraId="256E5C39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4. Sécurité des sauvegardes</w:t>
      </w:r>
    </w:p>
    <w:p w14:paraId="15D4B593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Chiffrement systématique des sauvegardes (AES-256).</w:t>
      </w:r>
    </w:p>
    <w:p w14:paraId="1C469698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Authentification forte (MFA) pour accéder aux sauvegardes distantes.</w:t>
      </w:r>
    </w:p>
    <w:p w14:paraId="5B0BFA4E" w14:textId="77777777" w:rsidR="00947E6D" w:rsidRPr="00947E6D" w:rsidRDefault="00947E6D" w:rsidP="00947E6D">
      <w:pPr>
        <w:pStyle w:val="Standard"/>
        <w:numPr>
          <w:ilvl w:val="0"/>
          <w:numId w:val="17"/>
        </w:numPr>
      </w:pPr>
      <w:r w:rsidRPr="00947E6D">
        <w:t>Rétention conforme aux contraintes légales (ex. données clients protégées par RGPD).</w:t>
      </w:r>
    </w:p>
    <w:p w14:paraId="758E638D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5. Test et validation des sauvegardes</w:t>
      </w:r>
    </w:p>
    <w:p w14:paraId="728E1F3E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rPr>
          <w:b/>
          <w:bCs/>
        </w:rPr>
        <w:t>Vérification automatique</w:t>
      </w:r>
      <w:r w:rsidRPr="00947E6D">
        <w:t xml:space="preserve"> après chaque sauvegarde (checksum, intégrité).</w:t>
      </w:r>
    </w:p>
    <w:p w14:paraId="515173A6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rPr>
          <w:b/>
          <w:bCs/>
        </w:rPr>
        <w:t>Test de restauration complet</w:t>
      </w:r>
      <w:r w:rsidRPr="00947E6D">
        <w:t xml:space="preserve"> effectué :</w:t>
      </w:r>
    </w:p>
    <w:p w14:paraId="3CCE9753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t>Mensuellement en préproduction.</w:t>
      </w:r>
    </w:p>
    <w:p w14:paraId="5C9013D5" w14:textId="77777777" w:rsidR="00947E6D" w:rsidRPr="00947E6D" w:rsidRDefault="00947E6D" w:rsidP="00947E6D">
      <w:pPr>
        <w:pStyle w:val="Standard"/>
        <w:numPr>
          <w:ilvl w:val="0"/>
          <w:numId w:val="18"/>
        </w:numPr>
      </w:pPr>
      <w:r w:rsidRPr="00947E6D">
        <w:t>Trimestriellement en production simulée.</w:t>
      </w:r>
    </w:p>
    <w:p w14:paraId="1E55B390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6. Gouvernance et responsabilités</w:t>
      </w:r>
    </w:p>
    <w:p w14:paraId="58D66557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Administrateur système</w:t>
      </w:r>
      <w:r w:rsidRPr="00947E6D">
        <w:t xml:space="preserve"> : configuration et supervision des sauvegardes.</w:t>
      </w:r>
    </w:p>
    <w:p w14:paraId="33FAA621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CTO / Responsable technique</w:t>
      </w:r>
      <w:r w:rsidRPr="00947E6D">
        <w:t xml:space="preserve"> : validation et audit des tests de restauration.</w:t>
      </w:r>
    </w:p>
    <w:p w14:paraId="31C40C91" w14:textId="77777777" w:rsidR="00947E6D" w:rsidRPr="00947E6D" w:rsidRDefault="00947E6D" w:rsidP="00947E6D">
      <w:pPr>
        <w:pStyle w:val="Standard"/>
        <w:numPr>
          <w:ilvl w:val="0"/>
          <w:numId w:val="24"/>
        </w:numPr>
      </w:pPr>
      <w:r w:rsidRPr="00947E6D">
        <w:rPr>
          <w:b/>
          <w:bCs/>
        </w:rPr>
        <w:t>DPO (si applicable)</w:t>
      </w:r>
      <w:r w:rsidRPr="00947E6D">
        <w:t xml:space="preserve"> : contrôle du respect RGPD.</w:t>
      </w:r>
    </w:p>
    <w:p w14:paraId="4922E294" w14:textId="77777777" w:rsidR="00947E6D" w:rsidRPr="00947E6D" w:rsidRDefault="00947E6D" w:rsidP="00947E6D">
      <w:pPr>
        <w:pStyle w:val="Titre1"/>
        <w:rPr>
          <w:lang w:val="fr-FR"/>
        </w:rPr>
      </w:pPr>
      <w:r w:rsidRPr="00947E6D">
        <w:rPr>
          <w:lang w:val="fr-FR"/>
        </w:rPr>
        <w:t>7. Indicateurs de suivi (KPI)</w:t>
      </w:r>
    </w:p>
    <w:p w14:paraId="5A5B21AE" w14:textId="77777777" w:rsidR="00947E6D" w:rsidRPr="00947E6D" w:rsidRDefault="00947E6D" w:rsidP="00947E6D">
      <w:pPr>
        <w:pStyle w:val="Standard"/>
        <w:numPr>
          <w:ilvl w:val="0"/>
          <w:numId w:val="23"/>
        </w:numPr>
      </w:pPr>
      <w:r w:rsidRPr="00947E6D">
        <w:t>Taux de succès des sauvegardes (%)</w:t>
      </w:r>
    </w:p>
    <w:p w14:paraId="7527E8D9" w14:textId="77777777" w:rsidR="00947E6D" w:rsidRPr="00947E6D" w:rsidRDefault="00947E6D" w:rsidP="00947E6D">
      <w:pPr>
        <w:pStyle w:val="Standard"/>
        <w:numPr>
          <w:ilvl w:val="0"/>
          <w:numId w:val="23"/>
        </w:numPr>
      </w:pPr>
      <w:r w:rsidRPr="00947E6D">
        <w:t>Temps moyen de restauration (RTO mesuré)</w:t>
      </w:r>
    </w:p>
    <w:p w14:paraId="56264148" w14:textId="02CBAB6C" w:rsidR="00760C34" w:rsidRDefault="00947E6D" w:rsidP="00947E6D">
      <w:pPr>
        <w:pStyle w:val="Standard"/>
        <w:numPr>
          <w:ilvl w:val="0"/>
          <w:numId w:val="23"/>
        </w:numPr>
      </w:pPr>
      <w:r w:rsidRPr="00947E6D">
        <w:t>Âge moyen de la dernière sauvegarde exploitable (RPO)</w:t>
      </w:r>
    </w:p>
    <w:p w14:paraId="641520E0" w14:textId="77777777" w:rsidR="00645457" w:rsidRDefault="00645457" w:rsidP="00645457">
      <w:pPr>
        <w:pStyle w:val="Standard"/>
      </w:pPr>
    </w:p>
    <w:p w14:paraId="6C4C2BAD" w14:textId="1F2925FF" w:rsidR="00645457" w:rsidRDefault="00645457" w:rsidP="00645457">
      <w:pPr>
        <w:pStyle w:val="Standard"/>
      </w:pPr>
      <w:r>
        <w:t>(Ajouter le plan de sauvegarde)</w:t>
      </w:r>
    </w:p>
    <w:sectPr w:rsidR="0064545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7AC59" w14:textId="77777777" w:rsidR="00691748" w:rsidRPr="00947E6D" w:rsidRDefault="00691748">
      <w:r w:rsidRPr="00947E6D">
        <w:separator/>
      </w:r>
    </w:p>
  </w:endnote>
  <w:endnote w:type="continuationSeparator" w:id="0">
    <w:p w14:paraId="04B85EE1" w14:textId="77777777" w:rsidR="00691748" w:rsidRPr="00947E6D" w:rsidRDefault="00691748">
      <w:r w:rsidRPr="00947E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3622F" w14:textId="77777777" w:rsidR="00691748" w:rsidRPr="00947E6D" w:rsidRDefault="00691748">
      <w:r w:rsidRPr="00947E6D">
        <w:rPr>
          <w:color w:val="000000"/>
        </w:rPr>
        <w:separator/>
      </w:r>
    </w:p>
  </w:footnote>
  <w:footnote w:type="continuationSeparator" w:id="0">
    <w:p w14:paraId="2A1951B8" w14:textId="77777777" w:rsidR="00691748" w:rsidRPr="00947E6D" w:rsidRDefault="00691748">
      <w:r w:rsidRPr="00947E6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5A94"/>
    <w:multiLevelType w:val="multilevel"/>
    <w:tmpl w:val="7890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6C68"/>
    <w:multiLevelType w:val="multilevel"/>
    <w:tmpl w:val="63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7272"/>
    <w:multiLevelType w:val="hybridMultilevel"/>
    <w:tmpl w:val="A6FA7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84E9B"/>
    <w:multiLevelType w:val="multilevel"/>
    <w:tmpl w:val="C762902E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14998"/>
    <w:multiLevelType w:val="hybridMultilevel"/>
    <w:tmpl w:val="1DA21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D7FC7"/>
    <w:multiLevelType w:val="hybridMultilevel"/>
    <w:tmpl w:val="7D021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B7F8F"/>
    <w:multiLevelType w:val="multilevel"/>
    <w:tmpl w:val="E06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E5343"/>
    <w:multiLevelType w:val="multilevel"/>
    <w:tmpl w:val="10D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6703B"/>
    <w:multiLevelType w:val="multilevel"/>
    <w:tmpl w:val="922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8483A"/>
    <w:multiLevelType w:val="hybridMultilevel"/>
    <w:tmpl w:val="1E260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842C89"/>
    <w:multiLevelType w:val="multilevel"/>
    <w:tmpl w:val="C762902E"/>
    <w:numStyleLink w:val="WWNum1"/>
  </w:abstractNum>
  <w:abstractNum w:abstractNumId="11" w15:restartNumberingAfterBreak="0">
    <w:nsid w:val="475C5BCF"/>
    <w:multiLevelType w:val="hybridMultilevel"/>
    <w:tmpl w:val="A00A1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4C2F9A"/>
    <w:multiLevelType w:val="multilevel"/>
    <w:tmpl w:val="366087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numFmt w:val="bullet"/>
      <w:lvlText w:val="-"/>
      <w:lvlJc w:val="left"/>
      <w:pPr>
        <w:ind w:left="1800" w:hanging="360"/>
      </w:pPr>
      <w:rPr>
        <w:u w:val="none"/>
      </w:rPr>
    </w:lvl>
    <w:lvl w:ilvl="2">
      <w:numFmt w:val="bullet"/>
      <w:lvlText w:val="-"/>
      <w:lvlJc w:val="left"/>
      <w:pPr>
        <w:ind w:left="2520" w:hanging="360"/>
      </w:pPr>
      <w:rPr>
        <w:u w:val="none"/>
      </w:rPr>
    </w:lvl>
    <w:lvl w:ilvl="3">
      <w:numFmt w:val="bullet"/>
      <w:lvlText w:val="-"/>
      <w:lvlJc w:val="left"/>
      <w:pPr>
        <w:ind w:left="3240" w:hanging="360"/>
      </w:pPr>
      <w:rPr>
        <w:u w:val="none"/>
      </w:rPr>
    </w:lvl>
    <w:lvl w:ilvl="4">
      <w:numFmt w:val="bullet"/>
      <w:lvlText w:val="-"/>
      <w:lvlJc w:val="left"/>
      <w:pPr>
        <w:ind w:left="3960" w:hanging="360"/>
      </w:pPr>
      <w:rPr>
        <w:u w:val="none"/>
      </w:rPr>
    </w:lvl>
    <w:lvl w:ilvl="5">
      <w:numFmt w:val="bullet"/>
      <w:lvlText w:val="-"/>
      <w:lvlJc w:val="left"/>
      <w:pPr>
        <w:ind w:left="4680" w:hanging="360"/>
      </w:pPr>
      <w:rPr>
        <w:u w:val="none"/>
      </w:rPr>
    </w:lvl>
    <w:lvl w:ilvl="6">
      <w:numFmt w:val="bullet"/>
      <w:lvlText w:val="-"/>
      <w:lvlJc w:val="left"/>
      <w:pPr>
        <w:ind w:left="5400" w:hanging="360"/>
      </w:pPr>
      <w:rPr>
        <w:u w:val="none"/>
      </w:rPr>
    </w:lvl>
    <w:lvl w:ilvl="7">
      <w:numFmt w:val="bullet"/>
      <w:lvlText w:val="-"/>
      <w:lvlJc w:val="left"/>
      <w:pPr>
        <w:ind w:left="6120" w:hanging="360"/>
      </w:pPr>
      <w:rPr>
        <w:u w:val="none"/>
      </w:rPr>
    </w:lvl>
    <w:lvl w:ilvl="8"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54F168AA"/>
    <w:multiLevelType w:val="multilevel"/>
    <w:tmpl w:val="05E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40BCC"/>
    <w:multiLevelType w:val="multilevel"/>
    <w:tmpl w:val="C762902E"/>
    <w:numStyleLink w:val="WWNum1"/>
  </w:abstractNum>
  <w:abstractNum w:abstractNumId="15" w15:restartNumberingAfterBreak="0">
    <w:nsid w:val="67475CD5"/>
    <w:multiLevelType w:val="hybridMultilevel"/>
    <w:tmpl w:val="E3CA4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1268C"/>
    <w:multiLevelType w:val="hybridMultilevel"/>
    <w:tmpl w:val="FD5EC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850A72"/>
    <w:multiLevelType w:val="multilevel"/>
    <w:tmpl w:val="D1E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41965"/>
    <w:multiLevelType w:val="hybridMultilevel"/>
    <w:tmpl w:val="B85A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390D90"/>
    <w:multiLevelType w:val="multilevel"/>
    <w:tmpl w:val="C762902E"/>
    <w:numStyleLink w:val="WWNum1"/>
  </w:abstractNum>
  <w:abstractNum w:abstractNumId="20" w15:restartNumberingAfterBreak="0">
    <w:nsid w:val="73012B73"/>
    <w:multiLevelType w:val="multilevel"/>
    <w:tmpl w:val="0BA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3610F"/>
    <w:multiLevelType w:val="multilevel"/>
    <w:tmpl w:val="AB5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42D15"/>
    <w:multiLevelType w:val="hybridMultilevel"/>
    <w:tmpl w:val="902C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714504">
    <w:abstractNumId w:val="3"/>
  </w:num>
  <w:num w:numId="2" w16cid:durableId="175315211">
    <w:abstractNumId w:val="3"/>
  </w:num>
  <w:num w:numId="3" w16cid:durableId="597370943">
    <w:abstractNumId w:val="8"/>
  </w:num>
  <w:num w:numId="4" w16cid:durableId="1370643708">
    <w:abstractNumId w:val="7"/>
  </w:num>
  <w:num w:numId="5" w16cid:durableId="2080591476">
    <w:abstractNumId w:val="17"/>
  </w:num>
  <w:num w:numId="6" w16cid:durableId="1120800283">
    <w:abstractNumId w:val="1"/>
  </w:num>
  <w:num w:numId="7" w16cid:durableId="2124110830">
    <w:abstractNumId w:val="13"/>
  </w:num>
  <w:num w:numId="8" w16cid:durableId="1072387807">
    <w:abstractNumId w:val="20"/>
  </w:num>
  <w:num w:numId="9" w16cid:durableId="1120343297">
    <w:abstractNumId w:val="21"/>
  </w:num>
  <w:num w:numId="10" w16cid:durableId="2084404119">
    <w:abstractNumId w:val="0"/>
  </w:num>
  <w:num w:numId="11" w16cid:durableId="93744711">
    <w:abstractNumId w:val="6"/>
  </w:num>
  <w:num w:numId="12" w16cid:durableId="393313854">
    <w:abstractNumId w:val="22"/>
  </w:num>
  <w:num w:numId="13" w16cid:durableId="277566965">
    <w:abstractNumId w:val="18"/>
  </w:num>
  <w:num w:numId="14" w16cid:durableId="1361662348">
    <w:abstractNumId w:val="9"/>
  </w:num>
  <w:num w:numId="15" w16cid:durableId="725690227">
    <w:abstractNumId w:val="2"/>
  </w:num>
  <w:num w:numId="16" w16cid:durableId="1196310522">
    <w:abstractNumId w:val="4"/>
  </w:num>
  <w:num w:numId="17" w16cid:durableId="774521274">
    <w:abstractNumId w:val="11"/>
  </w:num>
  <w:num w:numId="18" w16cid:durableId="1988439727">
    <w:abstractNumId w:val="5"/>
  </w:num>
  <w:num w:numId="19" w16cid:durableId="812411599">
    <w:abstractNumId w:val="16"/>
  </w:num>
  <w:num w:numId="20" w16cid:durableId="2051030792">
    <w:abstractNumId w:val="10"/>
  </w:num>
  <w:num w:numId="21" w16cid:durableId="763572212">
    <w:abstractNumId w:val="19"/>
  </w:num>
  <w:num w:numId="22" w16cid:durableId="1425956084">
    <w:abstractNumId w:val="14"/>
  </w:num>
  <w:num w:numId="23" w16cid:durableId="1819417798">
    <w:abstractNumId w:val="12"/>
  </w:num>
  <w:num w:numId="24" w16cid:durableId="524753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34"/>
    <w:rsid w:val="00027F7F"/>
    <w:rsid w:val="00456690"/>
    <w:rsid w:val="00645457"/>
    <w:rsid w:val="00691748"/>
    <w:rsid w:val="006A3EBF"/>
    <w:rsid w:val="00760C34"/>
    <w:rsid w:val="00947E6D"/>
    <w:rsid w:val="009720E7"/>
    <w:rsid w:val="00E20310"/>
    <w:rsid w:val="00F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4BAF"/>
  <w15:docId w15:val="{01031D5A-684B-45FE-96A7-CB2B052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rsid w:val="00947E6D"/>
    <w:pPr>
      <w:keepNext/>
      <w:keepLines/>
      <w:spacing w:before="400" w:after="120"/>
      <w:outlineLvl w:val="0"/>
    </w:pPr>
    <w:rPr>
      <w:rFonts w:ascii="Verdana" w:hAnsi="Verdana"/>
      <w:b/>
      <w:bCs/>
      <w:color w:val="215E99" w:themeColor="text2" w:themeTint="BF"/>
      <w:sz w:val="28"/>
      <w:szCs w:val="28"/>
      <w:lang w:val="en-US"/>
    </w:rPr>
  </w:style>
  <w:style w:type="paragraph" w:styleId="Titre2">
    <w:name w:val="heading 2"/>
    <w:basedOn w:val="Normal"/>
    <w:next w:val="Standard"/>
    <w:uiPriority w:val="9"/>
    <w:unhideWhenUsed/>
    <w:qFormat/>
    <w:rsid w:val="00947E6D"/>
    <w:pPr>
      <w:keepNext/>
      <w:keepLines/>
      <w:spacing w:before="360" w:after="120"/>
      <w:outlineLvl w:val="1"/>
    </w:pPr>
    <w:rPr>
      <w:rFonts w:ascii="Verdana" w:hAnsi="Verdana"/>
      <w:i/>
      <w:iCs/>
      <w:sz w:val="20"/>
      <w:szCs w:val="20"/>
      <w:lang w:val="en-US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4</cp:revision>
  <dcterms:created xsi:type="dcterms:W3CDTF">2025-08-18T17:22:00Z</dcterms:created>
  <dcterms:modified xsi:type="dcterms:W3CDTF">2025-09-09T17:32:00Z</dcterms:modified>
</cp:coreProperties>
</file>