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fr-FR"/>
        </w:rPr>
        <w:t xml:space="preserve">Plateforme DevSecOps de déploiement continu sur Kubernetes</w:t>
      </w:r>
    </w:p>
    <w:p>
      <w:pPr>
        <w:pStyle w:val="Subtitle"/>
      </w:pPr>
      <w:r>
        <w:rPr>
          <w:lang w:val="fr-FR"/>
        </w:rPr>
        <w:t xml:space="preserve">Rapport technique — projet personnel</w:t>
      </w:r>
    </w:p>
    <w:p>
      <w:pPr>
        <w:pStyle w:val="Author"/>
      </w:pPr>
      <w:r>
        <w:rPr>
          <w:lang w:val="fr-FR"/>
        </w:rPr>
        <w:t xml:space="preserve">Ghassen KAHIA — élève ingénieur en Cloud Computing</w:t>
      </w:r>
    </w:p>
    <w:p>
      <w:pPr>
        <w:pStyle w:val="Date"/>
      </w:pPr>
      <w:r>
        <w:rPr>
          <w:lang w:val="fr-FR"/>
        </w:rPr>
        <w:t xml:space="preserve">Octobre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introduction-générale"/>
    <w:p>
      <w:pPr>
        <w:pStyle w:val="Heading1"/>
      </w:pPr>
      <w:r>
        <w:rPr>
          <w:lang w:val="fr-FR"/>
        </w:rPr>
        <w:t xml:space="preserve">Introduction générale</w:t>
      </w:r>
    </w:p>
    <w:p>
      <w:pPr>
        <w:pStyle w:val="FirstParagraph"/>
      </w:pPr>
      <w:r>
        <w:rPr>
          <w:lang w:val="fr-FR"/>
        </w:rPr>
        <w:t xml:space="preserve">Livrer vite et livrer sûr sont souvent présentés comme deux objectifs contradictoires. Les équipes</w:t>
      </w:r>
      <w:r>
        <w:rPr>
          <w:lang w:val="fr-FR"/>
        </w:rPr>
        <w:t xml:space="preserve"> </w:t>
      </w:r>
      <w:r>
        <w:rPr>
          <w:lang w:val="fr-FR"/>
        </w:rPr>
        <w:t xml:space="preserve">qui déploient à la main multiplient les étapes répétitives, et donc les erreurs. Celles qui</w:t>
      </w:r>
      <w:r>
        <w:rPr>
          <w:lang w:val="fr-FR"/>
        </w:rPr>
        <w:t xml:space="preserve"> </w:t>
      </w:r>
      <w:r>
        <w:rPr>
          <w:lang w:val="fr-FR"/>
        </w:rPr>
        <w:t xml:space="preserve">automatisent sans contrôles risquent de propager plus vite des vulnérabilités jusqu’en production.</w:t>
      </w:r>
    </w:p>
    <w:p>
      <w:pPr>
        <w:pStyle w:val="BodyText"/>
      </w:pPr>
      <w:r>
        <w:rPr>
          <w:lang w:val="fr-FR"/>
        </w:rPr>
        <w:t xml:space="preserve">Ce rapport présente 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projet personnel</w:t>
      </w:r>
      <w:r>
        <w:rPr>
          <w:lang w:val="fr-FR"/>
        </w:rPr>
        <w:t xml:space="preserve"> </w:t>
      </w:r>
      <w:r>
        <w:rPr>
          <w:lang w:val="fr-FR"/>
        </w:rPr>
        <w:t xml:space="preserve">réalisé pour mon portfolio, dans le cadre de ma recherche</w:t>
      </w:r>
      <w:r>
        <w:rPr>
          <w:lang w:val="fr-FR"/>
        </w:rPr>
        <w:t xml:space="preserve"> </w:t>
      </w:r>
      <w:r>
        <w:rPr>
          <w:lang w:val="fr-FR"/>
        </w:rPr>
        <w:t xml:space="preserve">de stage de fin d’études en Cloud, DevOps ou DevSecOps. Il consiste à concevoir, construire, sécuriser</w:t>
      </w:r>
      <w:r>
        <w:rPr>
          <w:lang w:val="fr-FR"/>
        </w:rPr>
        <w:t xml:space="preserve"> </w:t>
      </w:r>
      <w:r>
        <w:rPr>
          <w:lang w:val="fr-FR"/>
        </w:rPr>
        <w:t xml:space="preserve">et superviser une plateforme complète. Chaque modification poussée sur GitHub y est automatiquement</w:t>
      </w:r>
      <w:r>
        <w:rPr>
          <w:lang w:val="fr-FR"/>
        </w:rPr>
        <w:t xml:space="preserve"> </w:t>
      </w:r>
      <w:r>
        <w:rPr>
          <w:lang w:val="fr-FR"/>
        </w:rPr>
        <w:t xml:space="preserve">testée, analysée, publiée sous forme d’image de conteneur, puis déployée sur un cluster Kubernetes par</w:t>
      </w:r>
      <w:r>
        <w:rPr>
          <w:lang w:val="fr-FR"/>
        </w:rPr>
        <w:t xml:space="preserve"> </w:t>
      </w:r>
      <w:r>
        <w:rPr>
          <w:lang w:val="fr-FR"/>
        </w:rPr>
        <w:t xml:space="preserve">une approche GitOps, sous supervision et avec alertes.</w:t>
      </w:r>
    </w:p>
    <w:p>
      <w:pPr>
        <w:pStyle w:val="BodyText"/>
      </w:pPr>
      <w:r>
        <w:rPr>
          <w:lang w:val="fr-FR"/>
        </w:rPr>
        <w:t xml:space="preserve">Le projet a été mené sur une machine virtuelle Ubuntu personnelle (2 vCPU, 11 Gio de RAM), avec une</w:t>
      </w:r>
      <w:r>
        <w:rPr>
          <w:lang w:val="fr-FR"/>
        </w:rPr>
        <w:t xml:space="preserve"> </w:t>
      </w:r>
      <w:r>
        <w:rPr>
          <w:lang w:val="fr-FR"/>
        </w:rPr>
        <w:t xml:space="preserve">contrainte de coût nul. Il ne s’agit pas d’un projet réalisé en entreprise : les « utilisateurs » sont</w:t>
      </w:r>
      <w:r>
        <w:rPr>
          <w:lang w:val="fr-FR"/>
        </w:rPr>
        <w:t xml:space="preserve"> </w:t>
      </w:r>
      <w:r>
        <w:rPr>
          <w:lang w:val="fr-FR"/>
        </w:rPr>
        <w:t xml:space="preserve">simulés, et les incidents analysés sont ceux réellement survenus pendant la construction de la</w:t>
      </w:r>
      <w:r>
        <w:rPr>
          <w:lang w:val="fr-FR"/>
        </w:rPr>
        <w:t xml:space="preserve"> </w:t>
      </w:r>
      <w:r>
        <w:rPr>
          <w:lang w:val="fr-FR"/>
        </w:rPr>
        <w:t xml:space="preserve">plateforme.</w:t>
      </w:r>
    </w:p>
    <w:p>
      <w:pPr>
        <w:pStyle w:val="BodyText"/>
      </w:pPr>
      <w:r>
        <w:rPr>
          <w:b/>
          <w:bCs/>
          <w:lang w:val="fr-FR"/>
        </w:rPr>
        <w:t xml:space="preserve">Convention du rapport.</w:t>
      </w:r>
      <w:r>
        <w:rPr>
          <w:lang w:val="fr-FR"/>
        </w:rPr>
        <w:t xml:space="preserve"> </w:t>
      </w:r>
      <w:r>
        <w:rPr>
          <w:lang w:val="fr-FR"/>
        </w:rPr>
        <w:t xml:space="preserve">Les valeurs chiffrées proviennent toutes de mesures réelles, consignées avec</w:t>
      </w:r>
      <w:r>
        <w:rPr>
          <w:lang w:val="fr-FR"/>
        </w:rPr>
        <w:t xml:space="preserve"> </w:t>
      </w:r>
      <w:r>
        <w:rPr>
          <w:lang w:val="fr-FR"/>
        </w:rPr>
        <w:t xml:space="preserve">leur méthode, leur date et leurs limites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docs/mesures.md</w:t>
      </w:r>
      <w:r>
        <w:rPr>
          <w:lang w:val="fr-FR"/>
        </w:rPr>
        <w:t xml:space="preserve">. Lorsqu’un élément relève d’un objectif,</w:t>
      </w:r>
      <w:r>
        <w:rPr>
          <w:lang w:val="fr-FR"/>
        </w:rPr>
        <w:t xml:space="preserve"> </w:t>
      </w:r>
      <w:r>
        <w:rPr>
          <w:lang w:val="fr-FR"/>
        </w:rPr>
        <w:t xml:space="preserve">d’une hypothèse ou d’une perspective, il est explicitement présenté comme tel.</w:t>
      </w:r>
    </w:p>
    <w:p>
      <w:pPr>
        <w:pStyle w:val="BodyText"/>
      </w:pPr>
      <w:r>
        <w:rPr>
          <w:lang w:val="fr-FR"/>
        </w:rPr>
        <w:t xml:space="preserve">Le dépôt public est consultable à l’adresse :</w:t>
      </w:r>
      <w:r>
        <w:rPr>
          <w:lang w:val="fr-FR"/>
        </w:rPr>
        <w:t xml:space="preserve"> </w:t>
      </w:r>
      <w:hyperlink r:id="rId9">
        <w:r>
          <w:rPr>
            <w:rStyle w:val="Hyperlink"/>
            <w:lang w:val="fr-FR"/>
          </w:rPr>
          <w:t xml:space="preserve">https://github.com/Ghassen-kahia/plateforme-devsecops</w:t>
        </w:r>
      </w:hyperlink>
      <w:r>
        <w:rPr>
          <w:lang w:val="fr-FR"/>
        </w:rPr>
        <w:t xml:space="preserve">.</w:t>
      </w:r>
    </w:p>
    <w:bookmarkEnd w:id="10"/>
    <w:bookmarkStart w:id="15" w:name="contexte-et-problématique"/>
    <w:p>
      <w:pPr>
        <w:pStyle w:val="Heading1"/>
      </w:pPr>
      <w:r>
        <w:rPr>
          <w:lang w:val="fr-FR"/>
        </w:rPr>
        <w:t xml:space="preserve">Contexte et problématique</w:t>
      </w:r>
    </w:p>
    <w:bookmarkStart w:id="11" w:name="situation-de-départ-scénario"/>
    <w:p>
      <w:pPr>
        <w:pStyle w:val="Heading2"/>
      </w:pPr>
      <w:r>
        <w:rPr>
          <w:lang w:val="fr-FR"/>
        </w:rPr>
        <w:t xml:space="preserve">Situation de départ (scénario)</w:t>
      </w:r>
    </w:p>
    <w:p>
      <w:pPr>
        <w:pStyle w:val="FirstParagraph"/>
      </w:pPr>
      <w:r>
        <w:rPr>
          <w:lang w:val="fr-FR"/>
        </w:rPr>
        <w:t xml:space="preserve">Le scénario retenu est celui d’une équipe informatique qui :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déploie son application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manuellement</w:t>
      </w:r>
      <w:r>
        <w:rPr>
          <w:lang w:val="fr-FR"/>
        </w:rPr>
        <w:t xml:space="preserve">, par une suite de commandes exécutées par un opérateur ;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n’a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aucun contrôle de sécurité automatique</w:t>
      </w:r>
      <w:r>
        <w:rPr>
          <w:lang w:val="fr-FR"/>
        </w:rPr>
        <w:t xml:space="preserve"> </w:t>
      </w:r>
      <w:r>
        <w:rPr>
          <w:lang w:val="fr-FR"/>
        </w:rPr>
        <w:t xml:space="preserve">: ni détection de secrets, ni analyse de code, ni</w:t>
      </w:r>
      <w:r>
        <w:rPr>
          <w:lang w:val="fr-FR"/>
        </w:rPr>
        <w:t xml:space="preserve"> </w:t>
      </w:r>
      <w:r>
        <w:rPr>
          <w:lang w:val="fr-FR"/>
        </w:rPr>
        <w:t xml:space="preserve">analyse de vulnérabilités des images ;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n’a pas 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stratégie de retour arrière</w:t>
      </w:r>
      <w:r>
        <w:rPr>
          <w:lang w:val="fr-FR"/>
        </w:rPr>
        <w:t xml:space="preserve"> </w:t>
      </w:r>
      <w:r>
        <w:rPr>
          <w:lang w:val="fr-FR"/>
        </w:rPr>
        <w:t xml:space="preserve">maîtrisée ;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n’a pas 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supervision centralisée</w:t>
      </w:r>
      <w:r>
        <w:rPr>
          <w:lang w:val="fr-FR"/>
        </w:rPr>
        <w:t xml:space="preserve"> </w:t>
      </w:r>
      <w:r>
        <w:rPr>
          <w:lang w:val="fr-FR"/>
        </w:rPr>
        <w:t xml:space="preserve">: les pannes sont découvertes par les utilisateurs.</w:t>
      </w:r>
    </w:p>
    <w:bookmarkEnd w:id="11"/>
    <w:bookmarkStart w:id="12" w:name="risques-associés"/>
    <w:p>
      <w:pPr>
        <w:pStyle w:val="Heading2"/>
      </w:pPr>
      <w:r>
        <w:rPr>
          <w:lang w:val="fr-FR"/>
        </w:rPr>
        <w:t xml:space="preserve">Risques associés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Risque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Conséquence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Erreur humaine pendant un déploiement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Indisponibilité, configuration incohérente entre environnements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 commité dans le dépôt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Compromission de comptes, fuite de données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Dépendance ou image vulnérable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Exploitation d’une faille connue (CVE) en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Modification manuelle non tracée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Dérive entre ce qui est documenté et ce qui tourne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Absence d’alerte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Temps de détection long, incident découvert par les clients</w:t>
            </w:r>
          </w:p>
        </w:tc>
      </w:tr>
    </w:tbl>
    <w:bookmarkEnd w:id="12"/>
    <w:bookmarkStart w:id="13" w:name="problématique"/>
    <w:p>
      <w:pPr>
        <w:pStyle w:val="Heading2"/>
      </w:pPr>
      <w:r>
        <w:rPr>
          <w:lang w:val="fr-FR"/>
        </w:rPr>
        <w:t xml:space="preserve">Problématique</w:t>
      </w:r>
    </w:p>
    <w:p>
      <w:pPr>
        <w:pStyle w:val="BlockText"/>
      </w:pPr>
      <w:r>
        <w:rPr>
          <w:lang w:val="fr-FR"/>
        </w:rPr>
        <w:t xml:space="preserve">Comment automatiser le déploiement d’une application sur Kubernetes de façon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reproductible</w:t>
      </w:r>
      <w:r>
        <w:rPr>
          <w:lang w:val="fr-FR"/>
        </w:rPr>
        <w:t xml:space="preserve">, en</w:t>
      </w:r>
      <w:r>
        <w:rPr>
          <w:lang w:val="fr-FR"/>
        </w:rPr>
        <w:t xml:space="preserve"> </w:t>
      </w:r>
      <w:r>
        <w:rPr>
          <w:lang w:val="fr-FR"/>
        </w:rPr>
        <w:t xml:space="preserve">intégrant des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contrôles de sécurité bloquants</w:t>
      </w:r>
      <w:r>
        <w:rPr>
          <w:lang w:val="fr-FR"/>
        </w:rPr>
        <w:t xml:space="preserve"> </w:t>
      </w:r>
      <w:r>
        <w:rPr>
          <w:lang w:val="fr-FR"/>
        </w:rPr>
        <w:t xml:space="preserve">à chaque étape, une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stratégie de rollback</w:t>
      </w:r>
      <w:r>
        <w:rPr>
          <w:lang w:val="fr-FR"/>
        </w:rPr>
        <w:t xml:space="preserve"> </w:t>
      </w:r>
      <w:r>
        <w:rPr>
          <w:lang w:val="fr-FR"/>
        </w:rPr>
        <w:t xml:space="preserve">vérifiée et une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supervision avec alertes</w:t>
      </w:r>
      <w:r>
        <w:rPr>
          <w:lang w:val="fr-FR"/>
        </w:rPr>
        <w:t xml:space="preserve">, sans coût d’infrastructure ?</w:t>
      </w:r>
    </w:p>
    <w:bookmarkEnd w:id="13"/>
    <w:bookmarkStart w:id="14" w:name="objectifs"/>
    <w:p>
      <w:pPr>
        <w:pStyle w:val="Heading2"/>
      </w:pPr>
      <w:r>
        <w:rPr>
          <w:lang w:val="fr-FR"/>
        </w:rPr>
        <w:t xml:space="preserve">Objectifs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Chaque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git push</w:t>
      </w:r>
      <w:r>
        <w:rPr>
          <w:lang w:val="fr-FR"/>
        </w:rPr>
        <w:t xml:space="preserve"> </w:t>
      </w:r>
      <w:r>
        <w:rPr>
          <w:lang w:val="fr-FR"/>
        </w:rPr>
        <w:t xml:space="preserve">déclenche une chaîne automatisée : qualité, tests, secrets, SAST, construction,</w:t>
      </w:r>
      <w:r>
        <w:rPr>
          <w:lang w:val="fr-FR"/>
        </w:rPr>
        <w:t xml:space="preserve"> </w:t>
      </w:r>
      <w:r>
        <w:rPr>
          <w:lang w:val="fr-FR"/>
        </w:rPr>
        <w:t xml:space="preserve">analyse des images et de l’infrastructure, publication, déploiement.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Les contrôles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bloquent</w:t>
      </w:r>
      <w:r>
        <w:rPr>
          <w:lang w:val="fr-FR"/>
        </w:rPr>
        <w:t xml:space="preserve"> </w:t>
      </w:r>
      <w:r>
        <w:rPr>
          <w:lang w:val="fr-FR"/>
        </w:rPr>
        <w:t xml:space="preserve">effectivement le pipeline lorsqu’une politique est violée, ce qui doit</w:t>
      </w:r>
      <w:r>
        <w:rPr>
          <w:lang w:val="fr-FR"/>
        </w:rPr>
        <w:t xml:space="preserve"> </w:t>
      </w:r>
      <w:r>
        <w:rPr>
          <w:lang w:val="fr-FR"/>
        </w:rPr>
        <w:t xml:space="preserve">être démontré.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Le déploiement repose sur GitOps, avec correction automatique des dérives et retour arrière.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La plateforme est supervisée, et une panne est détectée et notifiée.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Les résultats sont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mesurés</w:t>
      </w:r>
      <w:r>
        <w:rPr>
          <w:lang w:val="fr-FR"/>
        </w:rPr>
        <w:t xml:space="preserve">, et non supposés.</w:t>
      </w:r>
    </w:p>
    <w:bookmarkEnd w:id="14"/>
    <w:bookmarkEnd w:id="15"/>
    <w:bookmarkStart w:id="23" w:name="état-de-lart"/>
    <w:p>
      <w:pPr>
        <w:pStyle w:val="Heading1"/>
      </w:pPr>
      <w:r>
        <w:rPr>
          <w:lang w:val="fr-FR"/>
        </w:rPr>
        <w:t xml:space="preserve">État de l’art</w:t>
      </w:r>
    </w:p>
    <w:bookmarkStart w:id="16" w:name="devops"/>
    <w:p>
      <w:pPr>
        <w:pStyle w:val="Heading2"/>
      </w:pPr>
      <w:r>
        <w:rPr>
          <w:lang w:val="fr-FR"/>
        </w:rPr>
        <w:t xml:space="preserve">DevOps</w:t>
      </w:r>
    </w:p>
    <w:p>
      <w:pPr>
        <w:pStyle w:val="FirstParagraph"/>
      </w:pPr>
      <w:r>
        <w:rPr>
          <w:lang w:val="fr-FR"/>
        </w:rPr>
        <w:t xml:space="preserve">Le mouvement DevOps vise à réduire la distance entre développement et exploitation grâce à</w:t>
      </w:r>
      <w:r>
        <w:rPr>
          <w:lang w:val="fr-FR"/>
        </w:rPr>
        <w:t xml:space="preserve"> </w:t>
      </w:r>
      <w:r>
        <w:rPr>
          <w:lang w:val="fr-FR"/>
        </w:rPr>
        <w:t xml:space="preserve">l’automatisation, à la mesure et au partage de responsabilités. Les travaux du programme DORA, synthétisés</w:t>
      </w:r>
      <w:r>
        <w:rPr>
          <w:lang w:val="fr-FR"/>
        </w:rPr>
        <w:t xml:space="preserve"> </w:t>
      </w:r>
      <w:r>
        <w:rPr>
          <w:lang w:val="fr-FR"/>
        </w:rPr>
        <w:t xml:space="preserve">dans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Accelerate</w:t>
      </w:r>
      <w:r>
        <w:rPr>
          <w:lang w:val="fr-FR"/>
        </w:rPr>
        <w:t xml:space="preserve"> </w:t>
      </w:r>
      <w:r>
        <w:rPr>
          <w:lang w:val="fr-FR"/>
        </w:rPr>
        <w:t xml:space="preserve">(Forsgren, Humble, Kim, 2018), relient la performance des équipes à quatre indicateurs :</w:t>
      </w:r>
      <w:r>
        <w:rPr>
          <w:lang w:val="fr-FR"/>
        </w:rPr>
        <w:t xml:space="preserve"> </w:t>
      </w:r>
      <w:r>
        <w:rPr>
          <w:lang w:val="fr-FR"/>
        </w:rPr>
        <w:t xml:space="preserve">fréquence de déploiement, délai de mise en production, taux d’échec des changements et temps de</w:t>
      </w:r>
      <w:r>
        <w:rPr>
          <w:lang w:val="fr-FR"/>
        </w:rPr>
        <w:t xml:space="preserve"> </w:t>
      </w:r>
      <w:r>
        <w:rPr>
          <w:lang w:val="fr-FR"/>
        </w:rPr>
        <w:t xml:space="preserve">restauration. Ce projet en mesure des équivalents à son échelle : délai entre le push et la mise en</w:t>
      </w:r>
      <w:r>
        <w:rPr>
          <w:lang w:val="fr-FR"/>
        </w:rPr>
        <w:t xml:space="preserve"> </w:t>
      </w:r>
      <w:r>
        <w:rPr>
          <w:lang w:val="fr-FR"/>
        </w:rPr>
        <w:t xml:space="preserve">service, temps de rollback et temps de détection.</w:t>
      </w:r>
    </w:p>
    <w:bookmarkEnd w:id="16"/>
    <w:bookmarkStart w:id="17" w:name="devsecops"/>
    <w:p>
      <w:pPr>
        <w:pStyle w:val="Heading2"/>
      </w:pPr>
      <w:r>
        <w:rPr>
          <w:lang w:val="fr-FR"/>
        </w:rPr>
        <w:t xml:space="preserve">DevSecOps</w:t>
      </w:r>
    </w:p>
    <w:p>
      <w:pPr>
        <w:pStyle w:val="FirstParagraph"/>
      </w:pPr>
      <w:r>
        <w:rPr>
          <w:lang w:val="fr-FR"/>
        </w:rPr>
        <w:t xml:space="preserve">Le DevSecOps intègre la sécurité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dans</w:t>
      </w:r>
      <w:r>
        <w:rPr>
          <w:lang w:val="fr-FR"/>
        </w:rPr>
        <w:t xml:space="preserve"> </w:t>
      </w:r>
      <w:r>
        <w:rPr>
          <w:lang w:val="fr-FR"/>
        </w:rPr>
        <w:t xml:space="preserve">la chaîne, au lieu de l’ajouter en fin de cycle (« shift</w:t>
      </w:r>
      <w:r>
        <w:rPr>
          <w:lang w:val="fr-FR"/>
        </w:rPr>
        <w:t xml:space="preserve"> </w:t>
      </w:r>
      <w:r>
        <w:rPr>
          <w:lang w:val="fr-FR"/>
        </w:rPr>
        <w:t xml:space="preserve">left »). Chaque type de contrôle cible une famille de risques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Contrôle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Question posée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Outil retenu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Détection de secrets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mot de passe ou un jeton a-t-il été commité ?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Gitleaks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SAST (analyse statique)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code contient-il des motifs dangereux (injection,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shell=True</w:t>
            </w:r>
            <w:r>
              <w:rPr>
                <w:lang w:val="fr-FR"/>
              </w:rPr>
              <w:t xml:space="preserve">…) ?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Semgrep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SCA (dépendances)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 bibliothèque utilisée a-t-elle une CVE connue ?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Trivy (</w:t>
            </w:r>
            <w:r>
              <w:rPr>
                <w:rStyle w:val="VerbatimChar"/>
                <w:lang w:val="fr-FR"/>
              </w:rPr>
              <w:t xml:space="preserve">fs</w:t>
            </w:r>
            <w:r>
              <w:rPr>
                <w:lang w:val="fr-FR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Analyse d’image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paquets de l’image ont-ils des CVE ?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Trivy (</w:t>
            </w:r>
            <w:r>
              <w:rPr>
                <w:rStyle w:val="VerbatimChar"/>
                <w:lang w:val="fr-FR"/>
              </w:rPr>
              <w:t xml:space="preserve">image</w:t>
            </w:r>
            <w:r>
              <w:rPr>
                <w:lang w:val="fr-FR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Analyse IaC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Terraform, Kubernetes ou Dockerfile ont-ils des erreurs de configuration ?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Trivy (</w:t>
            </w:r>
            <w:r>
              <w:rPr>
                <w:rStyle w:val="VerbatimChar"/>
                <w:lang w:val="fr-FR"/>
              </w:rPr>
              <w:t xml:space="preserve">config</w:t>
            </w:r>
            <w:r>
              <w:rPr>
                <w:lang w:val="fr-FR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Chaîne d’approvisionnement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outils et actions utilisés sont-ils intègres et figés ?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SHA, sommes de contrôle</w:t>
            </w:r>
          </w:p>
        </w:tc>
      </w:tr>
    </w:tbl>
    <w:p>
      <w:pPr>
        <w:pStyle w:val="BodyText"/>
      </w:pPr>
      <w:r>
        <w:rPr>
          <w:lang w:val="fr-FR"/>
        </w:rPr>
        <w:t xml:space="preserve">Le cadre SLSA (</w:t>
      </w:r>
      <w:r>
        <w:rPr>
          <w:i/>
          <w:iCs/>
          <w:lang w:val="fr-FR"/>
        </w:rPr>
        <w:t xml:space="preserve">Supply-chain Levels for Software Artifacts</w:t>
      </w:r>
      <w:r>
        <w:rPr>
          <w:lang w:val="fr-FR"/>
        </w:rPr>
        <w:t xml:space="preserve">) et le guide NIST SP 800-190 sur la</w:t>
      </w:r>
      <w:r>
        <w:rPr>
          <w:lang w:val="fr-FR"/>
        </w:rPr>
        <w:t xml:space="preserve"> </w:t>
      </w:r>
      <w:r>
        <w:rPr>
          <w:lang w:val="fr-FR"/>
        </w:rPr>
        <w:t xml:space="preserve">sécurité des conteneurs ont servi de références pour la chaîne d’approvisionnement et le durcissement</w:t>
      </w:r>
      <w:r>
        <w:rPr>
          <w:lang w:val="fr-FR"/>
        </w:rPr>
        <w:t xml:space="preserve"> </w:t>
      </w:r>
      <w:r>
        <w:rPr>
          <w:lang w:val="fr-FR"/>
        </w:rPr>
        <w:t xml:space="preserve">des images.</w:t>
      </w:r>
    </w:p>
    <w:bookmarkEnd w:id="17"/>
    <w:bookmarkStart w:id="18" w:name="gitops"/>
    <w:p>
      <w:pPr>
        <w:pStyle w:val="Heading2"/>
      </w:pPr>
      <w:r>
        <w:rPr>
          <w:lang w:val="fr-FR"/>
        </w:rPr>
        <w:t xml:space="preserve">GitOps</w:t>
      </w:r>
    </w:p>
    <w:p>
      <w:pPr>
        <w:pStyle w:val="FirstParagraph"/>
      </w:pPr>
      <w:r>
        <w:rPr>
          <w:lang w:val="fr-FR"/>
        </w:rPr>
        <w:t xml:space="preserve">GitOps, formalisé par Weaveworks en 2017 puis par le groupe de travail OpenGitOps (CNCF), repose sur</w:t>
      </w:r>
      <w:r>
        <w:rPr>
          <w:lang w:val="fr-FR"/>
        </w:rPr>
        <w:t xml:space="preserve"> </w:t>
      </w:r>
      <w:r>
        <w:rPr>
          <w:lang w:val="fr-FR"/>
        </w:rPr>
        <w:t xml:space="preserve">quatre principes : un état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déclaratif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versionné</w:t>
      </w:r>
      <w:r>
        <w:rPr>
          <w:lang w:val="fr-FR"/>
        </w:rPr>
        <w:t xml:space="preserve"> </w:t>
      </w:r>
      <w:r>
        <w:rPr>
          <w:lang w:val="fr-FR"/>
        </w:rPr>
        <w:t xml:space="preserve">et immuable dans Git,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tiré</w:t>
      </w:r>
      <w:r>
        <w:rPr>
          <w:lang w:val="fr-FR"/>
        </w:rPr>
        <w:t xml:space="preserve"> </w:t>
      </w:r>
      <w:r>
        <w:rPr>
          <w:lang w:val="fr-FR"/>
        </w:rPr>
        <w:t xml:space="preserve">(pull)</w:t>
      </w:r>
      <w:r>
        <w:rPr>
          <w:lang w:val="fr-FR"/>
        </w:rPr>
        <w:t xml:space="preserve"> </w:t>
      </w:r>
      <w:r>
        <w:rPr>
          <w:lang w:val="fr-FR"/>
        </w:rPr>
        <w:t xml:space="preserve">automatiquement par un agent, puis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réconcilié en continu</w:t>
      </w:r>
      <w:r>
        <w:rPr>
          <w:lang w:val="fr-FR"/>
        </w:rPr>
        <w:t xml:space="preserve">. La différence avec un pipeline qui</w:t>
      </w:r>
      <w:r>
        <w:rPr>
          <w:lang w:val="fr-FR"/>
        </w:rPr>
        <w:t xml:space="preserve"> </w:t>
      </w:r>
      <w:r>
        <w:rPr>
          <w:lang w:val="fr-FR"/>
        </w:rPr>
        <w:t xml:space="preserve">exécute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kubectl apply</w:t>
      </w:r>
      <w:r>
        <w:rPr>
          <w:lang w:val="fr-FR"/>
        </w:rPr>
        <w:t xml:space="preserve"> </w:t>
      </w:r>
      <w:r>
        <w:rPr>
          <w:lang w:val="fr-FR"/>
        </w:rPr>
        <w:t xml:space="preserve">(modèle push) est essentielle pour la sécurité : la CI n’a plus besoin</w:t>
      </w:r>
      <w:r>
        <w:rPr>
          <w:lang w:val="fr-FR"/>
        </w:rPr>
        <w:t xml:space="preserve"> </w:t>
      </w:r>
      <w:r>
        <w:rPr>
          <w:lang w:val="fr-FR"/>
        </w:rPr>
        <w:t xml:space="preserve">d’identifiants sur le cluster.</w:t>
      </w:r>
    </w:p>
    <w:bookmarkEnd w:id="18"/>
    <w:bookmarkStart w:id="19" w:name="kubernetes-et-ses-distributions-légères"/>
    <w:p>
      <w:pPr>
        <w:pStyle w:val="Heading2"/>
      </w:pPr>
      <w:r>
        <w:rPr>
          <w:lang w:val="fr-FR"/>
        </w:rPr>
        <w:t xml:space="preserve">Kubernetes et ses distributions légères</w:t>
      </w:r>
    </w:p>
    <w:p>
      <w:pPr>
        <w:pStyle w:val="FirstParagraph"/>
      </w:pPr>
      <w:r>
        <w:rPr>
          <w:lang w:val="fr-FR"/>
        </w:rPr>
        <w:t xml:space="preserve">Kubernetes orchestre des conteneurs à partir d’un état désiré. Plusieurs distributions conviennent à</w:t>
      </w:r>
      <w:r>
        <w:rPr>
          <w:lang w:val="fr-FR"/>
        </w:rPr>
        <w:t xml:space="preserve"> </w:t>
      </w:r>
      <w:r>
        <w:rPr>
          <w:lang w:val="fr-FR"/>
        </w:rPr>
        <w:t xml:space="preserve">un environnement local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Critère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k3s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minikube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kubeadm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Nature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Distribution certifiée, binaire unique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Cluster dans une VM ou un conteneur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Nœuds dans des conteneurs Docker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Outil d’installation « vanilla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Empreinte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Faible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Moyenne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Faible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Composants inclus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Traefik, CoreDNS, metrics-server, stockage local, NetworkPolicy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Modules complémentaires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Minimal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Usage typique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Edge, IoT, nœuds légers, production possible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Développement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Tests CI éphémères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Clusters « réels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Proximité d’un vrai nœud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Forte (service systemd)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Moyenne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Faible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Forte</w:t>
            </w:r>
          </w:p>
        </w:tc>
      </w:tr>
    </w:tbl>
    <w:p>
      <w:pPr>
        <w:pStyle w:val="BodyText"/>
      </w:pPr>
      <w:r>
        <w:rPr>
          <w:b/>
          <w:bCs/>
          <w:lang w:val="fr-FR"/>
        </w:rPr>
        <w:t xml:space="preserve">Choix : k3s.</w:t>
      </w:r>
      <w:r>
        <w:rPr>
          <w:lang w:val="fr-FR"/>
        </w:rPr>
        <w:t xml:space="preserve"> </w:t>
      </w:r>
      <w:r>
        <w:rPr>
          <w:lang w:val="fr-FR"/>
        </w:rPr>
        <w:t xml:space="preserve">Faible consommation (critique avec 2 vCPU), composants utiles inclus et installation</w:t>
      </w:r>
      <w:r>
        <w:rPr>
          <w:lang w:val="fr-FR"/>
        </w:rPr>
        <w:t xml:space="preserve"> </w:t>
      </w:r>
      <w:r>
        <w:rPr>
          <w:lang w:val="fr-FR"/>
        </w:rPr>
        <w:t xml:space="preserve">comparable à un serveur réel, automatisable par Ansible.</w:t>
      </w:r>
    </w:p>
    <w:bookmarkEnd w:id="19"/>
    <w:bookmarkStart w:id="20" w:name="comparaison-des-outils-de-ci"/>
    <w:p>
      <w:pPr>
        <w:pStyle w:val="Heading2"/>
      </w:pPr>
      <w:r>
        <w:rPr>
          <w:lang w:val="fr-FR"/>
        </w:rPr>
        <w:t xml:space="preserve">Comparaison des outils de 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Critère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Jenkins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GitLab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Hébergement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Auto-hébergé (serveur à maintenir)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SaaS (runners GitHub) ou auto-hébergé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SaaS ou auto-hébergé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Jenkinsfile (Groovy) + plugins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YAML dans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.github/workflows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YAML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.gitlab-ci.yml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Écosystème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Très large catalogue de plugins, qualité variable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Place de marché d’actions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Intégré à la plateforme GitLab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Coût pour un dépôt public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Coût du serveur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Gratuit (runners hébergés)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Quotas de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Sécurité de la chaîne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Plugins à maintenir, surface d’attaque du serveur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Jetons éphémères, permissions par job, épinglage par SHA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Jetons de job, environnements protégés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Intégration au registre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Plugins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GHCR natif (</w:t>
            </w:r>
            <w:r>
              <w:rPr>
                <w:rStyle w:val="VerbatimChar"/>
                <w:lang w:val="fr-FR"/>
              </w:rPr>
              <w:t xml:space="preserve">GITHUB_TOKEN</w:t>
            </w:r>
            <w:r>
              <w:rPr>
                <w:lang w:val="fr-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Registre GitLab natif</w:t>
            </w:r>
          </w:p>
        </w:tc>
      </w:tr>
    </w:tbl>
    <w:p>
      <w:pPr>
        <w:pStyle w:val="BodyText"/>
      </w:pPr>
      <w:r>
        <w:rPr>
          <w:b/>
          <w:bCs/>
          <w:lang w:val="fr-FR"/>
        </w:rPr>
        <w:t xml:space="preserve">Choix : GitHub Actions.</w:t>
      </w:r>
      <w:r>
        <w:rPr>
          <w:lang w:val="fr-FR"/>
        </w:rPr>
        <w:t xml:space="preserve"> </w:t>
      </w:r>
      <w:r>
        <w:rPr>
          <w:lang w:val="fr-FR"/>
        </w:rPr>
        <w:t xml:space="preserve">Le code est hébergé sur GitHub, l’intégration avec GHCR passe par un jeton</w:t>
      </w:r>
      <w:r>
        <w:rPr>
          <w:lang w:val="fr-FR"/>
        </w:rPr>
        <w:t xml:space="preserve"> </w:t>
      </w:r>
      <w:r>
        <w:rPr>
          <w:lang w:val="fr-FR"/>
        </w:rPr>
        <w:t xml:space="preserve">éphémère (aucun secret longue durée), il n’y a aucun serveur à opérer et le service est gratuit pour un</w:t>
      </w:r>
      <w:r>
        <w:rPr>
          <w:lang w:val="fr-FR"/>
        </w:rPr>
        <w:t xml:space="preserve"> </w:t>
      </w:r>
      <w:r>
        <w:rPr>
          <w:lang w:val="fr-FR"/>
        </w:rPr>
        <w:t xml:space="preserve">dépôt public. Jenkins aurait ajouté un serveur à maintenir sur une VM déjà contrainte.</w:t>
      </w:r>
    </w:p>
    <w:bookmarkEnd w:id="20"/>
    <w:bookmarkStart w:id="21" w:name="comparaison-des-outils-gitops"/>
    <w:p>
      <w:pPr>
        <w:pStyle w:val="Heading2"/>
      </w:pPr>
      <w:r>
        <w:rPr>
          <w:lang w:val="fr-FR"/>
        </w:rPr>
        <w:t xml:space="preserve">Comparaison des outils GitOps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Critère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Argo CD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Flux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Statut CNCF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Projet diplômé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Projet diplômé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Interface web riche (graphe des ressources, historique)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Pas d’interface officielle (CLI, tableaux de bord tiers)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Serveur + contrôleur + repo-server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Ensemble de contrôleurs modulaires (GitOps Toolkit)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Multi-équipes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AppProject (sources, destinations, types de ressources)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Isolation par namespaces et comptes de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Via outils externes (Sealed Secrets, plugins)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Intégration native avec SOPS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Mise à jour automatique des images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Argo CD Image Updater (projet séparé)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Contrôleurs d’images intégrés</w:t>
            </w:r>
          </w:p>
        </w:tc>
      </w:tr>
    </w:tbl>
    <w:p>
      <w:pPr>
        <w:pStyle w:val="BodyText"/>
      </w:pPr>
      <w:r>
        <w:rPr>
          <w:b/>
          <w:bCs/>
          <w:lang w:val="fr-FR"/>
        </w:rPr>
        <w:t xml:space="preserve">Choix : Argo CD</w:t>
      </w:r>
      <w:r>
        <w:rPr>
          <w:lang w:val="fr-FR"/>
        </w:rPr>
        <w:t xml:space="preserve">, pour sa visibilité pédagogique (utile en démonstration) et les AppProjects, qui</w:t>
      </w:r>
      <w:r>
        <w:rPr>
          <w:lang w:val="fr-FR"/>
        </w:rPr>
        <w:t xml:space="preserve"> </w:t>
      </w:r>
      <w:r>
        <w:rPr>
          <w:lang w:val="fr-FR"/>
        </w:rPr>
        <w:t xml:space="preserve">permettent d’appliquer le moindre privilège à l’outil de déploiement lui-même.</w:t>
      </w:r>
    </w:p>
    <w:bookmarkEnd w:id="21"/>
    <w:bookmarkStart w:id="22" w:name="Xa364e86bd1971ec8cfa0a4e0bca41bff97e6e5e"/>
    <w:p>
      <w:pPr>
        <w:pStyle w:val="Heading2"/>
      </w:pPr>
      <w:r>
        <w:rPr>
          <w:lang w:val="fr-FR"/>
        </w:rPr>
        <w:t xml:space="preserve">Autres comparaisons ayant guidé les choix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Besoin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Alternatives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Raison principale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Scan d’images et d’IaC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Trivy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Grype + Syft, Snyk, Docker Scout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seul outil pour images, dépendances, IaC et secrets ; gratuit, sans serveur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SAST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Semgrep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SonarQube, CodeQL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CLI sans serveur ; SonarQube demande un serveur et une base (environ 2 Go 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Secrets dans Git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Sealed Secrets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SOPS, External Secrets + Vault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 service externe ; chiffrement asymétrique propre au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Supervision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kube-prometheus-stack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Prometheus seul, VictoriaMetrics, offres SaaS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Standard du marché, CRD (ServiceMonitor, PrometheusRule)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Base de l’image Python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Debian slim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Alpine, distroless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Roues binaires glibc, Python 3.12 conservé, débogage possible</w:t>
            </w:r>
          </w:p>
        </w:tc>
      </w:tr>
    </w:tbl>
    <w:bookmarkEnd w:id="22"/>
    <w:bookmarkEnd w:id="23"/>
    <w:bookmarkStart w:id="35" w:name="analyse-des-besoins-et-conception"/>
    <w:p>
      <w:pPr>
        <w:pStyle w:val="Heading1"/>
      </w:pPr>
      <w:r>
        <w:rPr>
          <w:lang w:val="fr-FR"/>
        </w:rPr>
        <w:t xml:space="preserve">Analyse des besoins et conception</w:t>
      </w:r>
    </w:p>
    <w:bookmarkStart w:id="24" w:name="besoins-fonctionnels"/>
    <w:p>
      <w:pPr>
        <w:pStyle w:val="Heading2"/>
      </w:pPr>
      <w:r>
        <w:rPr>
          <w:lang w:val="fr-FR"/>
        </w:rPr>
        <w:t xml:space="preserve">Besoins fonctionnels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fr-FR"/>
        </w:rPr>
        <w:t xml:space="preserve">BF1</w:t>
      </w:r>
      <w:r>
        <w:rPr>
          <w:lang w:val="fr-FR"/>
        </w:rPr>
        <w:t xml:space="preserve"> </w:t>
      </w:r>
      <w:r>
        <w:rPr>
          <w:lang w:val="fr-FR"/>
        </w:rPr>
        <w:t xml:space="preserve">— Application web simple (API + interface) persistant des données dans PostgreSQL.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fr-FR"/>
        </w:rPr>
        <w:t xml:space="preserve">BF2</w:t>
      </w:r>
      <w:r>
        <w:rPr>
          <w:lang w:val="fr-FR"/>
        </w:rPr>
        <w:t xml:space="preserve"> </w:t>
      </w:r>
      <w:r>
        <w:rPr>
          <w:lang w:val="fr-FR"/>
        </w:rPr>
        <w:t xml:space="preserve">— Endpoints d’exploitation : vivacité (</w:t>
      </w:r>
      <w:r>
        <w:rPr>
          <w:rStyle w:val="VerbatimChar"/>
          <w:lang w:val="fr-FR"/>
        </w:rPr>
        <w:t xml:space="preserve">/health</w:t>
      </w:r>
      <w:r>
        <w:rPr>
          <w:lang w:val="fr-FR"/>
        </w:rPr>
        <w:t xml:space="preserve">), disponibilité (</w:t>
      </w:r>
      <w:r>
        <w:rPr>
          <w:rStyle w:val="VerbatimChar"/>
          <w:lang w:val="fr-FR"/>
        </w:rPr>
        <w:t xml:space="preserve">/ready</w:t>
      </w:r>
      <w:r>
        <w:rPr>
          <w:lang w:val="fr-FR"/>
        </w:rPr>
        <w:t xml:space="preserve">), métriques (</w:t>
      </w:r>
      <w:r>
        <w:rPr>
          <w:rStyle w:val="VerbatimChar"/>
          <w:lang w:val="fr-FR"/>
        </w:rPr>
        <w:t xml:space="preserve">/metrics</w:t>
      </w:r>
      <w:r>
        <w:rPr>
          <w:lang w:val="fr-FR"/>
        </w:rP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fr-FR"/>
        </w:rPr>
        <w:t xml:space="preserve">BF3</w:t>
      </w:r>
      <w:r>
        <w:rPr>
          <w:lang w:val="fr-FR"/>
        </w:rPr>
        <w:t xml:space="preserve"> </w:t>
      </w:r>
      <w:r>
        <w:rPr>
          <w:lang w:val="fr-FR"/>
        </w:rPr>
        <w:t xml:space="preserve">— Deux environnements : dev (déploiement automatique) et prod (promotion manuelle).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fr-FR"/>
        </w:rPr>
        <w:t xml:space="preserve">BF4</w:t>
      </w:r>
      <w:r>
        <w:rPr>
          <w:lang w:val="fr-FR"/>
        </w:rPr>
        <w:t xml:space="preserve"> </w:t>
      </w:r>
      <w:r>
        <w:rPr>
          <w:lang w:val="fr-FR"/>
        </w:rPr>
        <w:t xml:space="preserve">— Retour arrière vers une version antérieure.</w:t>
      </w:r>
    </w:p>
    <w:bookmarkEnd w:id="24"/>
    <w:bookmarkStart w:id="25" w:name="besoins-non-fonctionnels"/>
    <w:p>
      <w:pPr>
        <w:pStyle w:val="Heading2"/>
      </w:pPr>
      <w:r>
        <w:rPr>
          <w:lang w:val="fr-FR"/>
        </w:rPr>
        <w:t xml:space="preserve">Besoins non fonctionnels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Exigence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Traduction technique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Vérification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Contrôles bloquants, conteneurs non-root, réseau en deny-all, secrets chiffrés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 bloquées, matrice de flux réseau, PSA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Reproductibilité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IaC, versions figées, procédures idempotentes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Clone neuf,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--check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plan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sans changement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Disponibilité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Probes, RollingUpdate sans indisponibilité, HPA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Sonde continue pendant les déploiements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Observabilité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Métriques RED, alertes, tableau de bord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Panne contrôlée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Coût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0 €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 service payant utilisé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Contraintes matérielles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 vCPU / 11 Gio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Requests/limits, profils réduits, mesures de consommation</w:t>
            </w:r>
          </w:p>
        </w:tc>
      </w:tr>
    </w:tbl>
    <w:bookmarkEnd w:id="25"/>
    <w:bookmarkStart w:id="32" w:name="architecture-générale"/>
    <w:p>
      <w:pPr>
        <w:pStyle w:val="Heading2"/>
      </w:pPr>
      <w:r>
        <w:rPr>
          <w:lang w:val="fr-FR"/>
        </w:rPr>
        <w:t xml:space="preserve">Architecture générale</w:t>
      </w:r>
    </w:p>
    <w:p>
      <w:pPr>
        <w:pStyle w:val="CaptionedFigure"/>
      </w:pPr>
      <w:r>
        <w:drawing>
          <wp:inline>
            <wp:extent cx="5334000" cy="8647339"/>
            <wp:effectExtent b="0" l="0" r="0" t="0"/>
            <wp:docPr descr="Chaîne DevSecOps : du commit au cluster" title="" id="27" name="Picture"/>
            <a:graphic>
              <a:graphicData uri="http://schemas.openxmlformats.org/drawingml/2006/picture">
                <pic:pic>
                  <pic:nvPicPr>
                    <pic:cNvPr descr="../architecture/chaine-devsecop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47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Chaîne DevSecOps : du commit au cluster</w:t>
      </w:r>
    </w:p>
    <w:p>
      <w:pPr>
        <w:pStyle w:val="BodyText"/>
      </w:pPr>
      <w:r>
        <w:rPr>
          <w:lang w:val="fr-FR"/>
        </w:rPr>
        <w:t xml:space="preserve">La chaîne se découpe en trois zones de confiance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-FR"/>
        </w:rPr>
        <w:t xml:space="preserve">GitHub</w:t>
      </w:r>
      <w:r>
        <w:rPr>
          <w:lang w:val="fr-FR"/>
        </w:rPr>
        <w:t xml:space="preserve"> </w:t>
      </w:r>
      <w:r>
        <w:rPr>
          <w:lang w:val="fr-FR"/>
        </w:rPr>
        <w:t xml:space="preserve">(code, CI, registre GHCR) : la CI teste, analyse, construit et publie. Elle écrit</w:t>
      </w:r>
      <w:r>
        <w:rPr>
          <w:lang w:val="fr-FR"/>
        </w:rPr>
        <w:t xml:space="preserve"> </w:t>
      </w:r>
      <w:r>
        <w:rPr>
          <w:lang w:val="fr-FR"/>
        </w:rPr>
        <w:t xml:space="preserve">l’état désiré dans Git, mais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n’a aucun accès au cluster</w:t>
      </w:r>
      <w:r>
        <w:rPr>
          <w:lang w:val="fr-FR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-FR"/>
        </w:rPr>
        <w:t xml:space="preserve">Git</w:t>
      </w:r>
      <w:r>
        <w:rPr>
          <w:lang w:val="fr-FR"/>
        </w:rPr>
        <w:t xml:space="preserve"> </w:t>
      </w:r>
      <w:r>
        <w:rPr>
          <w:lang w:val="fr-FR"/>
        </w:rPr>
        <w:t xml:space="preserve">comme source de vérité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k8s/environments/&lt;env&gt;/values.yaml</w:t>
      </w:r>
      <w:r>
        <w:rPr>
          <w:lang w:val="fr-FR"/>
        </w:rPr>
        <w:t xml:space="preserve"> </w:t>
      </w:r>
      <w:r>
        <w:rPr>
          <w:lang w:val="fr-FR"/>
        </w:rPr>
        <w:t xml:space="preserve">décrit la version et la</w:t>
      </w:r>
      <w:r>
        <w:rPr>
          <w:lang w:val="fr-FR"/>
        </w:rPr>
        <w:t xml:space="preserve"> </w:t>
      </w:r>
      <w:r>
        <w:rPr>
          <w:lang w:val="fr-FR"/>
        </w:rPr>
        <w:t xml:space="preserve">configuration de chaque environnement.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-FR"/>
        </w:rPr>
        <w:t xml:space="preserve">Le cluster k3s</w:t>
      </w:r>
      <w:r>
        <w:rPr>
          <w:lang w:val="fr-FR"/>
        </w:rPr>
        <w:t xml:space="preserve"> </w:t>
      </w:r>
      <w:r>
        <w:rPr>
          <w:lang w:val="fr-FR"/>
        </w:rPr>
        <w:t xml:space="preserve">: Argo CD lit Git et applique ; Sealed Secrets déchiffre les secrets ;</w:t>
      </w:r>
      <w:r>
        <w:rPr>
          <w:lang w:val="fr-FR"/>
        </w:rPr>
        <w:t xml:space="preserve"> </w:t>
      </w:r>
      <w:r>
        <w:rPr>
          <w:lang w:val="fr-FR"/>
        </w:rPr>
        <w:t xml:space="preserve">Prometheus surveille.</w:t>
      </w:r>
    </w:p>
    <w:p>
      <w:pPr>
        <w:pStyle w:val="CaptionedFigure"/>
      </w:pPr>
      <w:r>
        <w:drawing>
          <wp:inline>
            <wp:extent cx="5334000" cy="8919482"/>
            <wp:effectExtent b="0" l="0" r="0" t="0"/>
            <wp:docPr descr="Architecture d’exécution dans k3s" title="" id="30" name="Picture"/>
            <a:graphic>
              <a:graphicData uri="http://schemas.openxmlformats.org/drawingml/2006/picture">
                <pic:pic>
                  <pic:nvPicPr>
                    <pic:cNvPr descr="../architecture/execution-k3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1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fr-FR"/>
        </w:rPr>
        <w:t xml:space="preserve">Architecture d’exécution dans k3s</w:t>
      </w:r>
    </w:p>
    <w:bookmarkEnd w:id="32"/>
    <w:bookmarkStart w:id="33" w:name="choix-de-conception-structurants"/>
    <w:p>
      <w:pPr>
        <w:pStyle w:val="Heading2"/>
      </w:pPr>
      <w:r>
        <w:rPr>
          <w:lang w:val="fr-FR"/>
        </w:rPr>
        <w:t xml:space="preserve">Choix de conception structurants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fr-FR"/>
        </w:rPr>
        <w:t xml:space="preserve">Liveness et readiness séparées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/health</w:t>
      </w:r>
      <w:r>
        <w:rPr>
          <w:lang w:val="fr-FR"/>
        </w:rPr>
        <w:t xml:space="preserve"> </w:t>
      </w:r>
      <w:r>
        <w:rPr>
          <w:lang w:val="fr-FR"/>
        </w:rPr>
        <w:t xml:space="preserve">ne dépend pas de la base,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/ready</w:t>
      </w:r>
      <w:r>
        <w:rPr>
          <w:lang w:val="fr-FR"/>
        </w:rPr>
        <w:t xml:space="preserve"> </w:t>
      </w:r>
      <w:r>
        <w:rPr>
          <w:lang w:val="fr-FR"/>
        </w:rPr>
        <w:t xml:space="preserve">la teste. Une panne</w:t>
      </w:r>
      <w:r>
        <w:rPr>
          <w:lang w:val="fr-FR"/>
        </w:rPr>
        <w:t xml:space="preserve"> </w:t>
      </w:r>
      <w:r>
        <w:rPr>
          <w:lang w:val="fr-FR"/>
        </w:rPr>
        <w:t xml:space="preserve">de base retire les pods du trafic sans les redémarrer en boucle.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fr-FR"/>
        </w:rPr>
        <w:t xml:space="preserve">Pattern repository</w:t>
      </w:r>
      <w:r>
        <w:rPr>
          <w:lang w:val="fr-FR"/>
        </w:rPr>
        <w:t xml:space="preserve"> </w:t>
      </w:r>
      <w:r>
        <w:rPr>
          <w:lang w:val="fr-FR"/>
        </w:rPr>
        <w:t xml:space="preserve">dans l’API : tests unitaires en mémoire et tests d’intégration sur un vrai</w:t>
      </w:r>
      <w:r>
        <w:rPr>
          <w:lang w:val="fr-FR"/>
        </w:rPr>
        <w:t xml:space="preserve"> </w:t>
      </w:r>
      <w:r>
        <w:rPr>
          <w:lang w:val="fr-FR"/>
        </w:rPr>
        <w:t xml:space="preserve">PostgreSQL.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fr-FR"/>
        </w:rPr>
        <w:t xml:space="preserve">Image immuable promue</w:t>
      </w:r>
      <w:r>
        <w:rPr>
          <w:lang w:val="fr-FR"/>
        </w:rPr>
        <w:t xml:space="preserve"> </w:t>
      </w:r>
      <w:r>
        <w:rPr>
          <w:lang w:val="fr-FR"/>
        </w:rPr>
        <w:t xml:space="preserve">: la même image (</w:t>
      </w:r>
      <w:r>
        <w:rPr>
          <w:rStyle w:val="VerbatimChar"/>
          <w:lang w:val="fr-FR"/>
        </w:rPr>
        <w:t xml:space="preserve">sha-&lt;12 caractères du commit&gt;</w:t>
      </w:r>
      <w:r>
        <w:rPr>
          <w:lang w:val="fr-FR"/>
        </w:rPr>
        <w:t xml:space="preserve">), construite et scannée une</w:t>
      </w:r>
      <w:r>
        <w:rPr>
          <w:lang w:val="fr-FR"/>
        </w:rPr>
        <w:t xml:space="preserve"> </w:t>
      </w:r>
      <w:r>
        <w:rPr>
          <w:lang w:val="fr-FR"/>
        </w:rPr>
        <w:t xml:space="preserve">seule fois, est déployée en dev puis promue en prod.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fr-FR"/>
        </w:rPr>
        <w:t xml:space="preserve">Supervision livrée avec l’application</w:t>
      </w:r>
      <w:r>
        <w:rPr>
          <w:lang w:val="fr-FR"/>
        </w:rPr>
        <w:t xml:space="preserve"> </w:t>
      </w:r>
      <w:r>
        <w:rPr>
          <w:lang w:val="fr-FR"/>
        </w:rPr>
        <w:t xml:space="preserve">: ServiceMonitor et règles d’alerte font partie du chart.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fr-FR"/>
        </w:rPr>
        <w:t xml:space="preserve">Défense en profondeur</w:t>
      </w:r>
      <w:r>
        <w:rPr>
          <w:lang w:val="fr-FR"/>
        </w:rPr>
        <w:t xml:space="preserve"> </w:t>
      </w:r>
      <w:r>
        <w:rPr>
          <w:lang w:val="fr-FR"/>
        </w:rPr>
        <w:t xml:space="preserve">: aucune mesure n’est supposée suffisante seule (voir la section 5.8).</w:t>
      </w:r>
    </w:p>
    <w:bookmarkEnd w:id="33"/>
    <w:bookmarkStart w:id="34" w:name="planification"/>
    <w:p>
      <w:pPr>
        <w:pStyle w:val="Heading2"/>
      </w:pPr>
      <w:r>
        <w:rPr>
          <w:lang w:val="fr-FR"/>
        </w:rPr>
        <w:t xml:space="preserve">Planification</w:t>
      </w:r>
    </w:p>
    <w:p>
      <w:pPr>
        <w:pStyle w:val="FirstParagraph"/>
      </w:pPr>
      <w:r>
        <w:rPr>
          <w:lang w:val="fr-FR"/>
        </w:rPr>
        <w:t xml:space="preserve">Le projet a été découpé en dix phases, chacune validée et commitée avant la suivante : audit, application,</w:t>
      </w:r>
      <w:r>
        <w:rPr>
          <w:lang w:val="fr-FR"/>
        </w:rPr>
        <w:t xml:space="preserve"> </w:t>
      </w:r>
      <w:r>
        <w:rPr>
          <w:lang w:val="fr-FR"/>
        </w:rPr>
        <w:t xml:space="preserve">conteneurisation, IaC, Kubernetes, CI, GitOps, supervision, documentation, rapport et présentation.</w:t>
      </w:r>
    </w:p>
    <w:bookmarkEnd w:id="34"/>
    <w:bookmarkEnd w:id="35"/>
    <w:bookmarkStart w:id="46" w:name="réalisation"/>
    <w:p>
      <w:pPr>
        <w:pStyle w:val="Heading1"/>
      </w:pPr>
      <w:r>
        <w:rPr>
          <w:lang w:val="fr-FR"/>
        </w:rPr>
        <w:t xml:space="preserve">Réalisation</w:t>
      </w:r>
    </w:p>
    <w:bookmarkStart w:id="36" w:name="phase-0-audit-de-lenvironnement"/>
    <w:p>
      <w:pPr>
        <w:pStyle w:val="Heading2"/>
      </w:pPr>
      <w:r>
        <w:rPr>
          <w:lang w:val="fr-FR"/>
        </w:rPr>
        <w:t xml:space="preserve">Phase 0 — Audit de l’environnement</w:t>
      </w:r>
    </w:p>
    <w:p>
      <w:pPr>
        <w:pStyle w:val="FirstParagraph"/>
      </w:pPr>
      <w:r>
        <w:rPr>
          <w:lang w:val="fr-FR"/>
        </w:rPr>
        <w:t xml:space="preserve">Avant toute installation, la VM a été auditée : Ubuntu 24.04.5,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2 vCPU</w:t>
      </w:r>
      <w:r>
        <w:rPr>
          <w:lang w:val="fr-FR"/>
        </w:rPr>
        <w:t xml:space="preserve">, 11 Gio de RAM, 42 Go de</w:t>
      </w:r>
      <w:r>
        <w:rPr>
          <w:lang w:val="fr-FR"/>
        </w:rPr>
        <w:t xml:space="preserve"> </w:t>
      </w:r>
      <w:r>
        <w:rPr>
          <w:lang w:val="fr-FR"/>
        </w:rPr>
        <w:t xml:space="preserve">disque libres, cgroups v2 et UFW installé mais inactif. Deux risques ont été identifiés dès cette étape</w:t>
      </w:r>
      <w:r>
        <w:rPr>
          <w:lang w:val="fr-FR"/>
        </w:rPr>
        <w:t xml:space="preserve"> </w:t>
      </w:r>
      <w:r>
        <w:rPr>
          <w:lang w:val="fr-FR"/>
        </w:rPr>
        <w:t xml:space="preserve">et se sont confirmés par la suite :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la contrainte CPU</w:t>
      </w:r>
      <w:r>
        <w:rPr>
          <w:lang w:val="fr-FR"/>
        </w:rPr>
        <w:t xml:space="preserve">, et le fait que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Docker contourne UFW</w:t>
      </w:r>
      <w:r>
        <w:rPr>
          <w:lang w:val="fr-FR"/>
        </w:rPr>
        <w:t xml:space="preserve"> </w:t>
      </w:r>
      <w:r>
        <w:rPr>
          <w:lang w:val="fr-FR"/>
        </w:rPr>
        <w:t xml:space="preserve">pour</w:t>
      </w:r>
      <w:r>
        <w:rPr>
          <w:lang w:val="fr-FR"/>
        </w:rPr>
        <w:t xml:space="preserve"> </w:t>
      </w:r>
      <w:r>
        <w:rPr>
          <w:lang w:val="fr-FR"/>
        </w:rPr>
        <w:t xml:space="preserve">les ports publiés (d’où la publication sur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127.0.0.1</w:t>
      </w:r>
      <w:r>
        <w:rPr>
          <w:lang w:val="fr-FR"/>
        </w:rPr>
        <w:t xml:space="preserve"> </w:t>
      </w:r>
      <w:r>
        <w:rPr>
          <w:lang w:val="fr-FR"/>
        </w:rPr>
        <w:t xml:space="preserve">dans Compose).</w:t>
      </w:r>
    </w:p>
    <w:p>
      <w:pPr>
        <w:pStyle w:val="BodyText"/>
      </w:pPr>
      <w:r>
        <w:rPr>
          <w:lang w:val="fr-FR"/>
        </w:rPr>
        <w:t xml:space="preserve">Les outils sont installés « juste à temps » par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scripts/install.sh</w:t>
      </w:r>
      <w:r>
        <w:rPr>
          <w:lang w:val="fr-FR"/>
        </w:rPr>
        <w:t xml:space="preserve">, en une cible par phase, depuis les</w:t>
      </w:r>
      <w:r>
        <w:rPr>
          <w:lang w:val="fr-FR"/>
        </w:rPr>
        <w:t xml:space="preserve"> </w:t>
      </w:r>
      <w:r>
        <w:rPr>
          <w:lang w:val="fr-FR"/>
        </w:rPr>
        <w:t xml:space="preserve">dépôts APT officiels ou depuis des binaires de release dont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somme SHA-256 est vérifiée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install_github_release()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archive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$3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$4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$5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</w:t>
      </w:r>
      <w:r>
        <w:rPr>
          <w:rStyle w:val="VariableTok"/>
        </w:rPr>
        <w:t xml:space="preserve">$repo</w:t>
      </w:r>
      <w:r>
        <w:rPr>
          <w:rStyle w:val="StringTok"/>
        </w:rPr>
        <w:t xml:space="preserve">/releases/download/</w:t>
      </w:r>
      <w:r>
        <w:rPr>
          <w:rStyle w:val="VariableTok"/>
        </w:rPr>
        <w:t xml:space="preserve">$tag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/sums.txt"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</w:t>
      </w:r>
      <w:r>
        <w:rPr>
          <w:rStyle w:val="VariableTok"/>
        </w:rPr>
        <w:t xml:space="preserve">$repo</w:t>
      </w:r>
      <w:r>
        <w:rPr>
          <w:rStyle w:val="StringTok"/>
        </w:rPr>
        <w:t xml:space="preserve">/releases/download/</w:t>
      </w:r>
      <w:r>
        <w:rPr>
          <w:rStyle w:val="VariableTok"/>
        </w:rPr>
        <w:t xml:space="preserve">$tag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$sums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VariableTok"/>
        </w:rPr>
        <w:t xml:space="preserve">${archive}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sums.txt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"somme SHA-256 invalide"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...</w:t>
      </w:r>
      <w:r>
        <w:br/>
      </w:r>
      <w:r>
        <w:rPr>
          <w:rStyle w:val="KeywordTok"/>
        </w:rPr>
        <w:t xml:space="preserve">}</w:t>
      </w:r>
    </w:p>
    <w:bookmarkEnd w:id="36"/>
    <w:bookmarkStart w:id="37" w:name="phase-1-application-de-démonstration"/>
    <w:p>
      <w:pPr>
        <w:pStyle w:val="Heading2"/>
      </w:pPr>
      <w:r>
        <w:rPr>
          <w:lang w:val="fr-FR"/>
        </w:rPr>
        <w:t xml:space="preserve">Phase 1 — Application de démonstration</w:t>
      </w:r>
    </w:p>
    <w:p>
      <w:pPr>
        <w:pStyle w:val="FirstParagraph"/>
      </w:pPr>
      <w:r>
        <w:rPr>
          <w:lang w:val="fr-FR"/>
        </w:rPr>
        <w:t xml:space="preserve">L’API FastAPI gère des tâches stockées dans PostgreSQL (psycopg 3 avec un pool de connexions). Le</w:t>
      </w:r>
      <w:r>
        <w:rPr>
          <w:lang w:val="fr-FR"/>
        </w:rPr>
        <w:t xml:space="preserve"> </w:t>
      </w:r>
      <w:r>
        <w:rPr>
          <w:lang w:val="fr-FR"/>
        </w:rPr>
        <w:t xml:space="preserve">frontend statique est servi par Nginx, qui relaie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/api</w:t>
      </w:r>
      <w:r>
        <w:rPr>
          <w:lang w:val="fr-FR"/>
        </w:rPr>
        <w:t xml:space="preserve"> </w:t>
      </w:r>
      <w:r>
        <w:rPr>
          <w:lang w:val="fr-FR"/>
        </w:rPr>
        <w:t xml:space="preserve">vers l’API : le navigateur ne voit qu’une</w:t>
      </w:r>
      <w:r>
        <w:rPr>
          <w:lang w:val="fr-FR"/>
        </w:rPr>
        <w:t xml:space="preserve"> </w:t>
      </w:r>
      <w:r>
        <w:rPr>
          <w:lang w:val="fr-FR"/>
        </w:rPr>
        <w:t xml:space="preserve">seule origine, ce qui évite toute configuration CORS.</w:t>
      </w:r>
    </w:p>
    <w:p>
      <w:pPr>
        <w:pStyle w:val="BodyText"/>
      </w:pPr>
      <w:r>
        <w:rPr>
          <w:b/>
          <w:bCs/>
          <w:lang w:val="fr-FR"/>
        </w:rPr>
        <w:t xml:space="preserve">Métriques.</w:t>
      </w:r>
      <w:r>
        <w:rPr>
          <w:lang w:val="fr-FR"/>
        </w:rPr>
        <w:t xml:space="preserve"> </w:t>
      </w:r>
      <w:r>
        <w:rPr>
          <w:lang w:val="fr-FR"/>
        </w:rPr>
        <w:t xml:space="preserve">Le middleware expose la méthode RED et utilise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modèle</w:t>
      </w:r>
      <w:r>
        <w:rPr>
          <w:lang w:val="fr-FR"/>
        </w:rPr>
        <w:t xml:space="preserve"> </w:t>
      </w:r>
      <w:r>
        <w:rPr>
          <w:lang w:val="fr-FR"/>
        </w:rPr>
        <w:t xml:space="preserve">de route comme label, afin</w:t>
      </w:r>
      <w:r>
        <w:rPr>
          <w:lang w:val="fr-FR"/>
        </w:rPr>
        <w:t xml:space="preserve"> </w:t>
      </w:r>
      <w:r>
        <w:rPr>
          <w:lang w:val="fr-FR"/>
        </w:rPr>
        <w:t xml:space="preserve">de maîtriser la cardinalité :</w:t>
      </w:r>
    </w:p>
    <w:p>
      <w:pPr>
        <w:pStyle w:val="SourceCode"/>
      </w:pP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request.scope.get(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route_label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(route,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"&lt;non_routé&gt;"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/api/tasks/{task_id}, pas /api/tasks/42</w:t>
      </w:r>
      <w:r>
        <w:br/>
      </w:r>
      <w:r>
        <w:rPr>
          <w:rStyle w:val="NormalTok"/>
        </w:rPr>
        <w:t xml:space="preserve">HTTP_REQUESTS.labels(request.method, route_label,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(status)).inc()</w:t>
      </w:r>
      <w:r>
        <w:br/>
      </w:r>
      <w:r>
        <w:rPr>
          <w:rStyle w:val="NormalTok"/>
        </w:rPr>
        <w:t xml:space="preserve">HTTP_LATENCY.labels(request.method, route_label).observe(time.perf_counter()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</w:t>
      </w:r>
    </w:p>
    <w:p>
      <w:pPr>
        <w:pStyle w:val="FirstParagraph"/>
      </w:pPr>
      <w:r>
        <w:rPr>
          <w:b/>
          <w:bCs/>
          <w:lang w:val="fr-FR"/>
        </w:rPr>
        <w:t xml:space="preserve">Sécurité applicative</w:t>
      </w:r>
      <w:r>
        <w:rPr>
          <w:lang w:val="fr-FR"/>
        </w:rPr>
        <w:t xml:space="preserve"> </w:t>
      </w:r>
      <w:r>
        <w:rPr>
          <w:lang w:val="fr-FR"/>
        </w:rPr>
        <w:t xml:space="preserve">: requêtes SQL paramétrées (testées avec une charge d’injection),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SecretStr</w:t>
      </w:r>
      <w:r>
        <w:rPr>
          <w:lang w:val="fr-FR"/>
        </w:rPr>
        <w:t xml:space="preserve"> </w:t>
      </w:r>
      <w:r>
        <w:rPr>
          <w:lang w:val="fr-FR"/>
        </w:rPr>
        <w:t xml:space="preserve">pour le mot de passe, message 503 générique (le détail reste dans les logs), en-têtes de sécurité</w:t>
      </w:r>
      <w:r>
        <w:rPr>
          <w:lang w:val="fr-FR"/>
        </w:rPr>
        <w:t xml:space="preserve"> </w:t>
      </w:r>
      <w:r>
        <w:rPr>
          <w:lang w:val="fr-FR"/>
        </w:rPr>
        <w:t xml:space="preserve">Nginx (CSP,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X-Frame-Options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nosniff</w:t>
      </w:r>
      <w:r>
        <w:rPr>
          <w:lang w:val="fr-FR"/>
        </w:rPr>
        <w:t xml:space="preserve">) 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textContent</w:t>
      </w:r>
      <w:r>
        <w:rPr>
          <w:lang w:val="fr-FR"/>
        </w:rPr>
        <w:t xml:space="preserve"> </w:t>
      </w:r>
      <w:r>
        <w:rPr>
          <w:lang w:val="fr-FR"/>
        </w:rPr>
        <w:t xml:space="preserve">côté JavaScript contre le XSS.</w:t>
      </w:r>
    </w:p>
    <w:p>
      <w:pPr>
        <w:pStyle w:val="BodyText"/>
      </w:pPr>
      <w:r>
        <w:rPr>
          <w:b/>
          <w:bCs/>
          <w:lang w:val="fr-FR"/>
        </w:rPr>
        <w:t xml:space="preserve">Tests</w:t>
      </w:r>
      <w:r>
        <w:rPr>
          <w:lang w:val="fr-FR"/>
        </w:rPr>
        <w:t xml:space="preserve"> </w:t>
      </w:r>
      <w:r>
        <w:rPr>
          <w:lang w:val="fr-FR"/>
        </w:rPr>
        <w:t xml:space="preserve">: 16 cas unitaires (dépôt en mémoire) et 4 tests d’intégration contre un vrai PostgreSQL,</w:t>
      </w:r>
      <w:r>
        <w:rPr>
          <w:lang w:val="fr-FR"/>
        </w:rPr>
        <w:t xml:space="preserve"> </w:t>
      </w:r>
      <w:r>
        <w:rPr>
          <w:lang w:val="fr-FR"/>
        </w:rPr>
        <w:t xml:space="preserve">avec 98 % de couverture lors de la première mesure. Une panne de base simulée en local a confirmé le</w:t>
      </w:r>
      <w:r>
        <w:rPr>
          <w:lang w:val="fr-FR"/>
        </w:rPr>
        <w:t xml:space="preserve"> </w:t>
      </w:r>
      <w:r>
        <w:rPr>
          <w:lang w:val="fr-FR"/>
        </w:rPr>
        <w:t xml:space="preserve">comportement attendu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/health</w:t>
      </w:r>
      <w:r>
        <w:rPr>
          <w:lang w:val="fr-FR"/>
        </w:rPr>
        <w:t xml:space="preserve"> </w:t>
      </w:r>
      <w:r>
        <w:rPr>
          <w:lang w:val="fr-FR"/>
        </w:rPr>
        <w:t xml:space="preserve">à 200,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/ready</w:t>
      </w:r>
      <w:r>
        <w:rPr>
          <w:lang w:val="fr-FR"/>
        </w:rPr>
        <w:t xml:space="preserve"> </w:t>
      </w:r>
      <w:r>
        <w:rPr>
          <w:lang w:val="fr-FR"/>
        </w:rPr>
        <w:t xml:space="preserve">et l’API à 503, reprise en environ 1 s.</w:t>
      </w:r>
    </w:p>
    <w:p>
      <w:pPr>
        <w:pStyle w:val="BodyText"/>
      </w:pPr>
      <w:r>
        <w:rPr>
          <w:rStyle w:val="VerbatimChar"/>
          <w:lang w:val="fr-FR"/>
        </w:rPr>
        <w:t xml:space="preserve">[CAPTURE : interface web de l'application avec quelques tâches]</w:t>
      </w:r>
    </w:p>
    <w:bookmarkEnd w:id="37"/>
    <w:bookmarkStart w:id="38" w:name="phase-2-conteneurisation-sécurisée"/>
    <w:p>
      <w:pPr>
        <w:pStyle w:val="Heading2"/>
      </w:pPr>
      <w:r>
        <w:rPr>
          <w:lang w:val="fr-FR"/>
        </w:rPr>
        <w:t xml:space="preserve">Phase 2 — Conteneurisation sécurisée</w:t>
      </w:r>
    </w:p>
    <w:p>
      <w:pPr>
        <w:pStyle w:val="FirstParagraph"/>
      </w:pPr>
      <w:r>
        <w:rPr>
          <w:lang w:val="fr-FR"/>
        </w:rPr>
        <w:t xml:space="preserve">La première image, volontairement naïve (</w:t>
      </w:r>
      <w:r>
        <w:rPr>
          <w:rStyle w:val="VerbatimChar"/>
          <w:lang w:val="fr-FR"/>
        </w:rPr>
        <w:t xml:space="preserve">FROM python:3.12.15</w:t>
      </w:r>
      <w:r>
        <w:rPr>
          <w:lang w:val="fr-FR"/>
        </w:rPr>
        <w:t xml:space="preserve">, exécution en root), a servi de point</w:t>
      </w:r>
      <w:r>
        <w:rPr>
          <w:lang w:val="fr-FR"/>
        </w:rPr>
        <w:t xml:space="preserve"> </w:t>
      </w:r>
      <w:r>
        <w:rPr>
          <w:lang w:val="fr-FR"/>
        </w:rPr>
        <w:t xml:space="preserve">de référence. L’image durcie applique 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${PYTHON_IMAGE}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                    </w:t>
      </w:r>
      <w:r>
        <w:rPr>
          <w:rStyle w:val="CommentTok"/>
        </w:rPr>
        <w:t xml:space="preserve"># python:3.12.15-slim-trixie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/opt/venv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/opt/venv/bin/pip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--no-compile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/tmp/requirements.txt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/opt/venv/bin/pip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pip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${PYTHON_IMAGE}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runtime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groupadd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--gid</w:t>
      </w:r>
      <w:r>
        <w:rPr>
          <w:rStyle w:val="NormalTok"/>
        </w:rPr>
        <w:t xml:space="preserve"> 10001 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--uid</w:t>
      </w:r>
      <w:r>
        <w:rPr>
          <w:rStyle w:val="NormalTok"/>
        </w:rPr>
        <w:t xml:space="preserve"> 10001 </w:t>
      </w:r>
      <w:r>
        <w:rPr>
          <w:rStyle w:val="AttributeTok"/>
        </w:rPr>
        <w:t xml:space="preserve">--gid</w:t>
      </w:r>
      <w:r>
        <w:rPr>
          <w:rStyle w:val="NormalTok"/>
        </w:rPr>
        <w:t xml:space="preserve"> app </w:t>
      </w:r>
      <w:r>
        <w:rPr>
          <w:rStyle w:val="AttributeTok"/>
        </w:rPr>
        <w:t xml:space="preserve">--no-create-home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--shell</w:t>
      </w:r>
      <w:r>
        <w:rPr>
          <w:rStyle w:val="NormalTok"/>
        </w:rPr>
        <w:t xml:space="preserve"> /usr/sbin/nologin 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uninstall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--root-user-action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ignore pip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/opt/venv /opt/venv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--chown=root:root</w:t>
      </w:r>
      <w:r>
        <w:rPr>
          <w:rStyle w:val="NormalTok"/>
        </w:rPr>
        <w:t xml:space="preserve"> backend/api ./api        </w:t>
      </w:r>
      <w:r>
        <w:rPr>
          <w:rStyle w:val="CommentTok"/>
        </w:rPr>
        <w:t xml:space="preserve"># code non modifiable par le processus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10001:10001</w:t>
      </w:r>
    </w:p>
    <w:p>
      <w:pPr>
        <w:pStyle w:val="FirstParagraph"/>
      </w:pPr>
      <w:r>
        <w:rPr>
          <w:lang w:val="fr-FR"/>
        </w:rPr>
        <w:t xml:space="preserve">Le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.dockerignore</w:t>
      </w:r>
      <w:r>
        <w:rPr>
          <w:lang w:val="fr-FR"/>
        </w:rPr>
        <w:t xml:space="preserve"> </w:t>
      </w:r>
      <w:r>
        <w:rPr>
          <w:lang w:val="fr-FR"/>
        </w:rPr>
        <w:t xml:space="preserve">fonctionne en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liste blanche</w:t>
      </w:r>
      <w:r>
        <w:rPr>
          <w:lang w:val="fr-FR"/>
        </w:rPr>
        <w:t xml:space="preserve"> </w:t>
      </w:r>
      <w:r>
        <w:rPr>
          <w:lang w:val="fr-FR"/>
        </w:rPr>
        <w:t xml:space="preserve">(</w:t>
      </w:r>
      <w:r>
        <w:rPr>
          <w:rStyle w:val="VerbatimChar"/>
          <w:lang w:val="fr-FR"/>
        </w:rPr>
        <w:t xml:space="preserve">*</w:t>
      </w:r>
      <w:r>
        <w:rPr>
          <w:lang w:val="fr-FR"/>
        </w:rPr>
        <w:t xml:space="preserve"> </w:t>
      </w:r>
      <w:r>
        <w:rPr>
          <w:lang w:val="fr-FR"/>
        </w:rPr>
        <w:t xml:space="preserve">puis exceptions), et Compose ajoute un</w:t>
      </w:r>
      <w:r>
        <w:rPr>
          <w:lang w:val="fr-FR"/>
        </w:rPr>
        <w:t xml:space="preserve"> </w:t>
      </w:r>
      <w:r>
        <w:rPr>
          <w:lang w:val="fr-FR"/>
        </w:rPr>
        <w:t xml:space="preserve">système de fichiers en lecture seule,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cap_drop: ALL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no-new-privileges</w:t>
      </w:r>
      <w:r>
        <w:rPr>
          <w:lang w:val="fr-FR"/>
        </w:rPr>
        <w:t xml:space="preserve">.</w:t>
      </w:r>
    </w:p>
    <w:p>
      <w:pPr>
        <w:pStyle w:val="BodyText"/>
      </w:pPr>
      <w:r>
        <w:rPr>
          <w:lang w:val="fr-FR"/>
        </w:rPr>
        <w:t xml:space="preserve">La politique Trivy (</w:t>
      </w:r>
      <w:r>
        <w:rPr>
          <w:rStyle w:val="VerbatimChar"/>
          <w:lang w:val="fr-FR"/>
        </w:rPr>
        <w:t xml:space="preserve">trivy.yaml</w:t>
      </w:r>
      <w:r>
        <w:rPr>
          <w:lang w:val="fr-FR"/>
        </w:rPr>
        <w:t xml:space="preserve">) bloque les vulnérabilités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HIGH et CRITICAL corrigeables</w:t>
      </w:r>
      <w:r>
        <w:rPr>
          <w:lang w:val="fr-FR"/>
        </w:rPr>
        <w:t xml:space="preserve">. Celles</w:t>
      </w:r>
      <w:r>
        <w:rPr>
          <w:lang w:val="fr-FR"/>
        </w:rPr>
        <w:t xml:space="preserve"> </w:t>
      </w:r>
      <w:r>
        <w:rPr>
          <w:lang w:val="fr-FR"/>
        </w:rPr>
        <w:t xml:space="preserve">qui n’ont pas de correctif sont tracées sans être bloquantes : les bloquer rendrait le pipeline rouge</w:t>
      </w:r>
      <w:r>
        <w:rPr>
          <w:lang w:val="fr-FR"/>
        </w:rPr>
        <w:t xml:space="preserve"> </w:t>
      </w:r>
      <w:r>
        <w:rPr>
          <w:lang w:val="fr-FR"/>
        </w:rPr>
        <w:t xml:space="preserve">en permanence, sans action possible, et pousserait l’équipe à contourner le contrôle.</w:t>
      </w:r>
    </w:p>
    <w:bookmarkEnd w:id="38"/>
    <w:bookmarkStart w:id="39" w:name="phase-3-infrastructure-as-code"/>
    <w:p>
      <w:pPr>
        <w:pStyle w:val="Heading2"/>
      </w:pPr>
      <w:r>
        <w:rPr>
          <w:lang w:val="fr-FR"/>
        </w:rPr>
        <w:t xml:space="preserve">Phase 3 — Infrastructure as Code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fr-FR"/>
        </w:rPr>
        <w:t xml:space="preserve">Terraform AWS</w:t>
      </w:r>
      <w:r>
        <w:rPr>
          <w:lang w:val="fr-FR"/>
        </w:rPr>
        <w:t xml:space="preserve"> </w:t>
      </w:r>
      <w:r>
        <w:rPr>
          <w:lang w:val="fr-FR"/>
        </w:rPr>
        <w:t xml:space="preserve">(non appliqué) : VPC, sous-réseau public, groupe de sécurité dont l’administration</w:t>
      </w:r>
      <w:r>
        <w:rPr>
          <w:lang w:val="fr-FR"/>
        </w:rPr>
        <w:t xml:space="preserve"> </w:t>
      </w:r>
      <w:r>
        <w:rPr>
          <w:lang w:val="fr-FR"/>
        </w:rPr>
        <w:t xml:space="preserve">(SSH, 6443) est restreinte à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admin_cidr</w:t>
      </w:r>
      <w:r>
        <w:rPr>
          <w:lang w:val="fr-FR"/>
        </w:rPr>
        <w:t xml:space="preserve"> </w:t>
      </w:r>
      <w:r>
        <w:rPr>
          <w:lang w:val="fr-FR"/>
        </w:rPr>
        <w:t xml:space="preserve">(une validation refuse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0.0.0.0/0</w:t>
      </w:r>
      <w:r>
        <w:rPr>
          <w:lang w:val="fr-FR"/>
        </w:rPr>
        <w:t xml:space="preserve">), EC2 avec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IMDSv2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obligatoire</w:t>
      </w:r>
      <w:r>
        <w:rPr>
          <w:lang w:val="fr-FR"/>
        </w:rPr>
        <w:t xml:space="preserve"> </w:t>
      </w:r>
      <w:r>
        <w:rPr>
          <w:lang w:val="fr-FR"/>
        </w:rPr>
        <w:t xml:space="preserve">et disque chiffré, Flow Logs dont le rôle IAM est limité à son groupe de logs.</w:t>
      </w:r>
      <w:r>
        <w:rPr>
          <w:lang w:val="fr-FR"/>
        </w:rPr>
        <w:t xml:space="preserve"> </w:t>
      </w:r>
      <w:r>
        <w:rPr>
          <w:lang w:val="fr-FR"/>
        </w:rPr>
        <w:t xml:space="preserve">Validation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fmt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validate</w:t>
      </w:r>
      <w:r>
        <w:rPr>
          <w:lang w:val="fr-FR"/>
        </w:rPr>
        <w:t xml:space="preserve">, Trivy. Une seule exception justifiée subsiste (AWS-0104, sortie</w:t>
      </w:r>
      <w:r>
        <w:rPr>
          <w:lang w:val="fr-FR"/>
        </w:rPr>
        <w:t xml:space="preserve"> </w:t>
      </w:r>
      <w:r>
        <w:rPr>
          <w:lang w:val="fr-FR"/>
        </w:rPr>
        <w:t xml:space="preserve">80/443).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fr-FR"/>
        </w:rPr>
        <w:t xml:space="preserve">Terraform local</w:t>
      </w:r>
      <w:r>
        <w:rPr>
          <w:lang w:val="fr-FR"/>
        </w:rPr>
        <w:t xml:space="preserve"> </w:t>
      </w:r>
      <w:r>
        <w:rPr>
          <w:lang w:val="fr-FR"/>
        </w:rPr>
        <w:t xml:space="preserve">(appliqué en Phase 4) : namespaces avec Pod Security Admission (</w:t>
      </w:r>
      <w:r>
        <w:rPr>
          <w:rStyle w:val="VerbatimChar"/>
          <w:lang w:val="fr-FR"/>
        </w:rPr>
        <w:t xml:space="preserve">restricted</w:t>
      </w:r>
      <w:r>
        <w:rPr>
          <w:lang w:val="fr-FR"/>
        </w:rPr>
        <w:t xml:space="preserve"> </w:t>
      </w:r>
      <w:r>
        <w:rPr>
          <w:lang w:val="fr-FR"/>
        </w:rPr>
        <w:t xml:space="preserve">pour les applications), ResourceQuota et LimitRange.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fr-FR"/>
        </w:rPr>
        <w:t xml:space="preserve">Ansible</w:t>
      </w:r>
      <w:r>
        <w:rPr>
          <w:lang w:val="fr-FR"/>
        </w:rPr>
        <w:t xml:space="preserve"> </w:t>
      </w:r>
      <w:r>
        <w:rPr>
          <w:lang w:val="fr-FR"/>
        </w:rPr>
        <w:t xml:space="preserve">: rôles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common</w:t>
      </w:r>
      <w:r>
        <w:rPr>
          <w:lang w:val="fr-FR"/>
        </w:rPr>
        <w:t xml:space="preserve"> </w:t>
      </w:r>
      <w:r>
        <w:rPr>
          <w:lang w:val="fr-FR"/>
        </w:rPr>
        <w:t xml:space="preserve">(paquets, sysctl inspirés de CIS),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ssh_hardening</w:t>
      </w:r>
      <w:r>
        <w:rPr>
          <w:lang w:val="fr-FR"/>
        </w:rPr>
        <w:t xml:space="preserve"> </w:t>
      </w:r>
      <w:r>
        <w:rPr>
          <w:lang w:val="fr-FR"/>
        </w:rPr>
        <w:t xml:space="preserve">(si un serveur SSH</w:t>
      </w:r>
      <w:r>
        <w:rPr>
          <w:lang w:val="fr-FR"/>
        </w:rPr>
        <w:t xml:space="preserve"> </w:t>
      </w:r>
      <w:r>
        <w:rPr>
          <w:lang w:val="fr-FR"/>
        </w:rPr>
        <w:t xml:space="preserve">est présent),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firewall</w:t>
      </w:r>
      <w:r>
        <w:rPr>
          <w:lang w:val="fr-FR"/>
        </w:rPr>
        <w:t xml:space="preserve"> </w:t>
      </w:r>
      <w:r>
        <w:rPr>
          <w:lang w:val="fr-FR"/>
        </w:rPr>
        <w:t xml:space="preserve">(UFW, réseaux k3s) 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k3s</w:t>
      </w:r>
      <w:r>
        <w:rPr>
          <w:lang w:val="fr-FR"/>
        </w:rPr>
        <w:t xml:space="preserve">. Le script d’installation de k3s est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figé au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tag de version et vérifié par SHA-256</w:t>
      </w:r>
      <w:r>
        <w:rPr>
          <w:lang w:val="fr-FR"/>
        </w:rPr>
        <w:t xml:space="preserve">, au lieu du classique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curl | sh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Télécharger le script d'installation k3s (somme SHA-256 vérifiée)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ansible.builtin.get_url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"https://raw.githubusercontent.com/k3s-io/k3s/{{ k3s_version | urlencode }}/install.sh"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checksum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"sha256:{{ k3s_install_script_sha256 }}"</w:t>
      </w:r>
    </w:p>
    <w:p>
      <w:pPr>
        <w:pStyle w:val="FirstParagraph"/>
      </w:pPr>
      <w:r>
        <w:rPr>
          <w:lang w:val="fr-FR"/>
        </w:rPr>
        <w:t xml:space="preserve">k3s est configuré avec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secrets-encryption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protect-kernel-defaults</w:t>
      </w:r>
      <w:r>
        <w:rPr>
          <w:lang w:val="fr-FR"/>
        </w:rPr>
        <w:t xml:space="preserve"> </w:t>
      </w:r>
      <w:r>
        <w:rPr>
          <w:lang w:val="fr-FR"/>
        </w:rPr>
        <w:t xml:space="preserve">et un journal d’audit de l’API.</w:t>
      </w:r>
      <w:r>
        <w:rPr>
          <w:lang w:val="fr-FR"/>
        </w:rPr>
        <w:t xml:space="preserve"> </w:t>
      </w:r>
      <w:r>
        <w:rPr>
          <w:lang w:val="fr-FR"/>
        </w:rPr>
        <w:t xml:space="preserve">La validation repose sur ansible-lint (profil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production</w:t>
      </w:r>
      <w:r>
        <w:rPr>
          <w:lang w:val="fr-FR"/>
        </w:rPr>
        <w:t xml:space="preserve">) et une exécution à blanc (</w:t>
      </w:r>
      <w:r>
        <w:rPr>
          <w:rStyle w:val="VerbatimChar"/>
          <w:lang w:val="fr-FR"/>
        </w:rPr>
        <w:t xml:space="preserve">--check</w:t>
      </w:r>
      <w:r>
        <w:rPr>
          <w:lang w:val="fr-FR"/>
        </w:rPr>
        <w:t xml:space="preserve">).</w:t>
      </w:r>
    </w:p>
    <w:bookmarkEnd w:id="39"/>
    <w:bookmarkStart w:id="40" w:name="phase-4-kubernetes-et-helm"/>
    <w:p>
      <w:pPr>
        <w:pStyle w:val="Heading2"/>
      </w:pPr>
      <w:r>
        <w:rPr>
          <w:lang w:val="fr-FR"/>
        </w:rPr>
        <w:t xml:space="preserve">Phase 4 — Kubernetes et Helm</w:t>
      </w:r>
    </w:p>
    <w:p>
      <w:pPr>
        <w:pStyle w:val="FirstParagraph"/>
      </w:pPr>
      <w:r>
        <w:rPr>
          <w:lang w:val="fr-FR"/>
        </w:rPr>
        <w:t xml:space="preserve">Un chart unique (</w:t>
      </w:r>
      <w:r>
        <w:rPr>
          <w:rStyle w:val="VerbatimChar"/>
          <w:lang w:val="fr-FR"/>
        </w:rPr>
        <w:t xml:space="preserve">k8s/helm/plateforme</w:t>
      </w:r>
      <w:r>
        <w:rPr>
          <w:lang w:val="fr-FR"/>
        </w:rPr>
        <w:t xml:space="preserve">) décrit l’API, le frontend, PostgreSQL (StatefulSet), l’Ingress</w:t>
      </w:r>
      <w:r>
        <w:rPr>
          <w:lang w:val="fr-FR"/>
        </w:rPr>
        <w:t xml:space="preserve"> </w:t>
      </w:r>
      <w:r>
        <w:rPr>
          <w:lang w:val="fr-FR"/>
        </w:rPr>
        <w:t xml:space="preserve">Traefik, le HPA et les NetworkPolicy. Les valeurs propres à chaque environnement se trouvent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k8s/environments/&lt;env&gt;/values.yaml</w:t>
      </w:r>
      <w:r>
        <w:rPr>
          <w:lang w:val="fr-FR"/>
        </w:rPr>
        <w:t xml:space="preserve">.</w:t>
      </w:r>
    </w:p>
    <w:p>
      <w:pPr>
        <w:pStyle w:val="BodyText"/>
      </w:pPr>
      <w:r>
        <w:rPr>
          <w:b/>
          <w:bCs/>
          <w:lang w:val="fr-FR"/>
        </w:rPr>
        <w:t xml:space="preserve">Contexte de sécurité</w:t>
      </w:r>
      <w:r>
        <w:rPr>
          <w:lang w:val="fr-FR"/>
        </w:rPr>
        <w:t xml:space="preserve"> </w:t>
      </w:r>
      <w:r>
        <w:rPr>
          <w:lang w:val="fr-FR"/>
        </w:rPr>
        <w:t xml:space="preserve">commun, conforme au niveau PSA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restricted</w:t>
      </w:r>
      <w:r>
        <w:rPr>
          <w:lang w:val="fr-FR"/>
        </w:rPr>
        <w:t xml:space="preserve"> </w:t>
      </w:r>
      <w:r>
        <w:rPr>
          <w:lang w:val="fr-FR"/>
        </w:rPr>
        <w:t xml:space="preserve">: non-root (UID &gt; 10000),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allowPrivilegeEscalation: false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drop: [ALL]</w:t>
      </w:r>
      <w:r>
        <w:rPr>
          <w:lang w:val="fr-FR"/>
        </w:rPr>
        <w:t xml:space="preserve">, seccomp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RuntimeDefault</w:t>
      </w:r>
      <w:r>
        <w:rPr>
          <w:lang w:val="fr-FR"/>
        </w:rPr>
        <w:t xml:space="preserve">, rootfs en lecture seule</w:t>
      </w:r>
      <w:r>
        <w:rPr>
          <w:lang w:val="fr-FR"/>
        </w:rPr>
        <w:t xml:space="preserve"> </w:t>
      </w:r>
      <w:r>
        <w:rPr>
          <w:lang w:val="fr-FR"/>
        </w:rPr>
        <w:t xml:space="preserve">(volumes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emptyDir</w:t>
      </w:r>
      <w:r>
        <w:rPr>
          <w:lang w:val="fr-FR"/>
        </w:rPr>
        <w:t xml:space="preserve"> </w:t>
      </w:r>
      <w:r>
        <w:rPr>
          <w:lang w:val="fr-FR"/>
        </w:rPr>
        <w:t xml:space="preserve">pour les seuls chemins inscriptibles) et aucun jeton d’API monté.</w:t>
      </w:r>
    </w:p>
    <w:p>
      <w:pPr>
        <w:pStyle w:val="BodyText"/>
      </w:pPr>
      <w:r>
        <w:rPr>
          <w:b/>
          <w:bCs/>
          <w:lang w:val="fr-FR"/>
        </w:rPr>
        <w:t xml:space="preserve">Réseau</w:t>
      </w:r>
      <w:r>
        <w:rPr>
          <w:lang w:val="fr-FR"/>
        </w:rPr>
        <w:t xml:space="preserve"> </w:t>
      </w:r>
      <w:r>
        <w:rPr>
          <w:lang w:val="fr-FR"/>
        </w:rPr>
        <w:t xml:space="preserve">: une politique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deny-all</w:t>
      </w:r>
      <w:r>
        <w:rPr>
          <w:lang w:val="fr-FR"/>
        </w:rPr>
        <w:t xml:space="preserve">, puis cinq flux explicites (DNS, Traefik → frontend, frontend →</w:t>
      </w:r>
      <w:r>
        <w:rPr>
          <w:lang w:val="fr-FR"/>
        </w:rPr>
        <w:t xml:space="preserve"> </w:t>
      </w:r>
      <w:r>
        <w:rPr>
          <w:lang w:val="fr-FR"/>
        </w:rPr>
        <w:t xml:space="preserve">API, monitoring → API, API → PostgreSQL). Leur application effective par le contrôleur de k3s a été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prouvée par un contrôle positif</w:t>
      </w:r>
      <w:r>
        <w:rPr>
          <w:lang w:val="fr-FR"/>
        </w:rPr>
        <w:t xml:space="preserve"> </w:t>
      </w:r>
      <w:r>
        <w:rPr>
          <w:lang w:val="fr-FR"/>
        </w:rPr>
        <w:t xml:space="preserve">: le même flux est autorisé sans policy et bloqué avec.</w:t>
      </w:r>
    </w:p>
    <w:p>
      <w:pPr>
        <w:pStyle w:val="BodyText"/>
      </w:pPr>
      <w:r>
        <w:rPr>
          <w:rStyle w:val="VerbatimChar"/>
          <w:lang w:val="fr-FR"/>
        </w:rPr>
        <w:t xml:space="preserve">[CAPTURE : kubectl get pods,svc,ingress,netpol -n plateforme-prod]</w:t>
      </w:r>
    </w:p>
    <w:bookmarkEnd w:id="40"/>
    <w:bookmarkStart w:id="41" w:name="phase-5-pipeline-ci-devsecops"/>
    <w:p>
      <w:pPr>
        <w:pStyle w:val="Heading2"/>
      </w:pPr>
      <w:r>
        <w:rPr>
          <w:lang w:val="fr-FR"/>
        </w:rPr>
        <w:t xml:space="preserve">Phase 5 — Pipeline CI DevSecOps</w:t>
      </w:r>
    </w:p>
    <w:p>
      <w:pPr>
        <w:pStyle w:val="FirstParagraph"/>
      </w:pPr>
      <w:r>
        <w:rPr>
          <w:rStyle w:val="VerbatimChar"/>
          <w:lang w:val="fr-FR"/>
        </w:rPr>
        <w:t xml:space="preserve">.github/workflows/ci.yml</w:t>
      </w:r>
      <w:r>
        <w:rPr>
          <w:lang w:val="fr-FR"/>
        </w:rPr>
        <w:t xml:space="preserve"> </w:t>
      </w:r>
      <w:r>
        <w:rPr>
          <w:lang w:val="fr-FR"/>
        </w:rPr>
        <w:t xml:space="preserve">enchaîne quatre jobs parallèles (lint/tests avec PostgreSQL de service,</w:t>
      </w:r>
      <w:r>
        <w:rPr>
          <w:lang w:val="fr-FR"/>
        </w:rPr>
        <w:t xml:space="preserve"> </w:t>
      </w:r>
      <w:r>
        <w:rPr>
          <w:lang w:val="fr-FR"/>
        </w:rPr>
        <w:t xml:space="preserve">Gitleaks, Semgrep, IaC/SCA), puis la construction, le scan et la publication de chaque image, et enfin</w:t>
      </w:r>
      <w:r>
        <w:rPr>
          <w:lang w:val="fr-FR"/>
        </w:rPr>
        <w:t xml:space="preserve"> </w:t>
      </w:r>
      <w:r>
        <w:rPr>
          <w:lang w:val="fr-FR"/>
        </w:rPr>
        <w:t xml:space="preserve">le commit GitOps. Principes appliqués :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rPr>
          <w:rStyle w:val="CommentTok"/>
        </w:rPr>
        <w:t xml:space="preserve">                       # aucune permission par défaut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build-scan-push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rPr>
          <w:rStyle w:val="CommentTok"/>
        </w:rPr>
        <w:t xml:space="preserve">                 # uniquement pour publier dans GHCR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actions/checkout@3d3c42e5aac5ba805825da76410c181273ba90b1</w:t>
      </w:r>
      <w:r>
        <w:rPr>
          <w:rStyle w:val="CommentTok"/>
        </w:rPr>
        <w:t xml:space="preserve"> # v7.0.1</w:t>
      </w:r>
    </w:p>
    <w:p>
      <w:pPr>
        <w:pStyle w:val="Compact"/>
        <w:numPr>
          <w:ilvl w:val="0"/>
          <w:numId w:val="1007"/>
        </w:numPr>
      </w:pPr>
      <w:r>
        <w:rPr>
          <w:lang w:val="fr-FR"/>
        </w:rPr>
        <w:t xml:space="preserve">actions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épinglées par SHA</w:t>
      </w:r>
      <w:r>
        <w:rPr>
          <w:lang w:val="fr-FR"/>
        </w:rPr>
        <w:t xml:space="preserve"> </w:t>
      </w:r>
      <w:r>
        <w:rPr>
          <w:lang w:val="fr-FR"/>
        </w:rPr>
        <w:t xml:space="preserve">(un tag peut être déplacé par un attaquant) ;</w:t>
      </w:r>
    </w:p>
    <w:p>
      <w:pPr>
        <w:pStyle w:val="Compact"/>
        <w:numPr>
          <w:ilvl w:val="0"/>
          <w:numId w:val="1007"/>
        </w:numPr>
      </w:pPr>
      <w:r>
        <w:rPr>
          <w:lang w:val="fr-FR"/>
        </w:rPr>
        <w:t xml:space="preserve">outils installés à version fixe avec somme vérifiée, en choisissant des versions publiées depuis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 moins deux semaines</w:t>
      </w:r>
      <w:r>
        <w:rPr>
          <w:lang w:val="fr-FR"/>
        </w:rPr>
        <w:t xml:space="preserve">, sauf correctif de sécurité (voir Argo CD en Phase 6) 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lang w:val="fr-FR"/>
        </w:rPr>
        <w:t xml:space="preserve">GITHUB_TOKEN</w:t>
      </w:r>
      <w:r>
        <w:rPr>
          <w:lang w:val="fr-FR"/>
        </w:rPr>
        <w:t xml:space="preserve"> </w:t>
      </w:r>
      <w:r>
        <w:rPr>
          <w:lang w:val="fr-FR"/>
        </w:rPr>
        <w:t xml:space="preserve">éphémère pour GHCR et pour le commit GitOps :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aucun secret longue durée</w:t>
      </w:r>
      <w:r>
        <w:rPr>
          <w:lang w:val="fr-FR"/>
        </w:rPr>
        <w:t xml:space="preserve"> </w:t>
      </w:r>
      <w:r>
        <w:rPr>
          <w:lang w:val="fr-FR"/>
        </w:rP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lang w:val="fr-FR"/>
        </w:rPr>
        <w:t xml:space="preserve">SBOM CycloneDX et rapport Trivy complet conservés en artefacts.</w:t>
      </w:r>
    </w:p>
    <w:p>
      <w:pPr>
        <w:pStyle w:val="FirstParagraph"/>
      </w:pPr>
      <w:r>
        <w:rPr>
          <w:rStyle w:val="VerbatimChar"/>
          <w:lang w:val="fr-FR"/>
        </w:rPr>
        <w:t xml:space="preserve">[CAPTURE : pipeline GitHub Actions réussi (vue des 7 jobs)]</w:t>
      </w:r>
    </w:p>
    <w:p>
      <w:pPr>
        <w:pStyle w:val="BodyText"/>
      </w:pPr>
      <w:r>
        <w:rPr>
          <w:rStyle w:val="VerbatimChar"/>
          <w:lang w:val="fr-FR"/>
        </w:rPr>
        <w:t xml:space="preserve">[CAPTURE : PR #1 bloquée par Gitleaks — valeur REDACTED dans les logs]</w:t>
      </w:r>
    </w:p>
    <w:p>
      <w:pPr>
        <w:pStyle w:val="BodyText"/>
      </w:pPr>
      <w:r>
        <w:rPr>
          <w:rStyle w:val="VerbatimChar"/>
          <w:lang w:val="fr-FR"/>
        </w:rPr>
        <w:t xml:space="preserve">[CAPTURE : PR #2 bloquée par Trivy — CVE-2020-14343]</w:t>
      </w:r>
    </w:p>
    <w:bookmarkEnd w:id="41"/>
    <w:bookmarkStart w:id="42" w:name="X1d564b398933f40f50bab41db29e170cfeb80a7"/>
    <w:p>
      <w:pPr>
        <w:pStyle w:val="Heading2"/>
      </w:pPr>
      <w:r>
        <w:rPr>
          <w:lang w:val="fr-FR"/>
        </w:rPr>
        <w:t xml:space="preserve">Phase 6 — GitOps avec Argo CD et Sealed Secrets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fr-FR"/>
        </w:rPr>
        <w:t xml:space="preserve">Application racine</w:t>
      </w:r>
      <w:r>
        <w:rPr>
          <w:lang w:val="fr-FR"/>
        </w:rPr>
        <w:t xml:space="preserve"> </w:t>
      </w:r>
      <w:r>
        <w:rPr>
          <w:lang w:val="fr-FR"/>
        </w:rPr>
        <w:t xml:space="preserve">(</w:t>
      </w:r>
      <w:r>
        <w:rPr>
          <w:i/>
          <w:iCs/>
          <w:lang w:val="fr-FR"/>
        </w:rPr>
        <w:t xml:space="preserve">app of apps</w:t>
      </w:r>
      <w:r>
        <w:rPr>
          <w:lang w:val="fr-FR"/>
        </w:rPr>
        <w:t xml:space="preserve">) qui gère les applications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plateforme-dev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plateforme-prod</w:t>
      </w:r>
      <w:r>
        <w:rPr>
          <w:lang w:val="fr-FR"/>
        </w:rPr>
        <w:t xml:space="preserve">, avec synchronisation automatique,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prune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selfHeal</w:t>
      </w:r>
      <w:r>
        <w:rPr>
          <w:lang w:val="fr-FR"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fr-FR"/>
        </w:rPr>
        <w:t xml:space="preserve">AppProject restreint</w:t>
      </w:r>
      <w:r>
        <w:rPr>
          <w:lang w:val="fr-FR"/>
        </w:rPr>
        <w:t xml:space="preserve"> </w:t>
      </w:r>
      <w:r>
        <w:rPr>
          <w:lang w:val="fr-FR"/>
        </w:rPr>
        <w:t xml:space="preserve">: un seul dépôt source, deux namespaces de destination, aucune ressource</w:t>
      </w:r>
      <w:r>
        <w:rPr>
          <w:lang w:val="fr-FR"/>
        </w:rPr>
        <w:t xml:space="preserve"> </w:t>
      </w:r>
      <w:r>
        <w:rPr>
          <w:lang w:val="fr-FR"/>
        </w:rPr>
        <w:t xml:space="preserve">de niveau cluster et une liste blanche de types d’objets.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fr-FR"/>
        </w:rPr>
        <w:t xml:space="preserve">Sealed Secrets</w:t>
      </w:r>
      <w:r>
        <w:rPr>
          <w:lang w:val="fr-FR"/>
        </w:rPr>
        <w:t xml:space="preserve"> </w:t>
      </w:r>
      <w:r>
        <w:rPr>
          <w:lang w:val="fr-FR"/>
        </w:rPr>
        <w:t xml:space="preserve">: le mot de passe PostgreSQL est versionné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chiffré</w:t>
      </w:r>
      <w:r>
        <w:rPr>
          <w:lang w:val="fr-FR"/>
        </w:rPr>
        <w:t xml:space="preserve">, avec une portée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strict</w:t>
      </w:r>
      <w:r>
        <w:rPr>
          <w:lang w:val="fr-FR"/>
        </w:rPr>
        <w:t xml:space="preserve"> </w:t>
      </w:r>
      <w:r>
        <w:rPr>
          <w:lang w:val="fr-FR"/>
        </w:rPr>
        <w:t xml:space="preserve">(liée au nom et au namespace). La migration a chiffré la valeur existante par un pipe, sans jamais</w:t>
      </w:r>
      <w:r>
        <w:rPr>
          <w:lang w:val="fr-FR"/>
        </w:rPr>
        <w:t xml:space="preserve"> </w:t>
      </w:r>
      <w:r>
        <w:rPr>
          <w:lang w:val="fr-FR"/>
        </w:rPr>
        <w:t xml:space="preserve">l’afficher, et son empreinte SHA-256 était identique avant et après.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fr-FR"/>
        </w:rPr>
        <w:t xml:space="preserve">Promotion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promote.yml</w:t>
      </w:r>
      <w:r>
        <w:rPr>
          <w:lang w:val="fr-FR"/>
        </w:rPr>
        <w:t xml:space="preserve">, déclenché manuellement, recopie en prod le tag validé en dev.</w:t>
      </w:r>
    </w:p>
    <w:p>
      <w:pPr>
        <w:pStyle w:val="FirstParagraph"/>
      </w:pPr>
      <w:r>
        <w:rPr>
          <w:lang w:val="fr-FR"/>
        </w:rPr>
        <w:t xml:space="preserve">Argo CD a été installé en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version 3.5.4</w:t>
      </w:r>
      <w:r>
        <w:rPr>
          <w:lang w:val="fr-FR"/>
        </w:rPr>
        <w:t xml:space="preserve"> </w:t>
      </w:r>
      <w:r>
        <w:rPr>
          <w:lang w:val="fr-FR"/>
        </w:rPr>
        <w:t xml:space="preserve">et non en 3.5.3, alors que cette dernière respectait la</w:t>
      </w:r>
      <w:r>
        <w:rPr>
          <w:lang w:val="fr-FR"/>
        </w:rPr>
        <w:t xml:space="preserve"> </w:t>
      </w:r>
      <w:r>
        <w:rPr>
          <w:lang w:val="fr-FR"/>
        </w:rPr>
        <w:t xml:space="preserve">règle des deux semaines de recul : la 3.5.3 est affectée par quatre vulnérabilités critiques publiées</w:t>
      </w:r>
      <w:r>
        <w:rPr>
          <w:lang w:val="fr-FR"/>
        </w:rPr>
        <w:t xml:space="preserve"> </w:t>
      </w:r>
      <w:r>
        <w:rPr>
          <w:lang w:val="fr-FR"/>
        </w:rPr>
        <w:t xml:space="preserve">le 7 octobre 2026. Une règle de prudence ne doit pas primer sur un correctif de sécurité.</w:t>
      </w:r>
    </w:p>
    <w:p>
      <w:pPr>
        <w:pStyle w:val="BodyText"/>
      </w:pPr>
      <w:r>
        <w:rPr>
          <w:rStyle w:val="VerbatimChar"/>
          <w:lang w:val="fr-FR"/>
        </w:rPr>
        <w:t xml:space="preserve">[CAPTURE : interface Argo CD — applications Synced/Healthy et arbre des ressources]</w:t>
      </w:r>
    </w:p>
    <w:bookmarkEnd w:id="42"/>
    <w:bookmarkStart w:id="43" w:name="phase-7-supervision"/>
    <w:p>
      <w:pPr>
        <w:pStyle w:val="Heading2"/>
      </w:pPr>
      <w:r>
        <w:rPr>
          <w:lang w:val="fr-FR"/>
        </w:rPr>
        <w:t xml:space="preserve">Phase 7 — Supervision</w:t>
      </w:r>
    </w:p>
    <w:p>
      <w:pPr>
        <w:pStyle w:val="FirstParagraph"/>
      </w:pPr>
      <w:r>
        <w:rPr>
          <w:lang w:val="fr-FR"/>
        </w:rPr>
        <w:t xml:space="preserve">kube-prometheus-stack est installé avec un profil réduit, et les cibles du plan de contrôle,</w:t>
      </w:r>
      <w:r>
        <w:rPr>
          <w:lang w:val="fr-FR"/>
        </w:rPr>
        <w:t xml:space="preserve"> </w:t>
      </w:r>
      <w:r>
        <w:rPr>
          <w:lang w:val="fr-FR"/>
        </w:rPr>
        <w:t xml:space="preserve">inexistantes dans k3s, sont désactivées. L’application livre son ServiceMonitor et ses quatre règles</w:t>
      </w:r>
      <w:r>
        <w:rPr>
          <w:lang w:val="fr-FR"/>
        </w:rPr>
        <w:t xml:space="preserve"> </w:t>
      </w:r>
      <w:r>
        <w:rPr>
          <w:lang w:val="fr-FR"/>
        </w:rPr>
        <w:t xml:space="preserve">d’alerte. Point clé : l’alerte sur les erreurs 5xx est mesurée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 niveau de Traefik</w:t>
      </w:r>
      <w:r>
        <w:rPr>
          <w:lang w:val="fr-FR"/>
        </w:rPr>
        <w:t xml:space="preserve">. Quand l’API</w:t>
      </w:r>
      <w:r>
        <w:rPr>
          <w:lang w:val="fr-FR"/>
        </w:rPr>
        <w:t xml:space="preserve"> </w:t>
      </w:r>
      <w:r>
        <w:rPr>
          <w:lang w:val="fr-FR"/>
        </w:rPr>
        <w:t xml:space="preserve">est retirée du Service, ses propres métriques ne voient plus les requêtes en erreur.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PlateformeTauxErreurs5xxEleve</w:t>
      </w:r>
      <w:r>
        <w:br/>
      </w:r>
      <w:r>
        <w:rPr>
          <w:rStyle w:val="FunctionTok"/>
        </w:rPr>
        <w:t xml:space="preserve">  expr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sum(rate(traefik_service_requests_total{service="...-frontend-http@kubernetes", code=~"5.."}[2m]))</w:t>
      </w:r>
      <w:r>
        <w:br/>
      </w:r>
      <w:r>
        <w:rPr>
          <w:rStyle w:val="NormalTok"/>
        </w:rPr>
        <w:t xml:space="preserve">      / sum(rate(traefik_service_requests_total{service="...-frontend-http@kubernetes"}[2m])) &gt; 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plateforme-prod</w:t>
      </w:r>
      <w:r>
        <w:rPr>
          <w:rStyle w:val="CommentTok"/>
        </w:rPr>
        <w:t xml:space="preserve">      # rétabli : les agrégations suppriment ce label</w:t>
      </w:r>
    </w:p>
    <w:p>
      <w:pPr>
        <w:pStyle w:val="FirstParagraph"/>
      </w:pPr>
      <w:r>
        <w:rPr>
          <w:lang w:val="fr-FR"/>
        </w:rPr>
        <w:t xml:space="preserve">Le tableau de bord Grafana (12 panneaux : RED, état de la base, répliques, version, ressources) est</w:t>
      </w:r>
      <w:r>
        <w:rPr>
          <w:lang w:val="fr-FR"/>
        </w:rPr>
        <w:t xml:space="preserve"> </w:t>
      </w:r>
      <w:r>
        <w:rPr>
          <w:lang w:val="fr-FR"/>
        </w:rPr>
        <w:t xml:space="preserve">provisionné depuis Git. Le mot de passe administrateur par défaut du chart, connu publiquement, est</w:t>
      </w:r>
      <w:r>
        <w:rPr>
          <w:lang w:val="fr-FR"/>
        </w:rPr>
        <w:t xml:space="preserve"> </w:t>
      </w:r>
      <w:r>
        <w:rPr>
          <w:lang w:val="fr-FR"/>
        </w:rPr>
        <w:t xml:space="preserve">remplacé par un mot de passe aléatoire, et le refus de l’ancien a été vérifié (HTTP 401).</w:t>
      </w:r>
    </w:p>
    <w:p>
      <w:pPr>
        <w:pStyle w:val="BodyText"/>
      </w:pPr>
      <w:r>
        <w:rPr>
          <w:rStyle w:val="VerbatimChar"/>
          <w:lang w:val="fr-FR"/>
        </w:rPr>
        <w:t xml:space="preserve">[CAPTURE : tableau de bord Grafana « Plateforme — Application »]</w:t>
      </w:r>
    </w:p>
    <w:p>
      <w:pPr>
        <w:pStyle w:val="BodyText"/>
      </w:pPr>
      <w:r>
        <w:rPr>
          <w:rStyle w:val="VerbatimChar"/>
          <w:lang w:val="fr-FR"/>
        </w:rPr>
        <w:t xml:space="preserve">[CAPTURE : Alertmanager pendant la panne contrôlée — 3 alertes critiques]</w:t>
      </w:r>
    </w:p>
    <w:bookmarkEnd w:id="43"/>
    <w:bookmarkStart w:id="44" w:name="X65c3b8a5b56139558325a56923b22bb70cafca1"/>
    <w:p>
      <w:pPr>
        <w:pStyle w:val="Heading2"/>
      </w:pPr>
      <w:r>
        <w:rPr>
          <w:lang w:val="fr-FR"/>
        </w:rPr>
        <w:t xml:space="preserve">Phase 8 — Documentation et reproductibilité</w:t>
      </w:r>
    </w:p>
    <w:p>
      <w:pPr>
        <w:pStyle w:val="FirstParagraph"/>
      </w:pPr>
      <w:r>
        <w:rPr>
          <w:lang w:val="fr-FR"/>
        </w:rPr>
        <w:t xml:space="preserve">Cette phase a produit le README professionnel, les diagrammes Mermaid exportés en PNG 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scripts/demo.sh</w:t>
      </w:r>
      <w:r>
        <w:rPr>
          <w:lang w:val="fr-FR"/>
        </w:rPr>
        <w:t xml:space="preserve">, qui propose six scénarios dont une panne contrôlée protégée par une confirmation</w:t>
      </w:r>
      <w:r>
        <w:rPr>
          <w:lang w:val="fr-FR"/>
        </w:rPr>
        <w:t xml:space="preserve"> </w:t>
      </w:r>
      <w:r>
        <w:rPr>
          <w:lang w:val="fr-FR"/>
        </w:rPr>
        <w:t xml:space="preserve">explicite. La reproductibilité a été vérifiée sur 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clone neuf depuis GitHub</w:t>
      </w:r>
      <w:r>
        <w:rPr>
          <w:lang w:val="fr-FR"/>
        </w:rPr>
        <w:t xml:space="preserve"> </w:t>
      </w:r>
      <w:r>
        <w:rPr>
          <w:lang w:val="fr-FR"/>
        </w:rPr>
        <w:t xml:space="preserve">(douze contrôles</w:t>
      </w:r>
      <w:r>
        <w:rPr>
          <w:lang w:val="fr-FR"/>
        </w:rPr>
        <w:t xml:space="preserve"> </w:t>
      </w:r>
      <w:r>
        <w:rPr>
          <w:lang w:val="fr-FR"/>
        </w:rPr>
        <w:t xml:space="preserve">rejoués) et par la réexécution idempotente des procédures : Ansible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--check</w:t>
      </w:r>
      <w:r>
        <w:rPr>
          <w:lang w:val="fr-FR"/>
        </w:rPr>
        <w:t xml:space="preserve"> </w:t>
      </w:r>
      <w:r>
        <w:rPr>
          <w:lang w:val="fr-FR"/>
        </w:rPr>
        <w:t xml:space="preserve">avec 0 changement,</w:t>
      </w:r>
      <w:r>
        <w:rPr>
          <w:lang w:val="fr-FR"/>
        </w:rPr>
        <w:t xml:space="preserve"> </w:t>
      </w:r>
      <w:r>
        <w:rPr>
          <w:lang w:val="fr-FR"/>
        </w:rPr>
        <w:t xml:space="preserve">Terraform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plan</w:t>
      </w:r>
      <w:r>
        <w:rPr>
          <w:lang w:val="fr-FR"/>
        </w:rPr>
        <w:t xml:space="preserve"> </w:t>
      </w:r>
      <w:r>
        <w:rPr>
          <w:lang w:val="fr-FR"/>
        </w:rPr>
        <w:t xml:space="preserve">sans changement.</w:t>
      </w:r>
    </w:p>
    <w:bookmarkEnd w:id="44"/>
    <w:bookmarkStart w:id="45" w:name="synthèse-défense-en-profondeur"/>
    <w:p>
      <w:pPr>
        <w:pStyle w:val="Heading2"/>
      </w:pPr>
      <w:r>
        <w:rPr>
          <w:lang w:val="fr-FR"/>
        </w:rPr>
        <w:t xml:space="preserve">Synthèse : défense en profondeur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Couche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Mesures appliquées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SAST, tests (injection SQL), SecretStr, messages d’erreur génériques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Dépendances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Versions figées, SCA bloquante, recul de deux semaines (sauf correctif de sécurité)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Base slim, non-root, sans pip, scan bloquant, SBOM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Permissions minimales, SHA épinglés, jetons éphémères, aucun accès au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PSA restricted, securityContext, deny-all réseau, quotas, aucun jeton d’API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Sealed Secrets (portée strict), chiffrement au repos par k3s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Déploiement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GitOps, AppProject restreint, self-heal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Hôte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UFW, sysctl CIS, k3s durci (audit, secrets chiffrés)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Détection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Prometheus, 4 alertes par environnement, Alertmanager</w:t>
            </w:r>
          </w:p>
        </w:tc>
      </w:tr>
    </w:tbl>
    <w:bookmarkEnd w:id="45"/>
    <w:bookmarkEnd w:id="46"/>
    <w:bookmarkStart w:id="56" w:name="tests-résultats-et-indicateurs-mesurés"/>
    <w:p>
      <w:pPr>
        <w:pStyle w:val="Heading1"/>
      </w:pPr>
      <w:r>
        <w:rPr>
          <w:lang w:val="fr-FR"/>
        </w:rPr>
        <w:t xml:space="preserve">Tests, résultats et indicateurs mesurés</w:t>
      </w:r>
    </w:p>
    <w:p>
      <w:pPr>
        <w:pStyle w:val="FirstParagraph"/>
      </w:pPr>
      <w:r>
        <w:rPr>
          <w:lang w:val="fr-FR"/>
        </w:rPr>
        <w:t xml:space="preserve">Environnement de toutes les mesures : VM VMware, Ubuntu 24.04.5, 2 vCPU (Intel i5-11400H), 11 Gio de</w:t>
      </w:r>
      <w:r>
        <w:rPr>
          <w:lang w:val="fr-FR"/>
        </w:rPr>
        <w:t xml:space="preserve"> </w:t>
      </w:r>
      <w:r>
        <w:rPr>
          <w:lang w:val="fr-FR"/>
        </w:rPr>
        <w:t xml:space="preserve">RAM, k3s v1.36.5, mesures réalisées le 14 octobre 2026. Les mesures sont ponctuelles (généralement un</w:t>
      </w:r>
      <w:r>
        <w:rPr>
          <w:lang w:val="fr-FR"/>
        </w:rPr>
        <w:t xml:space="preserve"> </w:t>
      </w:r>
      <w:r>
        <w:rPr>
          <w:lang w:val="fr-FR"/>
        </w:rPr>
        <w:t xml:space="preserve">seul essai par scénario) : elles donnent 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ordre de grandeur</w:t>
      </w:r>
      <w:r>
        <w:rPr>
          <w:lang w:val="fr-FR"/>
        </w:rPr>
        <w:t xml:space="preserve">, pas une moyenne statistique.</w:t>
      </w:r>
    </w:p>
    <w:bookmarkStart w:id="47" w:name="qualité-et-tests-automatisés"/>
    <w:p>
      <w:pPr>
        <w:pStyle w:val="Heading2"/>
      </w:pPr>
      <w:r>
        <w:rPr>
          <w:lang w:val="fr-FR"/>
        </w:rPr>
        <w:t xml:space="preserve">Qualité et tests automatisés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Mesure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Tests unitaires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16 réussis (dont 4 cas paramétrés)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Tests d’intégration (PostgreSQL réel)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 réussis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Couverture de code (première mesure)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98 % (seuil bloquant en CI : 90 %)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Lint Python (ruff, règles de sécurité incluses)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 erreur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ansible-lint (profil production)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 échec</w:t>
            </w:r>
          </w:p>
        </w:tc>
      </w:tr>
    </w:tbl>
    <w:bookmarkEnd w:id="47"/>
    <w:bookmarkStart w:id="48" w:name="X0ad3a0d33a60d8298193b48f6d85e105564c2b4"/>
    <w:p>
      <w:pPr>
        <w:pStyle w:val="Heading2"/>
      </w:pPr>
      <w:r>
        <w:rPr>
          <w:lang w:val="fr-FR"/>
        </w:rPr>
        <w:t xml:space="preserve">Sécurité des images (Trivy, toutes sévérités)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Taille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Utilisateur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API naïve (</w:t>
            </w:r>
            <w:r>
              <w:rPr>
                <w:rStyle w:val="VerbatimChar"/>
                <w:lang w:val="fr-FR"/>
              </w:rPr>
              <w:t xml:space="preserve">python:3.12.15</w:t>
            </w:r>
            <w:r>
              <w:rPr>
                <w:lang w:val="fr-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313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3 695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1,69 GB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API durcie (slim, multi-stage)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44*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166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221 MB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Frontend naïf (</w:t>
            </w:r>
            <w:r>
              <w:rPr>
                <w:rStyle w:val="VerbatimChar"/>
                <w:lang w:val="fr-FR"/>
              </w:rPr>
              <w:t xml:space="preserve">nginx:1.30.5</w:t>
            </w:r>
            <w:r>
              <w:rPr>
                <w:lang w:val="fr-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240 MB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Frontend durci (unprivileged, Alpine)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90,1 MB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101 puis 10101</w:t>
            </w:r>
          </w:p>
        </w:tc>
      </w:tr>
    </w:tbl>
    <w:p>
      <w:pPr>
        <w:pStyle w:val="BodyText"/>
      </w:pPr>
      <w:r>
        <w:rPr>
          <w:lang w:val="fr-FR"/>
        </w:rPr>
        <w:t xml:space="preserve">* Les 44 HIGH restantes sont toutes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sans correctif publié</w:t>
      </w:r>
      <w:r>
        <w:rPr>
          <w:lang w:val="fr-FR"/>
        </w:rPr>
        <w:t xml:space="preserve"> </w:t>
      </w:r>
      <w:r>
        <w:rPr>
          <w:lang w:val="fr-FR"/>
        </w:rPr>
        <w:t xml:space="preserve">par Debian (paquets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Essential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lang w:val="fr-FR"/>
        </w:rPr>
        <w:t xml:space="preserve">util-linux, ncurses, libsystemd, perl-base). Elles sont tracées, et non bloquantes selon la politique.</w:t>
      </w:r>
    </w:p>
    <w:p>
      <w:pPr>
        <w:pStyle w:val="BodyText"/>
      </w:pPr>
      <w:r>
        <w:rPr>
          <w:lang w:val="fr-FR"/>
        </w:rPr>
        <w:t xml:space="preserve">Les dépendances applicatives (FastAPI, psycopg…) ne présentaient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aucune</w:t>
      </w:r>
      <w:r>
        <w:rPr>
          <w:lang w:val="fr-FR"/>
        </w:rPr>
        <w:t xml:space="preserve"> </w:t>
      </w:r>
      <w:r>
        <w:rPr>
          <w:lang w:val="fr-FR"/>
        </w:rPr>
        <w:t xml:space="preserve">vulnérabilité : tout le</w:t>
      </w:r>
      <w:r>
        <w:rPr>
          <w:lang w:val="fr-FR"/>
        </w:rPr>
        <w:t xml:space="preserve"> </w:t>
      </w:r>
      <w:r>
        <w:rPr>
          <w:lang w:val="fr-FR"/>
        </w:rPr>
        <w:t xml:space="preserve">risque venait de l’image de base.</w:t>
      </w:r>
    </w:p>
    <w:bookmarkEnd w:id="48"/>
    <w:bookmarkStart w:id="49" w:name="X145398c921ba6fe5687acbecb99d67b947d8c63"/>
    <w:p>
      <w:pPr>
        <w:pStyle w:val="Heading2"/>
      </w:pPr>
      <w:r>
        <w:rPr>
          <w:lang w:val="fr-FR"/>
        </w:rPr>
        <w:t xml:space="preserve">Efficacité des contrôles bloquants (contrôles positifs)</w:t>
      </w:r>
    </w:p>
    <w:p>
      <w:pPr>
        <w:pStyle w:val="FirstParagraph"/>
      </w:pPr>
      <w:r>
        <w:rPr>
          <w:lang w:val="fr-FR"/>
        </w:rPr>
        <w:t xml:space="preserve">Un scanner silencieux ne prouve rien : chaque contrôle a été confronté à un cas qu’il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doit</w:t>
      </w:r>
      <w:r>
        <w:rPr>
          <w:lang w:val="fr-FR"/>
        </w:rPr>
        <w:t xml:space="preserve"> </w:t>
      </w:r>
      <w:r>
        <w:rPr>
          <w:lang w:val="fr-FR"/>
        </w:rPr>
        <w:t xml:space="preserve">bloquer.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Contrôle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Gitleaks (CI)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 #1 : clé factice aléatoire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Bloqué</w:t>
            </w:r>
            <w:r>
              <w:rPr>
                <w:lang w:val="fr-FR"/>
              </w:rPr>
              <w:t xml:space="preserve">, valeur masquée dans les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Gitleaks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 supprimé dans un commit suivant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Toujours bloqué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(le secret reste dans l’historique)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Trivy fs (CI)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 #2 :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pyyaml==5.3.1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Bloqué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(CVE-2020-14343, CRITICAL)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Trivy image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Image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python:3.12.15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Bloqué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(12 HIGH corrigeables)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Semgrep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Fichier volontairement vulnérable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 lignes sur 5 détectées ;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yaml.load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non détecté (limite)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PSA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Pod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nginx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standard dans un namespace restricted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Refusé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(4 violations)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NetworkPolicy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Autre namespace → PostgreSQL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Autorisé sans policy,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bloqué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avec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Sealed Secrets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Texte chiffré rejoué dans un autre namespace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Refusé</w:t>
            </w:r>
          </w:p>
        </w:tc>
      </w:tr>
    </w:tbl>
    <w:bookmarkEnd w:id="49"/>
    <w:bookmarkStart w:id="50" w:name="X4d2a3b3a91bce488da42b01cb0dd67ef19636ac"/>
    <w:p>
      <w:pPr>
        <w:pStyle w:val="Heading2"/>
      </w:pPr>
      <w:r>
        <w:rPr>
          <w:lang w:val="fr-FR"/>
        </w:rPr>
        <w:t xml:space="preserve">Délais de déploiement et de retour arrière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Déploiement manuel (build, import, secret,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helm --wait</w:t>
            </w:r>
            <w:r>
              <w:rPr>
                <w:lang w:val="fr-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84 s,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sans aucun contrôle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Pipeline CI complet (7 jobs)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125 à 145 s selon les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git push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→ nouvelle version servie en 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189 s</w:t>
            </w:r>
            <w:r>
              <w:rPr>
                <w:lang w:val="fr-FR"/>
              </w:rPr>
              <w:t xml:space="preserve">, sans intervention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Configuration modifiée dans Git → active en dev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49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Promotion prod (</w:t>
            </w:r>
            <w:r>
              <w:rPr>
                <w:rStyle w:val="VerbatimChar"/>
                <w:lang w:val="fr-FR"/>
              </w:rPr>
              <w:t xml:space="preserve">promote.yml</w:t>
            </w:r>
            <w:r>
              <w:rPr>
                <w:lang w:val="fr-FR"/>
              </w:rPr>
              <w:t xml:space="preserve">) → nouvelle version servie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84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Rollback GitOps (</w:t>
            </w:r>
            <w:r>
              <w:rPr>
                <w:rStyle w:val="VerbatimChar"/>
                <w:lang w:val="fr-FR"/>
              </w:rPr>
              <w:t xml:space="preserve">git revert</w:t>
            </w:r>
            <w:r>
              <w:rPr>
                <w:lang w:val="fr-FR"/>
              </w:rPr>
              <w:t xml:space="preserve">) → ancienne version servie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89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Rollback Helm (Phase 4, avant GitOps)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0,6 à 2,5 s</w:t>
            </w:r>
          </w:p>
        </w:tc>
      </w:tr>
    </w:tbl>
    <w:p>
      <w:pPr>
        <w:pStyle w:val="BodyText"/>
      </w:pPr>
      <w:r>
        <w:rPr>
          <w:b/>
          <w:bCs/>
          <w:lang w:val="fr-FR"/>
        </w:rPr>
        <w:t xml:space="preserve">Interprétation.</w:t>
      </w:r>
      <w:r>
        <w:rPr>
          <w:lang w:val="fr-FR"/>
        </w:rPr>
        <w:t xml:space="preserve"> </w:t>
      </w:r>
      <w:r>
        <w:rPr>
          <w:lang w:val="fr-FR"/>
        </w:rPr>
        <w:t xml:space="preserve">Le déploiement automatisé n’est pas plus rapide que le déploiement manuel, et ce</w:t>
      </w:r>
      <w:r>
        <w:rPr>
          <w:lang w:val="fr-FR"/>
        </w:rPr>
        <w:t xml:space="preserve"> </w:t>
      </w:r>
      <w:r>
        <w:rPr>
          <w:lang w:val="fr-FR"/>
        </w:rPr>
        <w:t xml:space="preserve">n’est pas l’objectif. Pour un délai du même ordre (189 s contre 84 s), il exécute 20 tests, cinq</w:t>
      </w:r>
      <w:r>
        <w:rPr>
          <w:lang w:val="fr-FR"/>
        </w:rPr>
        <w:t xml:space="preserve"> </w:t>
      </w:r>
      <w:r>
        <w:rPr>
          <w:lang w:val="fr-FR"/>
        </w:rPr>
        <w:t xml:space="preserve">familles d’analyses de sécurité, un SBOM et une publication tracée,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sans intervention humaine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lang w:val="fr-FR"/>
        </w:rPr>
        <w:t xml:space="preserve">avec un historique complet dans Git. Le délai GitOps dépend aussi de l’intervalle de comparaison</w:t>
      </w:r>
      <w:r>
        <w:rPr>
          <w:lang w:val="fr-FR"/>
        </w:rPr>
        <w:t xml:space="preserve"> </w:t>
      </w:r>
      <w:r>
        <w:rPr>
          <w:lang w:val="fr-FR"/>
        </w:rPr>
        <w:t xml:space="preserve">d’Argo CD (60 s), qu’un webhook réduirait si GitHub pouvait joindre la VM.</w:t>
      </w:r>
    </w:p>
    <w:bookmarkEnd w:id="50"/>
    <w:bookmarkStart w:id="51" w:name="disponibilité-pendant-les-changements"/>
    <w:p>
      <w:pPr>
        <w:pStyle w:val="Heading2"/>
      </w:pPr>
      <w:r>
        <w:rPr>
          <w:lang w:val="fr-FR"/>
        </w:rPr>
        <w:t xml:space="preserve">Disponibilité pendant les changements</w:t>
      </w:r>
    </w:p>
    <w:p>
      <w:pPr>
        <w:pStyle w:val="FirstParagraph"/>
      </w:pPr>
      <w:r>
        <w:rPr>
          <w:lang w:val="fr-FR"/>
        </w:rPr>
        <w:t xml:space="preserve">Une sonde HTTP interroge le service toutes les 0,3 s via l’Ingress pendant chaque opération.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Requêtes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Erreurs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Release défectueuse + rollback,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avant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correction du chart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(502)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Idem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après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correction (2 essais)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365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Reprise par Argo CD,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avant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ajout du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preStop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163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Changement de configuration GitOps (avec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preStop</w:t>
            </w:r>
            <w:r>
              <w:rPr>
                <w:lang w:val="fr-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939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Rollback d’image GitOps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1 460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Promotion vers prod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938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0</w:t>
            </w:r>
          </w:p>
        </w:tc>
      </w:tr>
    </w:tbl>
    <w:bookmarkEnd w:id="51"/>
    <w:bookmarkStart w:id="52" w:name="correction-des-dérives-self-heal"/>
    <w:p>
      <w:pPr>
        <w:pStyle w:val="Heading2"/>
      </w:pPr>
      <w:r>
        <w:rPr>
          <w:lang w:val="fr-FR"/>
        </w:rPr>
        <w:t xml:space="preserve">Correction des dérives (self-heal)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Modification manuelle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Corrigée par Argo CD 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kubectl scale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du frontend (1 → 3)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1,7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Suppression de la NetworkPolicy de PostgreSQL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2,0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Modification d’une ConfigMap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6,1 s</w:t>
            </w:r>
          </w:p>
        </w:tc>
      </w:tr>
    </w:tbl>
    <w:bookmarkEnd w:id="52"/>
    <w:bookmarkStart w:id="53" w:name="Xaf8ca17234515c7e1d52628173e289346e7e982"/>
    <w:p>
      <w:pPr>
        <w:pStyle w:val="Heading2"/>
      </w:pPr>
      <w:r>
        <w:rPr>
          <w:lang w:val="fr-FR"/>
        </w:rPr>
        <w:t xml:space="preserve">Supervision : détection d’une panne contrôlée</w:t>
      </w:r>
    </w:p>
    <w:p>
      <w:pPr>
        <w:pStyle w:val="FirstParagraph"/>
      </w:pPr>
      <w:r>
        <w:rPr>
          <w:lang w:val="fr-FR"/>
        </w:rPr>
        <w:t xml:space="preserve">Panne déclenchée par un commit Git (</w:t>
      </w:r>
      <w:r>
        <w:rPr>
          <w:rStyle w:val="VerbatimChar"/>
          <w:lang w:val="fr-FR"/>
        </w:rPr>
        <w:t xml:space="preserve">database.replicas: 0</w:t>
      </w:r>
      <w:r>
        <w:rPr>
          <w:lang w:val="fr-FR"/>
        </w:rPr>
        <w:t xml:space="preserve">) avec un trafic de 3 requêtes par seconde.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Jalon (référence : première erreur vue par l’utilisateur)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Alertes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+34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BaseDeDonneesIndisponible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reçue par Alertmanager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+63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trois alertes critiques reçues par Alertmanager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+94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git revert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→ service rétabli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166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git revert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→ plus aucune alerte active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359 s</w:t>
            </w:r>
          </w:p>
        </w:tc>
      </w:tr>
    </w:tbl>
    <w:bookmarkEnd w:id="53"/>
    <w:bookmarkStart w:id="54" w:name="autoscaling-et-quotas"/>
    <w:p>
      <w:pPr>
        <w:pStyle w:val="Heading2"/>
      </w:pPr>
      <w:r>
        <w:rPr>
          <w:lang w:val="fr-FR"/>
        </w:rPr>
        <w:t xml:space="preserve">Autoscaling et quotas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Mesure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HPA sous charge (24 clients, 180 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 → 4 répliques en environ 34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Retour à 2 répliques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121 s (fenêtre de stabilisation de 120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ResourceQuota : 20 répliques demandées en dev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 créées (limite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limits.cpu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atteinte)</w:t>
            </w:r>
          </w:p>
        </w:tc>
      </w:tr>
    </w:tbl>
    <w:bookmarkEnd w:id="54"/>
    <w:bookmarkStart w:id="55" w:name="consommation-de-ressources"/>
    <w:p>
      <w:pPr>
        <w:pStyle w:val="Heading2"/>
      </w:pPr>
      <w:r>
        <w:rPr>
          <w:lang w:val="fr-FR"/>
        </w:rPr>
        <w:t xml:space="preserve">Consommation de ressources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État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VM au démarrage (bureau GNOME seul)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2,2 Gio de 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k3s + 2 environnements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environ 3,8 Gio sur le nœud, 9 %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+ Argo CD et Sealed Secrets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environ 4,8 Gio, 12 %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+ supervision (environ 1 Go pour 6 pods)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environ 5,6 Gio ;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environ 67 à 73 % des 2 vCPU au repos</w:t>
            </w:r>
          </w:p>
        </w:tc>
      </w:tr>
    </w:tbl>
    <w:p>
      <w:pPr>
        <w:pStyle w:val="BodyText"/>
      </w:pPr>
      <w:r>
        <w:rPr>
          <w:lang w:val="fr-FR"/>
        </w:rPr>
        <w:t xml:space="preserve">La plateforme complète fonctionne sur 2 vCPU, mais avec une marge faible, ce qui s’est traduit par un</w:t>
      </w:r>
      <w:r>
        <w:rPr>
          <w:lang w:val="fr-FR"/>
        </w:rPr>
        <w:t xml:space="preserve"> </w:t>
      </w:r>
      <w:r>
        <w:rPr>
          <w:lang w:val="fr-FR"/>
        </w:rPr>
        <w:t xml:space="preserve">incident réel (section 7). La recommandation formulée dès l’audit initial, passer à 4 vCPU, est confirmée.</w:t>
      </w:r>
    </w:p>
    <w:bookmarkEnd w:id="55"/>
    <w:bookmarkEnd w:id="56"/>
    <w:bookmarkStart w:id="64" w:name="difficultés-rencontrées-et-solutions"/>
    <w:p>
      <w:pPr>
        <w:pStyle w:val="Heading1"/>
      </w:pPr>
      <w:r>
        <w:rPr>
          <w:lang w:val="fr-FR"/>
        </w:rPr>
        <w:t xml:space="preserve">Difficultés rencontrées et solutions</w:t>
      </w:r>
    </w:p>
    <w:p>
      <w:pPr>
        <w:pStyle w:val="FirstParagraph"/>
      </w:pPr>
      <w:r>
        <w:rPr>
          <w:lang w:val="fr-FR"/>
        </w:rPr>
        <w:t xml:space="preserve">Les difficultés ci-dessous sont celles réellement rencontrées. Leur analyse détaillée figure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docs/apprentissage.md</w:t>
      </w:r>
      <w:r>
        <w:rPr>
          <w:lang w:val="fr-FR"/>
        </w:rPr>
        <w:t xml:space="preserve">.</w:t>
      </w:r>
    </w:p>
    <w:bookmarkStart w:id="57" w:name="X37d516d8cf49fc5bb6b95f60c0202d847c7070e"/>
    <w:p>
      <w:pPr>
        <w:pStyle w:val="Heading2"/>
      </w:pPr>
      <w:r>
        <w:rPr>
          <w:lang w:val="fr-FR"/>
        </w:rPr>
        <w:t xml:space="preserve">Erreurs 502 pendant une release défectueuse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fr-FR"/>
        </w:rPr>
        <w:t xml:space="preserve">Symptôme</w:t>
      </w:r>
      <w:r>
        <w:rPr>
          <w:lang w:val="fr-FR"/>
        </w:rPr>
        <w:t xml:space="preserve"> </w:t>
      </w:r>
      <w:r>
        <w:rPr>
          <w:lang w:val="fr-FR"/>
        </w:rPr>
        <w:t xml:space="preserve">: 10 % d’erreurs pendant une release dont l’image était introuvable, alors que l’ancien</w:t>
      </w:r>
      <w:r>
        <w:rPr>
          <w:lang w:val="fr-FR"/>
        </w:rPr>
        <w:t xml:space="preserve"> </w:t>
      </w:r>
      <w:r>
        <w:rPr>
          <w:lang w:val="fr-FR"/>
        </w:rPr>
        <w:t xml:space="preserve">pod restait en service.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fr-FR"/>
        </w:rPr>
        <w:t xml:space="preserve">Diagnostic</w:t>
      </w:r>
      <w:r>
        <w:rPr>
          <w:lang w:val="fr-FR"/>
        </w:rPr>
        <w:t xml:space="preserve"> </w:t>
      </w:r>
      <w:r>
        <w:rPr>
          <w:lang w:val="fr-FR"/>
        </w:rPr>
        <w:t xml:space="preserve">: la corrélation des journaux (Nginx, événements Kubernetes) montrait que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PostgreSQL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redémarrait</w:t>
      </w:r>
      <w:r>
        <w:rPr>
          <w:lang w:val="fr-FR"/>
        </w:rPr>
        <w:t xml:space="preserve">. Le label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app.kubernetes.io/version</w:t>
      </w:r>
      <w:r>
        <w:rPr>
          <w:lang w:val="fr-FR"/>
        </w:rPr>
        <w:t xml:space="preserve">, qui suit la version de l’application, figurait</w:t>
      </w:r>
      <w:r>
        <w:rPr>
          <w:lang w:val="fr-FR"/>
        </w:rPr>
        <w:t xml:space="preserve"> </w:t>
      </w:r>
      <w:r>
        <w:rPr>
          <w:lang w:val="fr-FR"/>
        </w:rPr>
        <w:t xml:space="preserve">dans le modèle de pod du StatefulSet.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fr-FR"/>
        </w:rPr>
        <w:t xml:space="preserve">Correction</w:t>
      </w:r>
      <w:r>
        <w:rPr>
          <w:lang w:val="fr-FR"/>
        </w:rPr>
        <w:t xml:space="preserve"> </w:t>
      </w:r>
      <w:r>
        <w:rPr>
          <w:lang w:val="fr-FR"/>
        </w:rPr>
        <w:t xml:space="preserve">: un modèle de pod PostgreSQL sans label de version, puis 0 erreur mesurée ensuite.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fr-FR"/>
        </w:rPr>
        <w:t xml:space="preserve">Piège méthodologique</w:t>
      </w:r>
      <w:r>
        <w:rPr>
          <w:lang w:val="fr-FR"/>
        </w:rPr>
        <w:t xml:space="preserve"> </w:t>
      </w:r>
      <w:r>
        <w:rPr>
          <w:lang w:val="fr-FR"/>
        </w:rPr>
        <w:t xml:space="preserve">: un second essai a d’abord montré 9 erreurs. Trois hypothèses testées</w:t>
      </w:r>
      <w:r>
        <w:rPr>
          <w:lang w:val="fr-FR"/>
        </w:rPr>
        <w:t xml:space="preserve"> </w:t>
      </w:r>
      <w:r>
        <w:rPr>
          <w:lang w:val="fr-FR"/>
        </w:rPr>
        <w:t xml:space="preserve">isolément ont été réfutées, puis une bissection a montré que la mesure avait démarré trop tôt, avant</w:t>
      </w:r>
      <w:r>
        <w:rPr>
          <w:lang w:val="fr-FR"/>
        </w:rPr>
        <w:t xml:space="preserve"> </w:t>
      </w:r>
      <w:r>
        <w:rPr>
          <w:lang w:val="fr-FR"/>
        </w:rPr>
        <w:t xml:space="preserve">la stabilisation. Il faut mesurer à partir d’un état stable.</w:t>
      </w:r>
    </w:p>
    <w:bookmarkEnd w:id="57"/>
    <w:bookmarkStart w:id="58" w:name="Xae95e2bd9f650ca23f4b3e9a8983136ad65adf4"/>
    <w:p>
      <w:pPr>
        <w:pStyle w:val="Heading2"/>
      </w:pPr>
      <w:r>
        <w:rPr>
          <w:lang w:val="fr-FR"/>
        </w:rPr>
        <w:t xml:space="preserve">Erreurs 502 pendant une mise à jour réussie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fr-FR"/>
        </w:rPr>
        <w:t xml:space="preserve">Cause</w:t>
      </w:r>
      <w:r>
        <w:rPr>
          <w:lang w:val="fr-FR"/>
        </w:rPr>
        <w:t xml:space="preserve"> </w:t>
      </w:r>
      <w:r>
        <w:rPr>
          <w:lang w:val="fr-FR"/>
        </w:rPr>
        <w:t xml:space="preserve">: Kubernetes envoie SIGTERM au conteneur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en même temps</w:t>
      </w:r>
      <w:r>
        <w:rPr>
          <w:lang w:val="fr-FR"/>
        </w:rPr>
        <w:t xml:space="preserve"> </w:t>
      </w:r>
      <w:r>
        <w:rPr>
          <w:lang w:val="fr-FR"/>
        </w:rPr>
        <w:t xml:space="preserve">qu’il le retire des endpoints.</w:t>
      </w:r>
      <w:r>
        <w:rPr>
          <w:lang w:val="fr-FR"/>
        </w:rPr>
        <w:t xml:space="preserve"> </w:t>
      </w:r>
      <w:r>
        <w:rPr>
          <w:lang w:val="fr-FR"/>
        </w:rPr>
        <w:t xml:space="preserve">Pendant le temps de propagation, des requêtes arrivent encore sur un processus qui s’arrête.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fr-FR"/>
        </w:rPr>
        <w:t xml:space="preserve">Correction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preStop</w:t>
      </w:r>
      <w:r>
        <w:rPr>
          <w:lang w:val="fr-FR"/>
        </w:rPr>
        <w:t xml:space="preserve"> </w:t>
      </w:r>
      <w:r>
        <w:rPr>
          <w:lang w:val="fr-FR"/>
        </w:rPr>
        <w:t xml:space="preserve">(action native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sleep</w:t>
      </w:r>
      <w:r>
        <w:rPr>
          <w:lang w:val="fr-FR"/>
        </w:rPr>
        <w:t xml:space="preserve">, 5 s) 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terminationGracePeriodSeconds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r>
        <w:rPr>
          <w:lang w:val="fr-FR"/>
        </w:rPr>
        <w:t xml:space="preserve">Résultat : 0 erreur sur 3 337 requêtes, sur trois déploiements.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fr-FR"/>
        </w:rPr>
        <w:t xml:space="preserve">Enseignement</w:t>
      </w:r>
      <w:r>
        <w:rPr>
          <w:lang w:val="fr-FR"/>
        </w:rPr>
        <w:t xml:space="preserve"> </w:t>
      </w:r>
      <w:r>
        <w:rPr>
          <w:lang w:val="fr-FR"/>
        </w:rPr>
        <w:t xml:space="preserve">: les tests de la Phase 4 n’arrêtaient jamais l’ancien pod. Un test ne couvre que</w:t>
      </w:r>
      <w:r>
        <w:rPr>
          <w:lang w:val="fr-FR"/>
        </w:rPr>
        <w:t xml:space="preserve"> </w:t>
      </w:r>
      <w:r>
        <w:rPr>
          <w:lang w:val="fr-FR"/>
        </w:rPr>
        <w:t xml:space="preserve">ce qu’il exerce réellement.</w:t>
      </w:r>
    </w:p>
    <w:bookmarkEnd w:id="58"/>
    <w:bookmarkStart w:id="59" w:name="X9b2490e494f41ff001e2a3288b97189d83d98c7"/>
    <w:p>
      <w:pPr>
        <w:pStyle w:val="Heading2"/>
      </w:pPr>
      <w:r>
        <w:rPr>
          <w:lang w:val="fr-FR"/>
        </w:rPr>
        <w:t xml:space="preserve">Le piège du rollback hors de l’outil de déploiement</w:t>
      </w:r>
    </w:p>
    <w:p>
      <w:pPr>
        <w:pStyle w:val="FirstParagraph"/>
      </w:pPr>
      <w:r>
        <w:rPr>
          <w:rStyle w:val="VerbatimChar"/>
          <w:lang w:val="fr-FR"/>
        </w:rPr>
        <w:t xml:space="preserve">kubectl rollout undo</w:t>
      </w:r>
      <w:r>
        <w:rPr>
          <w:lang w:val="fr-FR"/>
        </w:rPr>
        <w:t xml:space="preserve"> </w:t>
      </w:r>
      <w:r>
        <w:rPr>
          <w:lang w:val="fr-FR"/>
        </w:rPr>
        <w:t xml:space="preserve">suivi de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helm rollback</w:t>
      </w:r>
      <w:r>
        <w:rPr>
          <w:lang w:val="fr-FR"/>
        </w:rPr>
        <w:t xml:space="preserve"> </w:t>
      </w:r>
      <w:r>
        <w:rPr>
          <w:lang w:val="fr-FR"/>
        </w:rPr>
        <w:t xml:space="preserve">a produit 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état incohérent</w:t>
      </w:r>
      <w:r>
        <w:rPr>
          <w:lang w:val="fr-FR"/>
        </w:rPr>
        <w:t xml:space="preserve"> </w:t>
      </w:r>
      <w:r>
        <w:rPr>
          <w:lang w:val="fr-FR"/>
        </w:rPr>
        <w:t xml:space="preserve">(pod en WARNING,</w:t>
      </w:r>
      <w:r>
        <w:rPr>
          <w:lang w:val="fr-FR"/>
        </w:rPr>
        <w:t xml:space="preserve"> </w:t>
      </w:r>
      <w:r>
        <w:rPr>
          <w:lang w:val="fr-FR"/>
        </w:rPr>
        <w:t xml:space="preserve">ConfigMap en DEBUG). Cette démonstration a directement motivé le passage à GitOps : une seule source</w:t>
      </w:r>
      <w:r>
        <w:rPr>
          <w:lang w:val="fr-FR"/>
        </w:rPr>
        <w:t xml:space="preserve"> </w:t>
      </w:r>
      <w:r>
        <w:rPr>
          <w:lang w:val="fr-FR"/>
        </w:rPr>
        <w:t xml:space="preserve">de vérité, et les modifications manuelles sont annulées.</w:t>
      </w:r>
    </w:p>
    <w:bookmarkEnd w:id="59"/>
    <w:bookmarkStart w:id="60" w:name="faux-positifs-et-exceptions-de-sécurité"/>
    <w:p>
      <w:pPr>
        <w:pStyle w:val="Heading2"/>
      </w:pPr>
      <w:r>
        <w:rPr>
          <w:lang w:val="fr-FR"/>
        </w:rPr>
        <w:t xml:space="preserve">Faux positifs et exceptions de sécurité</w:t>
      </w:r>
    </w:p>
    <w:p>
      <w:pPr>
        <w:pStyle w:val="Compact"/>
        <w:numPr>
          <w:ilvl w:val="0"/>
          <w:numId w:val="1011"/>
        </w:numPr>
      </w:pPr>
      <w:r>
        <w:rPr>
          <w:lang w:val="fr-FR"/>
        </w:rPr>
        <w:t xml:space="preserve">Un texte chiffré par Sealed Secrets était signalé comme « clé d’API » par Gitleaks. Une première</w:t>
      </w:r>
      <w:r>
        <w:rPr>
          <w:lang w:val="fr-FR"/>
        </w:rPr>
        <w:t xml:space="preserve"> </w:t>
      </w:r>
      <w:r>
        <w:rPr>
          <w:lang w:val="fr-FR"/>
        </w:rPr>
        <w:t xml:space="preserve">exception par chemin était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trop large</w:t>
      </w:r>
      <w:r>
        <w:rPr>
          <w:lang w:val="fr-FR"/>
        </w:rPr>
        <w:t xml:space="preserve"> </w:t>
      </w:r>
      <w:r>
        <w:rPr>
          <w:lang w:val="fr-FR"/>
        </w:rPr>
        <w:t xml:space="preserve">: elle masquait aussi un mot de passe en clair dans le même</w:t>
      </w:r>
      <w:r>
        <w:rPr>
          <w:lang w:val="fr-FR"/>
        </w:rPr>
        <w:t xml:space="preserve"> </w:t>
      </w:r>
      <w:r>
        <w:rPr>
          <w:lang w:val="fr-FR"/>
        </w:rPr>
        <w:t xml:space="preserve">fichier, ce qu’un contrôle positif a révélé. L’exception finale porte sur le format exact du texte</w:t>
      </w:r>
      <w:r>
        <w:rPr>
          <w:lang w:val="fr-FR"/>
        </w:rPr>
        <w:t xml:space="preserve"> </w:t>
      </w:r>
      <w:r>
        <w:rPr>
          <w:lang w:val="fr-FR"/>
        </w:rPr>
        <w:t xml:space="preserve">chiffré.</w:t>
      </w:r>
    </w:p>
    <w:p>
      <w:pPr>
        <w:pStyle w:val="Compact"/>
        <w:numPr>
          <w:ilvl w:val="0"/>
          <w:numId w:val="1011"/>
        </w:numPr>
      </w:pPr>
      <w:r>
        <w:rPr>
          <w:lang w:val="fr-FR"/>
        </w:rPr>
        <w:t xml:space="preserve">Le secret factice de la démonstration aurait fait échouer le scan hebdomadaire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--all</w:t>
      </w:r>
      <w:r>
        <w:rPr>
          <w:lang w:val="fr-FR"/>
        </w:rPr>
        <w:t xml:space="preserve">. L’exception</w:t>
      </w:r>
      <w:r>
        <w:rPr>
          <w:lang w:val="fr-FR"/>
        </w:rPr>
        <w:t xml:space="preserve"> </w:t>
      </w:r>
      <w:r>
        <w:rPr>
          <w:lang w:val="fr-FR"/>
        </w:rPr>
        <w:t xml:space="preserve">est limitée au SHA exact du commit.</w:t>
      </w:r>
    </w:p>
    <w:p>
      <w:pPr>
        <w:pStyle w:val="Compact"/>
        <w:numPr>
          <w:ilvl w:val="0"/>
          <w:numId w:val="1011"/>
        </w:numPr>
      </w:pPr>
      <w:r>
        <w:rPr>
          <w:lang w:val="fr-FR"/>
        </w:rPr>
        <w:t xml:space="preserve">Trivy 0.76 avait renommé ses identifiants de règles. Un scan sans exceptions a permis de retirer</w:t>
      </w:r>
      <w:r>
        <w:rPr>
          <w:lang w:val="fr-FR"/>
        </w:rPr>
        <w:t xml:space="preserve"> </w:t>
      </w:r>
      <w:r>
        <w:rPr>
          <w:lang w:val="fr-FR"/>
        </w:rPr>
        <w:t xml:space="preserve">deux exceptions qui ne correspondaient à aucun constat réel.</w:t>
      </w:r>
    </w:p>
    <w:bookmarkEnd w:id="60"/>
    <w:bookmarkStart w:id="61" w:name="erreurs-de-ma-part-et-garde-fous-ajoutés"/>
    <w:p>
      <w:pPr>
        <w:pStyle w:val="Heading2"/>
      </w:pPr>
      <w:r>
        <w:rPr>
          <w:lang w:val="fr-FR"/>
        </w:rPr>
        <w:t xml:space="preserve">Erreurs de ma part et garde-fous ajoutés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fr-FR"/>
        </w:rPr>
        <w:t xml:space="preserve">Un commit a été poussé malgré deux validations en échec</w:t>
      </w:r>
      <w:r>
        <w:rPr>
          <w:lang w:val="fr-FR"/>
        </w:rPr>
        <w:t xml:space="preserve">, parce que les étapes étaient chaînées</w:t>
      </w:r>
      <w:r>
        <w:rPr>
          <w:lang w:val="fr-FR"/>
        </w:rPr>
        <w:t xml:space="preserve"> </w:t>
      </w:r>
      <w:r>
        <w:rPr>
          <w:lang w:val="fr-FR"/>
        </w:rPr>
        <w:t xml:space="preserve">avec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;</w:t>
      </w:r>
      <w:r>
        <w:rPr>
          <w:lang w:val="fr-FR"/>
        </w:rPr>
        <w:t xml:space="preserve"> </w:t>
      </w:r>
      <w:r>
        <w:rPr>
          <w:lang w:val="fr-FR"/>
        </w:rPr>
        <w:t xml:space="preserve">au lieu de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&amp;&amp;</w:t>
      </w:r>
      <w:r>
        <w:rPr>
          <w:lang w:val="fr-FR"/>
        </w:rPr>
        <w:t xml:space="preserve">. La CI l’a bloqué, et aucune image n’a été publiée. Depuis, les validations</w:t>
      </w:r>
      <w:r>
        <w:rPr>
          <w:lang w:val="fr-FR"/>
        </w:rPr>
        <w:t xml:space="preserve"> </w:t>
      </w:r>
      <w:r>
        <w:rPr>
          <w:lang w:val="fr-FR"/>
        </w:rPr>
        <w:t xml:space="preserve">sont strictement chaînées 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gitleaks --staged</w:t>
      </w:r>
      <w:r>
        <w:rPr>
          <w:lang w:val="fr-FR"/>
        </w:rPr>
        <w:t xml:space="preserve"> </w:t>
      </w:r>
      <w:r>
        <w:rPr>
          <w:lang w:val="fr-FR"/>
        </w:rPr>
        <w:t xml:space="preserve">est lancé avant chaque commit.</w:t>
      </w:r>
    </w:p>
    <w:p>
      <w:pPr>
        <w:pStyle w:val="Compact"/>
        <w:numPr>
          <w:ilvl w:val="0"/>
          <w:numId w:val="1012"/>
        </w:numPr>
      </w:pPr>
      <w:r>
        <w:rPr>
          <w:lang w:val="fr-FR"/>
        </w:rPr>
        <w:t xml:space="preserve">Une clé YAML mal indentée (le PodMonitor Traefik placé sous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grafana:</w:t>
      </w:r>
      <w:r>
        <w:rPr>
          <w:lang w:val="fr-FR"/>
        </w:rPr>
        <w:t xml:space="preserve">) a été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ignorée sans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erreur</w:t>
      </w:r>
      <w:r>
        <w:rPr>
          <w:lang w:val="fr-FR"/>
        </w:rPr>
        <w:t xml:space="preserve">. Une vérification de structure a été ajoutée.</w:t>
      </w:r>
    </w:p>
    <w:bookmarkEnd w:id="61"/>
    <w:bookmarkStart w:id="62" w:name="Xcc13c96d2a0de1129dd7c092076f63469987081"/>
    <w:p>
      <w:pPr>
        <w:pStyle w:val="Heading2"/>
      </w:pPr>
      <w:r>
        <w:rPr>
          <w:lang w:val="fr-FR"/>
        </w:rPr>
        <w:t xml:space="preserve">Incident : gel de la VM et cascade de redémarrages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fr-FR"/>
        </w:rPr>
        <w:t xml:space="preserve">Faits</w:t>
      </w:r>
      <w:r>
        <w:rPr>
          <w:lang w:val="fr-FR"/>
        </w:rPr>
        <w:t xml:space="preserve"> </w:t>
      </w:r>
      <w:r>
        <w:rPr>
          <w:lang w:val="fr-FR"/>
        </w:rPr>
        <w:t xml:space="preserve">: aucune ligne de journal système pendant 25 minutes, un trou équivalent dans Prometheus,</w:t>
      </w:r>
      <w:r>
        <w:rPr>
          <w:lang w:val="fr-FR"/>
        </w:rPr>
        <w:t xml:space="preserve"> </w:t>
      </w:r>
      <w:r>
        <w:rPr>
          <w:lang w:val="fr-FR"/>
        </w:rPr>
        <w:t xml:space="preserve">puis au réveil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Node became not ready</w:t>
      </w:r>
      <w:r>
        <w:rPr>
          <w:lang w:val="fr-FR"/>
        </w:rPr>
        <w:t xml:space="preserve">, des évictions et une charge de 52 sur 2 vCPU.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fr-FR"/>
        </w:rPr>
        <w:t xml:space="preserve">Cause</w:t>
      </w:r>
      <w:r>
        <w:rPr>
          <w:lang w:val="fr-FR"/>
        </w:rPr>
        <w:t xml:space="preserve"> </w:t>
      </w:r>
      <w:r>
        <w:rPr>
          <w:lang w:val="fr-FR"/>
        </w:rPr>
        <w:t xml:space="preserve">: suspension de la VM par l’hôte. Au réveil, toutes les probes ont expiré en même temps,</w:t>
      </w:r>
      <w:r>
        <w:rPr>
          <w:lang w:val="fr-FR"/>
        </w:rPr>
        <w:t xml:space="preserve"> </w:t>
      </w:r>
      <w:r>
        <w:rPr>
          <w:lang w:val="fr-FR"/>
        </w:rPr>
        <w:t xml:space="preserve">provoquant une vague de redémarrages qui a saturé le CPU.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fr-FR"/>
        </w:rPr>
        <w:t xml:space="preserve">Résolution</w:t>
      </w:r>
      <w:r>
        <w:rPr>
          <w:lang w:val="fr-FR"/>
        </w:rPr>
        <w:t xml:space="preserve"> </w:t>
      </w:r>
      <w:r>
        <w:rPr>
          <w:lang w:val="fr-FR"/>
        </w:rPr>
        <w:t xml:space="preserve">: rétablissement automatique en environ 8 minutes.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fr-FR"/>
        </w:rPr>
        <w:t xml:space="preserve">Enseignements</w:t>
      </w:r>
      <w:r>
        <w:rPr>
          <w:lang w:val="fr-FR"/>
        </w:rPr>
        <w:t xml:space="preserve"> </w:t>
      </w:r>
      <w:r>
        <w:rPr>
          <w:lang w:val="fr-FR"/>
        </w:rPr>
        <w:t xml:space="preserve">: une supervision interne ne peut pas signaler que sa propre machine est figée.</w:t>
      </w:r>
      <w:r>
        <w:rPr>
          <w:lang w:val="fr-FR"/>
        </w:rPr>
        <w:t xml:space="preserve"> </w:t>
      </w:r>
      <w:r>
        <w:rPr>
          <w:lang w:val="fr-FR"/>
        </w:rPr>
        <w:t xml:space="preserve">C’est le rôle d’un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dead man’s switch</w:t>
      </w:r>
      <w:r>
        <w:rPr>
          <w:lang w:val="fr-FR"/>
        </w:rPr>
        <w:t xml:space="preserve"> </w:t>
      </w:r>
      <w:r>
        <w:rPr>
          <w:lang w:val="fr-FR"/>
        </w:rPr>
        <w:t xml:space="preserve">externe (alerte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Watchdog</w:t>
      </w:r>
      <w:r>
        <w:rPr>
          <w:lang w:val="fr-FR"/>
        </w:rPr>
        <w:t xml:space="preserve">). La marge CPU était insuffisante,</w:t>
      </w:r>
      <w:r>
        <w:rPr>
          <w:lang w:val="fr-FR"/>
        </w:rPr>
        <w:t xml:space="preserve"> </w:t>
      </w:r>
      <w:r>
        <w:rPr>
          <w:lang w:val="fr-FR"/>
        </w:rPr>
        <w:t xml:space="preserve">et sa mesure au repos (environ 70 %) a été documentée.</w:t>
      </w:r>
    </w:p>
    <w:bookmarkEnd w:id="62"/>
    <w:bookmarkStart w:id="63" w:name="contraintes-de-loutillage"/>
    <w:p>
      <w:pPr>
        <w:pStyle w:val="Heading2"/>
      </w:pPr>
      <w:r>
        <w:rPr>
          <w:lang w:val="fr-FR"/>
        </w:rPr>
        <w:t xml:space="preserve">Contraintes de l’outillage</w:t>
      </w:r>
    </w:p>
    <w:p>
      <w:pPr>
        <w:pStyle w:val="FirstParagraph"/>
      </w:pPr>
      <w:r>
        <w:rPr>
          <w:lang w:val="fr-FR"/>
        </w:rPr>
        <w:t xml:space="preserve">Parmi d’autres exemples : collections Ansible implicites (fournies par le paquet Ubuntu, absentes en</w:t>
      </w:r>
      <w:r>
        <w:rPr>
          <w:lang w:val="fr-FR"/>
        </w:rPr>
        <w:t xml:space="preserve"> </w:t>
      </w:r>
      <w:r>
        <w:rPr>
          <w:lang w:val="fr-FR"/>
        </w:rPr>
        <w:t xml:space="preserve">CI), clé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applicationSet.enabled</w:t>
      </w:r>
      <w:r>
        <w:rPr>
          <w:lang w:val="fr-FR"/>
        </w:rPr>
        <w:t xml:space="preserve"> </w:t>
      </w:r>
      <w:r>
        <w:rPr>
          <w:lang w:val="fr-FR"/>
        </w:rPr>
        <w:t xml:space="preserve">inexistante dans le chart Argo CD, SIGPIPE avec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set -o pipefail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lang w:val="fr-FR"/>
        </w:rPr>
        <w:t xml:space="preserve">port-forwards interrompus pendant les mesures longues (remplacés par le proxy de l’API Kubernetes) et</w:t>
      </w:r>
      <w:r>
        <w:rPr>
          <w:lang w:val="fr-FR"/>
        </w:rPr>
        <w:t xml:space="preserve"> </w:t>
      </w:r>
      <w:r>
        <w:rPr>
          <w:lang w:val="fr-FR"/>
        </w:rPr>
        <w:t xml:space="preserve">erreur réseau transitoire d’un runner GitHub. Dans ce dernier cas, il ne fallait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pas</w:t>
      </w:r>
      <w:r>
        <w:rPr>
          <w:lang w:val="fr-FR"/>
        </w:rPr>
        <w:t xml:space="preserve"> </w:t>
      </w:r>
      <w:r>
        <w:rPr>
          <w:lang w:val="fr-FR"/>
        </w:rPr>
        <w:t xml:space="preserve">relancer</w:t>
      </w:r>
      <w:r>
        <w:rPr>
          <w:lang w:val="fr-FR"/>
        </w:rPr>
        <w:t xml:space="preserve"> </w:t>
      </w:r>
      <w:r>
        <w:rPr>
          <w:lang w:val="fr-FR"/>
        </w:rPr>
        <w:t xml:space="preserve">l’ancien pipeline, sous peine de faire revenir dev à une image plus ancienne.</w:t>
      </w:r>
    </w:p>
    <w:bookmarkEnd w:id="63"/>
    <w:bookmarkEnd w:id="64"/>
    <w:bookmarkStart w:id="68" w:name="conclusion-et-perspectives"/>
    <w:p>
      <w:pPr>
        <w:pStyle w:val="Heading1"/>
      </w:pPr>
      <w:r>
        <w:rPr>
          <w:lang w:val="fr-FR"/>
        </w:rPr>
        <w:t xml:space="preserve">Conclusion et perspectives</w:t>
      </w:r>
    </w:p>
    <w:bookmarkStart w:id="65" w:name="bilan"/>
    <w:p>
      <w:pPr>
        <w:pStyle w:val="Heading2"/>
      </w:pPr>
      <w:r>
        <w:rPr>
          <w:lang w:val="fr-FR"/>
        </w:rPr>
        <w:t xml:space="preserve">Bilan</w:t>
      </w:r>
    </w:p>
    <w:p>
      <w:pPr>
        <w:pStyle w:val="FirstParagraph"/>
      </w:pPr>
      <w:r>
        <w:rPr>
          <w:lang w:val="fr-FR"/>
        </w:rPr>
        <w:t xml:space="preserve">Les objectifs fixés sont atteints et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démontrés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une chaîne automatisée du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git push</w:t>
      </w:r>
      <w:r>
        <w:rPr>
          <w:lang w:val="fr-FR"/>
        </w:rPr>
        <w:t xml:space="preserve"> </w:t>
      </w:r>
      <w:r>
        <w:rPr>
          <w:lang w:val="fr-FR"/>
        </w:rPr>
        <w:t xml:space="preserve">jusqu’au cluster, en environ 3 minutes, sans intervention ;</w:t>
      </w:r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des contrôles de sécurité bloquants, prouvés par des cas qui doivent échouer (secret factice, CVE</w:t>
      </w:r>
      <w:r>
        <w:rPr>
          <w:lang w:val="fr-FR"/>
        </w:rPr>
        <w:t xml:space="preserve"> </w:t>
      </w:r>
      <w:r>
        <w:rPr>
          <w:lang w:val="fr-FR"/>
        </w:rPr>
        <w:t xml:space="preserve">critique, image vulnérable, pod root, flux réseau interdit) ;</w:t>
      </w:r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un déploiement GitOps avec correction des dérives en quelques secondes et un rollback par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git revert</w:t>
      </w:r>
      <w:r>
        <w:rPr>
          <w:lang w:val="fr-FR"/>
        </w:rPr>
        <w:t xml:space="preserve"> </w:t>
      </w:r>
      <w:r>
        <w:rPr>
          <w:lang w:val="fr-FR"/>
        </w:rP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une supervision qui détecte une panne de base de données en une à deux minutes ;</w:t>
      </w:r>
    </w:p>
    <w:p>
      <w:pPr>
        <w:pStyle w:val="Compact"/>
        <w:numPr>
          <w:ilvl w:val="0"/>
          <w:numId w:val="1014"/>
        </w:numPr>
      </w:pPr>
      <w:r>
        <w:rPr>
          <w:lang w:val="fr-FR"/>
        </w:rPr>
        <w:t xml:space="preserve">des mises à jour sans erreur pour l’utilisateur, après correction de deux défauts mesurés.</w:t>
      </w:r>
    </w:p>
    <w:p>
      <w:pPr>
        <w:pStyle w:val="FirstParagraph"/>
      </w:pPr>
      <w:r>
        <w:rPr>
          <w:lang w:val="fr-FR"/>
        </w:rPr>
        <w:t xml:space="preserve">Au-delà des outils, le projet m’a surtout appris une démarche :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mesurer plutôt que supposer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lang w:val="fr-FR"/>
        </w:rPr>
        <w:t xml:space="preserve">confronter chaque contrôle à un cas positif, et documenter honnêtement les limites, y compris mes</w:t>
      </w:r>
      <w:r>
        <w:rPr>
          <w:lang w:val="fr-FR"/>
        </w:rPr>
        <w:t xml:space="preserve"> </w:t>
      </w:r>
      <w:r>
        <w:rPr>
          <w:lang w:val="fr-FR"/>
        </w:rPr>
        <w:t xml:space="preserve">propres erreurs.</w:t>
      </w:r>
    </w:p>
    <w:bookmarkEnd w:id="65"/>
    <w:bookmarkStart w:id="66" w:name="limites"/>
    <w:p>
      <w:pPr>
        <w:pStyle w:val="Heading2"/>
      </w:pPr>
      <w:r>
        <w:rPr>
          <w:lang w:val="fr-FR"/>
        </w:rPr>
        <w:t xml:space="preserve">Limites</w:t>
      </w:r>
    </w:p>
    <w:p>
      <w:pPr>
        <w:pStyle w:val="Compact"/>
        <w:numPr>
          <w:ilvl w:val="0"/>
          <w:numId w:val="1015"/>
        </w:numPr>
      </w:pPr>
      <w:r>
        <w:rPr>
          <w:lang w:val="fr-FR"/>
        </w:rPr>
        <w:t xml:space="preserve">Un seul nœud : pas de haute disponibilité réelle.</w:t>
      </w:r>
    </w:p>
    <w:p>
      <w:pPr>
        <w:pStyle w:val="Compact"/>
        <w:numPr>
          <w:ilvl w:val="0"/>
          <w:numId w:val="1015"/>
        </w:numPr>
      </w:pPr>
      <w:r>
        <w:rPr>
          <w:lang w:val="fr-FR"/>
        </w:rPr>
        <w:t xml:space="preserve">2 vCPU : marge insuffisante pour absorber une reprise après incident.</w:t>
      </w:r>
    </w:p>
    <w:p>
      <w:pPr>
        <w:pStyle w:val="Compact"/>
        <w:numPr>
          <w:ilvl w:val="0"/>
          <w:numId w:val="1015"/>
        </w:numPr>
      </w:pPr>
      <w:r>
        <w:rPr>
          <w:lang w:val="fr-FR"/>
        </w:rPr>
        <w:t xml:space="preserve">Pas de TLS sur l’Ingress local, ni de canal de notification externe pour les alertes.</w:t>
      </w:r>
    </w:p>
    <w:p>
      <w:pPr>
        <w:pStyle w:val="Compact"/>
        <w:numPr>
          <w:ilvl w:val="0"/>
          <w:numId w:val="1015"/>
        </w:numPr>
      </w:pPr>
      <w:r>
        <w:rPr>
          <w:lang w:val="fr-FR"/>
        </w:rPr>
        <w:t xml:space="preserve">État GitOps dans le dépôt applicatif : impossible d’exiger les checks sur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main</w:t>
      </w:r>
      <w:r>
        <w:rPr>
          <w:lang w:val="fr-FR"/>
        </w:rP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lang w:val="fr-FR"/>
        </w:rPr>
        <w:t xml:space="preserve">Module AWS validé statiquement uniquement (non appliqué, par choix de coût).</w:t>
      </w:r>
    </w:p>
    <w:p>
      <w:pPr>
        <w:pStyle w:val="Compact"/>
        <w:numPr>
          <w:ilvl w:val="0"/>
          <w:numId w:val="1015"/>
        </w:numPr>
      </w:pPr>
      <w:r>
        <w:rPr>
          <w:lang w:val="fr-FR"/>
        </w:rPr>
        <w:t xml:space="preserve">Mesures réalisées en un seul essai.</w:t>
      </w:r>
    </w:p>
    <w:bookmarkEnd w:id="66"/>
    <w:bookmarkStart w:id="67" w:name="perspectives"/>
    <w:p>
      <w:pPr>
        <w:pStyle w:val="Heading2"/>
      </w:pPr>
      <w:r>
        <w:rPr>
          <w:lang w:val="fr-FR"/>
        </w:rPr>
        <w:t xml:space="preserve">Perspectives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Axe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Évolution envisagée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Appliquer le module Terraform AWS, puis migrer vers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EKS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avec Karpenter (autoscaling des nœuds)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Vault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ou AWS Secrets Manager avec External Secrets Operator (rotation centralisée)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Réseau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Service mesh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(Istio, Linkerd) pour le mTLS entre services ; cert-manager pour le 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Chaîne d’approvisionnement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Signature des images (cosign), politique d’admission (Kyverno) n’acceptant que les images signées, provenance SLSA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GitOps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Dépôt GitOps séparé et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main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protégé ; Argo CD Image Updater ; webhook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Supervision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SLO et alertes par taux de consommation du budget d’erreur ;</w:t>
            </w:r>
            <w:r>
              <w:rPr>
                <w:lang w:val="fr-FR"/>
              </w:rPr>
              <w:t xml:space="preserve"> </w:t>
            </w:r>
            <w:r>
              <w:rPr>
                <w:i/>
                <w:iCs/>
                <w:lang w:val="fr-FR"/>
              </w:rPr>
              <w:t xml:space="preserve">dead man’s switch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externe ; logs centralisés (Loki)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Images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Distroless ou Chainguard pour supprimer les vulnérabilités sans correctif</w:t>
            </w:r>
          </w:p>
        </w:tc>
      </w:tr>
    </w:tbl>
    <w:bookmarkEnd w:id="67"/>
    <w:bookmarkEnd w:id="68"/>
    <w:bookmarkStart w:id="90" w:name="bibliographie"/>
    <w:p>
      <w:pPr>
        <w:pStyle w:val="Heading1"/>
      </w:pPr>
      <w:r>
        <w:rPr>
          <w:lang w:val="fr-FR"/>
        </w:rPr>
        <w:t xml:space="preserve">Bibliographie</w:t>
      </w:r>
    </w:p>
    <w:p>
      <w:pPr>
        <w:pStyle w:val="FirstParagraph"/>
      </w:pPr>
      <w:r>
        <w:rPr>
          <w:lang w:val="fr-FR"/>
        </w:rPr>
        <w:t xml:space="preserve">Sources consultées pour la conception. Les documentations officielles ont été consultées en octobre 2026.</w:t>
      </w:r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Forsgren N., Humble J., Kim G.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Accelerate: The Science of Lean Software and DevOps</w:t>
      </w:r>
      <w:r>
        <w:rPr>
          <w:lang w:val="fr-FR"/>
        </w:rPr>
        <w:t xml:space="preserve">. IT Revolution, 2018.</w:t>
      </w:r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Beyer B., Jones C., Petoff J., Murphy N. R. (dir.).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Site Reliability Engineering</w:t>
      </w:r>
      <w:r>
        <w:rPr>
          <w:lang w:val="fr-FR"/>
        </w:rPr>
        <w:t xml:space="preserve">. O’Reilly, 2016 —</w:t>
      </w:r>
      <w:r>
        <w:rPr>
          <w:lang w:val="fr-FR"/>
        </w:rPr>
        <w:t xml:space="preserve"> </w:t>
      </w:r>
      <w:r>
        <w:rPr>
          <w:lang w:val="fr-FR"/>
        </w:rPr>
        <w:t xml:space="preserve">chapitre « Monitoring Distributed Systems ».</w:t>
      </w:r>
      <w:r>
        <w:rPr>
          <w:lang w:val="fr-FR"/>
        </w:rPr>
        <w:t xml:space="preserve"> </w:t>
      </w:r>
      <w:hyperlink r:id="rId69">
        <w:r>
          <w:rPr>
            <w:rStyle w:val="Hyperlink"/>
            <w:lang w:val="fr-FR"/>
          </w:rPr>
          <w:t xml:space="preserve">https://sre.google/sre-book/monitoring-distributed-systems/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Souppaya M., Morello J., Scarfone K.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Application Container Security Guide</w:t>
      </w:r>
      <w:r>
        <w:rPr>
          <w:lang w:val="fr-FR"/>
        </w:rPr>
        <w:t xml:space="preserve">. NIST SP 800-190, 2017.</w:t>
      </w:r>
      <w:r>
        <w:rPr>
          <w:lang w:val="fr-FR"/>
        </w:rPr>
        <w:t xml:space="preserve"> </w:t>
      </w:r>
      <w:hyperlink r:id="rId70">
        <w:r>
          <w:rPr>
            <w:rStyle w:val="Hyperlink"/>
            <w:lang w:val="fr-FR"/>
          </w:rPr>
          <w:t xml:space="preserve">https://doi.org/10.6028/NIST.SP.800-190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OpenGitOps (CNCF).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GitOps Principles v1.0.0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71">
        <w:r>
          <w:rPr>
            <w:rStyle w:val="Hyperlink"/>
            <w:lang w:val="fr-FR"/>
          </w:rPr>
          <w:t xml:space="preserve">https://opengitops.dev/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SLSA.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Supply-chain Levels for Software Artifacts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72">
        <w:r>
          <w:rPr>
            <w:rStyle w:val="Hyperlink"/>
            <w:lang w:val="fr-FR"/>
          </w:rPr>
          <w:t xml:space="preserve">https://slsa.dev/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Center for Internet Security.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CIS Benchmarks</w:t>
      </w:r>
      <w:r>
        <w:rPr>
          <w:lang w:val="fr-FR"/>
        </w:rPr>
        <w:t xml:space="preserve"> </w:t>
      </w:r>
      <w:r>
        <w:rPr>
          <w:lang w:val="fr-FR"/>
        </w:rPr>
        <w:t xml:space="preserve">(Ubuntu Linux, Kubernetes).</w:t>
      </w:r>
      <w:r>
        <w:rPr>
          <w:lang w:val="fr-FR"/>
        </w:rPr>
        <w:t xml:space="preserve"> </w:t>
      </w:r>
      <w:hyperlink r:id="rId73">
        <w:r>
          <w:rPr>
            <w:rStyle w:val="Hyperlink"/>
            <w:lang w:val="fr-FR"/>
          </w:rPr>
          <w:t xml:space="preserve">https://www.cisecurity.org/cis-benchmarks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k3s.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CIS Hardening Guide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74">
        <w:r>
          <w:rPr>
            <w:rStyle w:val="Hyperlink"/>
            <w:lang w:val="fr-FR"/>
          </w:rPr>
          <w:t xml:space="preserve">https://docs.k3s.io/security/hardening-guide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Kubernetes.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Pod Security Standards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Network Policies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75">
        <w:r>
          <w:rPr>
            <w:rStyle w:val="Hyperlink"/>
            <w:lang w:val="fr-FR"/>
          </w:rPr>
          <w:t xml:space="preserve">https://kubernetes.io/docs/concepts/security/pod-security-standards/</w:t>
        </w:r>
      </w:hyperlink>
      <w:r>
        <w:rPr>
          <w:lang w:val="fr-FR"/>
        </w:rPr>
        <w:t xml:space="preserve">,</w:t>
      </w:r>
      <w:r>
        <w:rPr>
          <w:lang w:val="fr-FR"/>
        </w:rPr>
        <w:t xml:space="preserve"> </w:t>
      </w:r>
      <w:hyperlink r:id="rId76">
        <w:r>
          <w:rPr>
            <w:rStyle w:val="Hyperlink"/>
            <w:lang w:val="fr-FR"/>
          </w:rPr>
          <w:t xml:space="preserve">https://kubernetes.io/docs/concepts/services-networking/network-policies/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Kubernetes.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Configure Liveness, Readiness and Startup Probes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77">
        <w:r>
          <w:rPr>
            <w:rStyle w:val="Hyperlink"/>
            <w:lang w:val="fr-FR"/>
          </w:rPr>
          <w:t xml:space="preserve">https://kubernetes.io/docs/tasks/configure-pod-container/configure-liveness-readiness-startup-probes/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GitHub.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Security hardening for GitHub Actions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78">
        <w:r>
          <w:rPr>
            <w:rStyle w:val="Hyperlink"/>
            <w:lang w:val="fr-FR"/>
          </w:rPr>
          <w:t xml:space="preserve">https://docs.github.com/en/actions/security-for-github-actions/security-guides/security-hardening-for-github-actions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Argo CD.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Documentation</w:t>
      </w:r>
      <w:r>
        <w:rPr>
          <w:lang w:val="fr-FR"/>
        </w:rPr>
        <w:t xml:space="preserve"> </w:t>
      </w:r>
      <w:r>
        <w:rPr>
          <w:lang w:val="fr-FR"/>
        </w:rPr>
        <w:t xml:space="preserve">(Applications, AppProjects, sync policies).</w:t>
      </w:r>
      <w:r>
        <w:rPr>
          <w:lang w:val="fr-FR"/>
        </w:rPr>
        <w:t xml:space="preserve"> </w:t>
      </w:r>
      <w:hyperlink r:id="rId79">
        <w:r>
          <w:rPr>
            <w:rStyle w:val="Hyperlink"/>
            <w:lang w:val="fr-FR"/>
          </w:rPr>
          <w:t xml:space="preserve">https://argo-cd.readthedocs.io/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Bitnami.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Sealed Secrets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80">
        <w:r>
          <w:rPr>
            <w:rStyle w:val="Hyperlink"/>
            <w:lang w:val="fr-FR"/>
          </w:rPr>
          <w:t xml:space="preserve">https://github.com/bitnami/sealed-secrets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Aqua Security.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Trivy documentation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81">
        <w:r>
          <w:rPr>
            <w:rStyle w:val="Hyperlink"/>
            <w:lang w:val="fr-FR"/>
          </w:rPr>
          <w:t xml:space="preserve">https://trivy.dev/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Gitleaks.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Gitleaks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82">
        <w:r>
          <w:rPr>
            <w:rStyle w:val="Hyperlink"/>
            <w:lang w:val="fr-FR"/>
          </w:rPr>
          <w:t xml:space="preserve">https://github.com/gitleaks/gitleaks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Semgrep.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Semgrep documentation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83">
        <w:r>
          <w:rPr>
            <w:rStyle w:val="Hyperlink"/>
            <w:lang w:val="fr-FR"/>
          </w:rPr>
          <w:t xml:space="preserve">https://semgrep.dev/docs/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Prometheus.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Documentation</w:t>
      </w:r>
      <w:r>
        <w:rPr>
          <w:lang w:val="fr-FR"/>
        </w:rPr>
        <w:t xml:space="preserve"> </w:t>
      </w:r>
      <w:r>
        <w:rPr>
          <w:lang w:val="fr-FR"/>
        </w:rPr>
        <w:t xml:space="preserve">(alerting rules, histogrammes).</w:t>
      </w:r>
      <w:r>
        <w:rPr>
          <w:lang w:val="fr-FR"/>
        </w:rPr>
        <w:t xml:space="preserve"> </w:t>
      </w:r>
      <w:hyperlink r:id="rId84">
        <w:r>
          <w:rPr>
            <w:rStyle w:val="Hyperlink"/>
            <w:lang w:val="fr-FR"/>
          </w:rPr>
          <w:t xml:space="preserve">https://prometheus.io/docs/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Prometheus Operator.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kube-prometheus-stack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85">
        <w:r>
          <w:rPr>
            <w:rStyle w:val="Hyperlink"/>
            <w:lang w:val="fr-FR"/>
          </w:rPr>
          <w:t xml:space="preserve">https://github.com/prometheus-community/helm-charts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OWASP.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Top 10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Docker Security Cheat Sheet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86">
        <w:r>
          <w:rPr>
            <w:rStyle w:val="Hyperlink"/>
            <w:lang w:val="fr-FR"/>
          </w:rPr>
          <w:t xml:space="preserve">https://owasp.org/www-project-top-ten/</w:t>
        </w:r>
      </w:hyperlink>
      <w:r>
        <w:rPr>
          <w:lang w:val="fr-FR"/>
        </w:rPr>
        <w:t xml:space="preserve">,</w:t>
      </w:r>
      <w:r>
        <w:rPr>
          <w:lang w:val="fr-FR"/>
        </w:rPr>
        <w:t xml:space="preserve"> </w:t>
      </w:r>
      <w:hyperlink r:id="rId87">
        <w:r>
          <w:rPr>
            <w:rStyle w:val="Hyperlink"/>
            <w:lang w:val="fr-FR"/>
          </w:rPr>
          <w:t xml:space="preserve">https://cheatsheetseries.owasp.org/cheatsheets/Docker_Security_Cheat_Sheet.html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HashiCorp.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Terraform documentation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88">
        <w:r>
          <w:rPr>
            <w:rStyle w:val="Hyperlink"/>
            <w:lang w:val="fr-FR"/>
          </w:rPr>
          <w:t xml:space="preserve">https://developer.hashicorp.com/terraform/docs</w:t>
        </w:r>
      </w:hyperlink>
    </w:p>
    <w:p>
      <w:pPr>
        <w:pStyle w:val="Compact"/>
        <w:numPr>
          <w:ilvl w:val="0"/>
          <w:numId w:val="1016"/>
        </w:numPr>
      </w:pPr>
      <w:r>
        <w:rPr>
          <w:lang w:val="fr-FR"/>
        </w:rPr>
        <w:t xml:space="preserve">Ansible.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Ansible documentation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ansible-lint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hyperlink r:id="rId89">
        <w:r>
          <w:rPr>
            <w:rStyle w:val="Hyperlink"/>
            <w:lang w:val="fr-FR"/>
          </w:rPr>
          <w:t xml:space="preserve">https://docs.ansible.com/</w:t>
        </w:r>
      </w:hyperlink>
    </w:p>
    <w:bookmarkEnd w:id="90"/>
    <w:bookmarkStart w:id="91" w:name="annexe-correspondance-avec-le-dépôt"/>
    <w:p>
      <w:pPr>
        <w:pStyle w:val="Heading1"/>
      </w:pPr>
      <w:r>
        <w:rPr>
          <w:lang w:val="fr-FR"/>
        </w:rPr>
        <w:t xml:space="preserve">Annexe — Correspondance avec le dépôt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Emplacement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Mesures détaillées (méthode, limites)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docs/mesures.md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Journal d’apprentissage, incidents, questions d’entretien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docs/apprentissage.md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Politique de sécurité et exceptions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docs/securite.md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Décisions techniques datées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CLAUDE.md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(section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Pipeline CI / promotion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.github/workflows/ci.yml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promote.yml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Chart et état désiré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k8s/helm/plateforme/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k8s/environments/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Démonstration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scripts/demo.sh</w:t>
            </w:r>
          </w:p>
        </w:tc>
      </w:tr>
    </w:tbl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hyperlink" Id="rId79" Target="https://argo-cd.readthedocs.io/" TargetMode="External" /><Relationship Type="http://schemas.openxmlformats.org/officeDocument/2006/relationships/hyperlink" Id="rId87" Target="https://cheatsheetseries.owasp.org/cheatsheets/Docker_Security_Cheat_Sheet.html" TargetMode="External" /><Relationship Type="http://schemas.openxmlformats.org/officeDocument/2006/relationships/hyperlink" Id="rId88" Target="https://developer.hashicorp.com/terraform/docs" TargetMode="External" /><Relationship Type="http://schemas.openxmlformats.org/officeDocument/2006/relationships/hyperlink" Id="rId89" Target="https://docs.ansible.com/" TargetMode="External" /><Relationship Type="http://schemas.openxmlformats.org/officeDocument/2006/relationships/hyperlink" Id="rId78" Target="https://docs.github.com/en/actions/security-for-github-actions/security-guides/security-hardening-for-github-actions" TargetMode="External" /><Relationship Type="http://schemas.openxmlformats.org/officeDocument/2006/relationships/hyperlink" Id="rId74" Target="https://docs.k3s.io/security/hardening-guide" TargetMode="External" /><Relationship Type="http://schemas.openxmlformats.org/officeDocument/2006/relationships/hyperlink" Id="rId70" Target="https://doi.org/10.6028/NIST.SP.800-190" TargetMode="External" /><Relationship Type="http://schemas.openxmlformats.org/officeDocument/2006/relationships/hyperlink" Id="rId9" Target="https://github.com/Ghassen-kahia/plateforme-devsecops" TargetMode="External" /><Relationship Type="http://schemas.openxmlformats.org/officeDocument/2006/relationships/hyperlink" Id="rId80" Target="https://github.com/bitnami/sealed-secrets" TargetMode="External" /><Relationship Type="http://schemas.openxmlformats.org/officeDocument/2006/relationships/hyperlink" Id="rId82" Target="https://github.com/gitleaks/gitleaks" TargetMode="External" /><Relationship Type="http://schemas.openxmlformats.org/officeDocument/2006/relationships/hyperlink" Id="rId85" Target="https://github.com/prometheus-community/helm-charts" TargetMode="External" /><Relationship Type="http://schemas.openxmlformats.org/officeDocument/2006/relationships/hyperlink" Id="rId75" Target="https://kubernetes.io/docs/concepts/security/pod-security-standards/" TargetMode="External" /><Relationship Type="http://schemas.openxmlformats.org/officeDocument/2006/relationships/hyperlink" Id="rId76" Target="https://kubernetes.io/docs/concepts/services-networking/network-policies/" TargetMode="External" /><Relationship Type="http://schemas.openxmlformats.org/officeDocument/2006/relationships/hyperlink" Id="rId77" Target="https://kubernetes.io/docs/tasks/configure-pod-container/configure-liveness-readiness-startup-probes/" TargetMode="External" /><Relationship Type="http://schemas.openxmlformats.org/officeDocument/2006/relationships/hyperlink" Id="rId71" Target="https://opengitops.dev/" TargetMode="External" /><Relationship Type="http://schemas.openxmlformats.org/officeDocument/2006/relationships/hyperlink" Id="rId86" Target="https://owasp.org/www-project-top-ten/" TargetMode="External" /><Relationship Type="http://schemas.openxmlformats.org/officeDocument/2006/relationships/hyperlink" Id="rId84" Target="https://prometheus.io/docs/" TargetMode="External" /><Relationship Type="http://schemas.openxmlformats.org/officeDocument/2006/relationships/hyperlink" Id="rId83" Target="https://semgrep.dev/docs/" TargetMode="External" /><Relationship Type="http://schemas.openxmlformats.org/officeDocument/2006/relationships/hyperlink" Id="rId72" Target="https://slsa.dev/" TargetMode="External" /><Relationship Type="http://schemas.openxmlformats.org/officeDocument/2006/relationships/hyperlink" Id="rId69" Target="https://sre.google/sre-book/monitoring-distributed-systems/" TargetMode="External" /><Relationship Type="http://schemas.openxmlformats.org/officeDocument/2006/relationships/hyperlink" Id="rId81" Target="https://trivy.dev/" TargetMode="External" /><Relationship Type="http://schemas.openxmlformats.org/officeDocument/2006/relationships/hyperlink" Id="rId73" Target="https://www.cisecurity.org/cis-benchmar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argo-cd.readthedocs.io/" TargetMode="External" /><Relationship Type="http://schemas.openxmlformats.org/officeDocument/2006/relationships/hyperlink" Id="rId87" Target="https://cheatsheetseries.owasp.org/cheatsheets/Docker_Security_Cheat_Sheet.html" TargetMode="External" /><Relationship Type="http://schemas.openxmlformats.org/officeDocument/2006/relationships/hyperlink" Id="rId88" Target="https://developer.hashicorp.com/terraform/docs" TargetMode="External" /><Relationship Type="http://schemas.openxmlformats.org/officeDocument/2006/relationships/hyperlink" Id="rId89" Target="https://docs.ansible.com/" TargetMode="External" /><Relationship Type="http://schemas.openxmlformats.org/officeDocument/2006/relationships/hyperlink" Id="rId78" Target="https://docs.github.com/en/actions/security-for-github-actions/security-guides/security-hardening-for-github-actions" TargetMode="External" /><Relationship Type="http://schemas.openxmlformats.org/officeDocument/2006/relationships/hyperlink" Id="rId74" Target="https://docs.k3s.io/security/hardening-guide" TargetMode="External" /><Relationship Type="http://schemas.openxmlformats.org/officeDocument/2006/relationships/hyperlink" Id="rId70" Target="https://doi.org/10.6028/NIST.SP.800-190" TargetMode="External" /><Relationship Type="http://schemas.openxmlformats.org/officeDocument/2006/relationships/hyperlink" Id="rId9" Target="https://github.com/Ghassen-kahia/plateforme-devsecops" TargetMode="External" /><Relationship Type="http://schemas.openxmlformats.org/officeDocument/2006/relationships/hyperlink" Id="rId80" Target="https://github.com/bitnami/sealed-secrets" TargetMode="External" /><Relationship Type="http://schemas.openxmlformats.org/officeDocument/2006/relationships/hyperlink" Id="rId82" Target="https://github.com/gitleaks/gitleaks" TargetMode="External" /><Relationship Type="http://schemas.openxmlformats.org/officeDocument/2006/relationships/hyperlink" Id="rId85" Target="https://github.com/prometheus-community/helm-charts" TargetMode="External" /><Relationship Type="http://schemas.openxmlformats.org/officeDocument/2006/relationships/hyperlink" Id="rId75" Target="https://kubernetes.io/docs/concepts/security/pod-security-standards/" TargetMode="External" /><Relationship Type="http://schemas.openxmlformats.org/officeDocument/2006/relationships/hyperlink" Id="rId76" Target="https://kubernetes.io/docs/concepts/services-networking/network-policies/" TargetMode="External" /><Relationship Type="http://schemas.openxmlformats.org/officeDocument/2006/relationships/hyperlink" Id="rId77" Target="https://kubernetes.io/docs/tasks/configure-pod-container/configure-liveness-readiness-startup-probes/" TargetMode="External" /><Relationship Type="http://schemas.openxmlformats.org/officeDocument/2006/relationships/hyperlink" Id="rId71" Target="https://opengitops.dev/" TargetMode="External" /><Relationship Type="http://schemas.openxmlformats.org/officeDocument/2006/relationships/hyperlink" Id="rId86" Target="https://owasp.org/www-project-top-ten/" TargetMode="External" /><Relationship Type="http://schemas.openxmlformats.org/officeDocument/2006/relationships/hyperlink" Id="rId84" Target="https://prometheus.io/docs/" TargetMode="External" /><Relationship Type="http://schemas.openxmlformats.org/officeDocument/2006/relationships/hyperlink" Id="rId83" Target="https://semgrep.dev/docs/" TargetMode="External" /><Relationship Type="http://schemas.openxmlformats.org/officeDocument/2006/relationships/hyperlink" Id="rId72" Target="https://slsa.dev/" TargetMode="External" /><Relationship Type="http://schemas.openxmlformats.org/officeDocument/2006/relationships/hyperlink" Id="rId69" Target="https://sre.google/sre-book/monitoring-distributed-systems/" TargetMode="External" /><Relationship Type="http://schemas.openxmlformats.org/officeDocument/2006/relationships/hyperlink" Id="rId81" Target="https://trivy.dev/" TargetMode="External" /><Relationship Type="http://schemas.openxmlformats.org/officeDocument/2006/relationships/hyperlink" Id="rId73" Target="https://www.cisecurity.org/cis-benchmar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Plateforme DevSecOps de déploiement continu sur Kubernetes</dc:title>
  <dc:creator>Ghassen KAHIA — élève ingénieur en Cloud Computing</dc:creator>
  <dc:language>fr-FR</dc:language>
  <cp:keywords/>
  <dcterms:created xsi:type="dcterms:W3CDTF">2026-10-14T19:15:37Z</dcterms:created>
  <dcterms:modified xsi:type="dcterms:W3CDTF">2026-10-14T19:15:37Z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Octobre 2026</vt:lpwstr>
  </property>
  <property fmtid="{D5CDD505-2E9C-101B-9397-08002B2CF9AE}" pid="4" name="fontsize">
    <vt:lpwstr>11pt</vt:lpwstr>
  </property>
  <property fmtid="{D5CDD505-2E9C-101B-9397-08002B2CF9AE}" pid="5" name="geometry">
    <vt:lpwstr>margin=2.3cm</vt:lpwstr>
  </property>
  <property fmtid="{D5CDD505-2E9C-101B-9397-08002B2CF9AE}" pid="6" name="numbersections">
    <vt:lpwstr>True</vt:lpwstr>
  </property>
  <property fmtid="{D5CDD505-2E9C-101B-9397-08002B2CF9AE}" pid="7" name="subtitle">
    <vt:lpwstr>Rapport technique — projet personnel</vt:lpwstr>
  </property>
  <property fmtid="{D5CDD505-2E9C-101B-9397-08002B2CF9AE}" pid="8" name="toc">
    <vt:lpwstr>True</vt:lpwstr>
  </property>
  <property fmtid="{D5CDD505-2E9C-101B-9397-08002B2CF9AE}" pid="9" name="toc-depth">
    <vt:lpwstr>2</vt:lpwstr>
  </property>
</Properties>
</file>