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Praca nad sceną tutorialową, pobranie paczek z zewnętrznymi graficznymi assetami. Skrypty poruszania się, podstawy walki bohatera. Szkice UI.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