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Zespół wspólnie się spotkał. Omówiono na nim kwestie szczegółowego podziału pracy. Każda osoba z zespołu w tym tygodniu skupiła się na poszukiwaniu inspiracji, pomysłów na konkretny świat gry, na całkowity odbiór projektu.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