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3209"/>
        <w:gridCol w:w="6851"/>
      </w:tblGrid>
      <w:tr w:rsidR="001207C0" w:rsidTr="001207C0">
        <w:tc>
          <w:tcPr>
            <w:tcW w:w="3209" w:type="dxa"/>
          </w:tcPr>
          <w:p w:rsidR="001207C0" w:rsidRPr="00DE3010" w:rsidRDefault="001207C0" w:rsidP="00DE3010">
            <w:pPr>
              <w:rPr>
                <w:b/>
                <w:lang w:val="ru-UA"/>
              </w:rPr>
            </w:pPr>
            <w:r w:rsidRPr="00DE3010">
              <w:rPr>
                <w:b/>
                <w:lang w:val="ru-UA"/>
              </w:rPr>
              <w:t>Элемент</w:t>
            </w:r>
          </w:p>
        </w:tc>
        <w:tc>
          <w:tcPr>
            <w:tcW w:w="6851" w:type="dxa"/>
          </w:tcPr>
          <w:p w:rsidR="001207C0" w:rsidRPr="00DE3010" w:rsidRDefault="001207C0" w:rsidP="00DE3010">
            <w:pPr>
              <w:rPr>
                <w:b/>
                <w:lang w:val="ru-UA"/>
              </w:rPr>
            </w:pPr>
            <w:r w:rsidRPr="00DE3010">
              <w:rPr>
                <w:b/>
                <w:lang w:val="ru-UA"/>
              </w:rPr>
              <w:t>Описание</w:t>
            </w:r>
          </w:p>
        </w:tc>
      </w:tr>
      <w:tr w:rsidR="001207C0" w:rsidTr="001207C0">
        <w:tc>
          <w:tcPr>
            <w:tcW w:w="3209" w:type="dxa"/>
          </w:tcPr>
          <w:p w:rsidR="001207C0" w:rsidRPr="00DE3010" w:rsidRDefault="001207C0" w:rsidP="00DE3010">
            <w:pPr>
              <w:rPr>
                <w:lang w:val="de-DE"/>
              </w:rPr>
            </w:pPr>
            <w:r>
              <w:rPr>
                <w:lang w:val="de-DE"/>
              </w:rPr>
              <w:t>&lt;h1&gt;, &lt;h2&gt;, &lt;h3&gt;, &lt;h4&gt;, &lt;h5&gt;, &lt;h6&gt;</w:t>
            </w:r>
          </w:p>
        </w:tc>
        <w:tc>
          <w:tcPr>
            <w:tcW w:w="6851" w:type="dxa"/>
          </w:tcPr>
          <w:p w:rsidR="001207C0" w:rsidRDefault="001207C0" w:rsidP="00DE3010">
            <w:r>
              <w:t>Заголовки от первого до шестого уровня</w:t>
            </w:r>
          </w:p>
        </w:tc>
      </w:tr>
      <w:tr w:rsidR="001207C0" w:rsidTr="001207C0">
        <w:tc>
          <w:tcPr>
            <w:tcW w:w="3209" w:type="dxa"/>
          </w:tcPr>
          <w:p w:rsidR="001207C0" w:rsidRPr="00DE3010" w:rsidRDefault="001207C0" w:rsidP="00DE3010">
            <w:pPr>
              <w:rPr>
                <w:lang w:val="de-DE"/>
              </w:rPr>
            </w:pPr>
            <w:r>
              <w:rPr>
                <w:lang w:val="de-DE"/>
              </w:rPr>
              <w:t>&lt;p&gt;</w:t>
            </w:r>
          </w:p>
        </w:tc>
        <w:tc>
          <w:tcPr>
            <w:tcW w:w="6851" w:type="dxa"/>
          </w:tcPr>
          <w:p w:rsidR="001207C0" w:rsidRDefault="001207C0" w:rsidP="00DE3010">
            <w:r>
              <w:t>Параграф</w:t>
            </w:r>
          </w:p>
        </w:tc>
      </w:tr>
      <w:tr w:rsidR="001207C0" w:rsidTr="001207C0">
        <w:tc>
          <w:tcPr>
            <w:tcW w:w="3209" w:type="dxa"/>
          </w:tcPr>
          <w:p w:rsidR="001207C0" w:rsidRPr="00DE3010" w:rsidRDefault="001207C0" w:rsidP="00DE3010">
            <w:pPr>
              <w:rPr>
                <w:lang w:val="de-DE"/>
              </w:rPr>
            </w:pPr>
            <w:r>
              <w:rPr>
                <w:lang w:val="de-DE"/>
              </w:rPr>
              <w:t>&lt;a&gt;</w:t>
            </w:r>
          </w:p>
        </w:tc>
        <w:tc>
          <w:tcPr>
            <w:tcW w:w="6851" w:type="dxa"/>
          </w:tcPr>
          <w:p w:rsidR="001207C0" w:rsidRDefault="001207C0" w:rsidP="00DE3010">
            <w:r>
              <w:t>Ссылка. Обязательный атрибут - href</w:t>
            </w:r>
          </w:p>
        </w:tc>
      </w:tr>
      <w:tr w:rsidR="001207C0" w:rsidTr="001207C0">
        <w:tc>
          <w:tcPr>
            <w:tcW w:w="3209" w:type="dxa"/>
          </w:tcPr>
          <w:p w:rsidR="001207C0" w:rsidRPr="00DE3010" w:rsidRDefault="001207C0" w:rsidP="00DE3010">
            <w:pPr>
              <w:rPr>
                <w:lang w:val="de-DE"/>
              </w:rPr>
            </w:pPr>
            <w:r>
              <w:rPr>
                <w:lang w:val="de-DE"/>
              </w:rPr>
              <w:t>&lt;img&gt;</w:t>
            </w:r>
          </w:p>
        </w:tc>
        <w:tc>
          <w:tcPr>
            <w:tcW w:w="6851" w:type="dxa"/>
          </w:tcPr>
          <w:p w:rsidR="001207C0" w:rsidRDefault="001207C0" w:rsidP="00DE3010">
            <w:r>
              <w:t>Картинка. Обязательные атрибуты - src и alt</w:t>
            </w:r>
          </w:p>
        </w:tc>
      </w:tr>
      <w:tr w:rsidR="001207C0" w:rsidTr="001207C0">
        <w:tc>
          <w:tcPr>
            <w:tcW w:w="3209" w:type="dxa"/>
          </w:tcPr>
          <w:p w:rsidR="001207C0" w:rsidRDefault="001207C0" w:rsidP="00DE3010">
            <w:pPr>
              <w:rPr>
                <w:lang w:val="de-DE"/>
              </w:rPr>
            </w:pPr>
            <w:r>
              <w:rPr>
                <w:lang w:val="de-DE"/>
              </w:rPr>
              <w:t>&lt;ol&gt;</w:t>
            </w:r>
          </w:p>
          <w:p w:rsidR="001207C0" w:rsidRDefault="001207C0" w:rsidP="00DE3010">
            <w:pPr>
              <w:rPr>
                <w:lang w:val="de-DE"/>
              </w:rPr>
            </w:pPr>
            <w:r>
              <w:rPr>
                <w:lang w:val="de-DE"/>
              </w:rPr>
              <w:t xml:space="preserve">   &lt;li&gt;&lt;/li&gt;</w:t>
            </w:r>
          </w:p>
          <w:p w:rsidR="001207C0" w:rsidRPr="00DE3010" w:rsidRDefault="001207C0" w:rsidP="00DE3010">
            <w:pPr>
              <w:rPr>
                <w:lang w:val="de-DE"/>
              </w:rPr>
            </w:pPr>
            <w:r>
              <w:rPr>
                <w:lang w:val="de-DE"/>
              </w:rPr>
              <w:t>&lt;/ol&gt;</w:t>
            </w:r>
          </w:p>
        </w:tc>
        <w:tc>
          <w:tcPr>
            <w:tcW w:w="6851" w:type="dxa"/>
          </w:tcPr>
          <w:p w:rsidR="001207C0" w:rsidRDefault="001207C0" w:rsidP="00DE3010"/>
        </w:tc>
      </w:tr>
      <w:tr w:rsidR="001207C0" w:rsidTr="001207C0">
        <w:tc>
          <w:tcPr>
            <w:tcW w:w="3209" w:type="dxa"/>
          </w:tcPr>
          <w:p w:rsidR="001207C0" w:rsidRDefault="001207C0" w:rsidP="00DE3010">
            <w:pPr>
              <w:rPr>
                <w:lang w:val="de-DE"/>
              </w:rPr>
            </w:pPr>
            <w:r>
              <w:rPr>
                <w:lang w:val="de-DE"/>
              </w:rPr>
              <w:t>&lt;ul&gt;</w:t>
            </w:r>
          </w:p>
          <w:p w:rsidR="001207C0" w:rsidRDefault="001207C0" w:rsidP="00DE3010">
            <w:pPr>
              <w:rPr>
                <w:lang w:val="de-DE"/>
              </w:rPr>
            </w:pPr>
            <w:r>
              <w:rPr>
                <w:lang w:val="de-DE"/>
              </w:rPr>
              <w:t xml:space="preserve">   &lt;li&gt;&lt;/li&gt;</w:t>
            </w:r>
          </w:p>
          <w:p w:rsidR="001207C0" w:rsidRDefault="001207C0" w:rsidP="00DE3010">
            <w:pPr>
              <w:rPr>
                <w:lang w:val="de-DE"/>
              </w:rPr>
            </w:pPr>
            <w:r>
              <w:rPr>
                <w:lang w:val="de-DE"/>
              </w:rPr>
              <w:t>&lt;/ul&gt;</w:t>
            </w:r>
          </w:p>
        </w:tc>
        <w:tc>
          <w:tcPr>
            <w:tcW w:w="6851" w:type="dxa"/>
          </w:tcPr>
          <w:p w:rsidR="001207C0" w:rsidRDefault="001207C0" w:rsidP="00DE3010">
            <w:r>
              <w:t>маркированный список. Каждый элемент списка оборачивается тегами li</w:t>
            </w:r>
          </w:p>
        </w:tc>
      </w:tr>
      <w:tr w:rsidR="001207C0" w:rsidTr="001207C0">
        <w:tc>
          <w:tcPr>
            <w:tcW w:w="3209" w:type="dxa"/>
          </w:tcPr>
          <w:p w:rsidR="001207C0" w:rsidRDefault="001207C0" w:rsidP="00DE3010">
            <w:pPr>
              <w:rPr>
                <w:lang w:val="de-DE"/>
              </w:rPr>
            </w:pPr>
            <w:r>
              <w:rPr>
                <w:lang w:val="de-DE"/>
              </w:rPr>
              <w:t>&lt;dl&gt;</w:t>
            </w:r>
          </w:p>
          <w:p w:rsidR="001207C0" w:rsidRDefault="001207C0" w:rsidP="00DE3010">
            <w:pPr>
              <w:rPr>
                <w:lang w:val="de-DE"/>
              </w:rPr>
            </w:pPr>
            <w:r>
              <w:rPr>
                <w:lang w:val="de-DE"/>
              </w:rPr>
              <w:t xml:space="preserve">   &lt;dd&gt;&lt;/dd&gt;</w:t>
            </w:r>
          </w:p>
          <w:p w:rsidR="001207C0" w:rsidRDefault="001207C0" w:rsidP="00DE3010">
            <w:pPr>
              <w:rPr>
                <w:lang w:val="de-DE"/>
              </w:rPr>
            </w:pPr>
            <w:r>
              <w:rPr>
                <w:lang w:val="de-DE"/>
              </w:rPr>
              <w:t>&lt;/dl&gt;</w:t>
            </w:r>
          </w:p>
        </w:tc>
        <w:tc>
          <w:tcPr>
            <w:tcW w:w="6851" w:type="dxa"/>
          </w:tcPr>
          <w:p w:rsidR="001207C0" w:rsidRDefault="001207C0" w:rsidP="00DE3010">
            <w:r>
              <w:t>список терминов. Внутри используются теги: dt - название термина, dd - описание термина</w:t>
            </w:r>
          </w:p>
        </w:tc>
      </w:tr>
      <w:tr w:rsidR="001207C0" w:rsidTr="001207C0">
        <w:tc>
          <w:tcPr>
            <w:tcW w:w="3209" w:type="dxa"/>
          </w:tcPr>
          <w:p w:rsidR="001207C0" w:rsidRDefault="001207C0" w:rsidP="00DE3010">
            <w:pPr>
              <w:rPr>
                <w:lang w:val="de-DE"/>
              </w:rPr>
            </w:pPr>
            <w:r>
              <w:rPr>
                <w:lang w:val="de-DE"/>
              </w:rPr>
              <w:t>&lt;video&gt;</w:t>
            </w:r>
          </w:p>
        </w:tc>
        <w:tc>
          <w:tcPr>
            <w:tcW w:w="6851" w:type="dxa"/>
          </w:tcPr>
          <w:p w:rsidR="001207C0" w:rsidRPr="001207C0" w:rsidRDefault="001207C0" w:rsidP="00DE3010">
            <w:pPr>
              <w:rPr>
                <w:lang w:val="ru-UA"/>
              </w:rPr>
            </w:pPr>
            <w:r>
              <w:rPr>
                <w:lang w:val="ru-UA"/>
              </w:rPr>
              <w:t>Видео</w:t>
            </w:r>
          </w:p>
        </w:tc>
      </w:tr>
      <w:tr w:rsidR="001207C0" w:rsidTr="001207C0">
        <w:tc>
          <w:tcPr>
            <w:tcW w:w="3209" w:type="dxa"/>
          </w:tcPr>
          <w:p w:rsidR="001207C0" w:rsidRDefault="001207C0" w:rsidP="00DE3010">
            <w:pPr>
              <w:rPr>
                <w:lang w:val="de-DE"/>
              </w:rPr>
            </w:pPr>
            <w:r>
              <w:rPr>
                <w:lang w:val="de-DE"/>
              </w:rPr>
              <w:t>&lt;audio&gt;</w:t>
            </w:r>
          </w:p>
        </w:tc>
        <w:tc>
          <w:tcPr>
            <w:tcW w:w="6851" w:type="dxa"/>
          </w:tcPr>
          <w:p w:rsidR="001207C0" w:rsidRPr="001207C0" w:rsidRDefault="001207C0" w:rsidP="00DE3010">
            <w:pPr>
              <w:rPr>
                <w:lang w:val="ru-UA"/>
              </w:rPr>
            </w:pPr>
            <w:r>
              <w:rPr>
                <w:lang w:val="ru-UA"/>
              </w:rPr>
              <w:t>Аудио</w:t>
            </w:r>
          </w:p>
        </w:tc>
      </w:tr>
      <w:tr w:rsidR="001207C0" w:rsidTr="001207C0">
        <w:tc>
          <w:tcPr>
            <w:tcW w:w="3209" w:type="dxa"/>
          </w:tcPr>
          <w:p w:rsidR="001207C0" w:rsidRPr="001207C0" w:rsidRDefault="001207C0" w:rsidP="00DE3010">
            <w:pPr>
              <w:rPr>
                <w:lang w:val="de-DE"/>
              </w:rPr>
            </w:pPr>
            <w:r>
              <w:rPr>
                <w:lang w:val="de-DE"/>
              </w:rPr>
              <w:t>&lt;table&gt;</w:t>
            </w:r>
          </w:p>
        </w:tc>
        <w:tc>
          <w:tcPr>
            <w:tcW w:w="6851" w:type="dxa"/>
          </w:tcPr>
          <w:p w:rsidR="001207C0" w:rsidRDefault="001207C0" w:rsidP="00DE3010">
            <w:pPr>
              <w:rPr>
                <w:lang w:val="ru-UA"/>
              </w:rPr>
            </w:pPr>
            <w:r>
              <w:t>контейнером для элементов, определяющих содержимое таблицы.</w:t>
            </w:r>
          </w:p>
        </w:tc>
      </w:tr>
      <w:tr w:rsidR="00C11F0D" w:rsidTr="001207C0">
        <w:tc>
          <w:tcPr>
            <w:tcW w:w="3209" w:type="dxa"/>
          </w:tcPr>
          <w:p w:rsidR="00C11F0D" w:rsidRPr="00C11F0D" w:rsidRDefault="00C11F0D" w:rsidP="00DE3010">
            <w:pPr>
              <w:rPr>
                <w:lang w:val="de-DE"/>
              </w:rPr>
            </w:pPr>
            <w:r>
              <w:rPr>
                <w:lang w:val="de-DE"/>
              </w:rPr>
              <w:t>&lt;form&gt;</w:t>
            </w:r>
          </w:p>
        </w:tc>
        <w:tc>
          <w:tcPr>
            <w:tcW w:w="6851" w:type="dxa"/>
          </w:tcPr>
          <w:p w:rsidR="00C11F0D" w:rsidRDefault="00C11F0D" w:rsidP="00DE3010">
            <w:r>
              <w:t>Создает форму, контейнер для всех элементов формы</w:t>
            </w:r>
          </w:p>
        </w:tc>
      </w:tr>
      <w:tr w:rsidR="00C11F0D" w:rsidTr="001207C0">
        <w:tc>
          <w:tcPr>
            <w:tcW w:w="3209" w:type="dxa"/>
          </w:tcPr>
          <w:p w:rsidR="00C11F0D" w:rsidRPr="00C11F0D" w:rsidRDefault="00C11F0D" w:rsidP="00DE3010">
            <w:pPr>
              <w:rPr>
                <w:lang w:val="de-DE"/>
              </w:rPr>
            </w:pPr>
            <w:r>
              <w:rPr>
                <w:lang w:val="de-DE"/>
              </w:rPr>
              <w:t>&lt;input&gt;</w:t>
            </w:r>
          </w:p>
        </w:tc>
        <w:tc>
          <w:tcPr>
            <w:tcW w:w="6851" w:type="dxa"/>
          </w:tcPr>
          <w:p w:rsidR="00C11F0D" w:rsidRDefault="00C11F0D" w:rsidP="00DE3010">
            <w:r>
              <w:t>Однострочное поле для сбора данных</w:t>
            </w:r>
          </w:p>
        </w:tc>
      </w:tr>
      <w:tr w:rsidR="00C11F0D" w:rsidTr="001207C0">
        <w:tc>
          <w:tcPr>
            <w:tcW w:w="3209" w:type="dxa"/>
          </w:tcPr>
          <w:p w:rsidR="00C11F0D" w:rsidRPr="00C11F0D" w:rsidRDefault="00C11F0D" w:rsidP="00DE3010">
            <w:pPr>
              <w:rPr>
                <w:lang w:val="de-DE"/>
              </w:rPr>
            </w:pPr>
            <w:r>
              <w:rPr>
                <w:lang w:val="de-DE"/>
              </w:rPr>
              <w:t>&lt;textarea&gt;</w:t>
            </w:r>
          </w:p>
        </w:tc>
        <w:tc>
          <w:tcPr>
            <w:tcW w:w="6851" w:type="dxa"/>
          </w:tcPr>
          <w:p w:rsidR="00C11F0D" w:rsidRDefault="00C11F0D" w:rsidP="00DE3010">
            <w:r>
              <w:t>Многострочное поле для сбора данных</w:t>
            </w:r>
          </w:p>
        </w:tc>
      </w:tr>
      <w:tr w:rsidR="00C11F0D" w:rsidTr="001207C0">
        <w:tc>
          <w:tcPr>
            <w:tcW w:w="3209" w:type="dxa"/>
          </w:tcPr>
          <w:p w:rsidR="00C11F0D" w:rsidRPr="00C11F0D" w:rsidRDefault="00C11F0D" w:rsidP="00DE3010">
            <w:pPr>
              <w:rPr>
                <w:lang w:val="de-DE"/>
              </w:rPr>
            </w:pPr>
            <w:r>
              <w:rPr>
                <w:lang w:val="de-DE"/>
              </w:rPr>
              <w:t>&lt;button&gt;</w:t>
            </w:r>
          </w:p>
        </w:tc>
        <w:tc>
          <w:tcPr>
            <w:tcW w:w="6851" w:type="dxa"/>
          </w:tcPr>
          <w:p w:rsidR="00C11F0D" w:rsidRDefault="00C11F0D" w:rsidP="00DE3010">
            <w:r>
              <w:t>Кнопка</w:t>
            </w:r>
          </w:p>
        </w:tc>
      </w:tr>
      <w:tr w:rsidR="00C11F0D" w:rsidTr="001207C0">
        <w:tc>
          <w:tcPr>
            <w:tcW w:w="3209" w:type="dxa"/>
          </w:tcPr>
          <w:p w:rsidR="00C11F0D" w:rsidRPr="00C11F0D" w:rsidRDefault="00C11F0D" w:rsidP="00DE3010">
            <w:pPr>
              <w:rPr>
                <w:lang w:val="de-DE"/>
              </w:rPr>
            </w:pPr>
            <w:r>
              <w:rPr>
                <w:lang w:val="de-DE"/>
              </w:rPr>
              <w:t>&lt;select&gt;</w:t>
            </w:r>
          </w:p>
        </w:tc>
        <w:tc>
          <w:tcPr>
            <w:tcW w:w="6851" w:type="dxa"/>
          </w:tcPr>
          <w:p w:rsidR="00C11F0D" w:rsidRDefault="00C11F0D" w:rsidP="00DE3010">
            <w:r>
              <w:t>Выпадающий список</w:t>
            </w:r>
          </w:p>
        </w:tc>
      </w:tr>
      <w:tr w:rsidR="00C11F0D" w:rsidTr="001207C0">
        <w:tc>
          <w:tcPr>
            <w:tcW w:w="3209" w:type="dxa"/>
          </w:tcPr>
          <w:p w:rsidR="00C11F0D" w:rsidRPr="00C11F0D" w:rsidRDefault="00C11F0D" w:rsidP="00DE3010">
            <w:pPr>
              <w:rPr>
                <w:lang w:val="de-DE"/>
              </w:rPr>
            </w:pPr>
            <w:r>
              <w:rPr>
                <w:lang w:val="de-DE"/>
              </w:rPr>
              <w:t>&lt;label&gt;</w:t>
            </w:r>
          </w:p>
        </w:tc>
        <w:tc>
          <w:tcPr>
            <w:tcW w:w="6851" w:type="dxa"/>
          </w:tcPr>
          <w:p w:rsidR="00C11F0D" w:rsidRPr="00C11F0D" w:rsidRDefault="00C11F0D" w:rsidP="00DE30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11F0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Контейнер для поля для сбора данных </w:t>
            </w:r>
          </w:p>
        </w:tc>
      </w:tr>
      <w:tr w:rsidR="001207C0" w:rsidTr="001207C0">
        <w:tc>
          <w:tcPr>
            <w:tcW w:w="3209" w:type="dxa"/>
          </w:tcPr>
          <w:p w:rsidR="001207C0" w:rsidRPr="00350ADA" w:rsidRDefault="001207C0" w:rsidP="00DE3010">
            <w:pPr>
              <w:rPr>
                <w:lang w:val="en-US"/>
              </w:rPr>
            </w:pPr>
            <w:r w:rsidRPr="00350ADA">
              <w:rPr>
                <w:lang w:val="en-US"/>
              </w:rPr>
              <w:t>&lt;tr&gt;</w:t>
            </w:r>
          </w:p>
          <w:p w:rsidR="001207C0" w:rsidRPr="00350ADA" w:rsidRDefault="001207C0" w:rsidP="00DE3010">
            <w:pPr>
              <w:rPr>
                <w:lang w:val="en-US"/>
              </w:rPr>
            </w:pPr>
            <w:r w:rsidRPr="00350ADA">
              <w:rPr>
                <w:lang w:val="en-US"/>
              </w:rPr>
              <w:t xml:space="preserve">   &lt;th&gt;&lt;/th&gt;</w:t>
            </w:r>
          </w:p>
          <w:p w:rsidR="001207C0" w:rsidRPr="00350ADA" w:rsidRDefault="001207C0" w:rsidP="00DE3010">
            <w:pPr>
              <w:rPr>
                <w:lang w:val="en-US"/>
              </w:rPr>
            </w:pPr>
            <w:r w:rsidRPr="00350ADA">
              <w:rPr>
                <w:lang w:val="en-US"/>
              </w:rPr>
              <w:t>&lt;/tr&gt;</w:t>
            </w:r>
          </w:p>
          <w:p w:rsidR="001207C0" w:rsidRPr="00350ADA" w:rsidRDefault="001207C0" w:rsidP="00DE3010">
            <w:pPr>
              <w:rPr>
                <w:lang w:val="en-US"/>
              </w:rPr>
            </w:pPr>
            <w:r w:rsidRPr="00350ADA">
              <w:rPr>
                <w:lang w:val="en-US"/>
              </w:rPr>
              <w:t>&lt;tr&gt;</w:t>
            </w:r>
          </w:p>
          <w:p w:rsidR="001207C0" w:rsidRDefault="001207C0" w:rsidP="00DE3010">
            <w:pPr>
              <w:rPr>
                <w:lang w:val="de-DE"/>
              </w:rPr>
            </w:pPr>
            <w:r w:rsidRPr="00350ADA">
              <w:rPr>
                <w:lang w:val="en-US"/>
              </w:rPr>
              <w:t xml:space="preserve">   </w:t>
            </w:r>
            <w:r>
              <w:rPr>
                <w:lang w:val="de-DE"/>
              </w:rPr>
              <w:t>&lt;td&gt;&lt;/td&gt;</w:t>
            </w:r>
          </w:p>
          <w:p w:rsidR="001207C0" w:rsidRDefault="001207C0" w:rsidP="00DE3010">
            <w:pPr>
              <w:rPr>
                <w:lang w:val="de-DE"/>
              </w:rPr>
            </w:pPr>
            <w:r>
              <w:rPr>
                <w:lang w:val="de-DE"/>
              </w:rPr>
              <w:t>&lt;/tr&gt;</w:t>
            </w:r>
          </w:p>
        </w:tc>
        <w:tc>
          <w:tcPr>
            <w:tcW w:w="6851" w:type="dxa"/>
          </w:tcPr>
          <w:p w:rsidR="001207C0" w:rsidRDefault="001207C0" w:rsidP="00DE3010">
            <w:r>
              <w:t xml:space="preserve">служит контейнером для создания строки таблицы. Каждая ячейка в пределах такой строки может задаваться с помощью тега </w:t>
            </w:r>
            <w:r w:rsidRPr="001207C0">
              <w:t>&lt;</w:t>
            </w:r>
            <w:r>
              <w:rPr>
                <w:lang w:val="de-DE"/>
              </w:rPr>
              <w:t>th</w:t>
            </w:r>
            <w:r w:rsidRPr="001207C0">
              <w:t>&gt;</w:t>
            </w:r>
            <w:r>
              <w:t xml:space="preserve">или </w:t>
            </w:r>
            <w:r w:rsidRPr="001207C0">
              <w:t>&lt;</w:t>
            </w:r>
            <w:r>
              <w:rPr>
                <w:lang w:val="de-DE"/>
              </w:rPr>
              <w:t>td</w:t>
            </w:r>
            <w:r w:rsidRPr="001207C0">
              <w:t>&gt;</w:t>
            </w:r>
            <w:r>
              <w:t>.</w:t>
            </w:r>
          </w:p>
        </w:tc>
      </w:tr>
      <w:tr w:rsidR="001207C0" w:rsidTr="001207C0">
        <w:tc>
          <w:tcPr>
            <w:tcW w:w="3209" w:type="dxa"/>
          </w:tcPr>
          <w:p w:rsidR="001207C0" w:rsidRDefault="001207C0" w:rsidP="00DE3010">
            <w:pPr>
              <w:rPr>
                <w:lang w:val="de-DE"/>
              </w:rPr>
            </w:pPr>
            <w:r>
              <w:rPr>
                <w:lang w:val="de-DE"/>
              </w:rPr>
              <w:t>&lt;form&gt;</w:t>
            </w:r>
          </w:p>
        </w:tc>
        <w:tc>
          <w:tcPr>
            <w:tcW w:w="6851" w:type="dxa"/>
          </w:tcPr>
          <w:p w:rsidR="001207C0" w:rsidRDefault="001207C0" w:rsidP="00DE3010">
            <w:r>
              <w:t>устанавливает форму на веб-странице. Форма предназначена для обмена данными между пользователем и сервером.</w:t>
            </w:r>
          </w:p>
        </w:tc>
      </w:tr>
      <w:tr w:rsidR="001207C0" w:rsidRPr="001207C0" w:rsidTr="001207C0">
        <w:tc>
          <w:tcPr>
            <w:tcW w:w="3209" w:type="dxa"/>
          </w:tcPr>
          <w:p w:rsidR="001207C0" w:rsidRDefault="001207C0" w:rsidP="00DE3010">
            <w:pPr>
              <w:rPr>
                <w:lang w:val="de-DE"/>
              </w:rPr>
            </w:pPr>
            <w:r>
              <w:rPr>
                <w:lang w:val="de-DE"/>
              </w:rPr>
              <w:t>&lt;input&gt;</w:t>
            </w:r>
          </w:p>
        </w:tc>
        <w:tc>
          <w:tcPr>
            <w:tcW w:w="6851" w:type="dxa"/>
          </w:tcPr>
          <w:p w:rsidR="001207C0" w:rsidRDefault="001207C0" w:rsidP="00DE3010">
            <w:r>
              <w:t>является одним из разносторонних элементов формы и позволяет создавать разные элементы интерфейса и обеспечить</w:t>
            </w:r>
            <w:r>
              <w:rPr>
                <w:lang w:val="de-DE"/>
              </w:rPr>
              <w:t xml:space="preserve"> </w:t>
            </w:r>
            <w:r>
              <w:t>взаимодействие с пользователем. Главным образом</w:t>
            </w:r>
            <w:r w:rsidRPr="001207C0">
              <w:t xml:space="preserve"> </w:t>
            </w:r>
            <w:r>
              <w:rPr>
                <w:lang w:val="ru-UA"/>
              </w:rPr>
              <w:t>п</w:t>
            </w:r>
            <w:r>
              <w:t>редназначен для создания текстовых полей, различных кнопок, переключателей и флажков.</w:t>
            </w:r>
          </w:p>
          <w:p w:rsidR="00CD774D" w:rsidRDefault="00CD774D" w:rsidP="00DE3010">
            <w:r>
              <w:t xml:space="preserve">name — имя кнопки. </w:t>
            </w:r>
          </w:p>
          <w:p w:rsidR="00CD774D" w:rsidRDefault="00CD774D" w:rsidP="00DE3010">
            <w:r>
              <w:t xml:space="preserve">● type — тип кнопки, по умолчанию — submit. Атрибут type необходим, если указан атрибут value. </w:t>
            </w:r>
          </w:p>
          <w:p w:rsidR="00CD774D" w:rsidRDefault="00CD774D" w:rsidP="00DE3010">
            <w:r>
              <w:t xml:space="preserve">● value — значение, которое будет отправлено на сервер при нажатии на кнопку. </w:t>
            </w:r>
          </w:p>
          <w:p w:rsidR="00CD774D" w:rsidRDefault="00CD774D" w:rsidP="00DE3010">
            <w:r>
              <w:t xml:space="preserve">● disabled — указывает, что кнопка должна быть отключена. </w:t>
            </w:r>
          </w:p>
          <w:p w:rsidR="00CD774D" w:rsidRDefault="00CD774D" w:rsidP="00DE3010">
            <w:r>
              <w:t xml:space="preserve">● form — одна или несколько форм, к которым принадлежит кнопка. </w:t>
            </w:r>
          </w:p>
          <w:p w:rsidR="001207C0" w:rsidRPr="00CD774D" w:rsidRDefault="00CD774D" w:rsidP="00DE3010">
            <w:r>
              <w:t>● formmethod — метод HTTP, используемый при отправке данных формы.</w:t>
            </w:r>
          </w:p>
        </w:tc>
      </w:tr>
      <w:tr w:rsidR="001207C0" w:rsidRPr="00CD774D" w:rsidTr="001207C0">
        <w:tc>
          <w:tcPr>
            <w:tcW w:w="3209" w:type="dxa"/>
          </w:tcPr>
          <w:p w:rsidR="001207C0" w:rsidRPr="00CD774D" w:rsidRDefault="00CD774D" w:rsidP="00DE3010">
            <w:pPr>
              <w:rPr>
                <w:lang w:val="de-DE"/>
              </w:rPr>
            </w:pPr>
            <w:r>
              <w:rPr>
                <w:lang w:val="de-DE"/>
              </w:rPr>
              <w:t>&lt;vmin&gt; &lt;vmax&gt;</w:t>
            </w:r>
          </w:p>
        </w:tc>
        <w:tc>
          <w:tcPr>
            <w:tcW w:w="6851" w:type="dxa"/>
          </w:tcPr>
          <w:p w:rsidR="001207C0" w:rsidRDefault="00CD774D" w:rsidP="00DE3010">
            <w:r>
              <w:t>определяются минимальным или максимальным значением высоты или ширины</w:t>
            </w:r>
          </w:p>
        </w:tc>
      </w:tr>
      <w:tr w:rsidR="00CD774D" w:rsidRPr="00CD774D" w:rsidTr="001207C0">
        <w:tc>
          <w:tcPr>
            <w:tcW w:w="3209" w:type="dxa"/>
          </w:tcPr>
          <w:p w:rsidR="00CD774D" w:rsidRDefault="00CD774D" w:rsidP="00DE3010">
            <w:pPr>
              <w:rPr>
                <w:lang w:val="de-DE"/>
              </w:rPr>
            </w:pPr>
            <w:r>
              <w:t>justify-content</w:t>
            </w:r>
          </w:p>
        </w:tc>
        <w:tc>
          <w:tcPr>
            <w:tcW w:w="6851" w:type="dxa"/>
          </w:tcPr>
          <w:p w:rsidR="00CD774D" w:rsidRDefault="00CD774D" w:rsidP="00DE3010">
            <w:r>
              <w:t>определяет, как браузер распределяет пространство между и вокруг элементов контента вдоль главной оси flex контейнера.</w:t>
            </w:r>
          </w:p>
          <w:p w:rsidR="00CD774D" w:rsidRDefault="00CD774D" w:rsidP="00DE3010">
            <w:r>
              <w:t xml:space="preserve">start - элементы располагаются друг за другом и прижимаются к началу контейнера по главной оси. </w:t>
            </w:r>
          </w:p>
          <w:p w:rsidR="00CD774D" w:rsidRDefault="00CD774D" w:rsidP="00DE3010">
            <w:r>
              <w:t xml:space="preserve">● end - элементы располагаются друг за другом и прижимаются к концу контейнера по главной оси. </w:t>
            </w:r>
          </w:p>
          <w:p w:rsidR="00CD774D" w:rsidRDefault="00CD774D" w:rsidP="00DE3010">
            <w:r>
              <w:lastRenderedPageBreak/>
              <w:t xml:space="preserve">● flex-start - элементы располагаются друг за другом и прижимаются к началу контейнера по главной оси, в зависимости от её направления (flex-direction). Для элементов, которые не являются дочерними элементами flex контейнера, это значение обрабатывается как start. </w:t>
            </w:r>
          </w:p>
          <w:p w:rsidR="00CD774D" w:rsidRDefault="00CD774D" w:rsidP="00DE3010">
            <w:r>
              <w:t xml:space="preserve">● flex-end - элементы располагаются друг за другом и прижимаются к концу контейнера по главной оси, в зависимости от её направления (flex-direction). Для элементов, которые не являются дочерними элементами flex контейнера, это значение обрабатывается как end. </w:t>
            </w:r>
          </w:p>
          <w:p w:rsidR="00CD774D" w:rsidRDefault="00CD774D" w:rsidP="00DE3010">
            <w:r>
              <w:t xml:space="preserve">● center - элементы располагаются друг за другом в центре контейнера по главной оси. </w:t>
            </w:r>
          </w:p>
          <w:p w:rsidR="00CD774D" w:rsidRDefault="00CD774D" w:rsidP="00DE3010">
            <w:r>
              <w:t xml:space="preserve">● left - элементы располагаются друг за другом и прижимаются к левому краю контейнера по главной оси. Если главная ось не горизонтальна, это значение работает как start. </w:t>
            </w:r>
          </w:p>
          <w:p w:rsidR="00CD774D" w:rsidRDefault="00CD774D" w:rsidP="00DE3010">
            <w:r>
              <w:t xml:space="preserve">● right - элементы располагаются друг за другом и прижимаются к правому краю контейнера по главной оси. Если главная ось не горизонтальна, это значение работает как start. </w:t>
            </w:r>
          </w:p>
          <w:p w:rsidR="00CD774D" w:rsidRDefault="00CD774D" w:rsidP="00DE3010">
            <w:r>
              <w:t xml:space="preserve">● normal - элементы располагаются на своих обычных позициях, так как будто свойство justify-content не задано. </w:t>
            </w:r>
          </w:p>
          <w:p w:rsidR="00CD774D" w:rsidRDefault="00CD774D" w:rsidP="00DE3010">
            <w:r>
              <w:t xml:space="preserve">● space-between - элементы равномерно распределены вдоль главной оси контейнера. Расстояния между каждой парой соседних элементов равны. Первый элемент прижат к началу контейнера по главной оси, а последний - к концу. </w:t>
            </w:r>
          </w:p>
          <w:p w:rsidR="00CD774D" w:rsidRDefault="00CD774D" w:rsidP="00DE3010">
            <w:r>
              <w:t xml:space="preserve">● space-around - элементы равномерно распределены вдоль главной оси контейнера. Расстояния между каждой парой соседних элементов равны. Пустые пространства перед первым элементом и после последнего элемента равны половине расстояния между парами соседних элементов. </w:t>
            </w:r>
          </w:p>
          <w:p w:rsidR="00CD774D" w:rsidRDefault="00CD774D" w:rsidP="00DE3010">
            <w:r>
              <w:t>● space-evenly - элементы равномерно распределены вдоль главной оси контейнера. Расстояния между каждой парой соседних элементов равны расстояниям от начала контейнера до первого элемента и от последнего элемента до конца контейнера.</w:t>
            </w:r>
          </w:p>
        </w:tc>
      </w:tr>
      <w:tr w:rsidR="00CD774D" w:rsidRPr="00CD774D" w:rsidTr="001207C0">
        <w:tc>
          <w:tcPr>
            <w:tcW w:w="3209" w:type="dxa"/>
          </w:tcPr>
          <w:p w:rsidR="00CD774D" w:rsidRPr="00CD774D" w:rsidRDefault="00CD774D" w:rsidP="00DE3010">
            <w:r>
              <w:lastRenderedPageBreak/>
              <w:t>align-items</w:t>
            </w:r>
          </w:p>
        </w:tc>
        <w:tc>
          <w:tcPr>
            <w:tcW w:w="6851" w:type="dxa"/>
          </w:tcPr>
          <w:p w:rsidR="00CD774D" w:rsidRDefault="00CD774D" w:rsidP="00DE3010">
            <w:r>
              <w:t>выравнивает flex-элементы текущей flex-линии таким же образом, как и justify-content, но в перпендикулярном направлении.</w:t>
            </w:r>
          </w:p>
        </w:tc>
      </w:tr>
      <w:tr w:rsidR="00CD774D" w:rsidRPr="00CD774D" w:rsidTr="001207C0">
        <w:tc>
          <w:tcPr>
            <w:tcW w:w="3209" w:type="dxa"/>
          </w:tcPr>
          <w:p w:rsidR="00CD774D" w:rsidRDefault="00CD774D" w:rsidP="00DE3010">
            <w:r>
              <w:t>flex-wrap</w:t>
            </w:r>
          </w:p>
        </w:tc>
        <w:tc>
          <w:tcPr>
            <w:tcW w:w="6851" w:type="dxa"/>
          </w:tcPr>
          <w:p w:rsidR="00CD774D" w:rsidRDefault="00CD774D" w:rsidP="00DE3010">
            <w:r>
              <w:t xml:space="preserve">задаёт правила вывода flex-элементов — в одну строку или в несколько, с переносом блоков. Если перенос разрешён, то возможно задать направление, в котором выводятся блоки. </w:t>
            </w:r>
          </w:p>
          <w:p w:rsidR="00CD774D" w:rsidRDefault="00CD774D" w:rsidP="00DE3010">
            <w:r>
              <w:t xml:space="preserve">● nowrap - расположение в одну линию, может привести к переполнению контейнера. Свойство cross-start эквивалентно start или before в зависимости от значения flex-direction. </w:t>
            </w:r>
          </w:p>
          <w:p w:rsidR="00CD774D" w:rsidRDefault="00CD774D" w:rsidP="00DE3010">
            <w:r>
              <w:t>● wrap - расположение в несколько линий. Свойство cross-start эквивалентно start или before в зависимости от значения flex-direction и свойство cross-end противоположно cross-start.</w:t>
            </w:r>
          </w:p>
          <w:p w:rsidR="00CD774D" w:rsidRDefault="00CD774D" w:rsidP="00DE3010">
            <w:r>
              <w:t xml:space="preserve"> ● wrap-reverse - ведёт себя так же, как и wrap, но cross-start и cross-end инвертированы.</w:t>
            </w:r>
          </w:p>
        </w:tc>
      </w:tr>
    </w:tbl>
    <w:p w:rsidR="00DE3010" w:rsidRDefault="00DE3010" w:rsidP="00DE3010">
      <w:r>
        <w:t>●</w:t>
      </w:r>
      <w:r w:rsidRPr="00350ADA">
        <w:t xml:space="preserve"> </w:t>
      </w:r>
      <w:r>
        <w:t xml:space="preserve">href - путь к файлу, </w:t>
      </w:r>
    </w:p>
    <w:p w:rsidR="00DE3010" w:rsidRDefault="00DE3010" w:rsidP="00DE3010">
      <w:r>
        <w:t xml:space="preserve">● rel - значение сообщает как указанный элемент связан с содержащим его документом, </w:t>
      </w:r>
    </w:p>
    <w:p w:rsidR="00B2140B" w:rsidRDefault="00DE3010" w:rsidP="00DE3010">
      <w:r>
        <w:t>● type - атрибут используется для определения типа связываемого контента.</w:t>
      </w:r>
    </w:p>
    <w:p w:rsidR="00DE3010" w:rsidRDefault="00DE3010">
      <w:r>
        <w:br w:type="page"/>
      </w:r>
    </w:p>
    <w:p w:rsidR="00DE3010" w:rsidRPr="00350ADA" w:rsidRDefault="00DE3010" w:rsidP="00350ADA">
      <w:pPr>
        <w:pStyle w:val="1"/>
        <w:jc w:val="center"/>
        <w:rPr>
          <w:sz w:val="32"/>
          <w:szCs w:val="32"/>
          <w:lang w:val="ru-UA"/>
        </w:rPr>
      </w:pPr>
      <w:r w:rsidRPr="00350ADA">
        <w:rPr>
          <w:sz w:val="32"/>
          <w:szCs w:val="32"/>
        </w:rPr>
        <w:lastRenderedPageBreak/>
        <w:t xml:space="preserve">ФОРМАТИРОВАНИЕ </w:t>
      </w:r>
      <w:r w:rsidRPr="00350ADA">
        <w:rPr>
          <w:sz w:val="32"/>
          <w:szCs w:val="32"/>
          <w:lang w:val="ru-UA"/>
        </w:rPr>
        <w:t>ТЕКСТА</w:t>
      </w:r>
    </w:p>
    <w:p w:rsidR="00DE3010" w:rsidRDefault="00DE3010" w:rsidP="00DE3010">
      <w:r>
        <w:t xml:space="preserve"> </w:t>
      </w:r>
    </w:p>
    <w:p w:rsidR="00DE3010" w:rsidRDefault="00DE3010" w:rsidP="00DE3010">
      <w:r>
        <w:t xml:space="preserve">b - визуально выделяет текст жирным начертанием </w:t>
      </w:r>
    </w:p>
    <w:p w:rsidR="00DE3010" w:rsidRDefault="00DE3010" w:rsidP="00DE3010">
      <w:r>
        <w:t xml:space="preserve">strong - отображает текст жирным начертанием, логически указывает на важность текста. Может быть использован для выделения ключевых слов для оптимизации поиска </w:t>
      </w:r>
    </w:p>
    <w:p w:rsidR="00DE3010" w:rsidRDefault="00DE3010" w:rsidP="00DE3010">
      <w:r>
        <w:t xml:space="preserve">i - задает курсивное начертание текста </w:t>
      </w:r>
    </w:p>
    <w:p w:rsidR="00DE3010" w:rsidRDefault="00DE3010" w:rsidP="00DE3010">
      <w:r>
        <w:t xml:space="preserve">em - задает курсивное начертание текста, логически указывает на важность текста </w:t>
      </w:r>
    </w:p>
    <w:p w:rsidR="00DE3010" w:rsidRDefault="00DE3010" w:rsidP="00DE3010">
      <w:r>
        <w:t xml:space="preserve">u - подчеркивает текст снизу pre - сохраняет форматирование текста (не удаляет пробелы и переносы строк) </w:t>
      </w:r>
    </w:p>
    <w:p w:rsidR="00DE3010" w:rsidRDefault="00DE3010" w:rsidP="00DE3010">
      <w:r>
        <w:t xml:space="preserve">sup - текст отображается как верхний индекс sub - текст отображается как нижний индекс </w:t>
      </w:r>
    </w:p>
    <w:p w:rsidR="00DE3010" w:rsidRDefault="00DE3010" w:rsidP="00DE3010">
      <w:r>
        <w:t xml:space="preserve">small - уменьшает текст на условную единицу </w:t>
      </w:r>
    </w:p>
    <w:p w:rsidR="00DE3010" w:rsidRDefault="00DE3010" w:rsidP="00DE3010">
      <w:r>
        <w:t xml:space="preserve">address - внутри указывается адрес (физический адрес, телефон, почта), обычно отображается курсивным шрифтом </w:t>
      </w:r>
    </w:p>
    <w:p w:rsidR="00DE3010" w:rsidRDefault="00DE3010" w:rsidP="00DE3010">
      <w:r>
        <w:t xml:space="preserve">mark - отображает текст как выделенный </w:t>
      </w:r>
    </w:p>
    <w:p w:rsidR="00DE3010" w:rsidRDefault="00DE3010" w:rsidP="00DE3010">
      <w:r>
        <w:t xml:space="preserve">abbr - оборачивает аббревиатуру (сокращение), в атрибуте </w:t>
      </w:r>
    </w:p>
    <w:p w:rsidR="00DE3010" w:rsidRDefault="00DE3010" w:rsidP="00DE3010">
      <w:r>
        <w:t xml:space="preserve">title указывается ее расшифровка, которая показывается при наведении </w:t>
      </w:r>
    </w:p>
    <w:p w:rsidR="00DE3010" w:rsidRDefault="00DE3010" w:rsidP="00DE3010">
      <w:r>
        <w:t xml:space="preserve">kbd - отображает название клавиш или текст набранный пользователем, обычно отображается моноширинным шрифтом </w:t>
      </w:r>
    </w:p>
    <w:p w:rsidR="00DE3010" w:rsidRDefault="00DE3010" w:rsidP="00DE3010">
      <w:r>
        <w:t xml:space="preserve">dfn - внутри пишется название нового термина, далее идет его пояснение, обычно отображается курсивным шрифтом </w:t>
      </w:r>
    </w:p>
    <w:p w:rsidR="00DE3010" w:rsidRDefault="00DE3010" w:rsidP="00DE3010">
      <w:r>
        <w:t xml:space="preserve">ins - выделяет новый текст, который был добавлен при обновлении содержания, обычно отображается как подчеркнутый текст </w:t>
      </w:r>
    </w:p>
    <w:p w:rsidR="00DE3010" w:rsidRDefault="00DE3010" w:rsidP="00DE3010">
      <w:r>
        <w:t xml:space="preserve">del - выделяет старый текст, который был удален при обновлении содержания, обычно отображается как зачеркнутый текст </w:t>
      </w:r>
    </w:p>
    <w:p w:rsidR="00350ADA" w:rsidRDefault="00DE3010" w:rsidP="00DE3010">
      <w:r>
        <w:t>s - зачеркивает текст</w:t>
      </w:r>
    </w:p>
    <w:p w:rsidR="00350ADA" w:rsidRDefault="00350ADA">
      <w:r>
        <w:br w:type="page"/>
      </w:r>
    </w:p>
    <w:p w:rsidR="00DE3010" w:rsidRPr="00350ADA" w:rsidRDefault="00350ADA" w:rsidP="00350ADA">
      <w:pPr>
        <w:pStyle w:val="1"/>
        <w:jc w:val="center"/>
        <w:rPr>
          <w:sz w:val="32"/>
          <w:szCs w:val="32"/>
          <w:lang w:val="ru-UA"/>
        </w:rPr>
      </w:pPr>
      <w:r w:rsidRPr="00350ADA">
        <w:rPr>
          <w:sz w:val="32"/>
          <w:szCs w:val="32"/>
          <w:lang w:val="ru-UA"/>
        </w:rPr>
        <w:lastRenderedPageBreak/>
        <w:t>ВЫРАВНИВАНИЕ ПО СТРАНИЦЕ</w:t>
      </w:r>
    </w:p>
    <w:p w:rsidR="00350ADA" w:rsidRDefault="00350ADA" w:rsidP="00DE3010">
      <w:pPr>
        <w:rPr>
          <w:lang w:val="ru-UA"/>
        </w:rPr>
      </w:pPr>
    </w:p>
    <w:p w:rsidR="00350ADA" w:rsidRPr="00350ADA" w:rsidRDefault="00350ADA" w:rsidP="00350ADA">
      <w:pPr>
        <w:spacing w:line="240" w:lineRule="auto"/>
        <w:rPr>
          <w:u w:val="single"/>
          <w:lang w:val="ru-UA"/>
        </w:rPr>
      </w:pPr>
      <w:r w:rsidRPr="00350ADA">
        <w:rPr>
          <w:u w:val="single"/>
          <w:lang w:val="ru-UA"/>
        </w:rPr>
        <w:t>justify-content</w:t>
      </w:r>
    </w:p>
    <w:p w:rsidR="00350ADA" w:rsidRP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>flex-start: Елементи вирівнюються по лівій стороні контейнера.</w:t>
      </w:r>
    </w:p>
    <w:p w:rsidR="00350ADA" w:rsidRP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>flex-end: Елементи вирівнюються по правій стороні контейнера.</w:t>
      </w:r>
    </w:p>
    <w:p w:rsidR="00350ADA" w:rsidRP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>center: Елементи вирівнюються по центру контейнера.</w:t>
      </w:r>
    </w:p>
    <w:p w:rsidR="00350ADA" w:rsidRP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>space-between: Елементи буде зображено з рівними відступами поміж них.</w:t>
      </w:r>
    </w:p>
    <w:p w:rsid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>space-around: Елементи буде зображено з рівними відступами навколо них.</w:t>
      </w:r>
    </w:p>
    <w:p w:rsidR="00350ADA" w:rsidRDefault="00350ADA" w:rsidP="00350ADA">
      <w:pPr>
        <w:spacing w:line="240" w:lineRule="auto"/>
        <w:rPr>
          <w:lang w:val="ru-UA"/>
        </w:rPr>
      </w:pPr>
    </w:p>
    <w:p w:rsidR="00350ADA" w:rsidRPr="00350ADA" w:rsidRDefault="00350ADA" w:rsidP="00350ADA">
      <w:pPr>
        <w:spacing w:line="240" w:lineRule="auto"/>
        <w:rPr>
          <w:u w:val="single"/>
          <w:lang w:val="ru-UA"/>
        </w:rPr>
      </w:pPr>
      <w:r w:rsidRPr="00350ADA">
        <w:rPr>
          <w:u w:val="single"/>
          <w:lang w:val="ru-UA"/>
        </w:rPr>
        <w:t>align-items</w:t>
      </w:r>
    </w:p>
    <w:p w:rsidR="00350ADA" w:rsidRP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>flex-start: елементи вирівнюються за верхнім краєм контейнеру.</w:t>
      </w:r>
    </w:p>
    <w:p w:rsidR="00350ADA" w:rsidRP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>flex-end: елементи вирівнюються за нижнім краєм контейнеру.</w:t>
      </w:r>
    </w:p>
    <w:p w:rsidR="00350ADA" w:rsidRP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>center: елементи вирівнюються вертикально по середині контейнера.</w:t>
      </w:r>
    </w:p>
    <w:p w:rsidR="00350ADA" w:rsidRP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>baseline: елементи буде розміщено на базовій лінії контейнера.</w:t>
      </w:r>
    </w:p>
    <w:p w:rsid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>stretch: елементи розтягуються заповнюючи контейнер.</w:t>
      </w:r>
    </w:p>
    <w:p w:rsidR="00350ADA" w:rsidRDefault="00350ADA" w:rsidP="00350ADA">
      <w:pPr>
        <w:spacing w:line="240" w:lineRule="auto"/>
        <w:rPr>
          <w:u w:val="single"/>
          <w:lang w:val="ru-UA"/>
        </w:rPr>
      </w:pPr>
      <w:r w:rsidRPr="00350ADA">
        <w:rPr>
          <w:u w:val="single"/>
          <w:lang w:val="ru-UA"/>
        </w:rPr>
        <w:t>flex-direction</w:t>
      </w:r>
    </w:p>
    <w:p w:rsidR="00350ADA" w:rsidRPr="00350ADA" w:rsidRDefault="00350ADA" w:rsidP="00350ADA">
      <w:pPr>
        <w:spacing w:line="240" w:lineRule="auto"/>
        <w:rPr>
          <w:u w:val="single"/>
          <w:lang w:val="ru-UA"/>
        </w:rPr>
      </w:pPr>
    </w:p>
    <w:p w:rsidR="00350ADA" w:rsidRP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>row: елементи розташовані так само, як напрямок тексту.</w:t>
      </w:r>
    </w:p>
    <w:p w:rsidR="00350ADA" w:rsidRP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>row-reverse: елементи розташовані протилежно напрямку тексту.</w:t>
      </w:r>
    </w:p>
    <w:p w:rsidR="00350ADA" w:rsidRP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>column: елементи розташовані з гори до низу.</w:t>
      </w:r>
    </w:p>
    <w:p w:rsid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>column-reverse: елементи розташовані з низу до гори.</w:t>
      </w:r>
    </w:p>
    <w:p w:rsidR="00350ADA" w:rsidRDefault="00350ADA" w:rsidP="00350ADA">
      <w:pPr>
        <w:spacing w:line="240" w:lineRule="auto"/>
        <w:rPr>
          <w:u w:val="single"/>
          <w:lang w:val="ru-UA"/>
        </w:rPr>
      </w:pPr>
    </w:p>
    <w:p w:rsidR="00350ADA" w:rsidRPr="00350ADA" w:rsidRDefault="00350ADA" w:rsidP="00350ADA">
      <w:pPr>
        <w:spacing w:line="240" w:lineRule="auto"/>
        <w:rPr>
          <w:u w:val="single"/>
          <w:lang w:val="ru-UA"/>
        </w:rPr>
      </w:pPr>
      <w:r w:rsidRPr="00350ADA">
        <w:rPr>
          <w:u w:val="single"/>
          <w:lang w:val="ru-UA"/>
        </w:rPr>
        <w:t>flex-wrap</w:t>
      </w:r>
    </w:p>
    <w:p w:rsid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>nowrap: Кожен ел</w:t>
      </w:r>
    </w:p>
    <w:p w:rsidR="00350ADA" w:rsidRP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>емент буде розташований один за одним в одному рядку. Ширина елементів встановлюється автоматично, щоб вміститись в рядок.</w:t>
      </w:r>
    </w:p>
    <w:p w:rsidR="00350ADA" w:rsidRP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>wrap: Елементи переносятся до наступного рядка.</w:t>
      </w:r>
    </w:p>
    <w:p w:rsid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>wrap-reverse: Елементи переносятся до наступного рядка у зворотньому порядку.</w:t>
      </w:r>
    </w:p>
    <w:p w:rsidR="00350ADA" w:rsidRDefault="00350ADA" w:rsidP="00350ADA">
      <w:pPr>
        <w:spacing w:line="240" w:lineRule="auto"/>
        <w:rPr>
          <w:lang w:val="ru-UA"/>
        </w:rPr>
      </w:pPr>
    </w:p>
    <w:p w:rsid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 xml:space="preserve">Дві властивості flex-direction та flex-wrap найчастіше використовуються разом, тому існує скорочена властивість </w:t>
      </w:r>
      <w:r w:rsidRPr="00350ADA">
        <w:rPr>
          <w:u w:val="single"/>
          <w:lang w:val="ru-UA"/>
        </w:rPr>
        <w:t>flex-flow</w:t>
      </w:r>
      <w:r w:rsidRPr="00350ADA">
        <w:rPr>
          <w:lang w:val="ru-UA"/>
        </w:rPr>
        <w:t>, що обʼєднує їх. Ця властивість приймає одне значення кожної з властивостей, які відокремлені пробілом.</w:t>
      </w:r>
    </w:p>
    <w:p w:rsidR="00350ADA" w:rsidRDefault="00350ADA" w:rsidP="00350ADA">
      <w:pPr>
        <w:spacing w:line="240" w:lineRule="auto"/>
        <w:rPr>
          <w:u w:val="single"/>
          <w:lang w:val="ru-UA"/>
        </w:rPr>
      </w:pPr>
    </w:p>
    <w:p w:rsidR="00350ADA" w:rsidRPr="00350ADA" w:rsidRDefault="00350ADA" w:rsidP="00350ADA">
      <w:pPr>
        <w:spacing w:line="240" w:lineRule="auto"/>
        <w:rPr>
          <w:u w:val="single"/>
          <w:lang w:val="ru-UA"/>
        </w:rPr>
      </w:pPr>
      <w:r w:rsidRPr="00350ADA">
        <w:rPr>
          <w:u w:val="single"/>
          <w:lang w:val="ru-UA"/>
        </w:rPr>
        <w:t>align-content</w:t>
      </w:r>
    </w:p>
    <w:p w:rsidR="00350ADA" w:rsidRP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>flex-start: Рядки буде розташовано вгорі контейнеру.</w:t>
      </w:r>
    </w:p>
    <w:p w:rsidR="00350ADA" w:rsidRP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>flex-end: Рядки буде розташовано внизу контейнеру.</w:t>
      </w:r>
    </w:p>
    <w:p w:rsidR="00350ADA" w:rsidRP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lastRenderedPageBreak/>
        <w:t>center: Рядки групуються вертикально по центру контейнеру.</w:t>
      </w:r>
    </w:p>
    <w:p w:rsidR="00350ADA" w:rsidRP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>space-between: Рядки розташовуються з однаковими проміжками навколо них.</w:t>
      </w:r>
    </w:p>
    <w:p w:rsidR="00350ADA" w:rsidRP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>space-around: Рядки розташовуються з однаковими проміжками між ними.</w:t>
      </w:r>
    </w:p>
    <w:p w:rsidR="00350ADA" w:rsidRDefault="00350ADA" w:rsidP="00350ADA">
      <w:pPr>
        <w:spacing w:line="240" w:lineRule="auto"/>
        <w:rPr>
          <w:lang w:val="ru-UA"/>
        </w:rPr>
      </w:pPr>
      <w:r w:rsidRPr="00350ADA">
        <w:rPr>
          <w:lang w:val="ru-UA"/>
        </w:rPr>
        <w:t>stretch: Рядки розтягуються заповнюючи контейнер рівномірно.</w:t>
      </w:r>
    </w:p>
    <w:p w:rsidR="00C11F0D" w:rsidRPr="000E7745" w:rsidRDefault="00C11F0D">
      <w:pPr>
        <w:rPr>
          <w:lang w:val="ru-UA"/>
        </w:rPr>
      </w:pPr>
      <w:r>
        <w:rPr>
          <w:lang w:val="ru-UA"/>
        </w:rPr>
        <w:br w:type="page"/>
      </w:r>
    </w:p>
    <w:p w:rsidR="00C11F0D" w:rsidRDefault="00C11F0D">
      <w:r>
        <w:lastRenderedPageBreak/>
        <w:t>ТЕГ INPUT И ЕГО ТИП</w:t>
      </w:r>
      <w:r>
        <w:rPr>
          <w:lang w:val="ru-UA"/>
        </w:rPr>
        <w:t>Ы</w:t>
      </w:r>
      <w:r>
        <w:t xml:space="preserve"> это тег, который используется для создания интерактивных элементов управления в веб-формах для получения данных от пользователя.</w:t>
      </w:r>
    </w:p>
    <w:p w:rsidR="00C11F0D" w:rsidRDefault="00C11F0D">
      <w:r>
        <w:t xml:space="preserve"> type - это атрибут тега</w:t>
      </w:r>
      <w:r>
        <w:rPr>
          <w:lang w:val="ru-UA"/>
        </w:rPr>
        <w:t>,</w:t>
      </w:r>
      <w:r>
        <w:t xml:space="preserve"> который определяет, какой вид получают поля формы. </w:t>
      </w:r>
    </w:p>
    <w:p w:rsidR="00C11F0D" w:rsidRDefault="00C11F0D">
      <w:r>
        <w:t xml:space="preserve">● text — поле для ввода текста в одну строку. Если попробовать вставить текст из нескольких абзацев, то они всё равно сложатся в одну строчку. </w:t>
      </w:r>
    </w:p>
    <w:p w:rsidR="00C11F0D" w:rsidRDefault="00C11F0D">
      <w:r>
        <w:t xml:space="preserve">● email — поле для ввода электронной почты. Браузер проверит, есть ли в нём знак «@» и домен. </w:t>
      </w:r>
    </w:p>
    <w:p w:rsidR="00C11F0D" w:rsidRDefault="00C11F0D">
      <w:r>
        <w:t xml:space="preserve">● search — поле для поиска. </w:t>
      </w:r>
    </w:p>
    <w:p w:rsidR="00C11F0D" w:rsidRDefault="00C11F0D">
      <w:r>
        <w:t xml:space="preserve">● tel — поле для ввода номера телефона. </w:t>
      </w:r>
    </w:p>
    <w:p w:rsidR="00C11F0D" w:rsidRDefault="00C11F0D">
      <w:r>
        <w:t xml:space="preserve">● url — поле для ввода URL-адреса. </w:t>
      </w:r>
    </w:p>
    <w:p w:rsidR="00C11F0D" w:rsidRDefault="00C11F0D">
      <w:r>
        <w:t xml:space="preserve">● password — ввод пароля. По мере ввода символы будут меняться на звёздочки. Можно задать минимальное и максимальное количество символов с помощью атрибутов minlength и maxlength. </w:t>
      </w:r>
    </w:p>
    <w:p w:rsidR="00C11F0D" w:rsidRDefault="00C11F0D">
      <w:r>
        <w:t xml:space="preserve">● number — ввод числа. </w:t>
      </w:r>
    </w:p>
    <w:p w:rsidR="00C11F0D" w:rsidRDefault="00C11F0D">
      <w:r>
        <w:t xml:space="preserve">● submit — простая кнопка для отправки формы. </w:t>
      </w:r>
    </w:p>
    <w:p w:rsidR="00C11F0D" w:rsidRDefault="00C11F0D">
      <w:r>
        <w:t xml:space="preserve">● button — обычная кнопка. ● image — кнопка «Отправить» в виде картинки. </w:t>
      </w:r>
    </w:p>
    <w:p w:rsidR="00C11F0D" w:rsidRDefault="00C11F0D">
      <w:r>
        <w:t xml:space="preserve">● reset — кнопка, которая сбрасывает всё, что пользователь ввёл в поля текущей формы ранее. </w:t>
      </w:r>
    </w:p>
    <w:p w:rsidR="00C11F0D" w:rsidRDefault="00C11F0D">
      <w:r>
        <w:t xml:space="preserve">● checkbox — флажки, или чекбокс, с несколькими вариантами на выбор. </w:t>
      </w:r>
    </w:p>
    <w:p w:rsidR="00C11F0D" w:rsidRDefault="00C11F0D">
      <w:r>
        <w:t xml:space="preserve">● radio — круглая кнопка-переключатель для выбора одного из нескольких вариантов. </w:t>
      </w:r>
    </w:p>
    <w:p w:rsidR="00C11F0D" w:rsidRDefault="00C11F0D">
      <w:r>
        <w:t xml:space="preserve">● range — ползунок для выбора чисел из заданного диапазона. </w:t>
      </w:r>
    </w:p>
    <w:p w:rsidR="00C11F0D" w:rsidRDefault="00C11F0D">
      <w:r>
        <w:t xml:space="preserve">● color — виджет для выбора цвета. Иногда его называют колорпикер (от английского colorpicker). </w:t>
      </w:r>
    </w:p>
    <w:p w:rsidR="00C11F0D" w:rsidRDefault="00C11F0D">
      <w:r>
        <w:t xml:space="preserve">● file — выбор файла для отправки. </w:t>
      </w:r>
    </w:p>
    <w:p w:rsidR="00C11F0D" w:rsidRDefault="00C11F0D">
      <w:r>
        <w:t>Большое преимущество установки правильного значения для</w:t>
      </w:r>
      <w:r>
        <w:rPr>
          <w:lang w:val="ru-UA"/>
        </w:rPr>
        <w:t xml:space="preserve"> </w:t>
      </w:r>
      <w:r>
        <w:t>type — в мобильных браузерах будет появляться «специальная» клавиатура, упрощающая и улучшающая пользовательский опыт. Так, для у пользователя отобразится клавиатура, содержащая лишь цифры и специальные символы, нужные для корректного ввода номера телефона</w:t>
      </w:r>
    </w:p>
    <w:p w:rsidR="00917D8D" w:rsidRDefault="00917D8D"/>
    <w:p w:rsidR="00917D8D" w:rsidRDefault="00917D8D">
      <w:r w:rsidRPr="00917D8D">
        <w:t>&lt;input type="email"&gt;</w:t>
      </w:r>
    </w:p>
    <w:p w:rsidR="00C11F0D" w:rsidRDefault="00C11F0D">
      <w:r>
        <w:br w:type="page"/>
      </w:r>
    </w:p>
    <w:p w:rsidR="00C11F0D" w:rsidRDefault="00C11F0D" w:rsidP="00C11F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0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АТРИБУТЫ ТЕГА INPUT </w:t>
      </w:r>
    </w:p>
    <w:p w:rsidR="00C11F0D" w:rsidRDefault="00C11F0D" w:rsidP="00C11F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0D">
        <w:rPr>
          <w:rFonts w:ascii="Times New Roman" w:eastAsia="Times New Roman" w:hAnsi="Times New Roman" w:cs="Times New Roman"/>
          <w:sz w:val="24"/>
          <w:szCs w:val="24"/>
          <w:lang w:eastAsia="uk-UA"/>
        </w:rPr>
        <w:t>● name — уникальное имя элемента. Обычно имя нужно, чтобы связатьс</w:t>
      </w:r>
      <w:r>
        <w:rPr>
          <w:rFonts w:ascii="Times New Roman" w:eastAsia="Times New Roman" w:hAnsi="Times New Roman" w:cs="Times New Roman"/>
          <w:sz w:val="24"/>
          <w:szCs w:val="24"/>
          <w:lang w:val="ru-UA" w:eastAsia="uk-UA"/>
        </w:rPr>
        <w:t>я с</w:t>
      </w:r>
      <w:r w:rsidRPr="00C11F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формой и отправить данные на сервер. </w:t>
      </w:r>
    </w:p>
    <w:p w:rsidR="00C11F0D" w:rsidRDefault="00C11F0D" w:rsidP="00C11F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● disabled — отключает элемент. Пользователь не сможет, например, ввести текст или выбрать нужный параметр, а сам элемент будет отображаться в сером цвете, как неактивный. </w:t>
      </w:r>
    </w:p>
    <w:p w:rsidR="00C11F0D" w:rsidRDefault="00C11F0D" w:rsidP="00C11F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● autocomplete — разрешает автозаполнение. Автозаполнение — это когда браузер предлагает сохранить, например, пароль или номер банковской карты, чтобы данные подставлялись при следующем входе. Подробнее можно прочитать в статье про autocomplete. </w:t>
      </w:r>
    </w:p>
    <w:p w:rsidR="00C11F0D" w:rsidRDefault="00C11F0D" w:rsidP="00C11F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0D">
        <w:rPr>
          <w:rFonts w:ascii="Times New Roman" w:eastAsia="Times New Roman" w:hAnsi="Times New Roman" w:cs="Times New Roman"/>
          <w:sz w:val="24"/>
          <w:szCs w:val="24"/>
          <w:lang w:eastAsia="uk-UA"/>
        </w:rPr>
        <w:t>● autofocus — фокусируется на элементе</w:t>
      </w:r>
      <w:r>
        <w:rPr>
          <w:rFonts w:ascii="Times New Roman" w:eastAsia="Times New Roman" w:hAnsi="Times New Roman" w:cs="Times New Roman"/>
          <w:sz w:val="24"/>
          <w:szCs w:val="24"/>
          <w:lang w:val="ru-UA" w:eastAsia="uk-UA"/>
        </w:rPr>
        <w:t xml:space="preserve">т </w:t>
      </w:r>
      <w:r w:rsidRPr="00C11F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сразу после загрузки страницы. Это значит, что пользователю не нужно специально нажимать на этот элемент, чтобы начать в нём что-то писать. В фокусе может быть только один элемент на странице. </w:t>
      </w:r>
    </w:p>
    <w:p w:rsidR="00C11F0D" w:rsidRPr="00C11F0D" w:rsidRDefault="00C11F0D" w:rsidP="00C11F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0D">
        <w:rPr>
          <w:rFonts w:ascii="Times New Roman" w:eastAsia="Times New Roman" w:hAnsi="Times New Roman" w:cs="Times New Roman"/>
          <w:sz w:val="24"/>
          <w:szCs w:val="24"/>
          <w:lang w:eastAsia="uk-UA"/>
        </w:rPr>
        <w:t>● form — связывает отдельно стоящий элемент</w:t>
      </w:r>
      <w:r>
        <w:rPr>
          <w:rFonts w:ascii="Times New Roman" w:eastAsia="Times New Roman" w:hAnsi="Times New Roman" w:cs="Times New Roman"/>
          <w:sz w:val="24"/>
          <w:szCs w:val="24"/>
          <w:lang w:val="ru-UA" w:eastAsia="uk-UA"/>
        </w:rPr>
        <w:t xml:space="preserve"> </w:t>
      </w:r>
      <w:r w:rsidRPr="00C11F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 формой. Для этого укажите в качестве значения имя идентификатора, который задан нужному тегу </w:t>
      </w:r>
    </w:p>
    <w:p w:rsidR="00C11F0D" w:rsidRDefault="00C11F0D" w:rsidP="00C11F0D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● readonly — не позволяет пользователю как-либо изменять элемент, оставляя его при этом рабочим. Применимо только для текстовых полей. </w:t>
      </w:r>
    </w:p>
    <w:p w:rsidR="00C11F0D" w:rsidRDefault="00C11F0D" w:rsidP="00C11F0D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● step — указывает шаг, с которым будет изменяться значение поля. </w:t>
      </w:r>
    </w:p>
    <w:p w:rsidR="00C11F0D" w:rsidRDefault="00C11F0D" w:rsidP="00C11F0D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● min, max — указывают минимальные и максимальные числовые значения соответственно для полей с типами number и range. </w:t>
      </w:r>
    </w:p>
    <w:p w:rsidR="00C11F0D" w:rsidRDefault="00C11F0D" w:rsidP="00C11F0D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● size — указывает ширину поля для ввода в символах. </w:t>
      </w:r>
    </w:p>
    <w:p w:rsidR="00C11F0D" w:rsidRDefault="00C11F0D" w:rsidP="00C11F0D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1F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● placeholder — это короткая подсказка (слово или фраза), предназначенная для помощи пользователю при вводе данных, когда поле для ввода пустует. </w:t>
      </w:r>
    </w:p>
    <w:p w:rsidR="00C11F0D" w:rsidRPr="00C11F0D" w:rsidRDefault="00C11F0D" w:rsidP="00C11F0D">
      <w:r w:rsidRPr="00C11F0D">
        <w:rPr>
          <w:rFonts w:ascii="Times New Roman" w:eastAsia="Times New Roman" w:hAnsi="Times New Roman" w:cs="Times New Roman"/>
          <w:sz w:val="24"/>
          <w:szCs w:val="24"/>
          <w:lang w:eastAsia="uk-UA"/>
        </w:rPr>
        <w:t>● multiple — указывает, что пользователь может выбрать больше одного значения.</w:t>
      </w:r>
    </w:p>
    <w:p w:rsidR="00C11F0D" w:rsidRDefault="00C11F0D" w:rsidP="00350ADA">
      <w:pPr>
        <w:spacing w:line="240" w:lineRule="auto"/>
        <w:rPr>
          <w:lang w:val="ru-UA"/>
        </w:rPr>
      </w:pPr>
    </w:p>
    <w:p w:rsidR="00C11F0D" w:rsidRDefault="00C11F0D">
      <w:pPr>
        <w:rPr>
          <w:lang w:val="ru-UA"/>
        </w:rPr>
      </w:pPr>
      <w:r>
        <w:rPr>
          <w:lang w:val="ru-UA"/>
        </w:rPr>
        <w:br w:type="page"/>
      </w:r>
    </w:p>
    <w:p w:rsidR="00C11F0D" w:rsidRDefault="000E7745" w:rsidP="00350ADA">
      <w:pPr>
        <w:spacing w:line="240" w:lineRule="auto"/>
      </w:pPr>
      <w:r>
        <w:lastRenderedPageBreak/>
        <w:t>ПСЕВДОКЛАССЫ</w:t>
      </w:r>
    </w:p>
    <w:p w:rsidR="000E7745" w:rsidRDefault="000E7745" w:rsidP="00350ADA">
      <w:pPr>
        <w:spacing w:line="240" w:lineRule="auto"/>
      </w:pPr>
    </w:p>
    <w:p w:rsidR="000E7745" w:rsidRDefault="000E7745" w:rsidP="00350ADA">
      <w:pPr>
        <w:spacing w:line="240" w:lineRule="auto"/>
      </w:pPr>
      <w:r>
        <w:t>:active - Применяется к интерактивным элементам в момент взаимодействия.</w:t>
      </w:r>
    </w:p>
    <w:p w:rsidR="000E7745" w:rsidRDefault="000E7745" w:rsidP="000E7745">
      <w:pPr>
        <w:spacing w:line="240" w:lineRule="auto"/>
      </w:pPr>
      <w:r>
        <w:t>:is() - Позволяет сгруппировать схожие селекторы вместо последовательного перечисления через запятую.</w:t>
      </w:r>
    </w:p>
    <w:p w:rsidR="000E7745" w:rsidRDefault="000E7745" w:rsidP="000E7745">
      <w:pPr>
        <w:spacing w:line="240" w:lineRule="auto"/>
      </w:pPr>
      <w:r>
        <w:t>:link - характеризует еще не посещенные страницы, :visited - наоборот, посещённые (в рамках одного домена).</w:t>
      </w:r>
    </w:p>
    <w:p w:rsidR="000E7745" w:rsidRDefault="000E7745" w:rsidP="000E7745">
      <w:pPr>
        <w:spacing w:line="240" w:lineRule="auto"/>
      </w:pPr>
      <w:r>
        <w:t>:checked - Применяется к элементам, состояние которых меняется с помощью атрибута checked (radio, checkbox).</w:t>
      </w:r>
    </w:p>
    <w:p w:rsidR="000E7745" w:rsidRDefault="000E7745" w:rsidP="000E7745">
      <w:pPr>
        <w:spacing w:line="240" w:lineRule="auto"/>
      </w:pPr>
      <w:r>
        <w:t>:disabled, :enabled - Позволяют находить элементы формы по состоянию их атрибута disabled.</w:t>
      </w:r>
    </w:p>
    <w:p w:rsidR="000E7745" w:rsidRDefault="000E7745" w:rsidP="000E7745">
      <w:pPr>
        <w:spacing w:line="240" w:lineRule="auto"/>
      </w:pPr>
      <w:r>
        <w:t>:focus - Элемент, который сейчас находится в фокусе. А :focus-within ещё обозначает элемент, внутри которого находится элемент в фокусе.</w:t>
      </w:r>
    </w:p>
    <w:p w:rsidR="000E7745" w:rsidRDefault="000E7745" w:rsidP="000E7745">
      <w:pPr>
        <w:spacing w:line="240" w:lineRule="auto"/>
      </w:pPr>
      <w:r>
        <w:t>:hover - Состояние элемента, когда на него навели курсор.</w:t>
      </w:r>
    </w:p>
    <w:p w:rsidR="000E7745" w:rsidRDefault="000E7745" w:rsidP="000E7745">
      <w:pPr>
        <w:spacing w:line="240" w:lineRule="auto"/>
      </w:pPr>
      <w:r>
        <w:t>:fullscreen - Признак того, что документ развернули на всё окно (с помощью JavaScript).</w:t>
      </w:r>
    </w:p>
    <w:p w:rsidR="000E7745" w:rsidRDefault="000E7745" w:rsidP="000E7745">
      <w:pPr>
        <w:spacing w:line="240" w:lineRule="auto"/>
      </w:pPr>
    </w:p>
    <w:p w:rsidR="000E7745" w:rsidRDefault="000E7745" w:rsidP="000E7745">
      <w:pPr>
        <w:spacing w:line="240" w:lineRule="auto"/>
      </w:pPr>
      <w:r>
        <w:t>::before и ::after - это два самых часто встречающихся псевдоэлемента. Они очень похожи. Единственная разница заключается в том, что ::before по умолчанию располагается перед содержимым элемента, для которого задаётся, а ::after — после.</w:t>
      </w:r>
    </w:p>
    <w:p w:rsidR="000E7745" w:rsidRDefault="000E7745" w:rsidP="000E7745">
      <w:pPr>
        <w:spacing w:line="240" w:lineRule="auto"/>
      </w:pPr>
      <w:r>
        <w:t>::first-letter: при помощи этого псевдоэлемента можно выбрать первую букву в строке или абзаце текста. Например, это позволяет создать так называемую буквицу — большую декоративную букву в начале текста.</w:t>
      </w:r>
    </w:p>
    <w:p w:rsidR="000E7745" w:rsidRDefault="000E7745" w:rsidP="000E7745">
      <w:pPr>
        <w:spacing w:line="240" w:lineRule="auto"/>
      </w:pPr>
      <w:r>
        <w:t>::first-line - этот псевдоэлемент выбирает первую строку текста. Работает только с блочными элементами.</w:t>
      </w:r>
    </w:p>
    <w:p w:rsidR="000E7745" w:rsidRDefault="000E7745" w:rsidP="000E7745">
      <w:pPr>
        <w:spacing w:line="240" w:lineRule="auto"/>
      </w:pPr>
      <w:r>
        <w:t>::selection - с помощью псевдоэлемента ::selection можно управлять стилем текста, который пользователь выделяет при помощи мыши. Например, можно поменять цвет выделения текста.</w:t>
      </w:r>
    </w:p>
    <w:p w:rsidR="000E7745" w:rsidRDefault="000E7745" w:rsidP="000E7745">
      <w:pPr>
        <w:spacing w:line="240" w:lineRule="auto"/>
      </w:pPr>
      <w:r>
        <w:t>::placeholder -он позволяет стилизовать подсказку, которая выводится в поле ввода текста</w:t>
      </w:r>
      <w:r w:rsidRPr="000E7745">
        <w:t xml:space="preserve"> &lt;</w:t>
      </w:r>
      <w:r>
        <w:rPr>
          <w:lang w:val="de-DE"/>
        </w:rPr>
        <w:t>input</w:t>
      </w:r>
      <w:r w:rsidRPr="000E7745">
        <w:t>&gt;</w:t>
      </w:r>
    </w:p>
    <w:p w:rsidR="000E7745" w:rsidRDefault="000E7745" w:rsidP="000E7745">
      <w:pPr>
        <w:spacing w:line="240" w:lineRule="auto"/>
      </w:pPr>
      <w:r>
        <w:t>::marker — псевдоэлемент, отвечающий за маркерное поле элементов списков (ul, ol).</w:t>
      </w:r>
    </w:p>
    <w:p w:rsidR="000E7745" w:rsidRPr="000E7745" w:rsidRDefault="000E7745" w:rsidP="000E7745">
      <w:pPr>
        <w:spacing w:line="240" w:lineRule="auto"/>
      </w:pPr>
    </w:p>
    <w:p w:rsidR="000E7745" w:rsidRDefault="000E7745" w:rsidP="000E7745">
      <w:pPr>
        <w:spacing w:line="240" w:lineRule="auto"/>
      </w:pPr>
    </w:p>
    <w:p w:rsidR="000E7745" w:rsidRDefault="000E7745" w:rsidP="000E7745">
      <w:pPr>
        <w:spacing w:line="240" w:lineRule="auto"/>
      </w:pPr>
      <w:r>
        <w:t>ПСЕВДОКЛАССЫ ГРУППЫ CHILD</w:t>
      </w:r>
    </w:p>
    <w:p w:rsidR="000E7745" w:rsidRDefault="000E7745" w:rsidP="000E7745">
      <w:pPr>
        <w:spacing w:line="240" w:lineRule="auto"/>
      </w:pPr>
    </w:p>
    <w:p w:rsidR="000E7745" w:rsidRDefault="000E7745" w:rsidP="000E7745">
      <w:pPr>
        <w:spacing w:line="240" w:lineRule="auto"/>
      </w:pPr>
      <w:r>
        <w:t>:first-ch</w:t>
      </w:r>
      <w:r>
        <w:t xml:space="preserve">ild - первый дочерний элемент </w:t>
      </w:r>
    </w:p>
    <w:p w:rsidR="000E7745" w:rsidRDefault="000E7745" w:rsidP="000E7745">
      <w:pPr>
        <w:spacing w:line="240" w:lineRule="auto"/>
      </w:pPr>
      <w:r>
        <w:t>:last-child</w:t>
      </w:r>
      <w:r>
        <w:t xml:space="preserve"> - последний дочерний элемент </w:t>
      </w:r>
    </w:p>
    <w:p w:rsidR="000E7745" w:rsidRDefault="000E7745" w:rsidP="000E7745">
      <w:pPr>
        <w:spacing w:line="240" w:lineRule="auto"/>
      </w:pPr>
      <w:r>
        <w:t>:nth-child(n) - n-ный дочерний элемент, где n - номер</w:t>
      </w:r>
      <w:r>
        <w:t xml:space="preserve"> элемента </w:t>
      </w:r>
    </w:p>
    <w:p w:rsidR="000E7745" w:rsidRDefault="000E7745" w:rsidP="000E7745">
      <w:pPr>
        <w:spacing w:line="240" w:lineRule="auto"/>
      </w:pPr>
      <w:r>
        <w:t xml:space="preserve">:nth-last-child(n) - n-ный дочерний элемент с </w:t>
      </w:r>
      <w:r>
        <w:t xml:space="preserve">конца, где n - номер элемента </w:t>
      </w:r>
    </w:p>
    <w:p w:rsidR="000E7745" w:rsidRDefault="000E7745" w:rsidP="000E7745">
      <w:pPr>
        <w:spacing w:line="240" w:lineRule="auto"/>
      </w:pPr>
      <w:r>
        <w:t>:only-child - выбирает любой элемент, который является единственным дочер</w:t>
      </w:r>
      <w:r>
        <w:t xml:space="preserve">ним элементом своего родителя </w:t>
      </w:r>
    </w:p>
    <w:p w:rsidR="000E7745" w:rsidRDefault="000E7745" w:rsidP="000E7745">
      <w:pPr>
        <w:spacing w:line="240" w:lineRule="auto"/>
      </w:pPr>
      <w:r>
        <w:t xml:space="preserve">:nth-child(odd) — выбирает нечётные элементы внутри родителя </w:t>
      </w:r>
    </w:p>
    <w:p w:rsidR="000E7745" w:rsidRPr="000E7745" w:rsidRDefault="000E7745" w:rsidP="000E7745">
      <w:pPr>
        <w:spacing w:line="240" w:lineRule="auto"/>
      </w:pPr>
      <w:r>
        <w:t>:nth-child(even) — выбирает чётные элементы внутри родителя</w:t>
      </w:r>
      <w:r>
        <w:br w:type="page"/>
      </w:r>
    </w:p>
    <w:p w:rsidR="000E7745" w:rsidRDefault="000E7745" w:rsidP="000E7745">
      <w:pPr>
        <w:spacing w:line="240" w:lineRule="auto"/>
      </w:pPr>
      <w:r>
        <w:lastRenderedPageBreak/>
        <w:t>АНИМИРОВАННЫЙ ПЕРЕХОД</w:t>
      </w:r>
    </w:p>
    <w:p w:rsidR="000E7745" w:rsidRDefault="000E7745" w:rsidP="000E7745">
      <w:pPr>
        <w:spacing w:line="240" w:lineRule="auto"/>
        <w:rPr>
          <w:lang w:val="ru-UA"/>
        </w:rPr>
      </w:pPr>
    </w:p>
    <w:p w:rsidR="000E7745" w:rsidRDefault="000E7745" w:rsidP="000E7745">
      <w:pPr>
        <w:spacing w:line="240" w:lineRule="auto"/>
      </w:pPr>
      <w:r>
        <w:t xml:space="preserve">Свойство transition - это сокращение, которое включает в себя 4 свойства: </w:t>
      </w:r>
    </w:p>
    <w:p w:rsidR="000E7745" w:rsidRDefault="000E7745" w:rsidP="000E7745">
      <w:pPr>
        <w:spacing w:line="240" w:lineRule="auto"/>
      </w:pPr>
      <w:r>
        <w:t xml:space="preserve">● transition-property — указываем свойство, которое хотим плавно изменить (background-color, width, left); </w:t>
      </w:r>
    </w:p>
    <w:p w:rsidR="000E7745" w:rsidRDefault="000E7745" w:rsidP="000E7745">
      <w:pPr>
        <w:spacing w:line="240" w:lineRule="auto"/>
      </w:pPr>
      <w:r>
        <w:t xml:space="preserve">● transition-duration — длительность перехода; </w:t>
      </w:r>
    </w:p>
    <w:p w:rsidR="000E7745" w:rsidRDefault="000E7745" w:rsidP="000E7745">
      <w:pPr>
        <w:spacing w:line="240" w:lineRule="auto"/>
      </w:pPr>
      <w:r>
        <w:t xml:space="preserve">● transition-timing-function — функция, описывающая скорость изменения свойства; </w:t>
      </w:r>
    </w:p>
    <w:p w:rsidR="000E7745" w:rsidRDefault="000E7745" w:rsidP="000E7745">
      <w:pPr>
        <w:spacing w:line="240" w:lineRule="auto"/>
      </w:pPr>
      <w:r>
        <w:t>● transition-delay — задержка перед началом изменения.</w:t>
      </w:r>
    </w:p>
    <w:p w:rsidR="000E7745" w:rsidRDefault="000E7745" w:rsidP="000E7745">
      <w:pPr>
        <w:spacing w:line="240" w:lineRule="auto"/>
      </w:pPr>
    </w:p>
    <w:p w:rsidR="000E7745" w:rsidRDefault="000E7745" w:rsidP="000E7745">
      <w:pPr>
        <w:spacing w:line="240" w:lineRule="auto"/>
      </w:pPr>
      <w:r>
        <w:t xml:space="preserve">transition-timing-function определяет функцию зависимости значения свойства от времени. Другими словами, эта функция определяет скорость течения анимации. </w:t>
      </w:r>
    </w:p>
    <w:p w:rsidR="000E7745" w:rsidRDefault="000E7745" w:rsidP="000E7745">
      <w:pPr>
        <w:spacing w:line="240" w:lineRule="auto"/>
      </w:pPr>
      <w:r>
        <w:t xml:space="preserve">● ease - Анимация начинается медленно, затем ускоряется и к концу движения опять замедляется. </w:t>
      </w:r>
    </w:p>
    <w:p w:rsidR="000E7745" w:rsidRDefault="000E7745" w:rsidP="000E7745">
      <w:pPr>
        <w:spacing w:line="240" w:lineRule="auto"/>
      </w:pPr>
      <w:r>
        <w:t xml:space="preserve">● ease-in - Анимация медленно начинается, к концу ускоряется. </w:t>
      </w:r>
    </w:p>
    <w:p w:rsidR="000E7745" w:rsidRDefault="000E7745" w:rsidP="000E7745">
      <w:pPr>
        <w:spacing w:line="240" w:lineRule="auto"/>
      </w:pPr>
      <w:r>
        <w:t xml:space="preserve">● ease-out - Анимация начинается быстро, к концу замедляется. ● ease-in-out - Анимация начинается и заканчивается медленно. </w:t>
      </w:r>
    </w:p>
    <w:p w:rsidR="000E7745" w:rsidRDefault="000E7745" w:rsidP="000E7745">
      <w:pPr>
        <w:spacing w:line="240" w:lineRule="auto"/>
      </w:pPr>
      <w:r>
        <w:t xml:space="preserve">● linear - Одинаковая скорость от начала и до конца. </w:t>
      </w:r>
    </w:p>
    <w:p w:rsidR="000E7745" w:rsidRDefault="000E7745" w:rsidP="000E7745">
      <w:pPr>
        <w:spacing w:line="240" w:lineRule="auto"/>
      </w:pPr>
      <w:r>
        <w:t xml:space="preserve">● step-start - Как таковой анимации нет. Стилевые свойства сразу же принимают конечное значение. </w:t>
      </w:r>
    </w:p>
    <w:p w:rsidR="000E7745" w:rsidRDefault="000E7745" w:rsidP="000E7745">
      <w:pPr>
        <w:spacing w:line="240" w:lineRule="auto"/>
      </w:pPr>
      <w:bookmarkStart w:id="0" w:name="_GoBack"/>
      <w:bookmarkEnd w:id="0"/>
      <w:r>
        <w:t xml:space="preserve">● step-end - Как таковой анимации нет. Стилевые свойства находятся в начальном значении заданное время, затем сразу же принимают конечное значение. </w:t>
      </w:r>
    </w:p>
    <w:p w:rsidR="000E7745" w:rsidRPr="000E7745" w:rsidRDefault="000E7745" w:rsidP="000E7745">
      <w:pPr>
        <w:spacing w:line="240" w:lineRule="auto"/>
        <w:rPr>
          <w:lang w:val="ru-UA"/>
        </w:rPr>
      </w:pPr>
      <w:r>
        <w:t>● steps - Ступенчатая функция, имеющая заданное число шагов.</w:t>
      </w:r>
    </w:p>
    <w:sectPr w:rsidR="000E7745" w:rsidRPr="000E774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107"/>
    <w:rsid w:val="000E7745"/>
    <w:rsid w:val="001207C0"/>
    <w:rsid w:val="00350ADA"/>
    <w:rsid w:val="004C77D3"/>
    <w:rsid w:val="00917D8D"/>
    <w:rsid w:val="00AA06A3"/>
    <w:rsid w:val="00B2140B"/>
    <w:rsid w:val="00C11F0D"/>
    <w:rsid w:val="00C42D44"/>
    <w:rsid w:val="00CD774D"/>
    <w:rsid w:val="00DE3010"/>
    <w:rsid w:val="00E8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96536"/>
  <w15:chartTrackingRefBased/>
  <w15:docId w15:val="{5E2806E6-7EDD-41D2-861F-724156B8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E30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DE30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DE30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DE301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5">
    <w:name w:val="heading 5"/>
    <w:basedOn w:val="a"/>
    <w:link w:val="50"/>
    <w:uiPriority w:val="9"/>
    <w:qFormat/>
    <w:rsid w:val="00DE301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uk-UA"/>
    </w:rPr>
  </w:style>
  <w:style w:type="paragraph" w:styleId="6">
    <w:name w:val="heading 6"/>
    <w:basedOn w:val="a"/>
    <w:link w:val="60"/>
    <w:uiPriority w:val="9"/>
    <w:qFormat/>
    <w:rsid w:val="00DE3010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3010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DE3010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DE301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DE3010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customStyle="1" w:styleId="50">
    <w:name w:val="Заголовок 5 Знак"/>
    <w:basedOn w:val="a0"/>
    <w:link w:val="5"/>
    <w:uiPriority w:val="9"/>
    <w:rsid w:val="00DE3010"/>
    <w:rPr>
      <w:rFonts w:ascii="Times New Roman" w:eastAsia="Times New Roman" w:hAnsi="Times New Roman" w:cs="Times New Roman"/>
      <w:b/>
      <w:bCs/>
      <w:sz w:val="20"/>
      <w:szCs w:val="20"/>
      <w:lang w:eastAsia="uk-UA"/>
    </w:rPr>
  </w:style>
  <w:style w:type="character" w:customStyle="1" w:styleId="60">
    <w:name w:val="Заголовок 6 Знак"/>
    <w:basedOn w:val="a0"/>
    <w:link w:val="6"/>
    <w:uiPriority w:val="9"/>
    <w:rsid w:val="00DE3010"/>
    <w:rPr>
      <w:rFonts w:ascii="Times New Roman" w:eastAsia="Times New Roman" w:hAnsi="Times New Roman" w:cs="Times New Roman"/>
      <w:b/>
      <w:bCs/>
      <w:sz w:val="15"/>
      <w:szCs w:val="15"/>
      <w:lang w:eastAsia="uk-UA"/>
    </w:rPr>
  </w:style>
  <w:style w:type="table" w:styleId="a3">
    <w:name w:val="Table Grid"/>
    <w:basedOn w:val="a1"/>
    <w:uiPriority w:val="39"/>
    <w:rsid w:val="00DE3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C11F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0">
    <w:name w:val="z-Начало формы Знак"/>
    <w:basedOn w:val="a0"/>
    <w:link w:val="z-"/>
    <w:uiPriority w:val="99"/>
    <w:semiHidden/>
    <w:rsid w:val="00C11F0D"/>
    <w:rPr>
      <w:rFonts w:ascii="Arial" w:eastAsia="Times New Roman" w:hAnsi="Arial" w:cs="Arial"/>
      <w:vanish/>
      <w:sz w:val="16"/>
      <w:szCs w:val="1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ED4DD-89C8-4733-A24E-67ED35379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9</Pages>
  <Words>9284</Words>
  <Characters>5292</Characters>
  <Application>Microsoft Office Word</Application>
  <DocSecurity>0</DocSecurity>
  <Lines>44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7</cp:revision>
  <dcterms:created xsi:type="dcterms:W3CDTF">2024-06-24T18:21:00Z</dcterms:created>
  <dcterms:modified xsi:type="dcterms:W3CDTF">2024-06-27T21:09:00Z</dcterms:modified>
</cp:coreProperties>
</file>