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75947A" w14:textId="61542ED0" w:rsidR="00A1697D" w:rsidRPr="001B1CE8" w:rsidRDefault="00E664A8" w:rsidP="008D0F77">
      <w:pPr>
        <w:pStyle w:val="000SessionTitle"/>
        <w:tabs>
          <w:tab w:val="left" w:pos="8305"/>
        </w:tabs>
        <w:ind w:left="0"/>
        <w:rPr>
          <w:rFonts w:ascii="Arial" w:hAnsi="Arial"/>
          <w:szCs w:val="40"/>
          <w:lang w:val="en-US"/>
        </w:rPr>
      </w:pPr>
      <w:r w:rsidRPr="001B1CE8">
        <w:rPr>
          <w:rFonts w:ascii="Arial" w:hAnsi="Arial"/>
          <w:noProof/>
          <w:szCs w:val="40"/>
          <w:lang w:val="en-US" w:eastAsia="en-US"/>
        </w:rPr>
        <mc:AlternateContent>
          <mc:Choice Requires="wps">
            <w:drawing>
              <wp:anchor distT="0" distB="0" distL="114300" distR="114300" simplePos="0" relativeHeight="251652096" behindDoc="0" locked="0" layoutInCell="1" allowOverlap="1" wp14:anchorId="22FB87FF" wp14:editId="269CF9AF">
                <wp:simplePos x="0" y="0"/>
                <wp:positionH relativeFrom="column">
                  <wp:posOffset>-34290</wp:posOffset>
                </wp:positionH>
                <wp:positionV relativeFrom="paragraph">
                  <wp:posOffset>-221249</wp:posOffset>
                </wp:positionV>
                <wp:extent cx="6092190" cy="107950"/>
                <wp:effectExtent l="0" t="0" r="3810" b="6350"/>
                <wp:wrapNone/>
                <wp:docPr id="13" name="Rectangle 13"/>
                <wp:cNvGraphicFramePr/>
                <a:graphic xmlns:a="http://schemas.openxmlformats.org/drawingml/2006/main">
                  <a:graphicData uri="http://schemas.microsoft.com/office/word/2010/wordprocessingShape">
                    <wps:wsp>
                      <wps:cNvSpPr/>
                      <wps:spPr>
                        <a:xfrm>
                          <a:off x="0" y="0"/>
                          <a:ext cx="6092190" cy="107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FDCEA81" id="Rectangle 13" o:spid="_x0000_s1026" style="position:absolute;margin-left:-2.7pt;margin-top:-17.4pt;width:479.7pt;height: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dsUgQIAAFMFAAAOAAAAZHJzL2Uyb0RvYy54bWysVE1v2zAMvQ/YfxB0X21n/ViCOEXQosOA&#10;og3aDj0rshQbkERNUuJkv36U5LhFW+wwzAdZFMlH8onU/HKvFdkJ5zswNa1OSkqE4dB0ZlPTn083&#10;X75R4gMzDVNgRE0PwtPLxedP897OxARaUI1wBEGMn/W2pm0IdlYUnrdCM38CVhhUSnCaBRTdpmgc&#10;6xFdq2JSludFD66xDrjwHk+vs5IuEr6Ugod7Kb0IRNUUcwtpdWldx7VYzNls45htOz6kwf4hC806&#10;g0FHqGsWGNm67h2U7rgDDzKccNAFSNlxkWrAaqryTTWPLbMi1YLkeDvS5P8fLL/brRzpGry7r5QY&#10;pvGOHpA1ZjZKEDxDgnrrZ2j3aFdukDxuY7V76XT8Yx1kn0g9jKSKfSAcD8/L6aSaIvccdVV5MT1L&#10;rBcv3tb58F2AJnFTU4fhE5dsd+sDRkTTo0kMpkxcDdx0SmVtPCliljmvtAsHJbL1g5BYIGYySaip&#10;tcSVcmTHsCkY58KEKqta1oh8fFbiF4vH4KNHkpRBwIgsMf6IPQDEtn2PnWEG++gqUmeOzuXfEsvO&#10;o0eKDCaMzroz4D4CUFjVEDnbH0nK1ESW1tAc8Pod5Lnwlt90eAe3zIcVczgIeG043OEeF6mgrykM&#10;O0pacL8/Oo/22J+opaTHwaqp/7VlTlCifhjs3Gl1ehonMQmnZxcTFNxrzfq1xmz1FeA1VfiMWJ62&#10;0T6o41Y60M/4BixjVFQxwzF2TXlwR+Eq5IHHV4SL5TKZ4fRZFm7No+URPLIae+xp/8ycHRoxYAvf&#10;wXEI2exNP2bb6GlguQ0gu9SsL7wOfOPkpsYZXpn4NLyWk9XLW7j4AwAA//8DAFBLAwQUAAYACAAA&#10;ACEApomTEeAAAAAKAQAADwAAAGRycy9kb3ducmV2LnhtbEyPQU/DMAyF70j8h8hI3LZ00I5Rmk6A&#10;xM5sTAhuWeM1FY1TNena8esxJzhZ9nt6/l6xnlwrTtiHxpOCxTwBgVR501CtYP/2MluBCFGT0a0n&#10;VHDGAOvy8qLQufEjbfG0i7XgEAq5VmBj7HIpQ2XR6TD3HRJrR987HXnta2l6PXK4a+VNkiyl0w3x&#10;B6s7fLZYfe0Gp6Db7F8/j/apG5fn92wz1cPHdzModX01PT6AiDjFPzP84jM6lMx08AOZIFoFsyxl&#10;J8/blCuw4T5LudyBL4u7FciykP8rlD8AAAD//wMAUEsBAi0AFAAGAAgAAAAhALaDOJL+AAAA4QEA&#10;ABMAAAAAAAAAAAAAAAAAAAAAAFtDb250ZW50X1R5cGVzXS54bWxQSwECLQAUAAYACAAAACEAOP0h&#10;/9YAAACUAQAACwAAAAAAAAAAAAAAAAAvAQAAX3JlbHMvLnJlbHNQSwECLQAUAAYACAAAACEAnb3b&#10;FIECAABTBQAADgAAAAAAAAAAAAAAAAAuAgAAZHJzL2Uyb0RvYy54bWxQSwECLQAUAAYACAAAACEA&#10;pomTEeAAAAAKAQAADwAAAAAAAAAAAAAAAADbBAAAZHJzL2Rvd25yZXYueG1sUEsFBgAAAAAEAAQA&#10;8wAAAOgFAAAAAA==&#10;" fillcolor="#f0ab00 [3204]" stroked="f" strokeweight="2pt"/>
            </w:pict>
          </mc:Fallback>
        </mc:AlternateContent>
      </w:r>
      <w:r w:rsidR="009414B7">
        <w:rPr>
          <w:rFonts w:ascii="Arial" w:hAnsi="Arial"/>
          <w:szCs w:val="40"/>
          <w:lang w:val="en-US"/>
        </w:rPr>
        <w:t>Code Jam Mini Edition: First look at Node.js as a</w:t>
      </w:r>
      <w:r w:rsidR="00466B7A">
        <w:rPr>
          <w:rFonts w:ascii="Arial" w:hAnsi="Arial"/>
          <w:szCs w:val="40"/>
          <w:lang w:val="en-US"/>
        </w:rPr>
        <w:t xml:space="preserve"> </w:t>
      </w:r>
      <w:bookmarkStart w:id="0" w:name="_GoBack"/>
      <w:bookmarkEnd w:id="0"/>
      <w:r w:rsidR="009414B7">
        <w:rPr>
          <w:rFonts w:ascii="Arial" w:hAnsi="Arial"/>
          <w:szCs w:val="40"/>
          <w:lang w:val="en-US"/>
        </w:rPr>
        <w:t>Part of SAP HANA Extended Application Services</w:t>
      </w:r>
    </w:p>
    <w:p w14:paraId="73CDAD66" w14:textId="4BFA2D4A" w:rsidR="00EC77F7" w:rsidRPr="001B1CE8" w:rsidRDefault="000B10CE" w:rsidP="00BE5063">
      <w:pPr>
        <w:pStyle w:val="001session-ID"/>
        <w:rPr>
          <w:lang w:val="en-US"/>
        </w:rPr>
      </w:pPr>
      <w:r w:rsidRPr="001B1CE8">
        <w:rPr>
          <w:lang w:val="en-US"/>
        </w:rPr>
        <w:t>D</w:t>
      </w:r>
      <w:r w:rsidR="00050BBB" w:rsidRPr="001B1CE8">
        <w:rPr>
          <w:lang w:val="en-US"/>
        </w:rPr>
        <w:t>EV</w:t>
      </w:r>
      <w:r w:rsidR="009414B7">
        <w:rPr>
          <w:lang w:val="en-US"/>
        </w:rPr>
        <w:t>602</w:t>
      </w:r>
    </w:p>
    <w:p w14:paraId="34821689" w14:textId="77777777" w:rsidR="00EC77F7" w:rsidRPr="001B1CE8" w:rsidRDefault="00EC77F7" w:rsidP="00EC77F7">
      <w:pPr>
        <w:pStyle w:val="02BodyCopy"/>
        <w:rPr>
          <w:lang w:val="en-US"/>
        </w:rPr>
      </w:pPr>
    </w:p>
    <w:p w14:paraId="7DA74AED" w14:textId="77777777" w:rsidR="00EC77F7" w:rsidRPr="001B1CE8" w:rsidRDefault="00EC77F7" w:rsidP="00EC77F7">
      <w:pPr>
        <w:pStyle w:val="02BodyCopy"/>
        <w:rPr>
          <w:lang w:val="en-US"/>
        </w:rPr>
      </w:pPr>
    </w:p>
    <w:p w14:paraId="15F2590A" w14:textId="77777777" w:rsidR="00EC77F7" w:rsidRPr="001B1CE8" w:rsidRDefault="00EC77F7" w:rsidP="00EC77F7">
      <w:pPr>
        <w:pStyle w:val="02BodyCopy"/>
        <w:rPr>
          <w:lang w:val="en-US"/>
        </w:rPr>
      </w:pPr>
    </w:p>
    <w:p w14:paraId="0D4EA0B0" w14:textId="77777777" w:rsidR="00BF63DA" w:rsidRPr="001B1CE8" w:rsidRDefault="00BF63DA" w:rsidP="00941B3C">
      <w:pPr>
        <w:pStyle w:val="002ExercisesSolutionsSpeakerCompany"/>
        <w:ind w:left="0"/>
        <w:rPr>
          <w:lang w:val="en-US"/>
        </w:rPr>
      </w:pPr>
      <w:r w:rsidRPr="001B1CE8">
        <w:rPr>
          <w:lang w:val="en-US"/>
        </w:rPr>
        <w:t>Exercises / Solutions</w:t>
      </w:r>
    </w:p>
    <w:p w14:paraId="1C77416D" w14:textId="77777777" w:rsidR="00BF63DA" w:rsidRPr="001B1CE8" w:rsidRDefault="00050BBB" w:rsidP="00941B3C">
      <w:pPr>
        <w:pStyle w:val="002ExercisesSolutionsSpeakerCompany"/>
        <w:ind w:left="0"/>
        <w:rPr>
          <w:lang w:val="en-US"/>
        </w:rPr>
      </w:pPr>
      <w:r w:rsidRPr="001B1CE8">
        <w:rPr>
          <w:lang w:val="en-US"/>
        </w:rPr>
        <w:t>Thomas Jung</w:t>
      </w:r>
      <w:r w:rsidR="00BF63DA" w:rsidRPr="001B1CE8">
        <w:rPr>
          <w:lang w:val="en-US"/>
        </w:rPr>
        <w:t xml:space="preserve"> / </w:t>
      </w:r>
      <w:r w:rsidRPr="001B1CE8">
        <w:rPr>
          <w:lang w:val="en-US"/>
        </w:rPr>
        <w:t>SAP Labs, LLC</w:t>
      </w:r>
      <w:r w:rsidR="00BF63DA" w:rsidRPr="001B1CE8">
        <w:rPr>
          <w:lang w:val="en-US"/>
        </w:rPr>
        <w:t xml:space="preserve">          </w:t>
      </w:r>
    </w:p>
    <w:p w14:paraId="2615C2FF" w14:textId="77777777" w:rsidR="00B55104" w:rsidRPr="001B1CE8" w:rsidRDefault="00B55104" w:rsidP="000B10CE">
      <w:pPr>
        <w:pStyle w:val="002ExercisesSolutionsSpeakerCompany"/>
        <w:rPr>
          <w:lang w:val="en-US"/>
        </w:rPr>
      </w:pPr>
    </w:p>
    <w:p w14:paraId="3D7491D0" w14:textId="77777777" w:rsidR="009414B7" w:rsidRPr="001B1CE8" w:rsidRDefault="009414B7" w:rsidP="000B10CE">
      <w:pPr>
        <w:pStyle w:val="002ExercisesSolutionsSpeakerCompany"/>
        <w:rPr>
          <w:lang w:val="en-US"/>
        </w:rPr>
      </w:pPr>
    </w:p>
    <w:p w14:paraId="45C8A296" w14:textId="6DBAF6E4" w:rsidR="00A1697D" w:rsidRPr="001B1CE8" w:rsidRDefault="009414B7" w:rsidP="0052571C">
      <w:pPr>
        <w:pStyle w:val="02BodyCopy"/>
        <w:rPr>
          <w:lang w:val="en-US"/>
        </w:rPr>
      </w:pPr>
      <w:r>
        <w:rPr>
          <w:lang w:val="en-US"/>
        </w:rPr>
        <w:t xml:space="preserve">Please Note: This is an early look at the new programming model and techniques of HANA Extended Application Services in SPS 11. This is not the final version of the software. This was an early internal build created 3 months before the product release. The purpose of this workshop is to provide an early insight into some of the architectural and programming model changes to XS in SPS 11, but not to give a definite guide to exactly how things will work in the final software. </w:t>
      </w:r>
    </w:p>
    <w:p w14:paraId="3D12403D" w14:textId="77777777" w:rsidR="00A1697D" w:rsidRPr="001B1CE8" w:rsidRDefault="00A1697D" w:rsidP="0052571C">
      <w:pPr>
        <w:pStyle w:val="02BodyCopy"/>
        <w:rPr>
          <w:lang w:val="en-US"/>
        </w:rPr>
      </w:pPr>
    </w:p>
    <w:p w14:paraId="003745A5" w14:textId="77777777" w:rsidR="00050BBB" w:rsidRDefault="00050BBB">
      <w:pPr>
        <w:rPr>
          <w:lang w:val="en-US"/>
        </w:rPr>
      </w:pPr>
      <w:r w:rsidRPr="001B1CE8">
        <w:rPr>
          <w:lang w:val="en-US"/>
        </w:rPr>
        <w:br w:type="page"/>
      </w:r>
    </w:p>
    <w:sdt>
      <w:sdtPr>
        <w:rPr>
          <w:rFonts w:ascii="Times New Roman" w:eastAsia="Times New Roman" w:hAnsi="Times New Roman" w:cs="Times New Roman"/>
          <w:b w:val="0"/>
          <w:bCs w:val="0"/>
          <w:color w:val="auto"/>
          <w:sz w:val="24"/>
          <w:szCs w:val="24"/>
          <w:lang w:val="de-DE" w:eastAsia="de-DE"/>
        </w:rPr>
        <w:id w:val="-1750108225"/>
        <w:docPartObj>
          <w:docPartGallery w:val="Table of Contents"/>
          <w:docPartUnique/>
        </w:docPartObj>
      </w:sdtPr>
      <w:sdtEndPr>
        <w:rPr>
          <w:noProof/>
        </w:rPr>
      </w:sdtEndPr>
      <w:sdtContent>
        <w:p w14:paraId="63778A7B" w14:textId="77777777" w:rsidR="006718D4" w:rsidRDefault="006718D4">
          <w:pPr>
            <w:pStyle w:val="TOCHeading"/>
          </w:pPr>
          <w:r>
            <w:t>Contents</w:t>
          </w:r>
        </w:p>
        <w:p w14:paraId="13FDB9A4" w14:textId="77777777" w:rsidR="00342F16" w:rsidRDefault="006718D4">
          <w:pPr>
            <w:pStyle w:val="TOC1"/>
            <w:tabs>
              <w:tab w:val="right" w:leader="dot" w:pos="9060"/>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427937220" w:history="1">
            <w:r w:rsidR="00342F16" w:rsidRPr="00607A36">
              <w:rPr>
                <w:rStyle w:val="Hyperlink"/>
                <w:noProof/>
              </w:rPr>
              <w:t>Exercise 1 – Hello World</w:t>
            </w:r>
            <w:r w:rsidR="00342F16">
              <w:rPr>
                <w:noProof/>
                <w:webHidden/>
              </w:rPr>
              <w:tab/>
            </w:r>
            <w:r w:rsidR="00342F16">
              <w:rPr>
                <w:noProof/>
                <w:webHidden/>
              </w:rPr>
              <w:fldChar w:fldCharType="begin"/>
            </w:r>
            <w:r w:rsidR="00342F16">
              <w:rPr>
                <w:noProof/>
                <w:webHidden/>
              </w:rPr>
              <w:instrText xml:space="preserve"> PAGEREF _Toc427937220 \h </w:instrText>
            </w:r>
            <w:r w:rsidR="00342F16">
              <w:rPr>
                <w:noProof/>
                <w:webHidden/>
              </w:rPr>
            </w:r>
            <w:r w:rsidR="00342F16">
              <w:rPr>
                <w:noProof/>
                <w:webHidden/>
              </w:rPr>
              <w:fldChar w:fldCharType="separate"/>
            </w:r>
            <w:r w:rsidR="00342F16">
              <w:rPr>
                <w:noProof/>
                <w:webHidden/>
              </w:rPr>
              <w:t>3</w:t>
            </w:r>
            <w:r w:rsidR="00342F16">
              <w:rPr>
                <w:noProof/>
                <w:webHidden/>
              </w:rPr>
              <w:fldChar w:fldCharType="end"/>
            </w:r>
          </w:hyperlink>
        </w:p>
        <w:p w14:paraId="07C772FE" w14:textId="77777777" w:rsidR="00342F16" w:rsidRDefault="00F01617">
          <w:pPr>
            <w:pStyle w:val="TOC1"/>
            <w:tabs>
              <w:tab w:val="right" w:leader="dot" w:pos="9060"/>
            </w:tabs>
            <w:rPr>
              <w:rFonts w:asciiTheme="minorHAnsi" w:eastAsiaTheme="minorEastAsia" w:hAnsiTheme="minorHAnsi" w:cstheme="minorBidi"/>
              <w:noProof/>
              <w:sz w:val="22"/>
              <w:szCs w:val="22"/>
              <w:lang w:val="en-US" w:eastAsia="en-US"/>
            </w:rPr>
          </w:pPr>
          <w:hyperlink w:anchor="_Toc427937221" w:history="1">
            <w:r w:rsidR="00342F16" w:rsidRPr="00607A36">
              <w:rPr>
                <w:rStyle w:val="Hyperlink"/>
                <w:noProof/>
              </w:rPr>
              <w:t>Exercise 1 – Solution</w:t>
            </w:r>
            <w:r w:rsidR="00342F16">
              <w:rPr>
                <w:noProof/>
                <w:webHidden/>
              </w:rPr>
              <w:tab/>
            </w:r>
            <w:r w:rsidR="00342F16">
              <w:rPr>
                <w:noProof/>
                <w:webHidden/>
              </w:rPr>
              <w:fldChar w:fldCharType="begin"/>
            </w:r>
            <w:r w:rsidR="00342F16">
              <w:rPr>
                <w:noProof/>
                <w:webHidden/>
              </w:rPr>
              <w:instrText xml:space="preserve"> PAGEREF _Toc427937221 \h </w:instrText>
            </w:r>
            <w:r w:rsidR="00342F16">
              <w:rPr>
                <w:noProof/>
                <w:webHidden/>
              </w:rPr>
            </w:r>
            <w:r w:rsidR="00342F16">
              <w:rPr>
                <w:noProof/>
                <w:webHidden/>
              </w:rPr>
              <w:fldChar w:fldCharType="separate"/>
            </w:r>
            <w:r w:rsidR="00342F16">
              <w:rPr>
                <w:noProof/>
                <w:webHidden/>
              </w:rPr>
              <w:t>4</w:t>
            </w:r>
            <w:r w:rsidR="00342F16">
              <w:rPr>
                <w:noProof/>
                <w:webHidden/>
              </w:rPr>
              <w:fldChar w:fldCharType="end"/>
            </w:r>
          </w:hyperlink>
        </w:p>
        <w:p w14:paraId="09932669" w14:textId="77777777" w:rsidR="00342F16" w:rsidRDefault="00F01617">
          <w:pPr>
            <w:pStyle w:val="TOC2"/>
            <w:tabs>
              <w:tab w:val="right" w:leader="dot" w:pos="9060"/>
            </w:tabs>
            <w:rPr>
              <w:rFonts w:asciiTheme="minorHAnsi" w:eastAsiaTheme="minorEastAsia" w:hAnsiTheme="minorHAnsi" w:cstheme="minorBidi"/>
              <w:noProof/>
              <w:sz w:val="22"/>
              <w:szCs w:val="22"/>
              <w:lang w:val="en-US" w:eastAsia="en-US"/>
            </w:rPr>
          </w:pPr>
          <w:hyperlink w:anchor="_Toc427937222" w:history="1">
            <w:r w:rsidR="00342F16" w:rsidRPr="00607A36">
              <w:rPr>
                <w:rStyle w:val="Hyperlink"/>
                <w:noProof/>
                <w:lang w:val="en-US"/>
              </w:rPr>
              <w:t>Exercise 1.1: Application Router - Hello World</w:t>
            </w:r>
            <w:r w:rsidR="00342F16">
              <w:rPr>
                <w:noProof/>
                <w:webHidden/>
              </w:rPr>
              <w:tab/>
            </w:r>
            <w:r w:rsidR="00342F16">
              <w:rPr>
                <w:noProof/>
                <w:webHidden/>
              </w:rPr>
              <w:fldChar w:fldCharType="begin"/>
            </w:r>
            <w:r w:rsidR="00342F16">
              <w:rPr>
                <w:noProof/>
                <w:webHidden/>
              </w:rPr>
              <w:instrText xml:space="preserve"> PAGEREF _Toc427937222 \h </w:instrText>
            </w:r>
            <w:r w:rsidR="00342F16">
              <w:rPr>
                <w:noProof/>
                <w:webHidden/>
              </w:rPr>
            </w:r>
            <w:r w:rsidR="00342F16">
              <w:rPr>
                <w:noProof/>
                <w:webHidden/>
              </w:rPr>
              <w:fldChar w:fldCharType="separate"/>
            </w:r>
            <w:r w:rsidR="00342F16">
              <w:rPr>
                <w:noProof/>
                <w:webHidden/>
              </w:rPr>
              <w:t>4</w:t>
            </w:r>
            <w:r w:rsidR="00342F16">
              <w:rPr>
                <w:noProof/>
                <w:webHidden/>
              </w:rPr>
              <w:fldChar w:fldCharType="end"/>
            </w:r>
          </w:hyperlink>
        </w:p>
        <w:p w14:paraId="6D353D18" w14:textId="77777777" w:rsidR="00342F16" w:rsidRDefault="00F01617">
          <w:pPr>
            <w:pStyle w:val="TOC1"/>
            <w:tabs>
              <w:tab w:val="right" w:leader="dot" w:pos="9060"/>
            </w:tabs>
            <w:rPr>
              <w:rFonts w:asciiTheme="minorHAnsi" w:eastAsiaTheme="minorEastAsia" w:hAnsiTheme="minorHAnsi" w:cstheme="minorBidi"/>
              <w:noProof/>
              <w:sz w:val="22"/>
              <w:szCs w:val="22"/>
              <w:lang w:val="en-US" w:eastAsia="en-US"/>
            </w:rPr>
          </w:pPr>
          <w:hyperlink w:anchor="_Toc427937223" w:history="1">
            <w:r w:rsidR="00342F16" w:rsidRPr="00607A36">
              <w:rPr>
                <w:rStyle w:val="Hyperlink"/>
                <w:noProof/>
              </w:rPr>
              <w:t>Exercise 2 –Database Artifact Development</w:t>
            </w:r>
            <w:r w:rsidR="00342F16">
              <w:rPr>
                <w:noProof/>
                <w:webHidden/>
              </w:rPr>
              <w:tab/>
            </w:r>
            <w:r w:rsidR="00342F16">
              <w:rPr>
                <w:noProof/>
                <w:webHidden/>
              </w:rPr>
              <w:fldChar w:fldCharType="begin"/>
            </w:r>
            <w:r w:rsidR="00342F16">
              <w:rPr>
                <w:noProof/>
                <w:webHidden/>
              </w:rPr>
              <w:instrText xml:space="preserve"> PAGEREF _Toc427937223 \h </w:instrText>
            </w:r>
            <w:r w:rsidR="00342F16">
              <w:rPr>
                <w:noProof/>
                <w:webHidden/>
              </w:rPr>
            </w:r>
            <w:r w:rsidR="00342F16">
              <w:rPr>
                <w:noProof/>
                <w:webHidden/>
              </w:rPr>
              <w:fldChar w:fldCharType="separate"/>
            </w:r>
            <w:r w:rsidR="00342F16">
              <w:rPr>
                <w:noProof/>
                <w:webHidden/>
              </w:rPr>
              <w:t>12</w:t>
            </w:r>
            <w:r w:rsidR="00342F16">
              <w:rPr>
                <w:noProof/>
                <w:webHidden/>
              </w:rPr>
              <w:fldChar w:fldCharType="end"/>
            </w:r>
          </w:hyperlink>
        </w:p>
        <w:p w14:paraId="2E75AF57" w14:textId="77777777" w:rsidR="00342F16" w:rsidRDefault="00F01617">
          <w:pPr>
            <w:pStyle w:val="TOC1"/>
            <w:tabs>
              <w:tab w:val="right" w:leader="dot" w:pos="9060"/>
            </w:tabs>
            <w:rPr>
              <w:rFonts w:asciiTheme="minorHAnsi" w:eastAsiaTheme="minorEastAsia" w:hAnsiTheme="minorHAnsi" w:cstheme="minorBidi"/>
              <w:noProof/>
              <w:sz w:val="22"/>
              <w:szCs w:val="22"/>
              <w:lang w:val="en-US" w:eastAsia="en-US"/>
            </w:rPr>
          </w:pPr>
          <w:hyperlink w:anchor="_Toc427937224" w:history="1">
            <w:r w:rsidR="00342F16" w:rsidRPr="00607A36">
              <w:rPr>
                <w:rStyle w:val="Hyperlink"/>
                <w:noProof/>
              </w:rPr>
              <w:t>Exercise 2 – Solution</w:t>
            </w:r>
            <w:r w:rsidR="00342F16">
              <w:rPr>
                <w:noProof/>
                <w:webHidden/>
              </w:rPr>
              <w:tab/>
            </w:r>
            <w:r w:rsidR="00342F16">
              <w:rPr>
                <w:noProof/>
                <w:webHidden/>
              </w:rPr>
              <w:fldChar w:fldCharType="begin"/>
            </w:r>
            <w:r w:rsidR="00342F16">
              <w:rPr>
                <w:noProof/>
                <w:webHidden/>
              </w:rPr>
              <w:instrText xml:space="preserve"> PAGEREF _Toc427937224 \h </w:instrText>
            </w:r>
            <w:r w:rsidR="00342F16">
              <w:rPr>
                <w:noProof/>
                <w:webHidden/>
              </w:rPr>
            </w:r>
            <w:r w:rsidR="00342F16">
              <w:rPr>
                <w:noProof/>
                <w:webHidden/>
              </w:rPr>
              <w:fldChar w:fldCharType="separate"/>
            </w:r>
            <w:r w:rsidR="00342F16">
              <w:rPr>
                <w:noProof/>
                <w:webHidden/>
              </w:rPr>
              <w:t>13</w:t>
            </w:r>
            <w:r w:rsidR="00342F16">
              <w:rPr>
                <w:noProof/>
                <w:webHidden/>
              </w:rPr>
              <w:fldChar w:fldCharType="end"/>
            </w:r>
          </w:hyperlink>
        </w:p>
        <w:p w14:paraId="73D46C8D" w14:textId="77777777" w:rsidR="00342F16" w:rsidRDefault="00F01617">
          <w:pPr>
            <w:pStyle w:val="TOC2"/>
            <w:tabs>
              <w:tab w:val="right" w:leader="dot" w:pos="9060"/>
            </w:tabs>
            <w:rPr>
              <w:rFonts w:asciiTheme="minorHAnsi" w:eastAsiaTheme="minorEastAsia" w:hAnsiTheme="minorHAnsi" w:cstheme="minorBidi"/>
              <w:noProof/>
              <w:sz w:val="22"/>
              <w:szCs w:val="22"/>
              <w:lang w:val="en-US" w:eastAsia="en-US"/>
            </w:rPr>
          </w:pPr>
          <w:hyperlink w:anchor="_Toc427937225" w:history="1">
            <w:r w:rsidR="00342F16" w:rsidRPr="00607A36">
              <w:rPr>
                <w:rStyle w:val="Hyperlink"/>
                <w:noProof/>
                <w:lang w:val="en-US"/>
              </w:rPr>
              <w:t>Exercise 2.1: Database Content</w:t>
            </w:r>
            <w:r w:rsidR="00342F16">
              <w:rPr>
                <w:noProof/>
                <w:webHidden/>
              </w:rPr>
              <w:tab/>
            </w:r>
            <w:r w:rsidR="00342F16">
              <w:rPr>
                <w:noProof/>
                <w:webHidden/>
              </w:rPr>
              <w:fldChar w:fldCharType="begin"/>
            </w:r>
            <w:r w:rsidR="00342F16">
              <w:rPr>
                <w:noProof/>
                <w:webHidden/>
              </w:rPr>
              <w:instrText xml:space="preserve"> PAGEREF _Toc427937225 \h </w:instrText>
            </w:r>
            <w:r w:rsidR="00342F16">
              <w:rPr>
                <w:noProof/>
                <w:webHidden/>
              </w:rPr>
            </w:r>
            <w:r w:rsidR="00342F16">
              <w:rPr>
                <w:noProof/>
                <w:webHidden/>
              </w:rPr>
              <w:fldChar w:fldCharType="separate"/>
            </w:r>
            <w:r w:rsidR="00342F16">
              <w:rPr>
                <w:noProof/>
                <w:webHidden/>
              </w:rPr>
              <w:t>13</w:t>
            </w:r>
            <w:r w:rsidR="00342F16">
              <w:rPr>
                <w:noProof/>
                <w:webHidden/>
              </w:rPr>
              <w:fldChar w:fldCharType="end"/>
            </w:r>
          </w:hyperlink>
        </w:p>
        <w:p w14:paraId="37555628" w14:textId="77777777" w:rsidR="00342F16" w:rsidRDefault="00F01617">
          <w:pPr>
            <w:pStyle w:val="TOC1"/>
            <w:tabs>
              <w:tab w:val="right" w:leader="dot" w:pos="9060"/>
            </w:tabs>
            <w:rPr>
              <w:rFonts w:asciiTheme="minorHAnsi" w:eastAsiaTheme="minorEastAsia" w:hAnsiTheme="minorHAnsi" w:cstheme="minorBidi"/>
              <w:noProof/>
              <w:sz w:val="22"/>
              <w:szCs w:val="22"/>
              <w:lang w:val="en-US" w:eastAsia="en-US"/>
            </w:rPr>
          </w:pPr>
          <w:hyperlink w:anchor="_Toc427937226" w:history="1">
            <w:r w:rsidR="00342F16" w:rsidRPr="00607A36">
              <w:rPr>
                <w:rStyle w:val="Hyperlink"/>
                <w:noProof/>
              </w:rPr>
              <w:t>Exercise 3 –XSJS and XSODATA services</w:t>
            </w:r>
            <w:r w:rsidR="00342F16">
              <w:rPr>
                <w:noProof/>
                <w:webHidden/>
              </w:rPr>
              <w:tab/>
            </w:r>
            <w:r w:rsidR="00342F16">
              <w:rPr>
                <w:noProof/>
                <w:webHidden/>
              </w:rPr>
              <w:fldChar w:fldCharType="begin"/>
            </w:r>
            <w:r w:rsidR="00342F16">
              <w:rPr>
                <w:noProof/>
                <w:webHidden/>
              </w:rPr>
              <w:instrText xml:space="preserve"> PAGEREF _Toc427937226 \h </w:instrText>
            </w:r>
            <w:r w:rsidR="00342F16">
              <w:rPr>
                <w:noProof/>
                <w:webHidden/>
              </w:rPr>
            </w:r>
            <w:r w:rsidR="00342F16">
              <w:rPr>
                <w:noProof/>
                <w:webHidden/>
              </w:rPr>
              <w:fldChar w:fldCharType="separate"/>
            </w:r>
            <w:r w:rsidR="00342F16">
              <w:rPr>
                <w:noProof/>
                <w:webHidden/>
              </w:rPr>
              <w:t>18</w:t>
            </w:r>
            <w:r w:rsidR="00342F16">
              <w:rPr>
                <w:noProof/>
                <w:webHidden/>
              </w:rPr>
              <w:fldChar w:fldCharType="end"/>
            </w:r>
          </w:hyperlink>
        </w:p>
        <w:p w14:paraId="5FD71CD0" w14:textId="77777777" w:rsidR="00342F16" w:rsidRDefault="00F01617">
          <w:pPr>
            <w:pStyle w:val="TOC1"/>
            <w:tabs>
              <w:tab w:val="right" w:leader="dot" w:pos="9060"/>
            </w:tabs>
            <w:rPr>
              <w:rFonts w:asciiTheme="minorHAnsi" w:eastAsiaTheme="minorEastAsia" w:hAnsiTheme="minorHAnsi" w:cstheme="minorBidi"/>
              <w:noProof/>
              <w:sz w:val="22"/>
              <w:szCs w:val="22"/>
              <w:lang w:val="en-US" w:eastAsia="en-US"/>
            </w:rPr>
          </w:pPr>
          <w:hyperlink w:anchor="_Toc427937227" w:history="1">
            <w:r w:rsidR="00342F16" w:rsidRPr="00607A36">
              <w:rPr>
                <w:rStyle w:val="Hyperlink"/>
                <w:noProof/>
              </w:rPr>
              <w:t>Exercise 3 – Solution</w:t>
            </w:r>
            <w:r w:rsidR="00342F16">
              <w:rPr>
                <w:noProof/>
                <w:webHidden/>
              </w:rPr>
              <w:tab/>
            </w:r>
            <w:r w:rsidR="00342F16">
              <w:rPr>
                <w:noProof/>
                <w:webHidden/>
              </w:rPr>
              <w:fldChar w:fldCharType="begin"/>
            </w:r>
            <w:r w:rsidR="00342F16">
              <w:rPr>
                <w:noProof/>
                <w:webHidden/>
              </w:rPr>
              <w:instrText xml:space="preserve"> PAGEREF _Toc427937227 \h </w:instrText>
            </w:r>
            <w:r w:rsidR="00342F16">
              <w:rPr>
                <w:noProof/>
                <w:webHidden/>
              </w:rPr>
            </w:r>
            <w:r w:rsidR="00342F16">
              <w:rPr>
                <w:noProof/>
                <w:webHidden/>
              </w:rPr>
              <w:fldChar w:fldCharType="separate"/>
            </w:r>
            <w:r w:rsidR="00342F16">
              <w:rPr>
                <w:noProof/>
                <w:webHidden/>
              </w:rPr>
              <w:t>19</w:t>
            </w:r>
            <w:r w:rsidR="00342F16">
              <w:rPr>
                <w:noProof/>
                <w:webHidden/>
              </w:rPr>
              <w:fldChar w:fldCharType="end"/>
            </w:r>
          </w:hyperlink>
        </w:p>
        <w:p w14:paraId="5A79410F" w14:textId="77777777" w:rsidR="00342F16" w:rsidRDefault="00F01617">
          <w:pPr>
            <w:pStyle w:val="TOC2"/>
            <w:tabs>
              <w:tab w:val="right" w:leader="dot" w:pos="9060"/>
            </w:tabs>
            <w:rPr>
              <w:rFonts w:asciiTheme="minorHAnsi" w:eastAsiaTheme="minorEastAsia" w:hAnsiTheme="minorHAnsi" w:cstheme="minorBidi"/>
              <w:noProof/>
              <w:sz w:val="22"/>
              <w:szCs w:val="22"/>
              <w:lang w:val="en-US" w:eastAsia="en-US"/>
            </w:rPr>
          </w:pPr>
          <w:hyperlink w:anchor="_Toc427937228" w:history="1">
            <w:r w:rsidR="00342F16" w:rsidRPr="00607A36">
              <w:rPr>
                <w:rStyle w:val="Hyperlink"/>
                <w:noProof/>
                <w:lang w:val="en-US"/>
              </w:rPr>
              <w:t>Exercise 3.1: Node.js Services – XSJS and XSODATA</w:t>
            </w:r>
            <w:r w:rsidR="00342F16">
              <w:rPr>
                <w:noProof/>
                <w:webHidden/>
              </w:rPr>
              <w:tab/>
            </w:r>
            <w:r w:rsidR="00342F16">
              <w:rPr>
                <w:noProof/>
                <w:webHidden/>
              </w:rPr>
              <w:fldChar w:fldCharType="begin"/>
            </w:r>
            <w:r w:rsidR="00342F16">
              <w:rPr>
                <w:noProof/>
                <w:webHidden/>
              </w:rPr>
              <w:instrText xml:space="preserve"> PAGEREF _Toc427937228 \h </w:instrText>
            </w:r>
            <w:r w:rsidR="00342F16">
              <w:rPr>
                <w:noProof/>
                <w:webHidden/>
              </w:rPr>
            </w:r>
            <w:r w:rsidR="00342F16">
              <w:rPr>
                <w:noProof/>
                <w:webHidden/>
              </w:rPr>
              <w:fldChar w:fldCharType="separate"/>
            </w:r>
            <w:r w:rsidR="00342F16">
              <w:rPr>
                <w:noProof/>
                <w:webHidden/>
              </w:rPr>
              <w:t>19</w:t>
            </w:r>
            <w:r w:rsidR="00342F16">
              <w:rPr>
                <w:noProof/>
                <w:webHidden/>
              </w:rPr>
              <w:fldChar w:fldCharType="end"/>
            </w:r>
          </w:hyperlink>
        </w:p>
        <w:p w14:paraId="7654279B" w14:textId="77777777" w:rsidR="006718D4" w:rsidRDefault="006718D4">
          <w:r>
            <w:rPr>
              <w:b/>
              <w:bCs/>
              <w:noProof/>
            </w:rPr>
            <w:fldChar w:fldCharType="end"/>
          </w:r>
        </w:p>
      </w:sdtContent>
    </w:sdt>
    <w:p w14:paraId="15804991" w14:textId="77777777" w:rsidR="006718D4" w:rsidRPr="001B1CE8" w:rsidRDefault="006718D4">
      <w:pPr>
        <w:rPr>
          <w:rFonts w:ascii="Arial" w:hAnsi="Arial" w:cs="Arial"/>
          <w:b/>
          <w:caps/>
          <w:sz w:val="28"/>
          <w:szCs w:val="32"/>
          <w:lang w:val="en-US"/>
        </w:rPr>
      </w:pPr>
    </w:p>
    <w:p w14:paraId="7592F4A6" w14:textId="77777777" w:rsidR="009A2FEF" w:rsidRDefault="00623613">
      <w:pPr>
        <w:pStyle w:val="TOCHeading"/>
      </w:pPr>
      <w:r>
        <w:br w:type="page"/>
      </w:r>
    </w:p>
    <w:p w14:paraId="21C06E41" w14:textId="77777777" w:rsidR="00623613" w:rsidRDefault="00623613">
      <w:pPr>
        <w:rPr>
          <w:lang w:val="en-US"/>
        </w:rPr>
      </w:pPr>
    </w:p>
    <w:p w14:paraId="6E528775" w14:textId="77777777" w:rsidR="00C5168C" w:rsidRPr="006718D4" w:rsidRDefault="00050BBB" w:rsidP="006718D4">
      <w:pPr>
        <w:pStyle w:val="01Headline"/>
      </w:pPr>
      <w:bookmarkStart w:id="1" w:name="_Toc427937220"/>
      <w:r w:rsidRPr="006718D4">
        <w:t>Exercise 1 – Hello World</w:t>
      </w:r>
      <w:bookmarkEnd w:id="1"/>
    </w:p>
    <w:p w14:paraId="6F237728" w14:textId="77777777" w:rsidR="001B1CE8" w:rsidRPr="001B1CE8" w:rsidRDefault="001B1CE8" w:rsidP="001B1CE8">
      <w:pPr>
        <w:pStyle w:val="010BodycopySubhead"/>
        <w:rPr>
          <w:lang w:val="en-US"/>
        </w:rPr>
      </w:pPr>
      <w:r w:rsidRPr="001B1CE8">
        <w:rPr>
          <w:lang w:val="en-US"/>
        </w:rPr>
        <w:t>Objective</w:t>
      </w:r>
    </w:p>
    <w:p w14:paraId="3E9F29D9" w14:textId="77777777" w:rsidR="001B1CE8" w:rsidRPr="001B1CE8" w:rsidRDefault="001B1CE8" w:rsidP="001B1CE8">
      <w:pPr>
        <w:pStyle w:val="020BulletIndent1"/>
        <w:numPr>
          <w:ilvl w:val="0"/>
          <w:numId w:val="0"/>
        </w:numPr>
        <w:rPr>
          <w:lang w:val="en-US"/>
        </w:rPr>
      </w:pPr>
    </w:p>
    <w:p w14:paraId="7B154E75" w14:textId="1E454338" w:rsidR="001B1CE8" w:rsidRPr="001B1CE8" w:rsidRDefault="001B1CE8" w:rsidP="001B1CE8">
      <w:pPr>
        <w:pStyle w:val="020BulletIndent1"/>
        <w:numPr>
          <w:ilvl w:val="0"/>
          <w:numId w:val="0"/>
        </w:numPr>
        <w:jc w:val="both"/>
        <w:rPr>
          <w:lang w:val="en-US"/>
        </w:rPr>
      </w:pPr>
      <w:r w:rsidRPr="001B1CE8">
        <w:rPr>
          <w:lang w:val="en-US"/>
        </w:rPr>
        <w:t xml:space="preserve">In this </w:t>
      </w:r>
      <w:r>
        <w:rPr>
          <w:lang w:val="en-US"/>
        </w:rPr>
        <w:t xml:space="preserve">first </w:t>
      </w:r>
      <w:r w:rsidRPr="001B1CE8">
        <w:rPr>
          <w:lang w:val="en-US"/>
        </w:rPr>
        <w:t xml:space="preserve">exercise, </w:t>
      </w:r>
      <w:r w:rsidR="00751264">
        <w:rPr>
          <w:lang w:val="en-US"/>
        </w:rPr>
        <w:t>we will connect to the remote system, start the necessary services, and then create an application router to serve as the application endpoint and proxy all of our services and static HTML content. At the end of this exercise you will be able to connect to your HANA XS server via web browser and see a Hello World message</w:t>
      </w:r>
      <w:r>
        <w:rPr>
          <w:lang w:val="en-US"/>
        </w:rPr>
        <w:t>.</w:t>
      </w:r>
    </w:p>
    <w:p w14:paraId="7B6FDC88" w14:textId="77777777" w:rsidR="001B1CE8" w:rsidRPr="001B1CE8" w:rsidRDefault="001B1CE8" w:rsidP="001B1CE8">
      <w:pPr>
        <w:pStyle w:val="020BulletIndent1"/>
        <w:numPr>
          <w:ilvl w:val="0"/>
          <w:numId w:val="0"/>
        </w:numPr>
        <w:jc w:val="both"/>
        <w:rPr>
          <w:lang w:val="en-US"/>
        </w:rPr>
      </w:pPr>
    </w:p>
    <w:p w14:paraId="0D6C3B54" w14:textId="77777777" w:rsidR="001B1CE8" w:rsidRPr="001B1CE8" w:rsidRDefault="001B1CE8" w:rsidP="001B1CE8">
      <w:pPr>
        <w:pStyle w:val="02BodyCopy"/>
        <w:rPr>
          <w:b/>
          <w:szCs w:val="22"/>
          <w:lang w:val="en-US"/>
        </w:rPr>
      </w:pPr>
    </w:p>
    <w:p w14:paraId="0C2CCAFA" w14:textId="77777777" w:rsidR="001B1CE8" w:rsidRPr="001B1CE8" w:rsidRDefault="001B1CE8" w:rsidP="001B1CE8">
      <w:pPr>
        <w:pStyle w:val="010BodycopySubhead"/>
        <w:rPr>
          <w:lang w:val="en-US"/>
        </w:rPr>
      </w:pPr>
      <w:r w:rsidRPr="001B1CE8">
        <w:rPr>
          <w:lang w:val="en-US"/>
        </w:rPr>
        <w:t xml:space="preserve">Exercise Description </w:t>
      </w:r>
    </w:p>
    <w:p w14:paraId="2D739AE9" w14:textId="77777777" w:rsidR="001B1CE8" w:rsidRPr="001B1CE8" w:rsidRDefault="001B1CE8" w:rsidP="001B1CE8">
      <w:pPr>
        <w:pStyle w:val="02BodyCopy"/>
        <w:rPr>
          <w:b/>
          <w:szCs w:val="22"/>
          <w:lang w:val="en-US"/>
        </w:rPr>
      </w:pPr>
    </w:p>
    <w:p w14:paraId="34CF70A0" w14:textId="77777777" w:rsidR="00623613" w:rsidRDefault="00623613">
      <w:pPr>
        <w:rPr>
          <w:rFonts w:ascii="Arial" w:hAnsi="Arial"/>
          <w:sz w:val="20"/>
          <w:szCs w:val="20"/>
          <w:lang w:val="en-US" w:eastAsia="en-US"/>
        </w:rPr>
      </w:pPr>
      <w:r>
        <w:rPr>
          <w:lang w:val="en-US"/>
        </w:rPr>
        <w:br w:type="page"/>
      </w:r>
    </w:p>
    <w:p w14:paraId="152079C7" w14:textId="77777777" w:rsidR="00623613" w:rsidRPr="006718D4" w:rsidRDefault="00623613" w:rsidP="006718D4">
      <w:pPr>
        <w:pStyle w:val="01Headline"/>
      </w:pPr>
      <w:bookmarkStart w:id="2" w:name="_Toc427937221"/>
      <w:r w:rsidRPr="006718D4">
        <w:lastRenderedPageBreak/>
        <w:t>Exercise 1 – Solution</w:t>
      </w:r>
      <w:bookmarkEnd w:id="2"/>
    </w:p>
    <w:p w14:paraId="19EC7DFE" w14:textId="77777777" w:rsidR="00623613" w:rsidRDefault="00623613" w:rsidP="001B1CE8">
      <w:pPr>
        <w:pStyle w:val="02BodyCopy"/>
        <w:rPr>
          <w:lang w:val="en-US"/>
        </w:rPr>
      </w:pPr>
    </w:p>
    <w:p w14:paraId="20AA43AE" w14:textId="10531FE1" w:rsidR="00623613" w:rsidRPr="00623613" w:rsidRDefault="00623613" w:rsidP="009A2FEF">
      <w:pPr>
        <w:pStyle w:val="Heading2"/>
        <w:rPr>
          <w:lang w:val="en-US"/>
        </w:rPr>
      </w:pPr>
      <w:bookmarkStart w:id="3" w:name="_Toc396135286"/>
      <w:bookmarkStart w:id="4" w:name="_Toc424553567"/>
      <w:bookmarkStart w:id="5" w:name="_Toc427937222"/>
      <w:r w:rsidRPr="00623613">
        <w:rPr>
          <w:lang w:val="en-US"/>
        </w:rPr>
        <w:t xml:space="preserve">Exercise 1.1: </w:t>
      </w:r>
      <w:bookmarkEnd w:id="3"/>
      <w:bookmarkEnd w:id="4"/>
      <w:r w:rsidR="00B406DF">
        <w:rPr>
          <w:lang w:val="en-US"/>
        </w:rPr>
        <w:t xml:space="preserve">Application Router - </w:t>
      </w:r>
      <w:r w:rsidR="006718D4">
        <w:rPr>
          <w:lang w:val="en-US"/>
        </w:rPr>
        <w:t>Hello World</w:t>
      </w:r>
      <w:bookmarkEnd w:id="5"/>
    </w:p>
    <w:p w14:paraId="3EF32BD9" w14:textId="77777777" w:rsidR="006718D4" w:rsidRPr="001B1CE8" w:rsidRDefault="006718D4" w:rsidP="006718D4">
      <w:pPr>
        <w:pStyle w:val="02BodyCopy"/>
        <w:rPr>
          <w:lang w:val="en-US"/>
        </w:rPr>
      </w:pPr>
    </w:p>
    <w:tbl>
      <w:tblPr>
        <w:tblStyle w:val="TableGrid"/>
        <w:tblW w:w="9202" w:type="dxa"/>
        <w:tblInd w:w="108" w:type="dxa"/>
        <w:tblLayout w:type="fixed"/>
        <w:tblLook w:val="04A0" w:firstRow="1" w:lastRow="0" w:firstColumn="1" w:lastColumn="0" w:noHBand="0" w:noVBand="1"/>
      </w:tblPr>
      <w:tblGrid>
        <w:gridCol w:w="3402"/>
        <w:gridCol w:w="5800"/>
      </w:tblGrid>
      <w:tr w:rsidR="006718D4" w:rsidRPr="001B1CE8" w14:paraId="2785865D" w14:textId="77777777" w:rsidTr="00085234">
        <w:trPr>
          <w:trHeight w:val="583"/>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11E6022B" w14:textId="77777777" w:rsidR="006718D4" w:rsidRPr="001B1CE8" w:rsidRDefault="006718D4" w:rsidP="00085234">
            <w:pPr>
              <w:pStyle w:val="03TableHeadline"/>
              <w:rPr>
                <w:sz w:val="20"/>
                <w:szCs w:val="20"/>
              </w:rPr>
            </w:pPr>
            <w:r w:rsidRPr="001B1CE8">
              <w:rPr>
                <w:sz w:val="20"/>
                <w:szCs w:val="20"/>
              </w:rPr>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3FEDF966" w14:textId="77777777" w:rsidR="006718D4" w:rsidRPr="001B1CE8" w:rsidRDefault="006718D4" w:rsidP="00085234">
            <w:pPr>
              <w:pStyle w:val="031TableSubheadline"/>
              <w:rPr>
                <w:b/>
                <w:sz w:val="20"/>
                <w:szCs w:val="20"/>
              </w:rPr>
            </w:pPr>
            <w:r w:rsidRPr="001B1CE8">
              <w:rPr>
                <w:b/>
                <w:sz w:val="20"/>
                <w:szCs w:val="20"/>
              </w:rPr>
              <w:t>Screenshot</w:t>
            </w:r>
          </w:p>
        </w:tc>
      </w:tr>
      <w:tr w:rsidR="006718D4" w:rsidRPr="001B1CE8" w14:paraId="6471CBA0" w14:textId="77777777" w:rsidTr="00085234">
        <w:trPr>
          <w:trHeight w:val="1134"/>
        </w:trPr>
        <w:tc>
          <w:tcPr>
            <w:tcW w:w="3402" w:type="dxa"/>
            <w:tcBorders>
              <w:top w:val="single" w:sz="18" w:space="0" w:color="auto"/>
              <w:left w:val="nil"/>
              <w:bottom w:val="single" w:sz="4" w:space="0" w:color="auto"/>
            </w:tcBorders>
            <w:tcMar>
              <w:top w:w="108" w:type="dxa"/>
              <w:bottom w:w="108" w:type="dxa"/>
            </w:tcMar>
          </w:tcPr>
          <w:p w14:paraId="48805C20" w14:textId="02231148" w:rsidR="006718D4" w:rsidRPr="001B1CE8" w:rsidRDefault="00E10CB0" w:rsidP="00085234">
            <w:pPr>
              <w:pStyle w:val="032TableBodCcopy"/>
              <w:numPr>
                <w:ilvl w:val="0"/>
                <w:numId w:val="27"/>
              </w:numPr>
              <w:ind w:left="459" w:hanging="283"/>
            </w:pPr>
            <w:r>
              <w:t xml:space="preserve">Begin by clicking on the </w:t>
            </w:r>
            <w:r w:rsidRPr="00E10CB0">
              <w:rPr>
                <w:b/>
              </w:rPr>
              <w:t>Start</w:t>
            </w:r>
            <w:r>
              <w:t xml:space="preserve"> button.  Type </w:t>
            </w:r>
            <w:r w:rsidRPr="00E10CB0">
              <w:rPr>
                <w:b/>
              </w:rPr>
              <w:t>remote</w:t>
            </w:r>
            <w:r>
              <w:t xml:space="preserve"> into the search window. Then click on </w:t>
            </w:r>
            <w:r w:rsidRPr="00E10CB0">
              <w:rPr>
                <w:b/>
              </w:rPr>
              <w:t>Remote Desktop Connection</w:t>
            </w:r>
            <w:r w:rsidR="00C14773">
              <w:t xml:space="preserve">. </w:t>
            </w:r>
          </w:p>
        </w:tc>
        <w:tc>
          <w:tcPr>
            <w:tcW w:w="5800" w:type="dxa"/>
            <w:tcBorders>
              <w:top w:val="single" w:sz="18" w:space="0" w:color="auto"/>
              <w:bottom w:val="single" w:sz="4" w:space="0" w:color="auto"/>
              <w:right w:val="nil"/>
            </w:tcBorders>
            <w:tcMar>
              <w:top w:w="108" w:type="dxa"/>
              <w:bottom w:w="108" w:type="dxa"/>
            </w:tcMar>
          </w:tcPr>
          <w:p w14:paraId="7F5B1642" w14:textId="5EE08265" w:rsidR="006718D4" w:rsidRPr="001B1CE8" w:rsidRDefault="00E10CB0" w:rsidP="00085234">
            <w:pPr>
              <w:pStyle w:val="033TableBullet"/>
              <w:numPr>
                <w:ilvl w:val="0"/>
                <w:numId w:val="0"/>
              </w:numPr>
              <w:ind w:left="170"/>
              <w:rPr>
                <w:lang w:val="en-US"/>
              </w:rPr>
            </w:pPr>
            <w:r>
              <w:rPr>
                <w:noProof/>
                <w:lang w:val="en-US" w:eastAsia="en-US"/>
              </w:rPr>
              <w:drawing>
                <wp:inline distT="0" distB="0" distL="0" distR="0" wp14:anchorId="65F7509A" wp14:editId="2DBD5024">
                  <wp:extent cx="3600324" cy="4246536"/>
                  <wp:effectExtent l="0" t="0" r="63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99633" cy="4245721"/>
                          </a:xfrm>
                          <a:prstGeom prst="rect">
                            <a:avLst/>
                          </a:prstGeom>
                        </pic:spPr>
                      </pic:pic>
                    </a:graphicData>
                  </a:graphic>
                </wp:inline>
              </w:drawing>
            </w:r>
          </w:p>
        </w:tc>
      </w:tr>
      <w:tr w:rsidR="006718D4" w:rsidRPr="001B1CE8" w14:paraId="54D71D65" w14:textId="77777777" w:rsidTr="00085234">
        <w:trPr>
          <w:trHeight w:val="1134"/>
        </w:trPr>
        <w:tc>
          <w:tcPr>
            <w:tcW w:w="3402" w:type="dxa"/>
            <w:tcBorders>
              <w:left w:val="nil"/>
            </w:tcBorders>
            <w:tcMar>
              <w:top w:w="108" w:type="dxa"/>
              <w:bottom w:w="108" w:type="dxa"/>
            </w:tcMar>
          </w:tcPr>
          <w:p w14:paraId="7C9D9775" w14:textId="481415E2" w:rsidR="006718D4" w:rsidRPr="001B1CE8" w:rsidRDefault="00E10CB0" w:rsidP="00085234">
            <w:pPr>
              <w:pStyle w:val="032TableBodCcopy"/>
              <w:numPr>
                <w:ilvl w:val="0"/>
                <w:numId w:val="27"/>
              </w:numPr>
              <w:ind w:left="459" w:hanging="283"/>
            </w:pPr>
            <w:r>
              <w:t xml:space="preserve">Input the IP Address for the server you have been assigned by your instructor. Then press </w:t>
            </w:r>
            <w:r>
              <w:rPr>
                <w:b/>
              </w:rPr>
              <w:t>Co</w:t>
            </w:r>
            <w:r w:rsidRPr="00E10CB0">
              <w:rPr>
                <w:b/>
              </w:rPr>
              <w:t>n</w:t>
            </w:r>
            <w:r w:rsidR="00547A60">
              <w:rPr>
                <w:b/>
              </w:rPr>
              <w:t>n</w:t>
            </w:r>
            <w:r w:rsidRPr="00E10CB0">
              <w:rPr>
                <w:b/>
              </w:rPr>
              <w:t>ect</w:t>
            </w:r>
            <w:r w:rsidR="00C14773">
              <w:t>.</w:t>
            </w:r>
          </w:p>
        </w:tc>
        <w:tc>
          <w:tcPr>
            <w:tcW w:w="5800" w:type="dxa"/>
            <w:tcBorders>
              <w:right w:val="nil"/>
            </w:tcBorders>
            <w:tcMar>
              <w:top w:w="108" w:type="dxa"/>
              <w:bottom w:w="108" w:type="dxa"/>
            </w:tcMar>
          </w:tcPr>
          <w:p w14:paraId="44C857A5" w14:textId="7AE402AA" w:rsidR="006718D4" w:rsidRPr="001B1CE8" w:rsidRDefault="00E10CB0" w:rsidP="00085234">
            <w:pPr>
              <w:pStyle w:val="032TableBodCcopy"/>
            </w:pPr>
            <w:r>
              <w:rPr>
                <w:noProof/>
              </w:rPr>
              <w:drawing>
                <wp:inline distT="0" distB="0" distL="0" distR="0" wp14:anchorId="184723C7" wp14:editId="0DB44D1D">
                  <wp:extent cx="3318644" cy="199928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17955" cy="1998866"/>
                          </a:xfrm>
                          <a:prstGeom prst="rect">
                            <a:avLst/>
                          </a:prstGeom>
                        </pic:spPr>
                      </pic:pic>
                    </a:graphicData>
                  </a:graphic>
                </wp:inline>
              </w:drawing>
            </w:r>
          </w:p>
        </w:tc>
      </w:tr>
      <w:tr w:rsidR="006718D4" w:rsidRPr="001B1CE8" w14:paraId="0C9CB678" w14:textId="77777777" w:rsidTr="00085234">
        <w:trPr>
          <w:trHeight w:val="1134"/>
        </w:trPr>
        <w:tc>
          <w:tcPr>
            <w:tcW w:w="3402" w:type="dxa"/>
            <w:tcBorders>
              <w:left w:val="nil"/>
            </w:tcBorders>
            <w:tcMar>
              <w:top w:w="108" w:type="dxa"/>
              <w:bottom w:w="108" w:type="dxa"/>
            </w:tcMar>
          </w:tcPr>
          <w:p w14:paraId="5B8F9E55" w14:textId="4171B33E" w:rsidR="006718D4" w:rsidRPr="001B1CE8" w:rsidRDefault="00BD703C" w:rsidP="00C14773">
            <w:pPr>
              <w:pStyle w:val="032TableBodCcopy"/>
              <w:numPr>
                <w:ilvl w:val="0"/>
                <w:numId w:val="27"/>
              </w:numPr>
              <w:ind w:left="459" w:hanging="283"/>
            </w:pPr>
            <w:r>
              <w:lastRenderedPageBreak/>
              <w:t>Enter the credentials as follows:</w:t>
            </w:r>
            <w:r>
              <w:br/>
            </w:r>
            <w:r>
              <w:br/>
              <w:t>User: .\Administrator</w:t>
            </w:r>
            <w:r>
              <w:br/>
              <w:t>Password: HANARocks2015</w:t>
            </w:r>
            <w:r>
              <w:br/>
            </w:r>
            <w:r>
              <w:br/>
              <w:t xml:space="preserve">Press </w:t>
            </w:r>
            <w:r w:rsidRPr="00BD703C">
              <w:rPr>
                <w:b/>
              </w:rPr>
              <w:t>OK</w:t>
            </w:r>
          </w:p>
        </w:tc>
        <w:tc>
          <w:tcPr>
            <w:tcW w:w="5800" w:type="dxa"/>
            <w:tcBorders>
              <w:right w:val="nil"/>
            </w:tcBorders>
            <w:tcMar>
              <w:top w:w="108" w:type="dxa"/>
              <w:bottom w:w="108" w:type="dxa"/>
            </w:tcMar>
          </w:tcPr>
          <w:p w14:paraId="2FB9F946" w14:textId="64FDE4CF" w:rsidR="006718D4" w:rsidRPr="001B1CE8" w:rsidRDefault="00BD703C" w:rsidP="00085234">
            <w:pPr>
              <w:pStyle w:val="032TableBodCcopy"/>
            </w:pPr>
            <w:r>
              <w:rPr>
                <w:noProof/>
              </w:rPr>
              <w:drawing>
                <wp:inline distT="0" distB="0" distL="0" distR="0" wp14:anchorId="059622B6" wp14:editId="4061C1B5">
                  <wp:extent cx="3285612" cy="2567663"/>
                  <wp:effectExtent l="0" t="0" r="0" b="4445"/>
                  <wp:docPr id="4097" name="Picture 4097" descr="C:\Users\I809764\AppData\Local\Temp\SNAGHTML4e502c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809764\AppData\Local\Temp\SNAGHTML4e502ce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5720" cy="2567747"/>
                          </a:xfrm>
                          <a:prstGeom prst="rect">
                            <a:avLst/>
                          </a:prstGeom>
                          <a:noFill/>
                          <a:ln>
                            <a:noFill/>
                          </a:ln>
                        </pic:spPr>
                      </pic:pic>
                    </a:graphicData>
                  </a:graphic>
                </wp:inline>
              </w:drawing>
            </w:r>
          </w:p>
        </w:tc>
      </w:tr>
      <w:tr w:rsidR="006718D4" w:rsidRPr="001B1CE8" w14:paraId="6DF2F617" w14:textId="77777777" w:rsidTr="00085234">
        <w:trPr>
          <w:trHeight w:val="1134"/>
        </w:trPr>
        <w:tc>
          <w:tcPr>
            <w:tcW w:w="3402" w:type="dxa"/>
            <w:tcBorders>
              <w:left w:val="nil"/>
            </w:tcBorders>
            <w:tcMar>
              <w:top w:w="108" w:type="dxa"/>
              <w:bottom w:w="108" w:type="dxa"/>
            </w:tcMar>
          </w:tcPr>
          <w:p w14:paraId="7310CA5F" w14:textId="0211333D" w:rsidR="006718D4" w:rsidRPr="001B1CE8" w:rsidRDefault="00BD703C" w:rsidP="00BD703C">
            <w:pPr>
              <w:pStyle w:val="032TableBodCcopy"/>
              <w:numPr>
                <w:ilvl w:val="0"/>
                <w:numId w:val="27"/>
              </w:numPr>
              <w:ind w:left="459" w:hanging="283"/>
            </w:pPr>
            <w:r>
              <w:t>From the desktop, launch the SAP Management Console. We will use this tool just to make sure that your HANA server is already running.</w:t>
            </w:r>
          </w:p>
        </w:tc>
        <w:tc>
          <w:tcPr>
            <w:tcW w:w="5800" w:type="dxa"/>
            <w:tcBorders>
              <w:right w:val="nil"/>
            </w:tcBorders>
            <w:tcMar>
              <w:top w:w="108" w:type="dxa"/>
              <w:bottom w:w="108" w:type="dxa"/>
            </w:tcMar>
          </w:tcPr>
          <w:p w14:paraId="663081DD" w14:textId="37934611" w:rsidR="006718D4" w:rsidRPr="001B1CE8" w:rsidRDefault="00BD703C" w:rsidP="00085234">
            <w:pPr>
              <w:pStyle w:val="032TableBodCcopy"/>
            </w:pPr>
            <w:r>
              <w:rPr>
                <w:noProof/>
              </w:rPr>
              <w:drawing>
                <wp:inline distT="0" distB="0" distL="0" distR="0" wp14:anchorId="27F3CE79" wp14:editId="4F44B8B2">
                  <wp:extent cx="1657143" cy="3828572"/>
                  <wp:effectExtent l="0" t="0" r="635" b="635"/>
                  <wp:docPr id="4101" name="Picture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657143" cy="3828572"/>
                          </a:xfrm>
                          <a:prstGeom prst="rect">
                            <a:avLst/>
                          </a:prstGeom>
                        </pic:spPr>
                      </pic:pic>
                    </a:graphicData>
                  </a:graphic>
                </wp:inline>
              </w:drawing>
            </w:r>
          </w:p>
        </w:tc>
      </w:tr>
      <w:tr w:rsidR="006718D4" w:rsidRPr="001B1CE8" w14:paraId="06FBFE30" w14:textId="77777777" w:rsidTr="00085234">
        <w:trPr>
          <w:trHeight w:val="1134"/>
        </w:trPr>
        <w:tc>
          <w:tcPr>
            <w:tcW w:w="3402" w:type="dxa"/>
            <w:tcBorders>
              <w:left w:val="nil"/>
            </w:tcBorders>
            <w:tcMar>
              <w:top w:w="108" w:type="dxa"/>
              <w:bottom w:w="108" w:type="dxa"/>
            </w:tcMar>
          </w:tcPr>
          <w:p w14:paraId="1CD7C565" w14:textId="5732670A" w:rsidR="006718D4" w:rsidRPr="001B1CE8" w:rsidRDefault="00BD703C" w:rsidP="00BD703C">
            <w:pPr>
              <w:pStyle w:val="032TableBodCcopy"/>
              <w:numPr>
                <w:ilvl w:val="0"/>
                <w:numId w:val="27"/>
              </w:numPr>
              <w:ind w:left="459" w:hanging="283"/>
            </w:pPr>
            <w:r>
              <w:t>After you expand the system list, we want to see that all the processes are green. This means your HANA server is up and ready to use. If you don’t see green next to each process, please alert your instructor.</w:t>
            </w:r>
          </w:p>
        </w:tc>
        <w:tc>
          <w:tcPr>
            <w:tcW w:w="5800" w:type="dxa"/>
            <w:tcBorders>
              <w:right w:val="nil"/>
            </w:tcBorders>
            <w:tcMar>
              <w:top w:w="108" w:type="dxa"/>
              <w:bottom w:w="108" w:type="dxa"/>
            </w:tcMar>
          </w:tcPr>
          <w:p w14:paraId="1CBC830B" w14:textId="1BB21F73" w:rsidR="006718D4" w:rsidRPr="001B1CE8" w:rsidRDefault="00BD703C" w:rsidP="00085234">
            <w:pPr>
              <w:pStyle w:val="032TableBodCcopy"/>
            </w:pPr>
            <w:r>
              <w:rPr>
                <w:noProof/>
              </w:rPr>
              <w:drawing>
                <wp:inline distT="0" distB="0" distL="0" distR="0" wp14:anchorId="1B6D5206" wp14:editId="27DDC323">
                  <wp:extent cx="4276725" cy="1782883"/>
                  <wp:effectExtent l="0" t="0" r="0" b="8255"/>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76251" cy="1782685"/>
                          </a:xfrm>
                          <a:prstGeom prst="rect">
                            <a:avLst/>
                          </a:prstGeom>
                        </pic:spPr>
                      </pic:pic>
                    </a:graphicData>
                  </a:graphic>
                </wp:inline>
              </w:drawing>
            </w:r>
          </w:p>
        </w:tc>
      </w:tr>
      <w:tr w:rsidR="006718D4" w:rsidRPr="001B1CE8" w14:paraId="083FCB13" w14:textId="77777777" w:rsidTr="00085234">
        <w:trPr>
          <w:trHeight w:val="1134"/>
        </w:trPr>
        <w:tc>
          <w:tcPr>
            <w:tcW w:w="3402" w:type="dxa"/>
            <w:tcBorders>
              <w:left w:val="nil"/>
            </w:tcBorders>
            <w:tcMar>
              <w:top w:w="108" w:type="dxa"/>
              <w:bottom w:w="108" w:type="dxa"/>
            </w:tcMar>
          </w:tcPr>
          <w:p w14:paraId="0C532BF7" w14:textId="397DC028" w:rsidR="006718D4" w:rsidRPr="001B1CE8" w:rsidRDefault="00CA4E22" w:rsidP="00F93E11">
            <w:pPr>
              <w:pStyle w:val="032TableBodCcopy"/>
              <w:numPr>
                <w:ilvl w:val="0"/>
                <w:numId w:val="27"/>
              </w:numPr>
              <w:ind w:left="459" w:hanging="283"/>
            </w:pPr>
            <w:r>
              <w:lastRenderedPageBreak/>
              <w:t xml:space="preserve">Next we need to launch XS, advanced. This is the service that offers all the new capabilities of XS in SPS 11. In the final product, this service will be fully integrated into the HANA start up and monitoring framework alongside XS, classic. However because we are working with an early, internal build we need to run it as a standalone service from the </w:t>
            </w:r>
            <w:r w:rsidR="00F93E11">
              <w:t>Command</w:t>
            </w:r>
            <w:r>
              <w:t xml:space="preserve"> prompt. </w:t>
            </w:r>
            <w:r>
              <w:br/>
            </w:r>
            <w:r>
              <w:br/>
              <w:t>Begin by Launching the Windows Command Prompt from the desktop icon.</w:t>
            </w:r>
          </w:p>
        </w:tc>
        <w:tc>
          <w:tcPr>
            <w:tcW w:w="5800" w:type="dxa"/>
            <w:tcBorders>
              <w:right w:val="nil"/>
            </w:tcBorders>
            <w:tcMar>
              <w:top w:w="108" w:type="dxa"/>
              <w:bottom w:w="108" w:type="dxa"/>
            </w:tcMar>
          </w:tcPr>
          <w:p w14:paraId="6DCA62DE" w14:textId="6E09B57C" w:rsidR="006718D4" w:rsidRPr="001B1CE8" w:rsidRDefault="00CA4E22" w:rsidP="00085234">
            <w:pPr>
              <w:pStyle w:val="032TableBodCcopy"/>
            </w:pPr>
            <w:r>
              <w:rPr>
                <w:noProof/>
              </w:rPr>
              <w:drawing>
                <wp:inline distT="0" distB="0" distL="0" distR="0" wp14:anchorId="05843FED" wp14:editId="3D950D89">
                  <wp:extent cx="3723810" cy="2733334"/>
                  <wp:effectExtent l="0" t="0" r="0" b="0"/>
                  <wp:docPr id="4134" name="Picture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23810" cy="2733334"/>
                          </a:xfrm>
                          <a:prstGeom prst="rect">
                            <a:avLst/>
                          </a:prstGeom>
                        </pic:spPr>
                      </pic:pic>
                    </a:graphicData>
                  </a:graphic>
                </wp:inline>
              </w:drawing>
            </w:r>
          </w:p>
        </w:tc>
      </w:tr>
      <w:tr w:rsidR="00902EA6" w:rsidRPr="001B1CE8" w14:paraId="396305BD" w14:textId="77777777" w:rsidTr="00085234">
        <w:trPr>
          <w:trHeight w:val="1134"/>
        </w:trPr>
        <w:tc>
          <w:tcPr>
            <w:tcW w:w="3402" w:type="dxa"/>
            <w:tcBorders>
              <w:left w:val="nil"/>
            </w:tcBorders>
            <w:tcMar>
              <w:top w:w="108" w:type="dxa"/>
              <w:bottom w:w="108" w:type="dxa"/>
            </w:tcMar>
          </w:tcPr>
          <w:p w14:paraId="74D12B76" w14:textId="6AE68C08" w:rsidR="00902EA6" w:rsidRPr="001B1CE8" w:rsidRDefault="00F93E11" w:rsidP="00085234">
            <w:pPr>
              <w:pStyle w:val="032TableBodCcopy"/>
              <w:numPr>
                <w:ilvl w:val="0"/>
                <w:numId w:val="27"/>
              </w:numPr>
              <w:ind w:left="459" w:hanging="283"/>
            </w:pPr>
            <w:r>
              <w:t>From the Command Prompt, type</w:t>
            </w:r>
            <w:proofErr w:type="gramStart"/>
            <w:r>
              <w:t>:</w:t>
            </w:r>
            <w:proofErr w:type="gramEnd"/>
            <w:r>
              <w:br/>
            </w:r>
            <w:proofErr w:type="spellStart"/>
            <w:r>
              <w:t>xs</w:t>
            </w:r>
            <w:proofErr w:type="spellEnd"/>
            <w:r>
              <w:t>-start</w:t>
            </w:r>
            <w:r>
              <w:br/>
            </w:r>
            <w:r>
              <w:br/>
            </w:r>
            <w:r>
              <w:br/>
              <w:t>After a minute or so, the startup process will complete. The XS, advance service is now running and connected to your HANA database.</w:t>
            </w:r>
            <w:r>
              <w:br/>
            </w:r>
            <w:r>
              <w:br/>
            </w:r>
            <w:r w:rsidRPr="00F93E11">
              <w:rPr>
                <w:b/>
              </w:rPr>
              <w:t>Please Note</w:t>
            </w:r>
            <w:r>
              <w:t>: Closing this command Prompt window will cause the XS, advanced service to stop. Please just minimize this window and forget about it. You won’t need it any longer in this workshop.</w:t>
            </w:r>
          </w:p>
        </w:tc>
        <w:tc>
          <w:tcPr>
            <w:tcW w:w="5800" w:type="dxa"/>
            <w:tcBorders>
              <w:right w:val="nil"/>
            </w:tcBorders>
            <w:tcMar>
              <w:top w:w="108" w:type="dxa"/>
              <w:bottom w:w="108" w:type="dxa"/>
            </w:tcMar>
          </w:tcPr>
          <w:p w14:paraId="177D34E5" w14:textId="614FC1BC" w:rsidR="00902EA6" w:rsidRDefault="00F93E11" w:rsidP="00085234">
            <w:pPr>
              <w:pStyle w:val="032TableBodCcopy"/>
              <w:rPr>
                <w:noProof/>
              </w:rPr>
            </w:pPr>
            <w:r>
              <w:rPr>
                <w:noProof/>
              </w:rPr>
              <w:drawing>
                <wp:inline distT="0" distB="0" distL="0" distR="0" wp14:anchorId="4BC840E2" wp14:editId="0A2A10C5">
                  <wp:extent cx="4916839" cy="2469451"/>
                  <wp:effectExtent l="0" t="0" r="0" b="7620"/>
                  <wp:docPr id="4135" name="Picture 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23123" cy="2472607"/>
                          </a:xfrm>
                          <a:prstGeom prst="rect">
                            <a:avLst/>
                          </a:prstGeom>
                        </pic:spPr>
                      </pic:pic>
                    </a:graphicData>
                  </a:graphic>
                </wp:inline>
              </w:drawing>
            </w:r>
          </w:p>
        </w:tc>
      </w:tr>
      <w:tr w:rsidR="00902EA6" w:rsidRPr="001B1CE8" w14:paraId="037BED9E" w14:textId="77777777" w:rsidTr="00085234">
        <w:trPr>
          <w:trHeight w:val="1134"/>
        </w:trPr>
        <w:tc>
          <w:tcPr>
            <w:tcW w:w="3402" w:type="dxa"/>
            <w:tcBorders>
              <w:left w:val="nil"/>
            </w:tcBorders>
            <w:tcMar>
              <w:top w:w="108" w:type="dxa"/>
              <w:bottom w:w="108" w:type="dxa"/>
            </w:tcMar>
          </w:tcPr>
          <w:p w14:paraId="26E0079E" w14:textId="6DA406CC" w:rsidR="00902EA6" w:rsidRPr="001B1CE8" w:rsidRDefault="00F93E11" w:rsidP="00085234">
            <w:pPr>
              <w:pStyle w:val="032TableBodCcopy"/>
              <w:numPr>
                <w:ilvl w:val="0"/>
                <w:numId w:val="27"/>
              </w:numPr>
              <w:ind w:left="459" w:hanging="283"/>
            </w:pPr>
            <w:r>
              <w:t xml:space="preserve">Please open another Command Prompt window. This is where we will issue all of our command to XS, advanced. </w:t>
            </w:r>
            <w:r>
              <w:br/>
            </w:r>
            <w:r>
              <w:br/>
              <w:t>First we need to login. Type the command</w:t>
            </w:r>
            <w:proofErr w:type="gramStart"/>
            <w:r>
              <w:t>:</w:t>
            </w:r>
            <w:proofErr w:type="gramEnd"/>
            <w:r>
              <w:br/>
            </w:r>
            <w:proofErr w:type="spellStart"/>
            <w:r>
              <w:t>xs</w:t>
            </w:r>
            <w:proofErr w:type="spellEnd"/>
            <w:r>
              <w:t xml:space="preserve"> login</w:t>
            </w:r>
            <w:r>
              <w:br/>
            </w:r>
            <w:r>
              <w:br/>
              <w:t xml:space="preserve">The username is: </w:t>
            </w:r>
            <w:proofErr w:type="spellStart"/>
            <w:r>
              <w:t>xsadmin</w:t>
            </w:r>
            <w:proofErr w:type="spellEnd"/>
            <w:r>
              <w:t xml:space="preserve"> and password is: manager.</w:t>
            </w:r>
          </w:p>
        </w:tc>
        <w:tc>
          <w:tcPr>
            <w:tcW w:w="5800" w:type="dxa"/>
            <w:tcBorders>
              <w:right w:val="nil"/>
            </w:tcBorders>
            <w:tcMar>
              <w:top w:w="108" w:type="dxa"/>
              <w:bottom w:w="108" w:type="dxa"/>
            </w:tcMar>
          </w:tcPr>
          <w:p w14:paraId="7B90F7B6" w14:textId="4775B39E" w:rsidR="00902EA6" w:rsidRDefault="00F93E11" w:rsidP="00085234">
            <w:pPr>
              <w:pStyle w:val="032TableBodCcopy"/>
              <w:rPr>
                <w:noProof/>
              </w:rPr>
            </w:pPr>
            <w:r>
              <w:rPr>
                <w:noProof/>
              </w:rPr>
              <w:drawing>
                <wp:inline distT="0" distB="0" distL="0" distR="0" wp14:anchorId="09788DCB" wp14:editId="5358CD28">
                  <wp:extent cx="3428999" cy="1915998"/>
                  <wp:effectExtent l="0" t="0" r="635" b="8255"/>
                  <wp:docPr id="4136" name="Picture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28571" cy="1915759"/>
                          </a:xfrm>
                          <a:prstGeom prst="rect">
                            <a:avLst/>
                          </a:prstGeom>
                        </pic:spPr>
                      </pic:pic>
                    </a:graphicData>
                  </a:graphic>
                </wp:inline>
              </w:drawing>
            </w:r>
          </w:p>
        </w:tc>
      </w:tr>
      <w:tr w:rsidR="00902EA6" w:rsidRPr="001B1CE8" w14:paraId="53D0ECE0" w14:textId="77777777" w:rsidTr="00085234">
        <w:trPr>
          <w:trHeight w:val="1134"/>
        </w:trPr>
        <w:tc>
          <w:tcPr>
            <w:tcW w:w="3402" w:type="dxa"/>
            <w:tcBorders>
              <w:left w:val="nil"/>
            </w:tcBorders>
            <w:tcMar>
              <w:top w:w="108" w:type="dxa"/>
              <w:bottom w:w="108" w:type="dxa"/>
            </w:tcMar>
          </w:tcPr>
          <w:p w14:paraId="44577A79" w14:textId="624B1C6D" w:rsidR="00902EA6" w:rsidRPr="001B1CE8" w:rsidRDefault="00F93E11" w:rsidP="00085234">
            <w:pPr>
              <w:pStyle w:val="032TableBodCcopy"/>
              <w:numPr>
                <w:ilvl w:val="0"/>
                <w:numId w:val="27"/>
              </w:numPr>
              <w:ind w:left="459" w:hanging="283"/>
            </w:pPr>
            <w:r>
              <w:lastRenderedPageBreak/>
              <w:t>Now we are ready to start doing some development. We will create and edit files directly on our local file system using the Sublime Text editor. The final version of XS, advanced will also feature Web based tooling, but at the time of the preparation of this workshop it wasn’t ready to use yet.</w:t>
            </w:r>
            <w:r>
              <w:br/>
            </w:r>
            <w:r>
              <w:br/>
              <w:t xml:space="preserve">Navigate to the c:\xs\apps folder in Windows Explorer. Here you will already find the completed solution for this workshop. </w:t>
            </w:r>
            <w:r w:rsidR="00C14773">
              <w:t xml:space="preserve"> </w:t>
            </w:r>
          </w:p>
        </w:tc>
        <w:tc>
          <w:tcPr>
            <w:tcW w:w="5800" w:type="dxa"/>
            <w:tcBorders>
              <w:right w:val="nil"/>
            </w:tcBorders>
            <w:tcMar>
              <w:top w:w="108" w:type="dxa"/>
              <w:bottom w:w="108" w:type="dxa"/>
            </w:tcMar>
          </w:tcPr>
          <w:p w14:paraId="6B025703" w14:textId="4CF819D0" w:rsidR="00902EA6" w:rsidRDefault="00F93E11" w:rsidP="00085234">
            <w:pPr>
              <w:pStyle w:val="032TableBodCcopy"/>
              <w:rPr>
                <w:noProof/>
              </w:rPr>
            </w:pPr>
            <w:r>
              <w:rPr>
                <w:noProof/>
              </w:rPr>
              <w:drawing>
                <wp:inline distT="0" distB="0" distL="0" distR="0" wp14:anchorId="650317ED" wp14:editId="25208AB0">
                  <wp:extent cx="3706586" cy="2400300"/>
                  <wp:effectExtent l="0" t="0" r="8255" b="0"/>
                  <wp:docPr id="4137" name="Picture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06123" cy="2400000"/>
                          </a:xfrm>
                          <a:prstGeom prst="rect">
                            <a:avLst/>
                          </a:prstGeom>
                        </pic:spPr>
                      </pic:pic>
                    </a:graphicData>
                  </a:graphic>
                </wp:inline>
              </w:drawing>
            </w:r>
          </w:p>
        </w:tc>
      </w:tr>
      <w:tr w:rsidR="00902EA6" w:rsidRPr="001B1CE8" w14:paraId="4790CA86" w14:textId="77777777" w:rsidTr="00085234">
        <w:trPr>
          <w:trHeight w:val="1134"/>
        </w:trPr>
        <w:tc>
          <w:tcPr>
            <w:tcW w:w="3402" w:type="dxa"/>
            <w:tcBorders>
              <w:left w:val="nil"/>
            </w:tcBorders>
            <w:tcMar>
              <w:top w:w="108" w:type="dxa"/>
              <w:bottom w:w="108" w:type="dxa"/>
            </w:tcMar>
          </w:tcPr>
          <w:p w14:paraId="111C1EAD" w14:textId="6AB0F118" w:rsidR="00902EA6" w:rsidRPr="001B1CE8" w:rsidRDefault="00F93E11" w:rsidP="00C14773">
            <w:pPr>
              <w:pStyle w:val="032TableBodCcopy"/>
              <w:numPr>
                <w:ilvl w:val="0"/>
                <w:numId w:val="27"/>
              </w:numPr>
            </w:pPr>
            <w:r>
              <w:t>Create another folder in c:\xs\apps\ called DEV602. This is the folder where you will perform all of your development tasks.</w:t>
            </w:r>
          </w:p>
        </w:tc>
        <w:tc>
          <w:tcPr>
            <w:tcW w:w="5800" w:type="dxa"/>
            <w:tcBorders>
              <w:right w:val="nil"/>
            </w:tcBorders>
            <w:tcMar>
              <w:top w:w="108" w:type="dxa"/>
              <w:bottom w:w="108" w:type="dxa"/>
            </w:tcMar>
          </w:tcPr>
          <w:p w14:paraId="7ED18964" w14:textId="4992C154" w:rsidR="00902EA6" w:rsidRDefault="00F93E11" w:rsidP="00F93E11">
            <w:pPr>
              <w:pStyle w:val="032TableBodCcopy"/>
              <w:rPr>
                <w:noProof/>
              </w:rPr>
            </w:pPr>
            <w:r>
              <w:rPr>
                <w:noProof/>
              </w:rPr>
              <w:drawing>
                <wp:inline distT="0" distB="0" distL="0" distR="0" wp14:anchorId="6BF9081A" wp14:editId="16B219C1">
                  <wp:extent cx="3638549" cy="2118920"/>
                  <wp:effectExtent l="0" t="0" r="635" b="0"/>
                  <wp:docPr id="4138" name="Picture 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38095" cy="2118656"/>
                          </a:xfrm>
                          <a:prstGeom prst="rect">
                            <a:avLst/>
                          </a:prstGeom>
                        </pic:spPr>
                      </pic:pic>
                    </a:graphicData>
                  </a:graphic>
                </wp:inline>
              </w:drawing>
            </w:r>
            <w:r w:rsidR="00D24E89">
              <w:rPr>
                <w:noProof/>
              </w:rPr>
              <w:br/>
            </w:r>
          </w:p>
        </w:tc>
      </w:tr>
      <w:tr w:rsidR="00902EA6" w:rsidRPr="001B1CE8" w14:paraId="3057457B" w14:textId="77777777" w:rsidTr="00085234">
        <w:trPr>
          <w:trHeight w:val="1134"/>
        </w:trPr>
        <w:tc>
          <w:tcPr>
            <w:tcW w:w="3402" w:type="dxa"/>
            <w:tcBorders>
              <w:left w:val="nil"/>
            </w:tcBorders>
            <w:tcMar>
              <w:top w:w="108" w:type="dxa"/>
              <w:bottom w:w="108" w:type="dxa"/>
            </w:tcMar>
          </w:tcPr>
          <w:p w14:paraId="18B640A3" w14:textId="0042FD06" w:rsidR="00902EA6" w:rsidRPr="001B1CE8" w:rsidRDefault="00F93E11" w:rsidP="00085234">
            <w:pPr>
              <w:pStyle w:val="032TableBodCcopy"/>
              <w:numPr>
                <w:ilvl w:val="0"/>
                <w:numId w:val="27"/>
              </w:numPr>
              <w:ind w:left="459" w:hanging="283"/>
            </w:pPr>
            <w:r>
              <w:t xml:space="preserve">We will start development by creating a </w:t>
            </w:r>
            <w:proofErr w:type="spellStart"/>
            <w:r>
              <w:t>manifest.yml</w:t>
            </w:r>
            <w:proofErr w:type="spellEnd"/>
            <w:r>
              <w:t xml:space="preserve"> file in the root of our project folder. This file defines all the parts or micro-services within our application. It is used to deploy the application and configures bindings within our application.</w:t>
            </w:r>
            <w:r>
              <w:br/>
            </w:r>
            <w:r w:rsidR="00C14773">
              <w:t>.</w:t>
            </w:r>
          </w:p>
        </w:tc>
        <w:tc>
          <w:tcPr>
            <w:tcW w:w="5800" w:type="dxa"/>
            <w:tcBorders>
              <w:right w:val="nil"/>
            </w:tcBorders>
            <w:tcMar>
              <w:top w:w="108" w:type="dxa"/>
              <w:bottom w:w="108" w:type="dxa"/>
            </w:tcMar>
          </w:tcPr>
          <w:p w14:paraId="22DA6B68" w14:textId="7AE8A9E8" w:rsidR="00902EA6" w:rsidRDefault="00F93E11" w:rsidP="00085234">
            <w:pPr>
              <w:pStyle w:val="032TableBodCcopy"/>
              <w:rPr>
                <w:noProof/>
              </w:rPr>
            </w:pPr>
            <w:r>
              <w:rPr>
                <w:noProof/>
              </w:rPr>
              <w:drawing>
                <wp:inline distT="0" distB="0" distL="0" distR="0" wp14:anchorId="4ACB1900" wp14:editId="652ECC94">
                  <wp:extent cx="3781425" cy="1875465"/>
                  <wp:effectExtent l="0" t="0" r="0" b="0"/>
                  <wp:docPr id="4142" name="Picture 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80953" cy="1875231"/>
                          </a:xfrm>
                          <a:prstGeom prst="rect">
                            <a:avLst/>
                          </a:prstGeom>
                        </pic:spPr>
                      </pic:pic>
                    </a:graphicData>
                  </a:graphic>
                </wp:inline>
              </w:drawing>
            </w:r>
          </w:p>
        </w:tc>
      </w:tr>
      <w:tr w:rsidR="00902EA6" w:rsidRPr="001B1CE8" w14:paraId="2BFCC3F8" w14:textId="77777777" w:rsidTr="00085234">
        <w:trPr>
          <w:trHeight w:val="1134"/>
        </w:trPr>
        <w:tc>
          <w:tcPr>
            <w:tcW w:w="3402" w:type="dxa"/>
            <w:tcBorders>
              <w:left w:val="nil"/>
            </w:tcBorders>
            <w:tcMar>
              <w:top w:w="108" w:type="dxa"/>
              <w:bottom w:w="108" w:type="dxa"/>
            </w:tcMar>
          </w:tcPr>
          <w:p w14:paraId="1F114B37" w14:textId="39CAE339" w:rsidR="00902EA6" w:rsidRPr="001B1CE8" w:rsidRDefault="00087C40" w:rsidP="00085234">
            <w:pPr>
              <w:pStyle w:val="032TableBodCcopy"/>
              <w:numPr>
                <w:ilvl w:val="0"/>
                <w:numId w:val="27"/>
              </w:numPr>
              <w:ind w:left="459" w:hanging="283"/>
            </w:pPr>
            <w:r>
              <w:t xml:space="preserve">Type the following into your </w:t>
            </w:r>
            <w:proofErr w:type="spellStart"/>
            <w:r>
              <w:t>manifest.yml</w:t>
            </w:r>
            <w:proofErr w:type="spellEnd"/>
            <w:r>
              <w:t xml:space="preserve"> file.</w:t>
            </w:r>
            <w:r>
              <w:br/>
            </w:r>
            <w:r>
              <w:br/>
              <w:t xml:space="preserve">We will start by defining one application named DEV602. The application content will be in the sub-folder called web. </w:t>
            </w:r>
            <w:r>
              <w:br/>
            </w:r>
            <w:r>
              <w:br/>
              <w:t xml:space="preserve">We also define external dependencies here. </w:t>
            </w:r>
            <w:r>
              <w:br/>
            </w:r>
            <w:r>
              <w:br/>
            </w:r>
            <w:r>
              <w:lastRenderedPageBreak/>
              <w:t>The destination ui5 will map to where our SAPUI5 libraries are located. This way our web application doesn’t have to hard code the actual path or server port.</w:t>
            </w:r>
            <w:r>
              <w:br/>
            </w:r>
            <w:r>
              <w:br/>
              <w:t xml:space="preserve">We also list </w:t>
            </w:r>
            <w:proofErr w:type="spellStart"/>
            <w:r>
              <w:t>uaa</w:t>
            </w:r>
            <w:proofErr w:type="spellEnd"/>
            <w:r>
              <w:t xml:space="preserve"> as a dependent service. This is because we have user authentication required to access our application.</w:t>
            </w:r>
            <w:r>
              <w:br/>
            </w:r>
            <w:r>
              <w:br/>
              <w:t xml:space="preserve">Save your file. </w:t>
            </w:r>
          </w:p>
        </w:tc>
        <w:tc>
          <w:tcPr>
            <w:tcW w:w="5800" w:type="dxa"/>
            <w:tcBorders>
              <w:right w:val="nil"/>
            </w:tcBorders>
            <w:tcMar>
              <w:top w:w="108" w:type="dxa"/>
              <w:bottom w:w="108" w:type="dxa"/>
            </w:tcMar>
          </w:tcPr>
          <w:p w14:paraId="0A3B23B3" w14:textId="77777777" w:rsidR="00087C40" w:rsidRDefault="00087C40" w:rsidP="00087C40">
            <w:pPr>
              <w:pStyle w:val="032TableBodCcopy"/>
              <w:rPr>
                <w:noProof/>
              </w:rPr>
            </w:pPr>
            <w:r>
              <w:rPr>
                <w:noProof/>
              </w:rPr>
              <w:lastRenderedPageBreak/>
              <w:t>---</w:t>
            </w:r>
          </w:p>
          <w:p w14:paraId="19D5326B" w14:textId="77777777" w:rsidR="00087C40" w:rsidRDefault="00087C40" w:rsidP="00087C40">
            <w:pPr>
              <w:pStyle w:val="032TableBodCcopy"/>
              <w:rPr>
                <w:noProof/>
              </w:rPr>
            </w:pPr>
            <w:r>
              <w:rPr>
                <w:noProof/>
              </w:rPr>
              <w:t>applications:</w:t>
            </w:r>
          </w:p>
          <w:p w14:paraId="22FBE2AD" w14:textId="5B0F58AB" w:rsidR="00087C40" w:rsidRDefault="00087C40" w:rsidP="00087C40">
            <w:pPr>
              <w:pStyle w:val="032TableBodCcopy"/>
              <w:rPr>
                <w:noProof/>
              </w:rPr>
            </w:pPr>
            <w:r>
              <w:rPr>
                <w:noProof/>
              </w:rPr>
              <w:t>- name: DEV602</w:t>
            </w:r>
          </w:p>
          <w:p w14:paraId="3433DC58" w14:textId="77777777" w:rsidR="00087C40" w:rsidRDefault="00087C40" w:rsidP="00087C40">
            <w:pPr>
              <w:pStyle w:val="032TableBodCcopy"/>
              <w:rPr>
                <w:noProof/>
              </w:rPr>
            </w:pPr>
            <w:r>
              <w:rPr>
                <w:noProof/>
              </w:rPr>
              <w:t xml:space="preserve">  path: web</w:t>
            </w:r>
          </w:p>
          <w:p w14:paraId="4498D91C" w14:textId="77777777" w:rsidR="00087C40" w:rsidRDefault="00087C40" w:rsidP="00087C40">
            <w:pPr>
              <w:pStyle w:val="032TableBodCcopy"/>
              <w:rPr>
                <w:noProof/>
              </w:rPr>
            </w:pPr>
            <w:r>
              <w:rPr>
                <w:noProof/>
              </w:rPr>
              <w:t xml:space="preserve">  env:</w:t>
            </w:r>
          </w:p>
          <w:p w14:paraId="36CDE967" w14:textId="77777777" w:rsidR="00087C40" w:rsidRDefault="00087C40" w:rsidP="00087C40">
            <w:pPr>
              <w:pStyle w:val="032TableBodCcopy"/>
              <w:rPr>
                <w:noProof/>
              </w:rPr>
            </w:pPr>
            <w:r>
              <w:rPr>
                <w:noProof/>
              </w:rPr>
              <w:t xml:space="preserve">    destinations: &gt;</w:t>
            </w:r>
          </w:p>
          <w:p w14:paraId="147FF348" w14:textId="77777777" w:rsidR="00087C40" w:rsidRDefault="00087C40" w:rsidP="00087C40">
            <w:pPr>
              <w:pStyle w:val="032TableBodCcopy"/>
              <w:rPr>
                <w:noProof/>
              </w:rPr>
            </w:pPr>
            <w:r>
              <w:rPr>
                <w:noProof/>
              </w:rPr>
              <w:t xml:space="preserve">      [</w:t>
            </w:r>
          </w:p>
          <w:p w14:paraId="0BA4C2FD" w14:textId="77777777" w:rsidR="00087C40" w:rsidRDefault="00087C40" w:rsidP="00087C40">
            <w:pPr>
              <w:pStyle w:val="032TableBodCcopy"/>
              <w:rPr>
                <w:noProof/>
              </w:rPr>
            </w:pPr>
            <w:r>
              <w:rPr>
                <w:noProof/>
              </w:rPr>
              <w:t xml:space="preserve">        {"name":"ui5", "url":"http://localhost:8000/sap/ui5/1/"}        </w:t>
            </w:r>
          </w:p>
          <w:p w14:paraId="4AD90F5E" w14:textId="77777777" w:rsidR="00087C40" w:rsidRDefault="00087C40" w:rsidP="00087C40">
            <w:pPr>
              <w:pStyle w:val="032TableBodCcopy"/>
              <w:rPr>
                <w:noProof/>
              </w:rPr>
            </w:pPr>
            <w:r>
              <w:rPr>
                <w:noProof/>
              </w:rPr>
              <w:t xml:space="preserve">      ]  </w:t>
            </w:r>
          </w:p>
          <w:p w14:paraId="042F707B" w14:textId="77777777" w:rsidR="00087C40" w:rsidRDefault="00087C40" w:rsidP="00087C40">
            <w:pPr>
              <w:pStyle w:val="032TableBodCcopy"/>
              <w:rPr>
                <w:noProof/>
              </w:rPr>
            </w:pPr>
            <w:r>
              <w:rPr>
                <w:noProof/>
              </w:rPr>
              <w:t xml:space="preserve">  services:</w:t>
            </w:r>
          </w:p>
          <w:p w14:paraId="757F340D" w14:textId="2F21EEF3" w:rsidR="00902EA6" w:rsidRDefault="00087C40" w:rsidP="00087C40">
            <w:pPr>
              <w:pStyle w:val="032TableBodCcopy"/>
              <w:rPr>
                <w:noProof/>
              </w:rPr>
            </w:pPr>
            <w:r>
              <w:rPr>
                <w:noProof/>
              </w:rPr>
              <w:t xml:space="preserve">    - uaa  </w:t>
            </w:r>
            <w:r>
              <w:rPr>
                <w:noProof/>
              </w:rPr>
              <w:br/>
            </w:r>
            <w:r>
              <w:rPr>
                <w:noProof/>
              </w:rPr>
              <w:lastRenderedPageBreak/>
              <w:br/>
            </w:r>
            <w:r w:rsidR="00EE26E5">
              <w:rPr>
                <w:noProof/>
              </w:rPr>
              <w:drawing>
                <wp:inline distT="0" distB="0" distL="0" distR="0" wp14:anchorId="43D8AF40" wp14:editId="6B50E0C8">
                  <wp:extent cx="3582323" cy="1543050"/>
                  <wp:effectExtent l="0" t="0" r="0" b="0"/>
                  <wp:docPr id="4173" name="Picture 4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81876" cy="1542857"/>
                          </a:xfrm>
                          <a:prstGeom prst="rect">
                            <a:avLst/>
                          </a:prstGeom>
                        </pic:spPr>
                      </pic:pic>
                    </a:graphicData>
                  </a:graphic>
                </wp:inline>
              </w:drawing>
            </w:r>
          </w:p>
        </w:tc>
      </w:tr>
      <w:tr w:rsidR="00902EA6" w:rsidRPr="001B1CE8" w14:paraId="157F26B7" w14:textId="77777777" w:rsidTr="00085234">
        <w:trPr>
          <w:trHeight w:val="1134"/>
        </w:trPr>
        <w:tc>
          <w:tcPr>
            <w:tcW w:w="3402" w:type="dxa"/>
            <w:tcBorders>
              <w:left w:val="nil"/>
            </w:tcBorders>
            <w:tcMar>
              <w:top w:w="108" w:type="dxa"/>
              <w:bottom w:w="108" w:type="dxa"/>
            </w:tcMar>
          </w:tcPr>
          <w:p w14:paraId="1AF6D4A4" w14:textId="24977D81" w:rsidR="00902EA6" w:rsidRPr="001B1CE8" w:rsidRDefault="003B3D8A" w:rsidP="003B3D8A">
            <w:pPr>
              <w:pStyle w:val="032TableBodCcopy"/>
              <w:numPr>
                <w:ilvl w:val="0"/>
                <w:numId w:val="27"/>
              </w:numPr>
              <w:ind w:left="459" w:hanging="283"/>
            </w:pPr>
            <w:r>
              <w:lastRenderedPageBreak/>
              <w:t xml:space="preserve">In the DEV602-Solution folder there is a sub-folder called web. Go ahead and copy this into your DEV602 folder. </w:t>
            </w:r>
          </w:p>
        </w:tc>
        <w:tc>
          <w:tcPr>
            <w:tcW w:w="5800" w:type="dxa"/>
            <w:tcBorders>
              <w:right w:val="nil"/>
            </w:tcBorders>
            <w:tcMar>
              <w:top w:w="108" w:type="dxa"/>
              <w:bottom w:w="108" w:type="dxa"/>
            </w:tcMar>
          </w:tcPr>
          <w:p w14:paraId="0A485F5D" w14:textId="1DA05CB3" w:rsidR="00902EA6" w:rsidRDefault="003B3D8A" w:rsidP="00085234">
            <w:pPr>
              <w:pStyle w:val="032TableBodCcopy"/>
              <w:rPr>
                <w:noProof/>
              </w:rPr>
            </w:pPr>
            <w:r>
              <w:rPr>
                <w:noProof/>
              </w:rPr>
              <w:drawing>
                <wp:inline distT="0" distB="0" distL="0" distR="0" wp14:anchorId="2C10FCB2" wp14:editId="19CE9B33">
                  <wp:extent cx="4010025" cy="2340545"/>
                  <wp:effectExtent l="0" t="0" r="0" b="3175"/>
                  <wp:docPr id="4144" name="Picture 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09525" cy="2340253"/>
                          </a:xfrm>
                          <a:prstGeom prst="rect">
                            <a:avLst/>
                          </a:prstGeom>
                        </pic:spPr>
                      </pic:pic>
                    </a:graphicData>
                  </a:graphic>
                </wp:inline>
              </w:drawing>
            </w:r>
          </w:p>
        </w:tc>
      </w:tr>
      <w:tr w:rsidR="00864B34" w:rsidRPr="001B1CE8" w14:paraId="58903420" w14:textId="77777777" w:rsidTr="00085234">
        <w:trPr>
          <w:trHeight w:val="1134"/>
        </w:trPr>
        <w:tc>
          <w:tcPr>
            <w:tcW w:w="3402" w:type="dxa"/>
            <w:tcBorders>
              <w:left w:val="nil"/>
            </w:tcBorders>
            <w:tcMar>
              <w:top w:w="108" w:type="dxa"/>
              <w:bottom w:w="108" w:type="dxa"/>
            </w:tcMar>
          </w:tcPr>
          <w:p w14:paraId="49FCE93C" w14:textId="34E06A70" w:rsidR="00864B34" w:rsidRPr="001B1CE8" w:rsidRDefault="003B3D8A" w:rsidP="00085234">
            <w:pPr>
              <w:pStyle w:val="032TableBodCcopy"/>
              <w:numPr>
                <w:ilvl w:val="0"/>
                <w:numId w:val="27"/>
              </w:numPr>
              <w:ind w:left="459" w:hanging="283"/>
            </w:pPr>
            <w:r>
              <w:t>This web folder contains the App Router. The App Router is a node.js application which will serve as the entry point for your application. It manages all static HTML resources (in the resources folder) and performs the task of reverse proxy for all other internal services. This way you have a single HTTP endpoint and avoid any CORS issues.</w:t>
            </w:r>
            <w:r>
              <w:br/>
            </w:r>
            <w:r>
              <w:br/>
              <w:t xml:space="preserve">We’ve already placed a simple index.html with “Hello World” in the resources folder. </w:t>
            </w:r>
          </w:p>
        </w:tc>
        <w:tc>
          <w:tcPr>
            <w:tcW w:w="5800" w:type="dxa"/>
            <w:tcBorders>
              <w:right w:val="nil"/>
            </w:tcBorders>
            <w:tcMar>
              <w:top w:w="108" w:type="dxa"/>
              <w:bottom w:w="108" w:type="dxa"/>
            </w:tcMar>
          </w:tcPr>
          <w:p w14:paraId="068C89D4" w14:textId="4ED52B64" w:rsidR="00864B34" w:rsidRDefault="003B3D8A" w:rsidP="00085234">
            <w:pPr>
              <w:pStyle w:val="032TableBodCcopy"/>
              <w:rPr>
                <w:noProof/>
              </w:rPr>
            </w:pPr>
            <w:r>
              <w:rPr>
                <w:noProof/>
              </w:rPr>
              <w:drawing>
                <wp:inline distT="0" distB="0" distL="0" distR="0" wp14:anchorId="62EE782A" wp14:editId="7630BFD3">
                  <wp:extent cx="3753939" cy="1990725"/>
                  <wp:effectExtent l="0" t="0" r="0" b="0"/>
                  <wp:docPr id="4148" name="Picture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57025" cy="1992361"/>
                          </a:xfrm>
                          <a:prstGeom prst="rect">
                            <a:avLst/>
                          </a:prstGeom>
                        </pic:spPr>
                      </pic:pic>
                    </a:graphicData>
                  </a:graphic>
                </wp:inline>
              </w:drawing>
            </w:r>
          </w:p>
        </w:tc>
      </w:tr>
      <w:tr w:rsidR="00864B34" w:rsidRPr="001B1CE8" w14:paraId="3B9FB5B7" w14:textId="77777777" w:rsidTr="00085234">
        <w:trPr>
          <w:trHeight w:val="1134"/>
        </w:trPr>
        <w:tc>
          <w:tcPr>
            <w:tcW w:w="3402" w:type="dxa"/>
            <w:tcBorders>
              <w:left w:val="nil"/>
            </w:tcBorders>
            <w:tcMar>
              <w:top w:w="108" w:type="dxa"/>
              <w:bottom w:w="108" w:type="dxa"/>
            </w:tcMar>
          </w:tcPr>
          <w:p w14:paraId="2F2C8C9D" w14:textId="717E92F8" w:rsidR="00864B34" w:rsidRPr="001B1CE8" w:rsidRDefault="003B3D8A" w:rsidP="003B3D8A">
            <w:pPr>
              <w:pStyle w:val="032TableBodCcopy"/>
              <w:numPr>
                <w:ilvl w:val="0"/>
                <w:numId w:val="27"/>
              </w:numPr>
              <w:ind w:left="459" w:hanging="283"/>
            </w:pPr>
            <w:r>
              <w:t xml:space="preserve">The App Router is configured via two files. First is the package.json. </w:t>
            </w:r>
            <w:proofErr w:type="gramStart"/>
            <w:r>
              <w:t>package.json</w:t>
            </w:r>
            <w:proofErr w:type="gramEnd"/>
            <w:r>
              <w:t xml:space="preserve"> is the root file of any node.js application which performs basic configuration. It tells the node runtime which JavaScript it should execute first and it lists any dependent modules. In this case we list the </w:t>
            </w:r>
            <w:proofErr w:type="spellStart"/>
            <w:r>
              <w:t>approuter</w:t>
            </w:r>
            <w:proofErr w:type="spellEnd"/>
            <w:r>
              <w:t xml:space="preserve"> module as the dependency which will cause </w:t>
            </w:r>
            <w:r>
              <w:lastRenderedPageBreak/>
              <w:t xml:space="preserve">it to be installed during deployment. We also tell node to launch the approuter.js upon startup of this application. </w:t>
            </w:r>
          </w:p>
        </w:tc>
        <w:tc>
          <w:tcPr>
            <w:tcW w:w="5800" w:type="dxa"/>
            <w:tcBorders>
              <w:right w:val="nil"/>
            </w:tcBorders>
            <w:tcMar>
              <w:top w:w="108" w:type="dxa"/>
              <w:bottom w:w="108" w:type="dxa"/>
            </w:tcMar>
          </w:tcPr>
          <w:p w14:paraId="5B1B2678" w14:textId="47FF23BE" w:rsidR="00864B34" w:rsidRDefault="003B3D8A" w:rsidP="00085234">
            <w:pPr>
              <w:pStyle w:val="032TableBodCcopy"/>
              <w:rPr>
                <w:noProof/>
              </w:rPr>
            </w:pPr>
            <w:r>
              <w:rPr>
                <w:noProof/>
              </w:rPr>
              <w:lastRenderedPageBreak/>
              <w:drawing>
                <wp:inline distT="0" distB="0" distL="0" distR="0" wp14:anchorId="220AF9AE" wp14:editId="54DC691E">
                  <wp:extent cx="3265820" cy="1609725"/>
                  <wp:effectExtent l="0" t="0" r="0" b="0"/>
                  <wp:docPr id="4161" name="Picture 4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65412" cy="1609524"/>
                          </a:xfrm>
                          <a:prstGeom prst="rect">
                            <a:avLst/>
                          </a:prstGeom>
                        </pic:spPr>
                      </pic:pic>
                    </a:graphicData>
                  </a:graphic>
                </wp:inline>
              </w:drawing>
            </w:r>
          </w:p>
        </w:tc>
      </w:tr>
      <w:tr w:rsidR="003B3D8A" w:rsidRPr="001B1CE8" w14:paraId="49C18C15" w14:textId="77777777" w:rsidTr="00085234">
        <w:trPr>
          <w:trHeight w:val="1134"/>
        </w:trPr>
        <w:tc>
          <w:tcPr>
            <w:tcW w:w="3402" w:type="dxa"/>
            <w:tcBorders>
              <w:left w:val="nil"/>
            </w:tcBorders>
            <w:tcMar>
              <w:top w:w="108" w:type="dxa"/>
              <w:bottom w:w="108" w:type="dxa"/>
            </w:tcMar>
          </w:tcPr>
          <w:p w14:paraId="59396D77" w14:textId="48352E7D" w:rsidR="003B3D8A" w:rsidRDefault="003B3D8A" w:rsidP="00085234">
            <w:pPr>
              <w:pStyle w:val="032TableBodCcopy"/>
              <w:numPr>
                <w:ilvl w:val="0"/>
                <w:numId w:val="27"/>
              </w:numPr>
              <w:ind w:left="459" w:hanging="283"/>
            </w:pPr>
            <w:r>
              <w:lastRenderedPageBreak/>
              <w:t xml:space="preserve">The other configuration file is the </w:t>
            </w:r>
            <w:proofErr w:type="spellStart"/>
            <w:r>
              <w:t>xs-app.json</w:t>
            </w:r>
            <w:proofErr w:type="spellEnd"/>
            <w:r>
              <w:t xml:space="preserve">. In this file we map the routes to destinations we defined in the </w:t>
            </w:r>
            <w:proofErr w:type="spellStart"/>
            <w:r>
              <w:t>manifest.yml</w:t>
            </w:r>
            <w:proofErr w:type="spellEnd"/>
            <w:r>
              <w:t xml:space="preserve">. We have three routes already defined for you. One will point back to the SAPUI5 destination you’ve already created. The other two (xsjs and </w:t>
            </w:r>
            <w:proofErr w:type="spellStart"/>
            <w:r>
              <w:t>xsodata</w:t>
            </w:r>
            <w:proofErr w:type="spellEnd"/>
            <w:r>
              <w:t xml:space="preserve">) </w:t>
            </w:r>
            <w:r w:rsidR="00EE26E5">
              <w:t xml:space="preserve">are </w:t>
            </w:r>
            <w:r>
              <w:t xml:space="preserve">for use later once we’ve created those services. </w:t>
            </w:r>
          </w:p>
        </w:tc>
        <w:tc>
          <w:tcPr>
            <w:tcW w:w="5800" w:type="dxa"/>
            <w:tcBorders>
              <w:right w:val="nil"/>
            </w:tcBorders>
            <w:tcMar>
              <w:top w:w="108" w:type="dxa"/>
              <w:bottom w:w="108" w:type="dxa"/>
            </w:tcMar>
          </w:tcPr>
          <w:p w14:paraId="0B294826" w14:textId="54ACEB97" w:rsidR="003B3D8A" w:rsidRDefault="003B3D8A" w:rsidP="00085234">
            <w:pPr>
              <w:pStyle w:val="032TableBodCcopy"/>
              <w:rPr>
                <w:noProof/>
              </w:rPr>
            </w:pPr>
            <w:r>
              <w:rPr>
                <w:noProof/>
              </w:rPr>
              <w:drawing>
                <wp:inline distT="0" distB="0" distL="0" distR="0" wp14:anchorId="08D6E683" wp14:editId="3755DD39">
                  <wp:extent cx="3952381" cy="3495238"/>
                  <wp:effectExtent l="0" t="0" r="0" b="0"/>
                  <wp:docPr id="4171" name="Picture 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52381" cy="3495238"/>
                          </a:xfrm>
                          <a:prstGeom prst="rect">
                            <a:avLst/>
                          </a:prstGeom>
                        </pic:spPr>
                      </pic:pic>
                    </a:graphicData>
                  </a:graphic>
                </wp:inline>
              </w:drawing>
            </w:r>
          </w:p>
        </w:tc>
      </w:tr>
      <w:tr w:rsidR="003B3D8A" w:rsidRPr="001B1CE8" w14:paraId="11D87229" w14:textId="77777777" w:rsidTr="00085234">
        <w:trPr>
          <w:trHeight w:val="1134"/>
        </w:trPr>
        <w:tc>
          <w:tcPr>
            <w:tcW w:w="3402" w:type="dxa"/>
            <w:tcBorders>
              <w:left w:val="nil"/>
            </w:tcBorders>
            <w:tcMar>
              <w:top w:w="108" w:type="dxa"/>
              <w:bottom w:w="108" w:type="dxa"/>
            </w:tcMar>
          </w:tcPr>
          <w:p w14:paraId="1AE83AC4" w14:textId="64F7F1A9" w:rsidR="003B3D8A" w:rsidRDefault="00EE26E5" w:rsidP="00085234">
            <w:pPr>
              <w:pStyle w:val="032TableBodCcopy"/>
              <w:numPr>
                <w:ilvl w:val="0"/>
                <w:numId w:val="27"/>
              </w:numPr>
              <w:ind w:left="459" w:hanging="283"/>
            </w:pPr>
            <w:r>
              <w:t xml:space="preserve">Our initial development is done and we are ready to deploy our application onto the XS, advanced server. Return to the Command Prompt where you are logged into </w:t>
            </w:r>
            <w:proofErr w:type="spellStart"/>
            <w:r>
              <w:t>xs</w:t>
            </w:r>
            <w:proofErr w:type="spellEnd"/>
            <w:r>
              <w:t>.</w:t>
            </w:r>
            <w:r>
              <w:br/>
            </w:r>
            <w:r>
              <w:br/>
              <w:t>Change directory to c:\xs\apps\dev602\</w:t>
            </w:r>
          </w:p>
        </w:tc>
        <w:tc>
          <w:tcPr>
            <w:tcW w:w="5800" w:type="dxa"/>
            <w:tcBorders>
              <w:right w:val="nil"/>
            </w:tcBorders>
            <w:tcMar>
              <w:top w:w="108" w:type="dxa"/>
              <w:bottom w:w="108" w:type="dxa"/>
            </w:tcMar>
          </w:tcPr>
          <w:p w14:paraId="5A232893" w14:textId="335F70B3" w:rsidR="003B3D8A" w:rsidRDefault="00EE26E5" w:rsidP="00085234">
            <w:pPr>
              <w:pStyle w:val="032TableBodCcopy"/>
              <w:rPr>
                <w:noProof/>
              </w:rPr>
            </w:pPr>
            <w:r>
              <w:rPr>
                <w:noProof/>
              </w:rPr>
              <w:drawing>
                <wp:inline distT="0" distB="0" distL="0" distR="0" wp14:anchorId="6F73646E" wp14:editId="64140049">
                  <wp:extent cx="3778785" cy="2124075"/>
                  <wp:effectExtent l="0" t="0" r="0" b="0"/>
                  <wp:docPr id="4172" name="Picture 4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78313" cy="2123810"/>
                          </a:xfrm>
                          <a:prstGeom prst="rect">
                            <a:avLst/>
                          </a:prstGeom>
                        </pic:spPr>
                      </pic:pic>
                    </a:graphicData>
                  </a:graphic>
                </wp:inline>
              </w:drawing>
            </w:r>
          </w:p>
        </w:tc>
      </w:tr>
      <w:tr w:rsidR="003B3D8A" w:rsidRPr="001B1CE8" w14:paraId="3DAC0545" w14:textId="77777777" w:rsidTr="00085234">
        <w:trPr>
          <w:trHeight w:val="1134"/>
        </w:trPr>
        <w:tc>
          <w:tcPr>
            <w:tcW w:w="3402" w:type="dxa"/>
            <w:tcBorders>
              <w:left w:val="nil"/>
            </w:tcBorders>
            <w:tcMar>
              <w:top w:w="108" w:type="dxa"/>
              <w:bottom w:w="108" w:type="dxa"/>
            </w:tcMar>
          </w:tcPr>
          <w:p w14:paraId="703301F0" w14:textId="7DE4A4F1" w:rsidR="003B3D8A" w:rsidRDefault="00EE26E5" w:rsidP="00085234">
            <w:pPr>
              <w:pStyle w:val="032TableBodCcopy"/>
              <w:numPr>
                <w:ilvl w:val="0"/>
                <w:numId w:val="27"/>
              </w:numPr>
              <w:ind w:left="459" w:hanging="283"/>
            </w:pPr>
            <w:r>
              <w:lastRenderedPageBreak/>
              <w:t xml:space="preserve">Issue the command </w:t>
            </w:r>
            <w:r>
              <w:br/>
            </w:r>
            <w:proofErr w:type="spellStart"/>
            <w:r>
              <w:t>xs</w:t>
            </w:r>
            <w:proofErr w:type="spellEnd"/>
            <w:r>
              <w:t xml:space="preserve"> push</w:t>
            </w:r>
            <w:r>
              <w:br/>
            </w:r>
            <w:r>
              <w:br/>
            </w:r>
            <w:proofErr w:type="gramStart"/>
            <w:r>
              <w:t>This</w:t>
            </w:r>
            <w:proofErr w:type="gramEnd"/>
            <w:r>
              <w:t xml:space="preserve"> will upload your development objects to the server, package them along with any dependent modules and with the node.js runtime. All of this content then gets deployed onto the server and assigned a port. </w:t>
            </w:r>
            <w:r>
              <w:br/>
            </w:r>
            <w:r>
              <w:br/>
              <w:t xml:space="preserve">If successful, you should see the application reach the state RUNNING and see the HTTP port to which it has been assigned. </w:t>
            </w:r>
          </w:p>
        </w:tc>
        <w:tc>
          <w:tcPr>
            <w:tcW w:w="5800" w:type="dxa"/>
            <w:tcBorders>
              <w:right w:val="nil"/>
            </w:tcBorders>
            <w:tcMar>
              <w:top w:w="108" w:type="dxa"/>
              <w:bottom w:w="108" w:type="dxa"/>
            </w:tcMar>
          </w:tcPr>
          <w:p w14:paraId="6FDE4939" w14:textId="28ECB141" w:rsidR="003B3D8A" w:rsidRDefault="00EE26E5" w:rsidP="00085234">
            <w:pPr>
              <w:pStyle w:val="032TableBodCcopy"/>
              <w:rPr>
                <w:noProof/>
              </w:rPr>
            </w:pPr>
            <w:r>
              <w:rPr>
                <w:noProof/>
              </w:rPr>
              <w:drawing>
                <wp:inline distT="0" distB="0" distL="0" distR="0" wp14:anchorId="1B58D312" wp14:editId="39A625D1">
                  <wp:extent cx="4209524" cy="3323810"/>
                  <wp:effectExtent l="0" t="0" r="635" b="0"/>
                  <wp:docPr id="4174" name="Picture 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09524" cy="3323810"/>
                          </a:xfrm>
                          <a:prstGeom prst="rect">
                            <a:avLst/>
                          </a:prstGeom>
                        </pic:spPr>
                      </pic:pic>
                    </a:graphicData>
                  </a:graphic>
                </wp:inline>
              </w:drawing>
            </w:r>
          </w:p>
        </w:tc>
      </w:tr>
      <w:tr w:rsidR="00EE26E5" w:rsidRPr="001B1CE8" w14:paraId="6637346C" w14:textId="77777777" w:rsidTr="00085234">
        <w:trPr>
          <w:trHeight w:val="1134"/>
        </w:trPr>
        <w:tc>
          <w:tcPr>
            <w:tcW w:w="3402" w:type="dxa"/>
            <w:tcBorders>
              <w:left w:val="nil"/>
            </w:tcBorders>
            <w:tcMar>
              <w:top w:w="108" w:type="dxa"/>
              <w:bottom w:w="108" w:type="dxa"/>
            </w:tcMar>
          </w:tcPr>
          <w:p w14:paraId="5577CA24" w14:textId="07FF6548" w:rsidR="00EE26E5" w:rsidRDefault="00EE26E5" w:rsidP="00085234">
            <w:pPr>
              <w:pStyle w:val="032TableBodCcopy"/>
              <w:numPr>
                <w:ilvl w:val="0"/>
                <w:numId w:val="27"/>
              </w:numPr>
              <w:ind w:left="459" w:hanging="283"/>
            </w:pPr>
            <w:r>
              <w:t xml:space="preserve">Open Chrome and go to </w:t>
            </w:r>
            <w:hyperlink r:id="rId27" w:history="1">
              <w:r w:rsidRPr="0037095E">
                <w:rPr>
                  <w:rStyle w:val="Hyperlink"/>
                </w:rPr>
                <w:t>http://localhost:&lt;your</w:t>
              </w:r>
            </w:hyperlink>
            <w:r>
              <w:t xml:space="preserve"> port from previous step&gt;.  </w:t>
            </w:r>
          </w:p>
        </w:tc>
        <w:tc>
          <w:tcPr>
            <w:tcW w:w="5800" w:type="dxa"/>
            <w:tcBorders>
              <w:right w:val="nil"/>
            </w:tcBorders>
            <w:tcMar>
              <w:top w:w="108" w:type="dxa"/>
              <w:bottom w:w="108" w:type="dxa"/>
            </w:tcMar>
          </w:tcPr>
          <w:p w14:paraId="38759813" w14:textId="77777777" w:rsidR="00EE26E5" w:rsidRDefault="00EE26E5" w:rsidP="00085234">
            <w:pPr>
              <w:pStyle w:val="032TableBodCcopy"/>
              <w:rPr>
                <w:noProof/>
              </w:rPr>
            </w:pPr>
            <w:r>
              <w:rPr>
                <w:noProof/>
              </w:rPr>
              <w:drawing>
                <wp:inline distT="0" distB="0" distL="0" distR="0" wp14:anchorId="3DADB4DB" wp14:editId="4C000967">
                  <wp:extent cx="2752381" cy="800000"/>
                  <wp:effectExtent l="0" t="0" r="0" b="635"/>
                  <wp:docPr id="4175" name="Picture 4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52381" cy="800000"/>
                          </a:xfrm>
                          <a:prstGeom prst="rect">
                            <a:avLst/>
                          </a:prstGeom>
                        </pic:spPr>
                      </pic:pic>
                    </a:graphicData>
                  </a:graphic>
                </wp:inline>
              </w:drawing>
            </w:r>
          </w:p>
          <w:p w14:paraId="6F929A52" w14:textId="474859E6" w:rsidR="00EE26E5" w:rsidRDefault="00EE26E5" w:rsidP="00085234">
            <w:pPr>
              <w:pStyle w:val="032TableBodCcopy"/>
              <w:rPr>
                <w:noProof/>
              </w:rPr>
            </w:pPr>
          </w:p>
        </w:tc>
      </w:tr>
      <w:tr w:rsidR="00EE26E5" w:rsidRPr="001B1CE8" w14:paraId="75D95CD9" w14:textId="77777777" w:rsidTr="00085234">
        <w:trPr>
          <w:trHeight w:val="1134"/>
        </w:trPr>
        <w:tc>
          <w:tcPr>
            <w:tcW w:w="3402" w:type="dxa"/>
            <w:tcBorders>
              <w:left w:val="nil"/>
            </w:tcBorders>
            <w:tcMar>
              <w:top w:w="108" w:type="dxa"/>
              <w:bottom w:w="108" w:type="dxa"/>
            </w:tcMar>
          </w:tcPr>
          <w:p w14:paraId="500F9D73" w14:textId="399C421A" w:rsidR="00EE26E5" w:rsidRDefault="00EE26E5" w:rsidP="00085234">
            <w:pPr>
              <w:pStyle w:val="032TableBodCcopy"/>
              <w:numPr>
                <w:ilvl w:val="0"/>
                <w:numId w:val="27"/>
              </w:numPr>
              <w:ind w:left="459" w:hanging="283"/>
            </w:pPr>
            <w:r>
              <w:t xml:space="preserve">You should see a login screen. Use the XS, advanced application user: </w:t>
            </w:r>
            <w:proofErr w:type="spellStart"/>
            <w:r>
              <w:t>xsadmin</w:t>
            </w:r>
            <w:proofErr w:type="spellEnd"/>
            <w:r>
              <w:t xml:space="preserve"> and the password: manger to login. </w:t>
            </w:r>
            <w:r>
              <w:br/>
            </w:r>
            <w:r>
              <w:br/>
              <w:t xml:space="preserve">Authentication at the XS level is no longer done against HANA database users. Instead XS, advanced uses </w:t>
            </w:r>
            <w:r w:rsidR="0020460B">
              <w:t xml:space="preserve">separate application users which generally come from an external user store. XS, advanced then uses a container service technical user to connect to the HANA database. </w:t>
            </w:r>
          </w:p>
        </w:tc>
        <w:tc>
          <w:tcPr>
            <w:tcW w:w="5800" w:type="dxa"/>
            <w:tcBorders>
              <w:right w:val="nil"/>
            </w:tcBorders>
            <w:tcMar>
              <w:top w:w="108" w:type="dxa"/>
              <w:bottom w:w="108" w:type="dxa"/>
            </w:tcMar>
          </w:tcPr>
          <w:p w14:paraId="021835EC" w14:textId="2479D3FB" w:rsidR="00EE26E5" w:rsidRDefault="00EE26E5" w:rsidP="00085234">
            <w:pPr>
              <w:pStyle w:val="032TableBodCcopy"/>
              <w:rPr>
                <w:noProof/>
              </w:rPr>
            </w:pPr>
            <w:r>
              <w:rPr>
                <w:noProof/>
              </w:rPr>
              <w:drawing>
                <wp:inline distT="0" distB="0" distL="0" distR="0" wp14:anchorId="70C619C0" wp14:editId="1C77861C">
                  <wp:extent cx="3508034" cy="3648075"/>
                  <wp:effectExtent l="0" t="0" r="0" b="0"/>
                  <wp:docPr id="4176" name="Picture 4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07596" cy="3647619"/>
                          </a:xfrm>
                          <a:prstGeom prst="rect">
                            <a:avLst/>
                          </a:prstGeom>
                        </pic:spPr>
                      </pic:pic>
                    </a:graphicData>
                  </a:graphic>
                </wp:inline>
              </w:drawing>
            </w:r>
          </w:p>
        </w:tc>
      </w:tr>
      <w:tr w:rsidR="00EE26E5" w:rsidRPr="001B1CE8" w14:paraId="4091B3C2" w14:textId="77777777" w:rsidTr="00085234">
        <w:trPr>
          <w:trHeight w:val="1134"/>
        </w:trPr>
        <w:tc>
          <w:tcPr>
            <w:tcW w:w="3402" w:type="dxa"/>
            <w:tcBorders>
              <w:left w:val="nil"/>
            </w:tcBorders>
            <w:tcMar>
              <w:top w:w="108" w:type="dxa"/>
              <w:bottom w:w="108" w:type="dxa"/>
            </w:tcMar>
          </w:tcPr>
          <w:p w14:paraId="0DEC1BE1" w14:textId="2C30C4AF" w:rsidR="00EE26E5" w:rsidRDefault="0020460B" w:rsidP="00085234">
            <w:pPr>
              <w:pStyle w:val="032TableBodCcopy"/>
              <w:numPr>
                <w:ilvl w:val="0"/>
                <w:numId w:val="27"/>
              </w:numPr>
              <w:ind w:left="459" w:hanging="283"/>
            </w:pPr>
            <w:r>
              <w:lastRenderedPageBreak/>
              <w:t xml:space="preserve">After successful authentication, you should see your index.html with the Hello World message. </w:t>
            </w:r>
          </w:p>
        </w:tc>
        <w:tc>
          <w:tcPr>
            <w:tcW w:w="5800" w:type="dxa"/>
            <w:tcBorders>
              <w:right w:val="nil"/>
            </w:tcBorders>
            <w:tcMar>
              <w:top w:w="108" w:type="dxa"/>
              <w:bottom w:w="108" w:type="dxa"/>
            </w:tcMar>
          </w:tcPr>
          <w:p w14:paraId="35F62FBA" w14:textId="51DB9D11" w:rsidR="00EE26E5" w:rsidRDefault="0020460B" w:rsidP="00085234">
            <w:pPr>
              <w:pStyle w:val="032TableBodCcopy"/>
              <w:rPr>
                <w:noProof/>
              </w:rPr>
            </w:pPr>
            <w:r>
              <w:rPr>
                <w:noProof/>
              </w:rPr>
              <w:drawing>
                <wp:inline distT="0" distB="0" distL="0" distR="0" wp14:anchorId="71257801" wp14:editId="4579AE9B">
                  <wp:extent cx="3638095" cy="1638095"/>
                  <wp:effectExtent l="0" t="0" r="635" b="635"/>
                  <wp:docPr id="4177" name="Picture 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38095" cy="1638095"/>
                          </a:xfrm>
                          <a:prstGeom prst="rect">
                            <a:avLst/>
                          </a:prstGeom>
                        </pic:spPr>
                      </pic:pic>
                    </a:graphicData>
                  </a:graphic>
                </wp:inline>
              </w:drawing>
            </w:r>
          </w:p>
        </w:tc>
      </w:tr>
      <w:tr w:rsidR="00864B34" w:rsidRPr="001B1CE8" w14:paraId="45339651" w14:textId="77777777" w:rsidTr="00085234">
        <w:trPr>
          <w:trHeight w:val="1134"/>
        </w:trPr>
        <w:tc>
          <w:tcPr>
            <w:tcW w:w="3402" w:type="dxa"/>
            <w:tcBorders>
              <w:left w:val="nil"/>
            </w:tcBorders>
            <w:tcMar>
              <w:top w:w="108" w:type="dxa"/>
              <w:bottom w:w="108" w:type="dxa"/>
            </w:tcMar>
          </w:tcPr>
          <w:p w14:paraId="790B0B70" w14:textId="42788095" w:rsidR="00864B34" w:rsidRPr="001B1CE8" w:rsidRDefault="00864B34" w:rsidP="00B406DF">
            <w:pPr>
              <w:pStyle w:val="032TableBodCcopy"/>
              <w:numPr>
                <w:ilvl w:val="0"/>
                <w:numId w:val="27"/>
              </w:numPr>
              <w:ind w:left="459" w:hanging="283"/>
            </w:pPr>
            <w:r>
              <w:t xml:space="preserve">Congratulations! You just wrote </w:t>
            </w:r>
            <w:proofErr w:type="gramStart"/>
            <w:r>
              <w:t>your</w:t>
            </w:r>
            <w:proofErr w:type="gramEnd"/>
            <w:r>
              <w:t xml:space="preserve"> first </w:t>
            </w:r>
            <w:r w:rsidR="00B406DF">
              <w:t>XS, advanced Node.js</w:t>
            </w:r>
            <w:r>
              <w:t xml:space="preserve"> application.</w:t>
            </w:r>
          </w:p>
        </w:tc>
        <w:tc>
          <w:tcPr>
            <w:tcW w:w="5800" w:type="dxa"/>
            <w:tcBorders>
              <w:right w:val="nil"/>
            </w:tcBorders>
            <w:tcMar>
              <w:top w:w="108" w:type="dxa"/>
              <w:bottom w:w="108" w:type="dxa"/>
            </w:tcMar>
          </w:tcPr>
          <w:p w14:paraId="37C2BF59" w14:textId="77777777" w:rsidR="00864B34" w:rsidRDefault="00864B34" w:rsidP="00085234">
            <w:pPr>
              <w:pStyle w:val="032TableBodCcopy"/>
              <w:rPr>
                <w:noProof/>
              </w:rPr>
            </w:pPr>
          </w:p>
        </w:tc>
      </w:tr>
    </w:tbl>
    <w:p w14:paraId="671A8B39" w14:textId="77777777" w:rsidR="006718D4" w:rsidRDefault="006718D4" w:rsidP="006718D4">
      <w:pPr>
        <w:rPr>
          <w:lang w:val="en-US"/>
        </w:rPr>
      </w:pPr>
    </w:p>
    <w:p w14:paraId="005BF5D5" w14:textId="77777777" w:rsidR="00FF0FBA" w:rsidRDefault="00FF0FBA" w:rsidP="006718D4">
      <w:pPr>
        <w:rPr>
          <w:lang w:val="en-US"/>
        </w:rPr>
      </w:pPr>
    </w:p>
    <w:p w14:paraId="5115B553" w14:textId="23E9BF21" w:rsidR="00B406DF" w:rsidRDefault="00B406DF">
      <w:pPr>
        <w:rPr>
          <w:lang w:val="en-US"/>
        </w:rPr>
      </w:pPr>
      <w:r>
        <w:rPr>
          <w:lang w:val="en-US"/>
        </w:rPr>
        <w:br w:type="page"/>
      </w:r>
    </w:p>
    <w:p w14:paraId="48DA0CF1" w14:textId="3D555D39" w:rsidR="007C1828" w:rsidRPr="006718D4" w:rsidRDefault="007C1828" w:rsidP="007C1828">
      <w:pPr>
        <w:pStyle w:val="01Headline"/>
      </w:pPr>
      <w:bookmarkStart w:id="6" w:name="_Toc427937223"/>
      <w:r w:rsidRPr="006718D4">
        <w:lastRenderedPageBreak/>
        <w:t xml:space="preserve">Exercise </w:t>
      </w:r>
      <w:r>
        <w:t>2</w:t>
      </w:r>
      <w:r w:rsidRPr="006718D4">
        <w:t xml:space="preserve"> –</w:t>
      </w:r>
      <w:r w:rsidR="00A5767B">
        <w:t>Database Artifact Development</w:t>
      </w:r>
      <w:bookmarkEnd w:id="6"/>
    </w:p>
    <w:p w14:paraId="702F5795" w14:textId="77777777" w:rsidR="007C1828" w:rsidRPr="001B1CE8" w:rsidRDefault="007C1828" w:rsidP="007C1828">
      <w:pPr>
        <w:pStyle w:val="010BodycopySubhead"/>
        <w:rPr>
          <w:lang w:val="en-US"/>
        </w:rPr>
      </w:pPr>
      <w:r w:rsidRPr="001B1CE8">
        <w:rPr>
          <w:lang w:val="en-US"/>
        </w:rPr>
        <w:t>Objective</w:t>
      </w:r>
    </w:p>
    <w:p w14:paraId="633FEDC2" w14:textId="77777777" w:rsidR="007C1828" w:rsidRPr="001B1CE8" w:rsidRDefault="007C1828" w:rsidP="007C1828">
      <w:pPr>
        <w:pStyle w:val="020BulletIndent1"/>
        <w:numPr>
          <w:ilvl w:val="0"/>
          <w:numId w:val="0"/>
        </w:numPr>
        <w:rPr>
          <w:lang w:val="en-US"/>
        </w:rPr>
      </w:pPr>
    </w:p>
    <w:p w14:paraId="2691046B" w14:textId="02DD0B55" w:rsidR="007C1828" w:rsidRPr="001B1CE8" w:rsidRDefault="007C1828" w:rsidP="007C1828">
      <w:pPr>
        <w:pStyle w:val="020BulletIndent1"/>
        <w:numPr>
          <w:ilvl w:val="0"/>
          <w:numId w:val="0"/>
        </w:numPr>
        <w:jc w:val="both"/>
        <w:rPr>
          <w:lang w:val="en-US"/>
        </w:rPr>
      </w:pPr>
      <w:r>
        <w:rPr>
          <w:lang w:val="en-US"/>
        </w:rPr>
        <w:t xml:space="preserve">In this </w:t>
      </w:r>
      <w:r w:rsidRPr="001B1CE8">
        <w:rPr>
          <w:lang w:val="en-US"/>
        </w:rPr>
        <w:t xml:space="preserve">exercise, </w:t>
      </w:r>
      <w:r w:rsidR="00A5767B">
        <w:rPr>
          <w:lang w:val="en-US"/>
        </w:rPr>
        <w:t>we will continue to develop our application. We will data database table and stored procedure definitions to our applications. We will see how we use a node.js application to deploy these database artifacts using the new container-based, schema-less HDI (HANA Deployment Infrastructure) concepts.</w:t>
      </w:r>
      <w:r>
        <w:rPr>
          <w:lang w:val="en-US"/>
        </w:rPr>
        <w:t xml:space="preserve"> </w:t>
      </w:r>
    </w:p>
    <w:p w14:paraId="246347A7" w14:textId="77777777" w:rsidR="007C1828" w:rsidRPr="001B1CE8" w:rsidRDefault="007C1828" w:rsidP="007C1828">
      <w:pPr>
        <w:pStyle w:val="020BulletIndent1"/>
        <w:numPr>
          <w:ilvl w:val="0"/>
          <w:numId w:val="0"/>
        </w:numPr>
        <w:jc w:val="both"/>
        <w:rPr>
          <w:lang w:val="en-US"/>
        </w:rPr>
      </w:pPr>
    </w:p>
    <w:p w14:paraId="0FC08FC9" w14:textId="77777777" w:rsidR="007C1828" w:rsidRPr="001B1CE8" w:rsidRDefault="007C1828" w:rsidP="007C1828">
      <w:pPr>
        <w:pStyle w:val="02BodyCopy"/>
        <w:rPr>
          <w:b/>
          <w:szCs w:val="22"/>
          <w:lang w:val="en-US"/>
        </w:rPr>
      </w:pPr>
    </w:p>
    <w:p w14:paraId="6958DBBF" w14:textId="77777777" w:rsidR="007C1828" w:rsidRPr="001B1CE8" w:rsidRDefault="007C1828" w:rsidP="007C1828">
      <w:pPr>
        <w:pStyle w:val="010BodycopySubhead"/>
        <w:rPr>
          <w:lang w:val="en-US"/>
        </w:rPr>
      </w:pPr>
      <w:r w:rsidRPr="001B1CE8">
        <w:rPr>
          <w:lang w:val="en-US"/>
        </w:rPr>
        <w:t xml:space="preserve">Exercise Description </w:t>
      </w:r>
    </w:p>
    <w:p w14:paraId="10F32467" w14:textId="77777777" w:rsidR="007C1828" w:rsidRPr="001B1CE8" w:rsidRDefault="007C1828" w:rsidP="007C1828">
      <w:pPr>
        <w:pStyle w:val="02BodyCopy"/>
        <w:rPr>
          <w:b/>
          <w:szCs w:val="22"/>
          <w:lang w:val="en-US"/>
        </w:rPr>
      </w:pPr>
    </w:p>
    <w:p w14:paraId="5AC83A1D" w14:textId="60E9991E" w:rsidR="007C1828" w:rsidRDefault="00A5767B" w:rsidP="007C1828">
      <w:pPr>
        <w:pStyle w:val="02BodyCopy"/>
        <w:numPr>
          <w:ilvl w:val="0"/>
          <w:numId w:val="28"/>
        </w:numPr>
        <w:spacing w:line="360" w:lineRule="auto"/>
        <w:ind w:left="284" w:hanging="284"/>
        <w:rPr>
          <w:lang w:val="en-US"/>
        </w:rPr>
      </w:pPr>
      <w:r>
        <w:rPr>
          <w:lang w:val="en-US"/>
        </w:rPr>
        <w:t>Database Tables via HDBCDS</w:t>
      </w:r>
    </w:p>
    <w:p w14:paraId="4E6A5B4D" w14:textId="3A795F96" w:rsidR="007C1828" w:rsidRDefault="00A5767B" w:rsidP="007C1828">
      <w:pPr>
        <w:pStyle w:val="02BodyCopy"/>
        <w:numPr>
          <w:ilvl w:val="0"/>
          <w:numId w:val="28"/>
        </w:numPr>
        <w:spacing w:line="360" w:lineRule="auto"/>
        <w:ind w:left="284" w:hanging="284"/>
        <w:rPr>
          <w:lang w:val="en-US"/>
        </w:rPr>
      </w:pPr>
      <w:r>
        <w:rPr>
          <w:lang w:val="en-US"/>
        </w:rPr>
        <w:t>Stored Procedures via HDBPROCEDURE</w:t>
      </w:r>
    </w:p>
    <w:p w14:paraId="613D80F9" w14:textId="1C7396EE" w:rsidR="007C1828" w:rsidRDefault="00A5767B" w:rsidP="007C1828">
      <w:pPr>
        <w:pStyle w:val="02BodyCopy"/>
        <w:numPr>
          <w:ilvl w:val="0"/>
          <w:numId w:val="28"/>
        </w:numPr>
        <w:spacing w:line="360" w:lineRule="auto"/>
        <w:ind w:left="284" w:hanging="284"/>
        <w:rPr>
          <w:lang w:val="en-US"/>
        </w:rPr>
      </w:pPr>
      <w:r>
        <w:rPr>
          <w:lang w:val="en-US"/>
        </w:rPr>
        <w:t>Initial table data load via CSV</w:t>
      </w:r>
    </w:p>
    <w:p w14:paraId="0F89AECC" w14:textId="430BF575" w:rsidR="007C1828" w:rsidRPr="001B1CE8" w:rsidRDefault="00A5767B" w:rsidP="007C1828">
      <w:pPr>
        <w:pStyle w:val="02BodyCopy"/>
        <w:numPr>
          <w:ilvl w:val="0"/>
          <w:numId w:val="28"/>
        </w:numPr>
        <w:spacing w:line="360" w:lineRule="auto"/>
        <w:ind w:left="284" w:hanging="284"/>
        <w:rPr>
          <w:lang w:val="en-US"/>
        </w:rPr>
      </w:pPr>
      <w:r>
        <w:rPr>
          <w:lang w:val="en-US"/>
        </w:rPr>
        <w:t>Deploy to HANA via HDI</w:t>
      </w:r>
    </w:p>
    <w:p w14:paraId="30036F86" w14:textId="77777777" w:rsidR="007C1828" w:rsidRDefault="007C1828" w:rsidP="007C1828">
      <w:pPr>
        <w:rPr>
          <w:rFonts w:ascii="Arial" w:hAnsi="Arial"/>
          <w:sz w:val="20"/>
          <w:szCs w:val="20"/>
          <w:lang w:val="en-US" w:eastAsia="en-US"/>
        </w:rPr>
      </w:pPr>
      <w:r>
        <w:rPr>
          <w:lang w:val="en-US"/>
        </w:rPr>
        <w:br w:type="page"/>
      </w:r>
    </w:p>
    <w:p w14:paraId="0EDA2FFD" w14:textId="77777777" w:rsidR="007C1828" w:rsidRPr="006718D4" w:rsidRDefault="007C1828" w:rsidP="007C1828">
      <w:pPr>
        <w:pStyle w:val="01Headline"/>
      </w:pPr>
      <w:bookmarkStart w:id="7" w:name="_Toc427937224"/>
      <w:r w:rsidRPr="006718D4">
        <w:lastRenderedPageBreak/>
        <w:t xml:space="preserve">Exercise </w:t>
      </w:r>
      <w:r>
        <w:t>2</w:t>
      </w:r>
      <w:r w:rsidRPr="006718D4">
        <w:t xml:space="preserve"> – Solution</w:t>
      </w:r>
      <w:bookmarkEnd w:id="7"/>
    </w:p>
    <w:p w14:paraId="636FBB40" w14:textId="18BE62AC" w:rsidR="002B52DD" w:rsidRPr="00623613" w:rsidRDefault="002B52DD" w:rsidP="007C1828">
      <w:pPr>
        <w:pStyle w:val="Heading2"/>
        <w:rPr>
          <w:lang w:val="en-US"/>
        </w:rPr>
      </w:pPr>
      <w:bookmarkStart w:id="8" w:name="_Toc427937225"/>
      <w:r w:rsidRPr="00623613">
        <w:rPr>
          <w:lang w:val="en-US"/>
        </w:rPr>
        <w:t xml:space="preserve">Exercise </w:t>
      </w:r>
      <w:r>
        <w:rPr>
          <w:lang w:val="en-US"/>
        </w:rPr>
        <w:t>2</w:t>
      </w:r>
      <w:r w:rsidRPr="00623613">
        <w:rPr>
          <w:lang w:val="en-US"/>
        </w:rPr>
        <w:t>.</w:t>
      </w:r>
      <w:r>
        <w:rPr>
          <w:lang w:val="en-US"/>
        </w:rPr>
        <w:t>1</w:t>
      </w:r>
      <w:r w:rsidRPr="00623613">
        <w:rPr>
          <w:lang w:val="en-US"/>
        </w:rPr>
        <w:t xml:space="preserve">: </w:t>
      </w:r>
      <w:r w:rsidR="00A5767B">
        <w:rPr>
          <w:lang w:val="en-US"/>
        </w:rPr>
        <w:t xml:space="preserve">Database </w:t>
      </w:r>
      <w:r w:rsidR="00F0272E">
        <w:rPr>
          <w:lang w:val="en-US"/>
        </w:rPr>
        <w:t>Content</w:t>
      </w:r>
      <w:bookmarkEnd w:id="8"/>
    </w:p>
    <w:tbl>
      <w:tblPr>
        <w:tblStyle w:val="TableGrid"/>
        <w:tblW w:w="9202" w:type="dxa"/>
        <w:tblInd w:w="108" w:type="dxa"/>
        <w:tblLayout w:type="fixed"/>
        <w:tblLook w:val="04A0" w:firstRow="1" w:lastRow="0" w:firstColumn="1" w:lastColumn="0" w:noHBand="0" w:noVBand="1"/>
      </w:tblPr>
      <w:tblGrid>
        <w:gridCol w:w="3402"/>
        <w:gridCol w:w="5800"/>
      </w:tblGrid>
      <w:tr w:rsidR="002B52DD" w:rsidRPr="001B1CE8" w14:paraId="6CFB72EF" w14:textId="77777777" w:rsidTr="00085234">
        <w:trPr>
          <w:trHeight w:val="583"/>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506F64E2" w14:textId="77777777" w:rsidR="002B52DD" w:rsidRPr="001B1CE8" w:rsidRDefault="002B52DD" w:rsidP="00085234">
            <w:pPr>
              <w:pStyle w:val="03TableHeadline"/>
              <w:rPr>
                <w:sz w:val="20"/>
                <w:szCs w:val="20"/>
              </w:rPr>
            </w:pPr>
            <w:r w:rsidRPr="001B1CE8">
              <w:rPr>
                <w:sz w:val="20"/>
                <w:szCs w:val="20"/>
              </w:rPr>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5C7E1BC0" w14:textId="77777777" w:rsidR="002B52DD" w:rsidRPr="001B1CE8" w:rsidRDefault="002B52DD" w:rsidP="00085234">
            <w:pPr>
              <w:pStyle w:val="031TableSubheadline"/>
              <w:rPr>
                <w:b/>
                <w:sz w:val="20"/>
                <w:szCs w:val="20"/>
              </w:rPr>
            </w:pPr>
            <w:r w:rsidRPr="001B1CE8">
              <w:rPr>
                <w:b/>
                <w:sz w:val="20"/>
                <w:szCs w:val="20"/>
              </w:rPr>
              <w:t>Screenshot</w:t>
            </w:r>
          </w:p>
        </w:tc>
      </w:tr>
      <w:tr w:rsidR="002B52DD" w:rsidRPr="001B1CE8" w14:paraId="5F3B884F" w14:textId="77777777" w:rsidTr="00085234">
        <w:trPr>
          <w:trHeight w:val="1134"/>
        </w:trPr>
        <w:tc>
          <w:tcPr>
            <w:tcW w:w="3402" w:type="dxa"/>
            <w:tcBorders>
              <w:left w:val="nil"/>
            </w:tcBorders>
            <w:tcMar>
              <w:top w:w="108" w:type="dxa"/>
              <w:bottom w:w="108" w:type="dxa"/>
            </w:tcMar>
          </w:tcPr>
          <w:p w14:paraId="05752108" w14:textId="73F0985D" w:rsidR="002B52DD" w:rsidRDefault="00A5767B" w:rsidP="003A66D5">
            <w:pPr>
              <w:pStyle w:val="032TableBodCcopy"/>
              <w:numPr>
                <w:ilvl w:val="0"/>
                <w:numId w:val="30"/>
              </w:numPr>
              <w:ind w:left="459" w:hanging="283"/>
            </w:pPr>
            <w:r>
              <w:t>New to HANA in SPS 11 is the concept of HDI – HANA Deployment Infrastructure. The goal of HDI is manage database artifacts from design time objects but in a way that allows multiple “branches” of the same core objects to be used on the same HANA database at the same time.</w:t>
            </w:r>
            <w:r>
              <w:br/>
            </w:r>
            <w:r>
              <w:br/>
              <w:t xml:space="preserve">Therefore all development objects are created into a container. The container in turn dynamically generates the Schema, Database User who owns all objects, and a password for that database user. XS, advanced applications then only need access to the container and never need to know the actual Schema, technical user, or password. All of that information is stored within the container definition. </w:t>
            </w:r>
            <w:r w:rsidR="002B52DD">
              <w:t>.</w:t>
            </w:r>
          </w:p>
        </w:tc>
        <w:tc>
          <w:tcPr>
            <w:tcW w:w="5800" w:type="dxa"/>
            <w:tcBorders>
              <w:right w:val="nil"/>
            </w:tcBorders>
            <w:tcMar>
              <w:top w:w="108" w:type="dxa"/>
              <w:bottom w:w="108" w:type="dxa"/>
            </w:tcMar>
          </w:tcPr>
          <w:p w14:paraId="7980DA16" w14:textId="3F406BAA" w:rsidR="002B52DD" w:rsidRDefault="002B52DD" w:rsidP="00085234">
            <w:pPr>
              <w:pStyle w:val="032TableBodCcopy"/>
            </w:pPr>
          </w:p>
        </w:tc>
      </w:tr>
      <w:tr w:rsidR="002B52DD" w:rsidRPr="001B1CE8" w14:paraId="21EEE1BC" w14:textId="77777777" w:rsidTr="00085234">
        <w:trPr>
          <w:trHeight w:val="1134"/>
        </w:trPr>
        <w:tc>
          <w:tcPr>
            <w:tcW w:w="3402" w:type="dxa"/>
            <w:tcBorders>
              <w:left w:val="nil"/>
            </w:tcBorders>
            <w:tcMar>
              <w:top w:w="108" w:type="dxa"/>
              <w:bottom w:w="108" w:type="dxa"/>
            </w:tcMar>
          </w:tcPr>
          <w:p w14:paraId="09E92488" w14:textId="73628B18" w:rsidR="002B52DD" w:rsidRPr="001B1CE8" w:rsidRDefault="00F0272E" w:rsidP="00292CAB">
            <w:pPr>
              <w:pStyle w:val="032TableBodCcopy"/>
              <w:numPr>
                <w:ilvl w:val="0"/>
                <w:numId w:val="30"/>
              </w:numPr>
              <w:ind w:left="459" w:hanging="283"/>
            </w:pPr>
            <w:r>
              <w:t>From our command prompt we want to issue the command</w:t>
            </w:r>
            <w:proofErr w:type="gramStart"/>
            <w:r>
              <w:t>:</w:t>
            </w:r>
            <w:proofErr w:type="gramEnd"/>
            <w:r>
              <w:br/>
            </w:r>
            <w:proofErr w:type="spellStart"/>
            <w:r>
              <w:t>xs</w:t>
            </w:r>
            <w:proofErr w:type="spellEnd"/>
            <w:r>
              <w:t xml:space="preserve"> create-service </w:t>
            </w:r>
            <w:proofErr w:type="spellStart"/>
            <w:r>
              <w:t>hana</w:t>
            </w:r>
            <w:proofErr w:type="spellEnd"/>
            <w:r>
              <w:t xml:space="preserve"> </w:t>
            </w:r>
            <w:proofErr w:type="spellStart"/>
            <w:r>
              <w:t>hdi</w:t>
            </w:r>
            <w:proofErr w:type="spellEnd"/>
            <w:r>
              <w:t>-shared dev602-hdi-container.</w:t>
            </w:r>
            <w:r>
              <w:br/>
            </w:r>
            <w:r>
              <w:br/>
              <w:t xml:space="preserve">This will create a container for our application named dev602-hdi-container of type </w:t>
            </w:r>
            <w:proofErr w:type="spellStart"/>
            <w:r>
              <w:t>hana</w:t>
            </w:r>
            <w:proofErr w:type="spellEnd"/>
            <w:r>
              <w:t xml:space="preserve">, </w:t>
            </w:r>
            <w:proofErr w:type="spellStart"/>
            <w:r>
              <w:t>hdi</w:t>
            </w:r>
            <w:proofErr w:type="spellEnd"/>
            <w:proofErr w:type="gramStart"/>
            <w:r>
              <w:t>.</w:t>
            </w:r>
            <w:r w:rsidR="002B52DD">
              <w:t>.</w:t>
            </w:r>
            <w:proofErr w:type="gramEnd"/>
            <w:r w:rsidR="002B52DD">
              <w:br/>
            </w:r>
          </w:p>
        </w:tc>
        <w:tc>
          <w:tcPr>
            <w:tcW w:w="5800" w:type="dxa"/>
            <w:tcBorders>
              <w:right w:val="nil"/>
            </w:tcBorders>
            <w:tcMar>
              <w:top w:w="108" w:type="dxa"/>
              <w:bottom w:w="108" w:type="dxa"/>
            </w:tcMar>
          </w:tcPr>
          <w:p w14:paraId="502B231D" w14:textId="6529D330" w:rsidR="002B52DD" w:rsidRDefault="00F0272E" w:rsidP="00085234">
            <w:pPr>
              <w:pStyle w:val="032TableBodCcopy"/>
            </w:pPr>
            <w:r>
              <w:rPr>
                <w:noProof/>
              </w:rPr>
              <w:drawing>
                <wp:inline distT="0" distB="0" distL="0" distR="0" wp14:anchorId="1097D20D" wp14:editId="43AC201E">
                  <wp:extent cx="3638550" cy="572904"/>
                  <wp:effectExtent l="0" t="0" r="0" b="0"/>
                  <wp:docPr id="4178" name="Picture 4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38096" cy="572832"/>
                          </a:xfrm>
                          <a:prstGeom prst="rect">
                            <a:avLst/>
                          </a:prstGeom>
                        </pic:spPr>
                      </pic:pic>
                    </a:graphicData>
                  </a:graphic>
                </wp:inline>
              </w:drawing>
            </w:r>
          </w:p>
        </w:tc>
      </w:tr>
      <w:tr w:rsidR="002B52DD" w:rsidRPr="001B1CE8" w14:paraId="2FE2D5CB" w14:textId="77777777" w:rsidTr="00085234">
        <w:trPr>
          <w:trHeight w:val="1134"/>
        </w:trPr>
        <w:tc>
          <w:tcPr>
            <w:tcW w:w="3402" w:type="dxa"/>
            <w:tcBorders>
              <w:left w:val="nil"/>
            </w:tcBorders>
            <w:tcMar>
              <w:top w:w="108" w:type="dxa"/>
              <w:bottom w:w="108" w:type="dxa"/>
            </w:tcMar>
          </w:tcPr>
          <w:p w14:paraId="6456A6BC" w14:textId="7E10706F" w:rsidR="002B52DD" w:rsidRPr="001B1CE8" w:rsidRDefault="00F0272E" w:rsidP="002B52DD">
            <w:pPr>
              <w:pStyle w:val="032TableBodCcopy"/>
              <w:numPr>
                <w:ilvl w:val="0"/>
                <w:numId w:val="30"/>
              </w:numPr>
              <w:ind w:left="459" w:hanging="283"/>
            </w:pPr>
            <w:r>
              <w:t xml:space="preserve">Now edit your </w:t>
            </w:r>
            <w:proofErr w:type="spellStart"/>
            <w:r>
              <w:t>manifest.yml</w:t>
            </w:r>
            <w:proofErr w:type="spellEnd"/>
            <w:r>
              <w:t xml:space="preserve"> file in the DEV602 directory again. Add a second application definition named DEV602-db. It should point to the </w:t>
            </w:r>
            <w:proofErr w:type="spellStart"/>
            <w:r>
              <w:t>db</w:t>
            </w:r>
            <w:proofErr w:type="spellEnd"/>
            <w:r>
              <w:t xml:space="preserve"> folder. It doesn’t need to be accessible via HTTP, so use the no-route: true option. Finally bind this application to the HDI container you created in the previous step by listing it as a dependent service. </w:t>
            </w:r>
          </w:p>
        </w:tc>
        <w:tc>
          <w:tcPr>
            <w:tcW w:w="5800" w:type="dxa"/>
            <w:tcBorders>
              <w:right w:val="nil"/>
            </w:tcBorders>
            <w:tcMar>
              <w:top w:w="108" w:type="dxa"/>
              <w:bottom w:w="108" w:type="dxa"/>
            </w:tcMar>
          </w:tcPr>
          <w:p w14:paraId="4B41856C" w14:textId="77777777" w:rsidR="00F0272E" w:rsidRDefault="00F0272E" w:rsidP="00F0272E">
            <w:pPr>
              <w:pStyle w:val="032TableBodCcopy"/>
            </w:pPr>
            <w:r>
              <w:t>- name: DEV602-db</w:t>
            </w:r>
          </w:p>
          <w:p w14:paraId="2BA8701B" w14:textId="77777777" w:rsidR="00F0272E" w:rsidRDefault="00F0272E" w:rsidP="00F0272E">
            <w:pPr>
              <w:pStyle w:val="032TableBodCcopy"/>
            </w:pPr>
            <w:r>
              <w:t xml:space="preserve">  path: </w:t>
            </w:r>
            <w:proofErr w:type="spellStart"/>
            <w:r>
              <w:t>db</w:t>
            </w:r>
            <w:proofErr w:type="spellEnd"/>
          </w:p>
          <w:p w14:paraId="77E1768D" w14:textId="77777777" w:rsidR="00F0272E" w:rsidRDefault="00F0272E" w:rsidP="00F0272E">
            <w:pPr>
              <w:pStyle w:val="032TableBodCcopy"/>
            </w:pPr>
            <w:r>
              <w:t xml:space="preserve">  memory: 128M</w:t>
            </w:r>
          </w:p>
          <w:p w14:paraId="1F8DE8A6" w14:textId="77777777" w:rsidR="00F0272E" w:rsidRDefault="00F0272E" w:rsidP="00F0272E">
            <w:pPr>
              <w:pStyle w:val="032TableBodCcopy"/>
            </w:pPr>
            <w:r>
              <w:t xml:space="preserve">  no-route: true  </w:t>
            </w:r>
          </w:p>
          <w:p w14:paraId="2222F1A9" w14:textId="77777777" w:rsidR="00F0272E" w:rsidRDefault="00F0272E" w:rsidP="00F0272E">
            <w:pPr>
              <w:pStyle w:val="032TableBodCcopy"/>
            </w:pPr>
            <w:r>
              <w:t xml:space="preserve">  services:</w:t>
            </w:r>
          </w:p>
          <w:p w14:paraId="6B477866" w14:textId="3B503472" w:rsidR="002B52DD" w:rsidRPr="001B1CE8" w:rsidRDefault="00F0272E" w:rsidP="00F0272E">
            <w:pPr>
              <w:pStyle w:val="032TableBodCcopy"/>
            </w:pPr>
            <w:r>
              <w:t xml:space="preserve">    - dev602-hdi-container  </w:t>
            </w:r>
            <w:r>
              <w:br/>
            </w:r>
            <w:r>
              <w:br/>
            </w:r>
            <w:r>
              <w:rPr>
                <w:noProof/>
              </w:rPr>
              <w:lastRenderedPageBreak/>
              <w:drawing>
                <wp:inline distT="0" distB="0" distL="0" distR="0" wp14:anchorId="0EF8DA73" wp14:editId="7BE129DE">
                  <wp:extent cx="3066667" cy="1342857"/>
                  <wp:effectExtent l="0" t="0" r="635" b="0"/>
                  <wp:docPr id="4179" name="Picture 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66667" cy="1342857"/>
                          </a:xfrm>
                          <a:prstGeom prst="rect">
                            <a:avLst/>
                          </a:prstGeom>
                        </pic:spPr>
                      </pic:pic>
                    </a:graphicData>
                  </a:graphic>
                </wp:inline>
              </w:drawing>
            </w:r>
          </w:p>
        </w:tc>
      </w:tr>
      <w:tr w:rsidR="002B52DD" w:rsidRPr="001B1CE8" w14:paraId="2AEE16A6" w14:textId="77777777" w:rsidTr="00085234">
        <w:trPr>
          <w:trHeight w:val="1134"/>
        </w:trPr>
        <w:tc>
          <w:tcPr>
            <w:tcW w:w="3402" w:type="dxa"/>
            <w:tcBorders>
              <w:left w:val="nil"/>
            </w:tcBorders>
            <w:tcMar>
              <w:top w:w="108" w:type="dxa"/>
              <w:bottom w:w="108" w:type="dxa"/>
            </w:tcMar>
          </w:tcPr>
          <w:p w14:paraId="2C30A696" w14:textId="6AFE78B4" w:rsidR="002B52DD" w:rsidRDefault="00F0272E" w:rsidP="00F0272E">
            <w:pPr>
              <w:pStyle w:val="032TableBodCcopy"/>
              <w:numPr>
                <w:ilvl w:val="0"/>
                <w:numId w:val="30"/>
              </w:numPr>
              <w:ind w:left="459" w:hanging="283"/>
            </w:pPr>
            <w:r>
              <w:lastRenderedPageBreak/>
              <w:t xml:space="preserve">To save you some coding time, we’ve already prepared the database artifacts in the </w:t>
            </w:r>
            <w:proofErr w:type="spellStart"/>
            <w:r>
              <w:t>db</w:t>
            </w:r>
            <w:proofErr w:type="spellEnd"/>
            <w:r>
              <w:t xml:space="preserve"> folder of DEV602-Solution. Copy this folder into your DEV602 folder. </w:t>
            </w:r>
          </w:p>
        </w:tc>
        <w:tc>
          <w:tcPr>
            <w:tcW w:w="5800" w:type="dxa"/>
            <w:tcBorders>
              <w:right w:val="nil"/>
            </w:tcBorders>
            <w:tcMar>
              <w:top w:w="108" w:type="dxa"/>
              <w:bottom w:w="108" w:type="dxa"/>
            </w:tcMar>
          </w:tcPr>
          <w:p w14:paraId="61739A2A" w14:textId="24332491" w:rsidR="002B52DD" w:rsidRDefault="00F0272E" w:rsidP="00085234">
            <w:pPr>
              <w:pStyle w:val="032TableBodCcopy"/>
              <w:rPr>
                <w:noProof/>
              </w:rPr>
            </w:pPr>
            <w:r>
              <w:rPr>
                <w:noProof/>
              </w:rPr>
              <w:drawing>
                <wp:inline distT="0" distB="0" distL="0" distR="0" wp14:anchorId="590EA07F" wp14:editId="285EF9FC">
                  <wp:extent cx="3571875" cy="1241008"/>
                  <wp:effectExtent l="0" t="0" r="0" b="0"/>
                  <wp:docPr id="4180" name="Picture 4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1429" cy="1240853"/>
                          </a:xfrm>
                          <a:prstGeom prst="rect">
                            <a:avLst/>
                          </a:prstGeom>
                        </pic:spPr>
                      </pic:pic>
                    </a:graphicData>
                  </a:graphic>
                </wp:inline>
              </w:drawing>
            </w:r>
          </w:p>
        </w:tc>
      </w:tr>
      <w:tr w:rsidR="002B52DD" w:rsidRPr="001B1CE8" w14:paraId="50B055DF" w14:textId="77777777" w:rsidTr="00085234">
        <w:trPr>
          <w:trHeight w:val="1134"/>
        </w:trPr>
        <w:tc>
          <w:tcPr>
            <w:tcW w:w="3402" w:type="dxa"/>
            <w:tcBorders>
              <w:left w:val="nil"/>
            </w:tcBorders>
            <w:tcMar>
              <w:top w:w="108" w:type="dxa"/>
              <w:bottom w:w="108" w:type="dxa"/>
            </w:tcMar>
          </w:tcPr>
          <w:p w14:paraId="0AE7AC89" w14:textId="55858152" w:rsidR="002B52DD" w:rsidRPr="001B1CE8" w:rsidRDefault="00F0272E" w:rsidP="001B5E98">
            <w:pPr>
              <w:pStyle w:val="032TableBodCcopy"/>
              <w:numPr>
                <w:ilvl w:val="0"/>
                <w:numId w:val="30"/>
              </w:numPr>
              <w:ind w:left="459" w:hanging="283"/>
            </w:pPr>
            <w:r>
              <w:t xml:space="preserve">In the root of the </w:t>
            </w:r>
            <w:proofErr w:type="spellStart"/>
            <w:r>
              <w:t>db</w:t>
            </w:r>
            <w:proofErr w:type="spellEnd"/>
            <w:r>
              <w:t xml:space="preserve"> folder you just copied there is also a package.json file just like in the web folder. This file serves the same purpose, except instead of telling node.js how to start the App </w:t>
            </w:r>
            <w:proofErr w:type="gramStart"/>
            <w:r>
              <w:t>Router,</w:t>
            </w:r>
            <w:proofErr w:type="gramEnd"/>
            <w:r>
              <w:t xml:space="preserve"> it instead starts the HDI Deployment application. </w:t>
            </w:r>
          </w:p>
        </w:tc>
        <w:tc>
          <w:tcPr>
            <w:tcW w:w="5800" w:type="dxa"/>
            <w:tcBorders>
              <w:right w:val="nil"/>
            </w:tcBorders>
            <w:tcMar>
              <w:top w:w="108" w:type="dxa"/>
              <w:bottom w:w="108" w:type="dxa"/>
            </w:tcMar>
          </w:tcPr>
          <w:p w14:paraId="74D2A928" w14:textId="794CCBFB" w:rsidR="002B52DD" w:rsidRPr="001B1CE8" w:rsidRDefault="00F0272E" w:rsidP="00085234">
            <w:pPr>
              <w:pStyle w:val="032TableBodCcopy"/>
            </w:pPr>
            <w:r>
              <w:rPr>
                <w:noProof/>
              </w:rPr>
              <w:drawing>
                <wp:inline distT="0" distB="0" distL="0" distR="0" wp14:anchorId="123A617C" wp14:editId="490B15D1">
                  <wp:extent cx="3552825" cy="1537351"/>
                  <wp:effectExtent l="0" t="0" r="0" b="5715"/>
                  <wp:docPr id="4181" name="Picture 4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52381" cy="1537159"/>
                          </a:xfrm>
                          <a:prstGeom prst="rect">
                            <a:avLst/>
                          </a:prstGeom>
                        </pic:spPr>
                      </pic:pic>
                    </a:graphicData>
                  </a:graphic>
                </wp:inline>
              </w:drawing>
            </w:r>
          </w:p>
        </w:tc>
      </w:tr>
      <w:tr w:rsidR="002B52DD" w:rsidRPr="001B1CE8" w14:paraId="35E4EC8B" w14:textId="77777777" w:rsidTr="00085234">
        <w:trPr>
          <w:trHeight w:val="1134"/>
        </w:trPr>
        <w:tc>
          <w:tcPr>
            <w:tcW w:w="3402" w:type="dxa"/>
            <w:tcBorders>
              <w:left w:val="nil"/>
            </w:tcBorders>
            <w:tcMar>
              <w:top w:w="108" w:type="dxa"/>
              <w:bottom w:w="108" w:type="dxa"/>
            </w:tcMar>
          </w:tcPr>
          <w:p w14:paraId="17DB2D0C" w14:textId="41268FF4" w:rsidR="002B52DD" w:rsidRPr="001B1CE8" w:rsidRDefault="00255FC6" w:rsidP="00845B4A">
            <w:pPr>
              <w:pStyle w:val="032TableBodCcopy"/>
              <w:numPr>
                <w:ilvl w:val="0"/>
                <w:numId w:val="30"/>
              </w:numPr>
              <w:ind w:left="459" w:hanging="283"/>
            </w:pPr>
            <w:r>
              <w:t xml:space="preserve">The </w:t>
            </w:r>
            <w:proofErr w:type="spellStart"/>
            <w:r>
              <w:t>db</w:t>
            </w:r>
            <w:proofErr w:type="spellEnd"/>
            <w:r>
              <w:t>/</w:t>
            </w:r>
            <w:proofErr w:type="spellStart"/>
            <w:r>
              <w:t>src</w:t>
            </w:r>
            <w:proofErr w:type="spellEnd"/>
            <w:r>
              <w:t xml:space="preserve"> folder is where you</w:t>
            </w:r>
            <w:r w:rsidR="004B1813">
              <w:t>r</w:t>
            </w:r>
            <w:r>
              <w:t xml:space="preserve"> actual database development objects belong. There are two configuration files in the root of this folder. The .</w:t>
            </w:r>
            <w:proofErr w:type="spellStart"/>
            <w:r>
              <w:t>hdiconfig</w:t>
            </w:r>
            <w:proofErr w:type="spellEnd"/>
            <w:r>
              <w:t xml:space="preserve"> file maps the file extensions to the specific server side activation plug-ins. This way you can choose any file names you wish to use as long as you map them to the correct plug-ins. However we will use the default mappings for now. </w:t>
            </w:r>
            <w:r>
              <w:br/>
            </w:r>
            <w:r>
              <w:br/>
              <w:t>The .</w:t>
            </w:r>
            <w:proofErr w:type="spellStart"/>
            <w:r>
              <w:t>hdinamespace</w:t>
            </w:r>
            <w:proofErr w:type="spellEnd"/>
            <w:r>
              <w:t xml:space="preserve"> file configures the package namespace for your development objects. As we no longer use the HANA Repository to hold design time objects, this file provides the same service as the folder structure in the Repository used to. </w:t>
            </w:r>
          </w:p>
        </w:tc>
        <w:tc>
          <w:tcPr>
            <w:tcW w:w="5800" w:type="dxa"/>
            <w:tcBorders>
              <w:right w:val="nil"/>
            </w:tcBorders>
            <w:tcMar>
              <w:top w:w="108" w:type="dxa"/>
              <w:bottom w:w="108" w:type="dxa"/>
            </w:tcMar>
          </w:tcPr>
          <w:p w14:paraId="4E5BE174" w14:textId="5675F794" w:rsidR="002B52DD" w:rsidRPr="001B1CE8" w:rsidRDefault="00255FC6" w:rsidP="00085234">
            <w:pPr>
              <w:pStyle w:val="032TableBodCcopy"/>
            </w:pPr>
            <w:r>
              <w:rPr>
                <w:noProof/>
              </w:rPr>
              <w:drawing>
                <wp:inline distT="0" distB="0" distL="0" distR="0" wp14:anchorId="06A7B9FE" wp14:editId="6B96F4DA">
                  <wp:extent cx="2514286" cy="1314286"/>
                  <wp:effectExtent l="0" t="0" r="635" b="635"/>
                  <wp:docPr id="4182" name="Picture 4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14286" cy="1314286"/>
                          </a:xfrm>
                          <a:prstGeom prst="rect">
                            <a:avLst/>
                          </a:prstGeom>
                        </pic:spPr>
                      </pic:pic>
                    </a:graphicData>
                  </a:graphic>
                </wp:inline>
              </w:drawing>
            </w:r>
          </w:p>
        </w:tc>
      </w:tr>
      <w:tr w:rsidR="00255FC6" w:rsidRPr="001B1CE8" w14:paraId="73B6B613" w14:textId="77777777" w:rsidTr="00085234">
        <w:trPr>
          <w:trHeight w:val="1134"/>
        </w:trPr>
        <w:tc>
          <w:tcPr>
            <w:tcW w:w="3402" w:type="dxa"/>
            <w:tcBorders>
              <w:left w:val="nil"/>
            </w:tcBorders>
            <w:tcMar>
              <w:top w:w="108" w:type="dxa"/>
              <w:bottom w:w="108" w:type="dxa"/>
            </w:tcMar>
          </w:tcPr>
          <w:p w14:paraId="49D4AF5C" w14:textId="36B6F7A0" w:rsidR="00255FC6" w:rsidRDefault="00255FC6" w:rsidP="00845B4A">
            <w:pPr>
              <w:pStyle w:val="032TableBodCcopy"/>
              <w:numPr>
                <w:ilvl w:val="0"/>
                <w:numId w:val="30"/>
              </w:numPr>
              <w:ind w:left="459" w:hanging="283"/>
            </w:pPr>
            <w:r>
              <w:lastRenderedPageBreak/>
              <w:t xml:space="preserve">In the data folder you will see </w:t>
            </w:r>
            <w:r w:rsidR="002F4EC5">
              <w:t xml:space="preserve">several development artifacts. </w:t>
            </w:r>
            <w:proofErr w:type="spellStart"/>
            <w:proofErr w:type="gramStart"/>
            <w:r w:rsidR="002F4EC5">
              <w:t>h</w:t>
            </w:r>
            <w:r>
              <w:t>dbcs</w:t>
            </w:r>
            <w:proofErr w:type="spellEnd"/>
            <w:proofErr w:type="gramEnd"/>
            <w:r>
              <w:t xml:space="preserve"> is the new file extension replacing </w:t>
            </w:r>
            <w:proofErr w:type="spellStart"/>
            <w:r>
              <w:t>hdbdd</w:t>
            </w:r>
            <w:proofErr w:type="spellEnd"/>
            <w:r>
              <w:t xml:space="preserve">. It contains the table and view definitions. We are creating a simple Purchase Order Header and Item data model. </w:t>
            </w:r>
            <w:r>
              <w:br/>
            </w:r>
            <w:r>
              <w:br/>
              <w:t>The syntax is the same as CDS-based development objects previously.</w:t>
            </w:r>
          </w:p>
        </w:tc>
        <w:tc>
          <w:tcPr>
            <w:tcW w:w="5800" w:type="dxa"/>
            <w:tcBorders>
              <w:right w:val="nil"/>
            </w:tcBorders>
            <w:tcMar>
              <w:top w:w="108" w:type="dxa"/>
              <w:bottom w:w="108" w:type="dxa"/>
            </w:tcMar>
          </w:tcPr>
          <w:p w14:paraId="7F5825FF" w14:textId="13388C30" w:rsidR="00255FC6" w:rsidRDefault="00255FC6" w:rsidP="00085234">
            <w:pPr>
              <w:pStyle w:val="032TableBodCcopy"/>
              <w:rPr>
                <w:noProof/>
              </w:rPr>
            </w:pPr>
            <w:r>
              <w:rPr>
                <w:noProof/>
              </w:rPr>
              <w:drawing>
                <wp:inline distT="0" distB="0" distL="0" distR="0" wp14:anchorId="7B66C961" wp14:editId="688FA12A">
                  <wp:extent cx="4378856" cy="2628717"/>
                  <wp:effectExtent l="0" t="0" r="3175" b="635"/>
                  <wp:docPr id="4183" name="Picture 4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78856" cy="2628717"/>
                          </a:xfrm>
                          <a:prstGeom prst="rect">
                            <a:avLst/>
                          </a:prstGeom>
                        </pic:spPr>
                      </pic:pic>
                    </a:graphicData>
                  </a:graphic>
                </wp:inline>
              </w:drawing>
            </w:r>
          </w:p>
        </w:tc>
      </w:tr>
      <w:tr w:rsidR="00255FC6" w:rsidRPr="001B1CE8" w14:paraId="4A8BCD78" w14:textId="77777777" w:rsidTr="00085234">
        <w:trPr>
          <w:trHeight w:val="1134"/>
        </w:trPr>
        <w:tc>
          <w:tcPr>
            <w:tcW w:w="3402" w:type="dxa"/>
            <w:tcBorders>
              <w:left w:val="nil"/>
            </w:tcBorders>
            <w:tcMar>
              <w:top w:w="108" w:type="dxa"/>
              <w:bottom w:w="108" w:type="dxa"/>
            </w:tcMar>
          </w:tcPr>
          <w:p w14:paraId="41C3678F" w14:textId="442E20D2" w:rsidR="00255FC6" w:rsidRDefault="00255FC6" w:rsidP="00845B4A">
            <w:pPr>
              <w:pStyle w:val="032TableBodCcopy"/>
              <w:numPr>
                <w:ilvl w:val="0"/>
                <w:numId w:val="30"/>
              </w:numPr>
              <w:ind w:left="459" w:hanging="283"/>
            </w:pPr>
            <w:r>
              <w:t xml:space="preserve">We also have the </w:t>
            </w:r>
            <w:proofErr w:type="spellStart"/>
            <w:r>
              <w:t>hdbtabledata</w:t>
            </w:r>
            <w:proofErr w:type="spellEnd"/>
            <w:r>
              <w:t xml:space="preserve"> development object. This is the replacement for the old </w:t>
            </w:r>
            <w:proofErr w:type="spellStart"/>
            <w:r>
              <w:t>hdbti</w:t>
            </w:r>
            <w:proofErr w:type="spellEnd"/>
            <w:r>
              <w:t xml:space="preserve"> development object. Although the syntax of this object is new, the purpose is the same – to allow the loading of initial data from CSV files it target tables during their creation. </w:t>
            </w:r>
          </w:p>
        </w:tc>
        <w:tc>
          <w:tcPr>
            <w:tcW w:w="5800" w:type="dxa"/>
            <w:tcBorders>
              <w:right w:val="nil"/>
            </w:tcBorders>
            <w:tcMar>
              <w:top w:w="108" w:type="dxa"/>
              <w:bottom w:w="108" w:type="dxa"/>
            </w:tcMar>
          </w:tcPr>
          <w:p w14:paraId="0068AB99" w14:textId="6A783B39" w:rsidR="00255FC6" w:rsidRDefault="00255FC6" w:rsidP="00085234">
            <w:pPr>
              <w:pStyle w:val="032TableBodCcopy"/>
              <w:rPr>
                <w:noProof/>
              </w:rPr>
            </w:pPr>
            <w:r>
              <w:rPr>
                <w:noProof/>
              </w:rPr>
              <w:drawing>
                <wp:inline distT="0" distB="0" distL="0" distR="0" wp14:anchorId="2184F724" wp14:editId="12D1F445">
                  <wp:extent cx="3495675" cy="2142510"/>
                  <wp:effectExtent l="0" t="0" r="0" b="0"/>
                  <wp:docPr id="4184" name="Picture 4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95238" cy="2142242"/>
                          </a:xfrm>
                          <a:prstGeom prst="rect">
                            <a:avLst/>
                          </a:prstGeom>
                        </pic:spPr>
                      </pic:pic>
                    </a:graphicData>
                  </a:graphic>
                </wp:inline>
              </w:drawing>
            </w:r>
          </w:p>
        </w:tc>
      </w:tr>
      <w:tr w:rsidR="00255FC6" w:rsidRPr="001B1CE8" w14:paraId="7487A79E" w14:textId="77777777" w:rsidTr="00085234">
        <w:trPr>
          <w:trHeight w:val="1134"/>
        </w:trPr>
        <w:tc>
          <w:tcPr>
            <w:tcW w:w="3402" w:type="dxa"/>
            <w:tcBorders>
              <w:left w:val="nil"/>
            </w:tcBorders>
            <w:tcMar>
              <w:top w:w="108" w:type="dxa"/>
              <w:bottom w:w="108" w:type="dxa"/>
            </w:tcMar>
          </w:tcPr>
          <w:p w14:paraId="3D35CCCF" w14:textId="2669D1BA" w:rsidR="00255FC6" w:rsidRDefault="00255FC6" w:rsidP="00845B4A">
            <w:pPr>
              <w:pStyle w:val="032TableBodCcopy"/>
              <w:numPr>
                <w:ilvl w:val="0"/>
                <w:numId w:val="30"/>
              </w:numPr>
              <w:ind w:left="459" w:hanging="283"/>
            </w:pPr>
            <w:r>
              <w:t xml:space="preserve">In the procedures folder we have an </w:t>
            </w:r>
            <w:proofErr w:type="spellStart"/>
            <w:r>
              <w:t>hdbprocedure</w:t>
            </w:r>
            <w:proofErr w:type="spellEnd"/>
            <w:r>
              <w:t xml:space="preserve"> file. The syntax for stored procedures hasn’t changed from previous levels of HANA.</w:t>
            </w:r>
          </w:p>
        </w:tc>
        <w:tc>
          <w:tcPr>
            <w:tcW w:w="5800" w:type="dxa"/>
            <w:tcBorders>
              <w:right w:val="nil"/>
            </w:tcBorders>
            <w:tcMar>
              <w:top w:w="108" w:type="dxa"/>
              <w:bottom w:w="108" w:type="dxa"/>
            </w:tcMar>
          </w:tcPr>
          <w:p w14:paraId="53FEE442" w14:textId="3BA9C848" w:rsidR="00255FC6" w:rsidRDefault="00255FC6" w:rsidP="00085234">
            <w:pPr>
              <w:pStyle w:val="032TableBodCcopy"/>
              <w:rPr>
                <w:noProof/>
              </w:rPr>
            </w:pPr>
            <w:r>
              <w:rPr>
                <w:noProof/>
              </w:rPr>
              <w:drawing>
                <wp:inline distT="0" distB="0" distL="0" distR="0" wp14:anchorId="7B754E17" wp14:editId="11C33581">
                  <wp:extent cx="3314700" cy="1527307"/>
                  <wp:effectExtent l="0" t="0" r="0" b="0"/>
                  <wp:docPr id="4185" name="Picture 4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21431" cy="1530408"/>
                          </a:xfrm>
                          <a:prstGeom prst="rect">
                            <a:avLst/>
                          </a:prstGeom>
                        </pic:spPr>
                      </pic:pic>
                    </a:graphicData>
                  </a:graphic>
                </wp:inline>
              </w:drawing>
            </w:r>
          </w:p>
        </w:tc>
      </w:tr>
      <w:tr w:rsidR="00255FC6" w:rsidRPr="001B1CE8" w14:paraId="7B865B1A" w14:textId="77777777" w:rsidTr="00085234">
        <w:trPr>
          <w:trHeight w:val="1134"/>
        </w:trPr>
        <w:tc>
          <w:tcPr>
            <w:tcW w:w="3402" w:type="dxa"/>
            <w:tcBorders>
              <w:left w:val="nil"/>
            </w:tcBorders>
            <w:tcMar>
              <w:top w:w="108" w:type="dxa"/>
              <w:bottom w:w="108" w:type="dxa"/>
            </w:tcMar>
          </w:tcPr>
          <w:p w14:paraId="598A5DA9" w14:textId="2B8D6E87" w:rsidR="00255FC6" w:rsidRDefault="00255FC6" w:rsidP="00845B4A">
            <w:pPr>
              <w:pStyle w:val="032TableBodCcopy"/>
              <w:numPr>
                <w:ilvl w:val="0"/>
                <w:numId w:val="30"/>
              </w:numPr>
              <w:ind w:left="459" w:hanging="283"/>
            </w:pPr>
            <w:r>
              <w:t xml:space="preserve">Now that we have our database development objects, we are ready to push the application again. This time pushing it will execute a node.js application which will call over to HANA and deploy these database artifacts into their container. </w:t>
            </w:r>
            <w:r>
              <w:br/>
            </w:r>
            <w:r>
              <w:br/>
              <w:t>From the command prompt issue the command</w:t>
            </w:r>
            <w:proofErr w:type="gramStart"/>
            <w:r>
              <w:t>:</w:t>
            </w:r>
            <w:proofErr w:type="gramEnd"/>
            <w:r>
              <w:br/>
            </w:r>
            <w:proofErr w:type="spellStart"/>
            <w:r>
              <w:t>xs</w:t>
            </w:r>
            <w:proofErr w:type="spellEnd"/>
            <w:r>
              <w:t xml:space="preserve"> push DEV602-db</w:t>
            </w:r>
            <w:r>
              <w:br/>
            </w:r>
            <w:r>
              <w:br/>
              <w:t xml:space="preserve">We added the DEV602-db </w:t>
            </w:r>
            <w:r>
              <w:lastRenderedPageBreak/>
              <w:t xml:space="preserve">part to the command this time so that only this one of the two applications in the </w:t>
            </w:r>
            <w:proofErr w:type="spellStart"/>
            <w:r>
              <w:t>manifest.yml</w:t>
            </w:r>
            <w:proofErr w:type="spellEnd"/>
            <w:r>
              <w:t xml:space="preserve"> will be deployed. There is no reason to re-deploy the complete manifest file because we’ve not made any changes to the web content yet. </w:t>
            </w:r>
          </w:p>
        </w:tc>
        <w:tc>
          <w:tcPr>
            <w:tcW w:w="5800" w:type="dxa"/>
            <w:tcBorders>
              <w:right w:val="nil"/>
            </w:tcBorders>
            <w:tcMar>
              <w:top w:w="108" w:type="dxa"/>
              <w:bottom w:w="108" w:type="dxa"/>
            </w:tcMar>
          </w:tcPr>
          <w:p w14:paraId="2C3800E0" w14:textId="5E9933A8" w:rsidR="00255FC6" w:rsidRDefault="00031A83" w:rsidP="00085234">
            <w:pPr>
              <w:pStyle w:val="032TableBodCcopy"/>
              <w:rPr>
                <w:noProof/>
              </w:rPr>
            </w:pPr>
            <w:r>
              <w:rPr>
                <w:noProof/>
              </w:rPr>
              <w:lastRenderedPageBreak/>
              <w:drawing>
                <wp:inline distT="0" distB="0" distL="0" distR="0" wp14:anchorId="365FABC4" wp14:editId="0F4D6216">
                  <wp:extent cx="3076191" cy="580952"/>
                  <wp:effectExtent l="0" t="0" r="0" b="0"/>
                  <wp:docPr id="4186" name="Picture 4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76191" cy="580952"/>
                          </a:xfrm>
                          <a:prstGeom prst="rect">
                            <a:avLst/>
                          </a:prstGeom>
                        </pic:spPr>
                      </pic:pic>
                    </a:graphicData>
                  </a:graphic>
                </wp:inline>
              </w:drawing>
            </w:r>
          </w:p>
        </w:tc>
      </w:tr>
      <w:tr w:rsidR="00031A83" w:rsidRPr="001B1CE8" w14:paraId="5C9F90A6" w14:textId="77777777" w:rsidTr="00085234">
        <w:trPr>
          <w:trHeight w:val="1134"/>
        </w:trPr>
        <w:tc>
          <w:tcPr>
            <w:tcW w:w="3402" w:type="dxa"/>
            <w:tcBorders>
              <w:left w:val="nil"/>
            </w:tcBorders>
            <w:tcMar>
              <w:top w:w="108" w:type="dxa"/>
              <w:bottom w:w="108" w:type="dxa"/>
            </w:tcMar>
          </w:tcPr>
          <w:p w14:paraId="5E7B86FC" w14:textId="5596B25B" w:rsidR="00031A83" w:rsidRDefault="00031A83" w:rsidP="00845B4A">
            <w:pPr>
              <w:pStyle w:val="032TableBodCcopy"/>
              <w:numPr>
                <w:ilvl w:val="0"/>
                <w:numId w:val="30"/>
              </w:numPr>
              <w:ind w:left="459" w:hanging="283"/>
            </w:pPr>
            <w:r>
              <w:lastRenderedPageBreak/>
              <w:t xml:space="preserve">At the end of deploying you should see that the DEV602-db is running. This doesn’t mean it’s done yet. It has just started the process of creating the database objects. To see the progress of their creation you must look at the logs for this application. </w:t>
            </w:r>
          </w:p>
        </w:tc>
        <w:tc>
          <w:tcPr>
            <w:tcW w:w="5800" w:type="dxa"/>
            <w:tcBorders>
              <w:right w:val="nil"/>
            </w:tcBorders>
            <w:tcMar>
              <w:top w:w="108" w:type="dxa"/>
              <w:bottom w:w="108" w:type="dxa"/>
            </w:tcMar>
          </w:tcPr>
          <w:p w14:paraId="43F65820" w14:textId="67813CF5" w:rsidR="00031A83" w:rsidRDefault="00031A83" w:rsidP="00085234">
            <w:pPr>
              <w:pStyle w:val="032TableBodCcopy"/>
              <w:rPr>
                <w:noProof/>
              </w:rPr>
            </w:pPr>
            <w:r>
              <w:rPr>
                <w:noProof/>
              </w:rPr>
              <w:drawing>
                <wp:inline distT="0" distB="0" distL="0" distR="0" wp14:anchorId="640C74E5" wp14:editId="4CED52A0">
                  <wp:extent cx="4314286" cy="2076191"/>
                  <wp:effectExtent l="0" t="0" r="0" b="635"/>
                  <wp:docPr id="4187" name="Picture 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14286" cy="2076191"/>
                          </a:xfrm>
                          <a:prstGeom prst="rect">
                            <a:avLst/>
                          </a:prstGeom>
                        </pic:spPr>
                      </pic:pic>
                    </a:graphicData>
                  </a:graphic>
                </wp:inline>
              </w:drawing>
            </w:r>
          </w:p>
        </w:tc>
      </w:tr>
      <w:tr w:rsidR="00031A83" w:rsidRPr="001B1CE8" w14:paraId="36576F2C" w14:textId="77777777" w:rsidTr="00085234">
        <w:trPr>
          <w:trHeight w:val="1134"/>
        </w:trPr>
        <w:tc>
          <w:tcPr>
            <w:tcW w:w="3402" w:type="dxa"/>
            <w:tcBorders>
              <w:left w:val="nil"/>
            </w:tcBorders>
            <w:tcMar>
              <w:top w:w="108" w:type="dxa"/>
              <w:bottom w:w="108" w:type="dxa"/>
            </w:tcMar>
          </w:tcPr>
          <w:p w14:paraId="016BB441" w14:textId="2446841A" w:rsidR="00031A83" w:rsidRDefault="00031A83" w:rsidP="002F4EC5">
            <w:pPr>
              <w:pStyle w:val="032TableBodCcopy"/>
              <w:numPr>
                <w:ilvl w:val="0"/>
                <w:numId w:val="30"/>
              </w:numPr>
              <w:ind w:left="459" w:hanging="283"/>
            </w:pPr>
            <w:r>
              <w:t>Issue the command</w:t>
            </w:r>
            <w:proofErr w:type="gramStart"/>
            <w:r>
              <w:t>:</w:t>
            </w:r>
            <w:proofErr w:type="gramEnd"/>
            <w:r>
              <w:br/>
            </w:r>
            <w:proofErr w:type="spellStart"/>
            <w:r>
              <w:t>xs</w:t>
            </w:r>
            <w:proofErr w:type="spellEnd"/>
            <w:r>
              <w:t xml:space="preserve"> logs DEV602-db –recent</w:t>
            </w:r>
            <w:r>
              <w:br/>
            </w:r>
            <w:r>
              <w:br/>
              <w:t xml:space="preserve">This will show you the logs for this application. You want to see something like the screen shot in the output. If you don’t see a deployment to a container yet, it might not be finished and you will need to re-issue the logs command. </w:t>
            </w:r>
          </w:p>
        </w:tc>
        <w:tc>
          <w:tcPr>
            <w:tcW w:w="5800" w:type="dxa"/>
            <w:tcBorders>
              <w:right w:val="nil"/>
            </w:tcBorders>
            <w:tcMar>
              <w:top w:w="108" w:type="dxa"/>
              <w:bottom w:w="108" w:type="dxa"/>
            </w:tcMar>
          </w:tcPr>
          <w:p w14:paraId="1BEEE1C1" w14:textId="6D3BACD6" w:rsidR="00031A83" w:rsidRDefault="00031A83" w:rsidP="00085234">
            <w:pPr>
              <w:pStyle w:val="032TableBodCcopy"/>
              <w:rPr>
                <w:noProof/>
              </w:rPr>
            </w:pPr>
            <w:r>
              <w:rPr>
                <w:noProof/>
              </w:rPr>
              <w:drawing>
                <wp:inline distT="0" distB="0" distL="0" distR="0" wp14:anchorId="256290CB" wp14:editId="67CDC550">
                  <wp:extent cx="4110661" cy="1891958"/>
                  <wp:effectExtent l="0" t="0" r="4445" b="0"/>
                  <wp:docPr id="4188" name="Picture 4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13526" cy="1893276"/>
                          </a:xfrm>
                          <a:prstGeom prst="rect">
                            <a:avLst/>
                          </a:prstGeom>
                        </pic:spPr>
                      </pic:pic>
                    </a:graphicData>
                  </a:graphic>
                </wp:inline>
              </w:drawing>
            </w:r>
          </w:p>
        </w:tc>
      </w:tr>
      <w:tr w:rsidR="00031A83" w:rsidRPr="001B1CE8" w14:paraId="777518D4" w14:textId="77777777" w:rsidTr="00085234">
        <w:trPr>
          <w:trHeight w:val="1134"/>
        </w:trPr>
        <w:tc>
          <w:tcPr>
            <w:tcW w:w="3402" w:type="dxa"/>
            <w:tcBorders>
              <w:left w:val="nil"/>
            </w:tcBorders>
            <w:tcMar>
              <w:top w:w="108" w:type="dxa"/>
              <w:bottom w:w="108" w:type="dxa"/>
            </w:tcMar>
          </w:tcPr>
          <w:p w14:paraId="513C6381" w14:textId="392C99A8" w:rsidR="00031A83" w:rsidRDefault="00031A83" w:rsidP="00845B4A">
            <w:pPr>
              <w:pStyle w:val="032TableBodCcopy"/>
              <w:numPr>
                <w:ilvl w:val="0"/>
                <w:numId w:val="30"/>
              </w:numPr>
              <w:ind w:left="459" w:hanging="283"/>
            </w:pPr>
            <w:r>
              <w:t xml:space="preserve">That long GUID that is the container name in the log is actually the database schema in HANA. Remember the first few letters of that container (your value will be different than what is shown here) and then open the HANA Studio. </w:t>
            </w:r>
            <w:r>
              <w:br/>
            </w:r>
            <w:r>
              <w:br/>
              <w:t xml:space="preserve">From the HANA Studio, expand the catalog folder and then find the Schema with the same name as the container showed in your log. There will be a very long list of schemas, so it’s probably best to use the filter feature. </w:t>
            </w:r>
          </w:p>
        </w:tc>
        <w:tc>
          <w:tcPr>
            <w:tcW w:w="5800" w:type="dxa"/>
            <w:tcBorders>
              <w:right w:val="nil"/>
            </w:tcBorders>
            <w:tcMar>
              <w:top w:w="108" w:type="dxa"/>
              <w:bottom w:w="108" w:type="dxa"/>
            </w:tcMar>
          </w:tcPr>
          <w:p w14:paraId="14C22794" w14:textId="1A2876B4" w:rsidR="00031A83" w:rsidRDefault="00031A83" w:rsidP="00085234">
            <w:pPr>
              <w:pStyle w:val="032TableBodCcopy"/>
              <w:rPr>
                <w:noProof/>
              </w:rPr>
            </w:pPr>
            <w:r>
              <w:rPr>
                <w:noProof/>
              </w:rPr>
              <w:drawing>
                <wp:inline distT="0" distB="0" distL="0" distR="0" wp14:anchorId="1D5E8549" wp14:editId="1CE9E85B">
                  <wp:extent cx="3219449" cy="1815304"/>
                  <wp:effectExtent l="0" t="0" r="635" b="0"/>
                  <wp:docPr id="4189" name="Picture 4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219047" cy="1815078"/>
                          </a:xfrm>
                          <a:prstGeom prst="rect">
                            <a:avLst/>
                          </a:prstGeom>
                        </pic:spPr>
                      </pic:pic>
                    </a:graphicData>
                  </a:graphic>
                </wp:inline>
              </w:drawing>
            </w:r>
          </w:p>
        </w:tc>
      </w:tr>
      <w:tr w:rsidR="00031A83" w:rsidRPr="001B1CE8" w14:paraId="0F26B3E8" w14:textId="77777777" w:rsidTr="00085234">
        <w:trPr>
          <w:trHeight w:val="1134"/>
        </w:trPr>
        <w:tc>
          <w:tcPr>
            <w:tcW w:w="3402" w:type="dxa"/>
            <w:tcBorders>
              <w:left w:val="nil"/>
            </w:tcBorders>
            <w:tcMar>
              <w:top w:w="108" w:type="dxa"/>
              <w:bottom w:w="108" w:type="dxa"/>
            </w:tcMar>
          </w:tcPr>
          <w:p w14:paraId="4E04D1C7" w14:textId="57197F47" w:rsidR="00031A83" w:rsidRDefault="00031A83" w:rsidP="00845B4A">
            <w:pPr>
              <w:pStyle w:val="032TableBodCcopy"/>
              <w:numPr>
                <w:ilvl w:val="0"/>
                <w:numId w:val="30"/>
              </w:numPr>
              <w:ind w:left="459" w:hanging="283"/>
            </w:pPr>
            <w:r>
              <w:lastRenderedPageBreak/>
              <w:t xml:space="preserve">You should then be able to see the development artifacts successfully deployed into your container schema. However, it’s perfectly normal that even the SYSTEM user won’t have authorization to query or execute any of these objects. Only the technical user created as part of the container has access to these objects. </w:t>
            </w:r>
          </w:p>
        </w:tc>
        <w:tc>
          <w:tcPr>
            <w:tcW w:w="5800" w:type="dxa"/>
            <w:tcBorders>
              <w:right w:val="nil"/>
            </w:tcBorders>
            <w:tcMar>
              <w:top w:w="108" w:type="dxa"/>
              <w:bottom w:w="108" w:type="dxa"/>
            </w:tcMar>
          </w:tcPr>
          <w:p w14:paraId="29F09F94" w14:textId="5999D54A" w:rsidR="00031A83" w:rsidRDefault="00031A83" w:rsidP="00085234">
            <w:pPr>
              <w:pStyle w:val="032TableBodCcopy"/>
              <w:rPr>
                <w:noProof/>
              </w:rPr>
            </w:pPr>
            <w:r>
              <w:rPr>
                <w:noProof/>
              </w:rPr>
              <w:drawing>
                <wp:inline distT="0" distB="0" distL="0" distR="0" wp14:anchorId="7D98650D" wp14:editId="0C4982F0">
                  <wp:extent cx="3743723" cy="4752975"/>
                  <wp:effectExtent l="0" t="0" r="9525" b="0"/>
                  <wp:docPr id="4190" name="Picture 4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43256" cy="4752382"/>
                          </a:xfrm>
                          <a:prstGeom prst="rect">
                            <a:avLst/>
                          </a:prstGeom>
                        </pic:spPr>
                      </pic:pic>
                    </a:graphicData>
                  </a:graphic>
                </wp:inline>
              </w:drawing>
            </w:r>
          </w:p>
        </w:tc>
      </w:tr>
    </w:tbl>
    <w:p w14:paraId="2A535C53" w14:textId="77777777" w:rsidR="002B52DD" w:rsidRPr="001B1CE8" w:rsidRDefault="002B52DD" w:rsidP="002B52DD">
      <w:pPr>
        <w:rPr>
          <w:lang w:val="en-US"/>
        </w:rPr>
      </w:pPr>
    </w:p>
    <w:p w14:paraId="5B09AF19" w14:textId="77777777" w:rsidR="002B52DD" w:rsidRPr="001B1CE8" w:rsidRDefault="002B52DD" w:rsidP="002B52DD">
      <w:pPr>
        <w:rPr>
          <w:lang w:val="en-US"/>
        </w:rPr>
      </w:pPr>
      <w:r w:rsidRPr="001B1CE8">
        <w:rPr>
          <w:lang w:val="en-US"/>
        </w:rPr>
        <w:br w:type="page"/>
      </w:r>
    </w:p>
    <w:p w14:paraId="5F7757BF" w14:textId="193E616C" w:rsidR="007C1828" w:rsidRPr="006718D4" w:rsidRDefault="007C1828" w:rsidP="007C1828">
      <w:pPr>
        <w:pStyle w:val="01Headline"/>
      </w:pPr>
      <w:bookmarkStart w:id="9" w:name="_Toc427937226"/>
      <w:r w:rsidRPr="006718D4">
        <w:lastRenderedPageBreak/>
        <w:t xml:space="preserve">Exercise </w:t>
      </w:r>
      <w:r>
        <w:t>3</w:t>
      </w:r>
      <w:r w:rsidRPr="006718D4">
        <w:t xml:space="preserve"> –</w:t>
      </w:r>
      <w:r w:rsidR="00C911BD">
        <w:t>XSJS and XSODATA services</w:t>
      </w:r>
      <w:bookmarkEnd w:id="9"/>
      <w:r>
        <w:t xml:space="preserve"> </w:t>
      </w:r>
    </w:p>
    <w:p w14:paraId="006E1D4C" w14:textId="77777777" w:rsidR="007C1828" w:rsidRPr="001B1CE8" w:rsidRDefault="007C1828" w:rsidP="007C1828">
      <w:pPr>
        <w:pStyle w:val="010BodycopySubhead"/>
        <w:rPr>
          <w:lang w:val="en-US"/>
        </w:rPr>
      </w:pPr>
      <w:r w:rsidRPr="001B1CE8">
        <w:rPr>
          <w:lang w:val="en-US"/>
        </w:rPr>
        <w:t>Objective</w:t>
      </w:r>
    </w:p>
    <w:p w14:paraId="1B669719" w14:textId="77777777" w:rsidR="007C1828" w:rsidRPr="001B1CE8" w:rsidRDefault="007C1828" w:rsidP="007C1828">
      <w:pPr>
        <w:pStyle w:val="020BulletIndent1"/>
        <w:numPr>
          <w:ilvl w:val="0"/>
          <w:numId w:val="0"/>
        </w:numPr>
        <w:rPr>
          <w:lang w:val="en-US"/>
        </w:rPr>
      </w:pPr>
    </w:p>
    <w:p w14:paraId="49BF4D2F" w14:textId="04CD90C3" w:rsidR="007C1828" w:rsidRPr="001B1CE8" w:rsidRDefault="00C911BD" w:rsidP="007C1828">
      <w:pPr>
        <w:pStyle w:val="020BulletIndent1"/>
        <w:numPr>
          <w:ilvl w:val="0"/>
          <w:numId w:val="0"/>
        </w:numPr>
        <w:jc w:val="both"/>
        <w:rPr>
          <w:lang w:val="en-US"/>
        </w:rPr>
      </w:pPr>
      <w:r>
        <w:rPr>
          <w:lang w:val="en-US"/>
        </w:rPr>
        <w:t xml:space="preserve">For this exercise we will now build the XSJS and XSODATA services used to expose our data model to the user interface. Although XS, advanced runs on node.js, SAP has added modules to node.js to provide XSJS and XSODATA emulation. Therefore you can use the same programming model and much of the same APIs from XS, classic even within this new environment. </w:t>
      </w:r>
      <w:r w:rsidR="007C1828">
        <w:rPr>
          <w:lang w:val="en-US"/>
        </w:rPr>
        <w:t>.</w:t>
      </w:r>
    </w:p>
    <w:p w14:paraId="4B00E4C5" w14:textId="77777777" w:rsidR="007C1828" w:rsidRPr="001B1CE8" w:rsidRDefault="007C1828" w:rsidP="007C1828">
      <w:pPr>
        <w:pStyle w:val="020BulletIndent1"/>
        <w:numPr>
          <w:ilvl w:val="0"/>
          <w:numId w:val="0"/>
        </w:numPr>
        <w:jc w:val="both"/>
        <w:rPr>
          <w:lang w:val="en-US"/>
        </w:rPr>
      </w:pPr>
    </w:p>
    <w:p w14:paraId="7C552FE1" w14:textId="77777777" w:rsidR="007C1828" w:rsidRPr="001B1CE8" w:rsidRDefault="007C1828" w:rsidP="007C1828">
      <w:pPr>
        <w:pStyle w:val="02BodyCopy"/>
        <w:rPr>
          <w:b/>
          <w:szCs w:val="22"/>
          <w:lang w:val="en-US"/>
        </w:rPr>
      </w:pPr>
    </w:p>
    <w:p w14:paraId="6B1AD487" w14:textId="77777777" w:rsidR="007C1828" w:rsidRPr="001B1CE8" w:rsidRDefault="007C1828" w:rsidP="007C1828">
      <w:pPr>
        <w:pStyle w:val="010BodycopySubhead"/>
        <w:rPr>
          <w:lang w:val="en-US"/>
        </w:rPr>
      </w:pPr>
      <w:r w:rsidRPr="001B1CE8">
        <w:rPr>
          <w:lang w:val="en-US"/>
        </w:rPr>
        <w:t xml:space="preserve">Exercise Description </w:t>
      </w:r>
    </w:p>
    <w:p w14:paraId="7F5840BE" w14:textId="77777777" w:rsidR="007C1828" w:rsidRPr="001B1CE8" w:rsidRDefault="007C1828" w:rsidP="007C1828">
      <w:pPr>
        <w:pStyle w:val="02BodyCopy"/>
        <w:rPr>
          <w:b/>
          <w:szCs w:val="22"/>
          <w:lang w:val="en-US"/>
        </w:rPr>
      </w:pPr>
    </w:p>
    <w:p w14:paraId="77B8A30B" w14:textId="5DE94983" w:rsidR="007C1828" w:rsidRDefault="00C911BD" w:rsidP="007C1828">
      <w:pPr>
        <w:pStyle w:val="02BodyCopy"/>
        <w:numPr>
          <w:ilvl w:val="0"/>
          <w:numId w:val="28"/>
        </w:numPr>
        <w:spacing w:line="360" w:lineRule="auto"/>
        <w:ind w:left="284" w:hanging="284"/>
        <w:rPr>
          <w:lang w:val="en-US"/>
        </w:rPr>
      </w:pPr>
      <w:r>
        <w:rPr>
          <w:lang w:val="en-US"/>
        </w:rPr>
        <w:t xml:space="preserve">Node.js XSJS </w:t>
      </w:r>
      <w:proofErr w:type="spellStart"/>
      <w:r>
        <w:rPr>
          <w:lang w:val="en-US"/>
        </w:rPr>
        <w:t>Bootstap</w:t>
      </w:r>
      <w:proofErr w:type="spellEnd"/>
    </w:p>
    <w:p w14:paraId="0153DE1A" w14:textId="32D9F592" w:rsidR="007C1828" w:rsidRDefault="00C911BD" w:rsidP="007C1828">
      <w:pPr>
        <w:pStyle w:val="02BodyCopy"/>
        <w:numPr>
          <w:ilvl w:val="0"/>
          <w:numId w:val="28"/>
        </w:numPr>
        <w:spacing w:line="360" w:lineRule="auto"/>
        <w:ind w:left="284" w:hanging="284"/>
        <w:rPr>
          <w:lang w:val="en-US"/>
        </w:rPr>
      </w:pPr>
      <w:r>
        <w:rPr>
          <w:lang w:val="en-US"/>
        </w:rPr>
        <w:t>XSJS Services</w:t>
      </w:r>
    </w:p>
    <w:p w14:paraId="097C3DBA" w14:textId="1DE5CF4F" w:rsidR="007C1828" w:rsidRDefault="00C911BD" w:rsidP="007C1828">
      <w:pPr>
        <w:pStyle w:val="02BodyCopy"/>
        <w:numPr>
          <w:ilvl w:val="0"/>
          <w:numId w:val="28"/>
        </w:numPr>
        <w:spacing w:line="360" w:lineRule="auto"/>
        <w:ind w:left="284" w:hanging="284"/>
        <w:rPr>
          <w:lang w:val="en-US"/>
        </w:rPr>
      </w:pPr>
      <w:r>
        <w:rPr>
          <w:lang w:val="en-US"/>
        </w:rPr>
        <w:t>XSJS Services which branch back into Node.js Modules</w:t>
      </w:r>
    </w:p>
    <w:p w14:paraId="7E58B779" w14:textId="193206A0" w:rsidR="007C1828" w:rsidRPr="001B1CE8" w:rsidRDefault="00C911BD" w:rsidP="007C1828">
      <w:pPr>
        <w:pStyle w:val="02BodyCopy"/>
        <w:numPr>
          <w:ilvl w:val="0"/>
          <w:numId w:val="28"/>
        </w:numPr>
        <w:spacing w:line="360" w:lineRule="auto"/>
        <w:ind w:left="284" w:hanging="284"/>
        <w:rPr>
          <w:lang w:val="en-US"/>
        </w:rPr>
      </w:pPr>
      <w:r>
        <w:rPr>
          <w:lang w:val="en-US"/>
        </w:rPr>
        <w:t>XSODATA Services</w:t>
      </w:r>
    </w:p>
    <w:p w14:paraId="2C839D6C" w14:textId="77777777" w:rsidR="007C1828" w:rsidRDefault="007C1828" w:rsidP="007C1828">
      <w:pPr>
        <w:rPr>
          <w:rFonts w:ascii="Arial" w:hAnsi="Arial"/>
          <w:sz w:val="20"/>
          <w:szCs w:val="20"/>
          <w:lang w:val="en-US" w:eastAsia="en-US"/>
        </w:rPr>
      </w:pPr>
      <w:r>
        <w:rPr>
          <w:lang w:val="en-US"/>
        </w:rPr>
        <w:br w:type="page"/>
      </w:r>
    </w:p>
    <w:p w14:paraId="503B0F3A" w14:textId="77777777" w:rsidR="007C1828" w:rsidRPr="006718D4" w:rsidRDefault="007C1828" w:rsidP="007C1828">
      <w:pPr>
        <w:pStyle w:val="01Headline"/>
      </w:pPr>
      <w:bookmarkStart w:id="10" w:name="_Toc427937227"/>
      <w:r w:rsidRPr="006718D4">
        <w:lastRenderedPageBreak/>
        <w:t xml:space="preserve">Exercise </w:t>
      </w:r>
      <w:r>
        <w:t>3</w:t>
      </w:r>
      <w:r w:rsidRPr="006718D4">
        <w:t xml:space="preserve"> – Solution</w:t>
      </w:r>
      <w:bookmarkEnd w:id="10"/>
    </w:p>
    <w:p w14:paraId="04C3F97E" w14:textId="7F3419A2" w:rsidR="003A66D5" w:rsidRPr="001D67FF" w:rsidRDefault="003A66D5" w:rsidP="003A66D5">
      <w:pPr>
        <w:pStyle w:val="Heading2"/>
        <w:rPr>
          <w:lang w:val="en-US"/>
        </w:rPr>
      </w:pPr>
      <w:bookmarkStart w:id="11" w:name="_Toc427937228"/>
      <w:r w:rsidRPr="001D67FF">
        <w:rPr>
          <w:lang w:val="en-US"/>
        </w:rPr>
        <w:t xml:space="preserve">Exercise 3.1: </w:t>
      </w:r>
      <w:r w:rsidR="00201191">
        <w:rPr>
          <w:lang w:val="en-US"/>
        </w:rPr>
        <w:t>Node.js Services – XSJS and XSODATA</w:t>
      </w:r>
      <w:bookmarkEnd w:id="11"/>
    </w:p>
    <w:tbl>
      <w:tblPr>
        <w:tblStyle w:val="TableGrid"/>
        <w:tblW w:w="9202" w:type="dxa"/>
        <w:tblInd w:w="108" w:type="dxa"/>
        <w:tblLayout w:type="fixed"/>
        <w:tblLook w:val="04A0" w:firstRow="1" w:lastRow="0" w:firstColumn="1" w:lastColumn="0" w:noHBand="0" w:noVBand="1"/>
      </w:tblPr>
      <w:tblGrid>
        <w:gridCol w:w="3402"/>
        <w:gridCol w:w="5800"/>
      </w:tblGrid>
      <w:tr w:rsidR="003A66D5" w:rsidRPr="001D67FF" w14:paraId="7CD3BD56" w14:textId="77777777" w:rsidTr="00085234">
        <w:trPr>
          <w:trHeight w:val="583"/>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6D470CF2" w14:textId="77777777" w:rsidR="003A66D5" w:rsidRPr="001D67FF" w:rsidRDefault="003A66D5" w:rsidP="00085234">
            <w:pPr>
              <w:pStyle w:val="03TableHeadline"/>
              <w:rPr>
                <w:sz w:val="20"/>
                <w:szCs w:val="20"/>
              </w:rPr>
            </w:pPr>
            <w:r w:rsidRPr="001D67FF">
              <w:rPr>
                <w:sz w:val="20"/>
                <w:szCs w:val="20"/>
              </w:rPr>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59C88644" w14:textId="77777777" w:rsidR="003A66D5" w:rsidRPr="001D67FF" w:rsidRDefault="003A66D5" w:rsidP="00085234">
            <w:pPr>
              <w:pStyle w:val="031TableSubheadline"/>
              <w:rPr>
                <w:b/>
                <w:sz w:val="20"/>
                <w:szCs w:val="20"/>
              </w:rPr>
            </w:pPr>
            <w:r w:rsidRPr="001D67FF">
              <w:rPr>
                <w:b/>
                <w:sz w:val="20"/>
                <w:szCs w:val="20"/>
              </w:rPr>
              <w:t>Screenshot</w:t>
            </w:r>
          </w:p>
        </w:tc>
      </w:tr>
      <w:tr w:rsidR="003A66D5" w:rsidRPr="001D67FF" w14:paraId="20273B09" w14:textId="77777777" w:rsidTr="00085234">
        <w:trPr>
          <w:trHeight w:val="1134"/>
        </w:trPr>
        <w:tc>
          <w:tcPr>
            <w:tcW w:w="3402" w:type="dxa"/>
            <w:tcBorders>
              <w:left w:val="nil"/>
            </w:tcBorders>
            <w:tcMar>
              <w:top w:w="108" w:type="dxa"/>
              <w:bottom w:w="108" w:type="dxa"/>
            </w:tcMar>
          </w:tcPr>
          <w:p w14:paraId="621375E4" w14:textId="3DEE90EA" w:rsidR="003A66D5" w:rsidRPr="001D67FF" w:rsidRDefault="00C911BD" w:rsidP="003A66D5">
            <w:pPr>
              <w:pStyle w:val="032TableBodCcopy"/>
              <w:numPr>
                <w:ilvl w:val="0"/>
                <w:numId w:val="34"/>
              </w:numPr>
            </w:pPr>
            <w:r>
              <w:t xml:space="preserve">Like the previous exercises, we will start by extending the </w:t>
            </w:r>
            <w:proofErr w:type="spellStart"/>
            <w:r>
              <w:t>manifest.yml</w:t>
            </w:r>
            <w:proofErr w:type="spellEnd"/>
            <w:r>
              <w:t>. Add a new application section named DEV602-js</w:t>
            </w:r>
            <w:r w:rsidR="003A66D5" w:rsidRPr="001D67FF">
              <w:t>.</w:t>
            </w:r>
            <w:r>
              <w:t xml:space="preserve">It should point to a </w:t>
            </w:r>
            <w:proofErr w:type="spellStart"/>
            <w:r>
              <w:t>js</w:t>
            </w:r>
            <w:proofErr w:type="spellEnd"/>
            <w:r>
              <w:t xml:space="preserve"> sub-folder and will run on port 3005. It should also be bound to the dev602-hdi-container we created in the previous exercise. This will allow our node.js coding to connect to HANA and read/execute the database artifacts we created previously without coding any destination information. </w:t>
            </w:r>
          </w:p>
        </w:tc>
        <w:tc>
          <w:tcPr>
            <w:tcW w:w="5800" w:type="dxa"/>
            <w:tcBorders>
              <w:right w:val="nil"/>
            </w:tcBorders>
            <w:tcMar>
              <w:top w:w="108" w:type="dxa"/>
              <w:bottom w:w="108" w:type="dxa"/>
            </w:tcMar>
          </w:tcPr>
          <w:p w14:paraId="17A30DE7" w14:textId="77777777" w:rsidR="00C911BD" w:rsidRDefault="00C911BD" w:rsidP="00C911BD">
            <w:pPr>
              <w:pStyle w:val="032TableBodCcopy"/>
            </w:pPr>
            <w:r>
              <w:t>- name: DEV602-js</w:t>
            </w:r>
          </w:p>
          <w:p w14:paraId="655911CF" w14:textId="77777777" w:rsidR="00C911BD" w:rsidRDefault="00C911BD" w:rsidP="00C911BD">
            <w:pPr>
              <w:pStyle w:val="032TableBodCcopy"/>
            </w:pPr>
            <w:r>
              <w:t xml:space="preserve">  path: </w:t>
            </w:r>
            <w:proofErr w:type="spellStart"/>
            <w:r>
              <w:t>js</w:t>
            </w:r>
            <w:proofErr w:type="spellEnd"/>
          </w:p>
          <w:p w14:paraId="250D2990" w14:textId="77777777" w:rsidR="00C911BD" w:rsidRDefault="00C911BD" w:rsidP="00C911BD">
            <w:pPr>
              <w:pStyle w:val="032TableBodCcopy"/>
            </w:pPr>
            <w:r>
              <w:t xml:space="preserve">  port: 3005</w:t>
            </w:r>
          </w:p>
          <w:p w14:paraId="05003A5B" w14:textId="77777777" w:rsidR="00C911BD" w:rsidRDefault="00C911BD" w:rsidP="00C911BD">
            <w:pPr>
              <w:pStyle w:val="032TableBodCcopy"/>
            </w:pPr>
            <w:r>
              <w:t xml:space="preserve">  services:</w:t>
            </w:r>
          </w:p>
          <w:p w14:paraId="74CB5BA5" w14:textId="77777777" w:rsidR="00C911BD" w:rsidRDefault="00C911BD" w:rsidP="00C911BD">
            <w:pPr>
              <w:pStyle w:val="032TableBodCcopy"/>
            </w:pPr>
            <w:r>
              <w:t xml:space="preserve">    - dev602-hdi-container</w:t>
            </w:r>
          </w:p>
          <w:p w14:paraId="1F9E8A2A" w14:textId="022648D9" w:rsidR="003A66D5" w:rsidRPr="001D67FF" w:rsidRDefault="00C911BD" w:rsidP="00C911BD">
            <w:pPr>
              <w:pStyle w:val="032TableBodCcopy"/>
            </w:pPr>
            <w:r>
              <w:t xml:space="preserve">    - </w:t>
            </w:r>
            <w:proofErr w:type="spellStart"/>
            <w:r>
              <w:t>uaa</w:t>
            </w:r>
            <w:proofErr w:type="spellEnd"/>
            <w:r>
              <w:t xml:space="preserve">  </w:t>
            </w:r>
            <w:r>
              <w:br/>
            </w:r>
            <w:r>
              <w:br/>
            </w:r>
            <w:r>
              <w:rPr>
                <w:noProof/>
              </w:rPr>
              <w:drawing>
                <wp:inline distT="0" distB="0" distL="0" distR="0" wp14:anchorId="11C5517A" wp14:editId="59D361FB">
                  <wp:extent cx="2504762" cy="1028571"/>
                  <wp:effectExtent l="0" t="0" r="0" b="635"/>
                  <wp:docPr id="4191" name="Picture 4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04762" cy="1028571"/>
                          </a:xfrm>
                          <a:prstGeom prst="rect">
                            <a:avLst/>
                          </a:prstGeom>
                        </pic:spPr>
                      </pic:pic>
                    </a:graphicData>
                  </a:graphic>
                </wp:inline>
              </w:drawing>
            </w:r>
          </w:p>
        </w:tc>
      </w:tr>
      <w:tr w:rsidR="003A66D5" w:rsidRPr="001D67FF" w14:paraId="5919B671" w14:textId="77777777" w:rsidTr="00085234">
        <w:trPr>
          <w:trHeight w:val="1134"/>
        </w:trPr>
        <w:tc>
          <w:tcPr>
            <w:tcW w:w="3402" w:type="dxa"/>
            <w:tcBorders>
              <w:left w:val="nil"/>
            </w:tcBorders>
            <w:tcMar>
              <w:top w:w="108" w:type="dxa"/>
              <w:bottom w:w="108" w:type="dxa"/>
            </w:tcMar>
          </w:tcPr>
          <w:p w14:paraId="1C109094" w14:textId="09B1D9C2" w:rsidR="003A66D5" w:rsidRPr="001D67FF" w:rsidRDefault="003A66D5" w:rsidP="00EE69B4">
            <w:pPr>
              <w:pStyle w:val="032TableBodCcopy"/>
              <w:numPr>
                <w:ilvl w:val="0"/>
                <w:numId w:val="34"/>
              </w:numPr>
              <w:ind w:left="459" w:hanging="283"/>
            </w:pPr>
            <w:r w:rsidRPr="001D67FF">
              <w:t xml:space="preserve">We </w:t>
            </w:r>
            <w:r w:rsidR="00EE69B4">
              <w:t xml:space="preserve">also need to expose these new XS services through the application router. Therefore please return to the DEV602 entry in the </w:t>
            </w:r>
            <w:proofErr w:type="spellStart"/>
            <w:r w:rsidR="00EE69B4">
              <w:t>manifest.yml</w:t>
            </w:r>
            <w:proofErr w:type="spellEnd"/>
            <w:r w:rsidR="00EE69B4">
              <w:t xml:space="preserve"> and add a second destination for </w:t>
            </w:r>
            <w:proofErr w:type="spellStart"/>
            <w:r w:rsidR="00EE69B4">
              <w:t>nodejs</w:t>
            </w:r>
            <w:proofErr w:type="spellEnd"/>
            <w:r w:rsidR="00EE69B4">
              <w:t xml:space="preserve"> that points to port 3005 (the same port we just decided to run our node.js services on).</w:t>
            </w:r>
          </w:p>
        </w:tc>
        <w:tc>
          <w:tcPr>
            <w:tcW w:w="5800" w:type="dxa"/>
            <w:tcBorders>
              <w:right w:val="nil"/>
            </w:tcBorders>
            <w:tcMar>
              <w:top w:w="108" w:type="dxa"/>
              <w:bottom w:w="108" w:type="dxa"/>
            </w:tcMar>
          </w:tcPr>
          <w:p w14:paraId="42873C1B" w14:textId="53D2FF8C" w:rsidR="003A66D5" w:rsidRPr="001D67FF" w:rsidRDefault="00EE69B4" w:rsidP="00085234">
            <w:pPr>
              <w:pStyle w:val="032TableBodCcopy"/>
            </w:pPr>
            <w:r w:rsidRPr="00EE69B4">
              <w:t>{"name":"</w:t>
            </w:r>
            <w:proofErr w:type="spellStart"/>
            <w:r w:rsidRPr="00EE69B4">
              <w:t>nodejs</w:t>
            </w:r>
            <w:proofErr w:type="spellEnd"/>
            <w:r w:rsidRPr="00EE69B4">
              <w:t>", "</w:t>
            </w:r>
            <w:proofErr w:type="spellStart"/>
            <w:r w:rsidRPr="00EE69B4">
              <w:t>url</w:t>
            </w:r>
            <w:proofErr w:type="spellEnd"/>
            <w:r w:rsidRPr="00EE69B4">
              <w:t xml:space="preserve">":"http://localhost:3005"}  </w:t>
            </w:r>
            <w:r>
              <w:br/>
            </w:r>
            <w:r>
              <w:br/>
            </w:r>
            <w:r>
              <w:rPr>
                <w:noProof/>
              </w:rPr>
              <w:drawing>
                <wp:inline distT="0" distB="0" distL="0" distR="0" wp14:anchorId="60A28A6E" wp14:editId="74135F15">
                  <wp:extent cx="3505200" cy="1314449"/>
                  <wp:effectExtent l="0" t="0" r="0" b="635"/>
                  <wp:docPr id="4192" name="Picture 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504762" cy="1314285"/>
                          </a:xfrm>
                          <a:prstGeom prst="rect">
                            <a:avLst/>
                          </a:prstGeom>
                        </pic:spPr>
                      </pic:pic>
                    </a:graphicData>
                  </a:graphic>
                </wp:inline>
              </w:drawing>
            </w:r>
          </w:p>
        </w:tc>
      </w:tr>
      <w:tr w:rsidR="003A66D5" w:rsidRPr="001D67FF" w14:paraId="43CEF4D8" w14:textId="77777777" w:rsidTr="00085234">
        <w:trPr>
          <w:trHeight w:val="1134"/>
        </w:trPr>
        <w:tc>
          <w:tcPr>
            <w:tcW w:w="3402" w:type="dxa"/>
            <w:tcBorders>
              <w:left w:val="nil"/>
            </w:tcBorders>
            <w:tcMar>
              <w:top w:w="108" w:type="dxa"/>
              <w:bottom w:w="108" w:type="dxa"/>
            </w:tcMar>
          </w:tcPr>
          <w:p w14:paraId="4A78F6B3" w14:textId="4388756C" w:rsidR="003A66D5" w:rsidRPr="001D67FF" w:rsidRDefault="00EE69B4" w:rsidP="00EE69B4">
            <w:pPr>
              <w:pStyle w:val="032TableBodCcopy"/>
              <w:numPr>
                <w:ilvl w:val="0"/>
                <w:numId w:val="34"/>
              </w:numPr>
              <w:ind w:left="459" w:hanging="283"/>
            </w:pPr>
            <w:r>
              <w:t xml:space="preserve">If you remember back to exercise 1 – we had two additional routes in the </w:t>
            </w:r>
            <w:proofErr w:type="spellStart"/>
            <w:r>
              <w:t>xs-app.json</w:t>
            </w:r>
            <w:proofErr w:type="spellEnd"/>
            <w:r>
              <w:t xml:space="preserve"> of the App Router. Now you see why we did this previously. This is where we are configuring that any file request with the extension .xsjs or .</w:t>
            </w:r>
            <w:proofErr w:type="spellStart"/>
            <w:r>
              <w:t>xsodata</w:t>
            </w:r>
            <w:proofErr w:type="spellEnd"/>
            <w:r>
              <w:t xml:space="preserve"> should be rerouted internally to the </w:t>
            </w:r>
            <w:proofErr w:type="spellStart"/>
            <w:r>
              <w:t>nodejs</w:t>
            </w:r>
            <w:proofErr w:type="spellEnd"/>
            <w:r>
              <w:t xml:space="preserve"> destination that we just defined in the </w:t>
            </w:r>
            <w:proofErr w:type="spellStart"/>
            <w:r>
              <w:t>manifest.yml</w:t>
            </w:r>
            <w:proofErr w:type="spellEnd"/>
            <w:r>
              <w:t xml:space="preserve">. </w:t>
            </w:r>
          </w:p>
        </w:tc>
        <w:tc>
          <w:tcPr>
            <w:tcW w:w="5800" w:type="dxa"/>
            <w:tcBorders>
              <w:right w:val="nil"/>
            </w:tcBorders>
            <w:tcMar>
              <w:top w:w="108" w:type="dxa"/>
              <w:bottom w:w="108" w:type="dxa"/>
            </w:tcMar>
          </w:tcPr>
          <w:p w14:paraId="181A4B7F" w14:textId="555B0AE4" w:rsidR="003A66D5" w:rsidRPr="001D67FF" w:rsidRDefault="00EE69B4" w:rsidP="003A66D5">
            <w:pPr>
              <w:pStyle w:val="032TableBodCcopy"/>
            </w:pPr>
            <w:r>
              <w:rPr>
                <w:noProof/>
              </w:rPr>
              <w:drawing>
                <wp:inline distT="0" distB="0" distL="0" distR="0" wp14:anchorId="20BDC278" wp14:editId="2ADA2FD1">
                  <wp:extent cx="3780953" cy="3019048"/>
                  <wp:effectExtent l="0" t="0" r="0" b="0"/>
                  <wp:docPr id="4193" name="Picture 4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80953" cy="3019048"/>
                          </a:xfrm>
                          <a:prstGeom prst="rect">
                            <a:avLst/>
                          </a:prstGeom>
                        </pic:spPr>
                      </pic:pic>
                    </a:graphicData>
                  </a:graphic>
                </wp:inline>
              </w:drawing>
            </w:r>
          </w:p>
        </w:tc>
      </w:tr>
      <w:tr w:rsidR="003A66D5" w:rsidRPr="001D67FF" w14:paraId="4A75A90E" w14:textId="77777777" w:rsidTr="00085234">
        <w:trPr>
          <w:trHeight w:val="1134"/>
        </w:trPr>
        <w:tc>
          <w:tcPr>
            <w:tcW w:w="3402" w:type="dxa"/>
            <w:tcBorders>
              <w:left w:val="nil"/>
            </w:tcBorders>
            <w:tcMar>
              <w:top w:w="108" w:type="dxa"/>
              <w:bottom w:w="108" w:type="dxa"/>
            </w:tcMar>
          </w:tcPr>
          <w:p w14:paraId="7593D4AA" w14:textId="11158080" w:rsidR="003A66D5" w:rsidRPr="001D67FF" w:rsidRDefault="00E87E91" w:rsidP="00407B3A">
            <w:pPr>
              <w:pStyle w:val="032TableBodCcopy"/>
              <w:numPr>
                <w:ilvl w:val="0"/>
                <w:numId w:val="34"/>
              </w:numPr>
              <w:ind w:left="459" w:hanging="283"/>
            </w:pPr>
            <w:r>
              <w:lastRenderedPageBreak/>
              <w:t xml:space="preserve">Like in the previous exercises, we will copy the </w:t>
            </w:r>
            <w:proofErr w:type="spellStart"/>
            <w:r w:rsidRPr="00E87E91">
              <w:rPr>
                <w:b/>
              </w:rPr>
              <w:t>js</w:t>
            </w:r>
            <w:proofErr w:type="spellEnd"/>
            <w:r>
              <w:t xml:space="preserve"> folder from the DEV602-Solution into our DEV602 folder. </w:t>
            </w:r>
          </w:p>
        </w:tc>
        <w:tc>
          <w:tcPr>
            <w:tcW w:w="5800" w:type="dxa"/>
            <w:tcBorders>
              <w:right w:val="nil"/>
            </w:tcBorders>
            <w:tcMar>
              <w:top w:w="108" w:type="dxa"/>
              <w:bottom w:w="108" w:type="dxa"/>
            </w:tcMar>
          </w:tcPr>
          <w:p w14:paraId="43526190" w14:textId="61190147" w:rsidR="003A66D5" w:rsidRPr="001D67FF" w:rsidRDefault="00E87E91" w:rsidP="00085234">
            <w:pPr>
              <w:pStyle w:val="032TableBodCcopy"/>
            </w:pPr>
            <w:r>
              <w:rPr>
                <w:noProof/>
              </w:rPr>
              <w:drawing>
                <wp:inline distT="0" distB="0" distL="0" distR="0" wp14:anchorId="1752FB61" wp14:editId="1F5B8E3B">
                  <wp:extent cx="3047999" cy="1918138"/>
                  <wp:effectExtent l="0" t="0" r="635" b="6350"/>
                  <wp:docPr id="4194" name="Picture 4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047619" cy="1917899"/>
                          </a:xfrm>
                          <a:prstGeom prst="rect">
                            <a:avLst/>
                          </a:prstGeom>
                        </pic:spPr>
                      </pic:pic>
                    </a:graphicData>
                  </a:graphic>
                </wp:inline>
              </w:drawing>
            </w:r>
          </w:p>
        </w:tc>
      </w:tr>
      <w:tr w:rsidR="00E87E91" w:rsidRPr="001D67FF" w14:paraId="3C83C91D" w14:textId="77777777" w:rsidTr="00085234">
        <w:trPr>
          <w:trHeight w:val="1134"/>
        </w:trPr>
        <w:tc>
          <w:tcPr>
            <w:tcW w:w="3402" w:type="dxa"/>
            <w:tcBorders>
              <w:left w:val="nil"/>
            </w:tcBorders>
            <w:tcMar>
              <w:top w:w="108" w:type="dxa"/>
              <w:bottom w:w="108" w:type="dxa"/>
            </w:tcMar>
          </w:tcPr>
          <w:p w14:paraId="44B766DC" w14:textId="50AC2048" w:rsidR="00E87E91" w:rsidRDefault="00F271E9" w:rsidP="00407B3A">
            <w:pPr>
              <w:pStyle w:val="032TableBodCcopy"/>
              <w:numPr>
                <w:ilvl w:val="0"/>
                <w:numId w:val="34"/>
              </w:numPr>
              <w:ind w:left="459" w:hanging="283"/>
            </w:pPr>
            <w:r>
              <w:t xml:space="preserve">Like the other applications, this one also starts with a package.json file. Different this time is the fact that the startup script is not an SAP provided central node application, but one that we’ve created. </w:t>
            </w:r>
          </w:p>
        </w:tc>
        <w:tc>
          <w:tcPr>
            <w:tcW w:w="5800" w:type="dxa"/>
            <w:tcBorders>
              <w:right w:val="nil"/>
            </w:tcBorders>
            <w:tcMar>
              <w:top w:w="108" w:type="dxa"/>
              <w:bottom w:w="108" w:type="dxa"/>
            </w:tcMar>
          </w:tcPr>
          <w:p w14:paraId="4AF1E24F" w14:textId="37160F5D" w:rsidR="00E87E91" w:rsidRDefault="00F271E9" w:rsidP="00085234">
            <w:pPr>
              <w:pStyle w:val="032TableBodCcopy"/>
              <w:rPr>
                <w:noProof/>
              </w:rPr>
            </w:pPr>
            <w:r>
              <w:rPr>
                <w:noProof/>
              </w:rPr>
              <w:drawing>
                <wp:inline distT="0" distB="0" distL="0" distR="0" wp14:anchorId="64584637" wp14:editId="298A873F">
                  <wp:extent cx="4485715" cy="2409524"/>
                  <wp:effectExtent l="0" t="0" r="0" b="0"/>
                  <wp:docPr id="4195" name="Picture 4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85715" cy="2409524"/>
                          </a:xfrm>
                          <a:prstGeom prst="rect">
                            <a:avLst/>
                          </a:prstGeom>
                        </pic:spPr>
                      </pic:pic>
                    </a:graphicData>
                  </a:graphic>
                </wp:inline>
              </w:drawing>
            </w:r>
          </w:p>
        </w:tc>
      </w:tr>
      <w:tr w:rsidR="00E87E91" w:rsidRPr="001D67FF" w14:paraId="3605B02F" w14:textId="77777777" w:rsidTr="00085234">
        <w:trPr>
          <w:trHeight w:val="1134"/>
        </w:trPr>
        <w:tc>
          <w:tcPr>
            <w:tcW w:w="3402" w:type="dxa"/>
            <w:tcBorders>
              <w:left w:val="nil"/>
            </w:tcBorders>
            <w:tcMar>
              <w:top w:w="108" w:type="dxa"/>
              <w:bottom w:w="108" w:type="dxa"/>
            </w:tcMar>
          </w:tcPr>
          <w:p w14:paraId="7AF7F1DC" w14:textId="6351FCBA" w:rsidR="00E87E91" w:rsidRDefault="00EA5CCA" w:rsidP="00407B3A">
            <w:pPr>
              <w:pStyle w:val="032TableBodCcopy"/>
              <w:numPr>
                <w:ilvl w:val="0"/>
                <w:numId w:val="34"/>
              </w:numPr>
              <w:ind w:left="459" w:hanging="283"/>
            </w:pPr>
            <w:r>
              <w:t xml:space="preserve">This xsjs.js is the node.js </w:t>
            </w:r>
            <w:proofErr w:type="spellStart"/>
            <w:r>
              <w:t>bootstap</w:t>
            </w:r>
            <w:proofErr w:type="spellEnd"/>
            <w:r>
              <w:t xml:space="preserve"> for XSJS compatibility mode. It uses the SAP provided xsjs module and starts it with a few basic parameters. However remember all the HANA database connectivity options come from the HDI container which we bound to this service via the </w:t>
            </w:r>
            <w:proofErr w:type="spellStart"/>
            <w:r>
              <w:t>manifest.yml</w:t>
            </w:r>
            <w:proofErr w:type="spellEnd"/>
            <w:r>
              <w:t xml:space="preserve">. </w:t>
            </w:r>
          </w:p>
        </w:tc>
        <w:tc>
          <w:tcPr>
            <w:tcW w:w="5800" w:type="dxa"/>
            <w:tcBorders>
              <w:right w:val="nil"/>
            </w:tcBorders>
            <w:tcMar>
              <w:top w:w="108" w:type="dxa"/>
              <w:bottom w:w="108" w:type="dxa"/>
            </w:tcMar>
          </w:tcPr>
          <w:p w14:paraId="15068414" w14:textId="71C448F1" w:rsidR="00E87E91" w:rsidRDefault="00F271E9" w:rsidP="00085234">
            <w:pPr>
              <w:pStyle w:val="032TableBodCcopy"/>
              <w:rPr>
                <w:noProof/>
              </w:rPr>
            </w:pPr>
            <w:r>
              <w:rPr>
                <w:noProof/>
              </w:rPr>
              <w:drawing>
                <wp:inline distT="0" distB="0" distL="0" distR="0" wp14:anchorId="122F2F94" wp14:editId="07F0333F">
                  <wp:extent cx="4048125" cy="2486806"/>
                  <wp:effectExtent l="0" t="0" r="0" b="8890"/>
                  <wp:docPr id="4196" name="Picture 4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047619" cy="2486495"/>
                          </a:xfrm>
                          <a:prstGeom prst="rect">
                            <a:avLst/>
                          </a:prstGeom>
                        </pic:spPr>
                      </pic:pic>
                    </a:graphicData>
                  </a:graphic>
                </wp:inline>
              </w:drawing>
            </w:r>
          </w:p>
        </w:tc>
      </w:tr>
      <w:tr w:rsidR="00F271E9" w:rsidRPr="001D67FF" w14:paraId="52B8B005" w14:textId="77777777" w:rsidTr="00085234">
        <w:trPr>
          <w:trHeight w:val="1134"/>
        </w:trPr>
        <w:tc>
          <w:tcPr>
            <w:tcW w:w="3402" w:type="dxa"/>
            <w:tcBorders>
              <w:left w:val="nil"/>
            </w:tcBorders>
            <w:tcMar>
              <w:top w:w="108" w:type="dxa"/>
              <w:bottom w:w="108" w:type="dxa"/>
            </w:tcMar>
          </w:tcPr>
          <w:p w14:paraId="5FC313CC" w14:textId="5B595E36" w:rsidR="00F271E9" w:rsidRDefault="00EA5CCA" w:rsidP="00407B3A">
            <w:pPr>
              <w:pStyle w:val="032TableBodCcopy"/>
              <w:numPr>
                <w:ilvl w:val="0"/>
                <w:numId w:val="34"/>
              </w:numPr>
              <w:ind w:left="459" w:hanging="283"/>
            </w:pPr>
            <w:r>
              <w:t xml:space="preserve">The </w:t>
            </w:r>
            <w:proofErr w:type="spellStart"/>
            <w:r>
              <w:t>src</w:t>
            </w:r>
            <w:proofErr w:type="spellEnd"/>
            <w:r>
              <w:t xml:space="preserve"> folder then contains xsjs and </w:t>
            </w:r>
            <w:proofErr w:type="spellStart"/>
            <w:r>
              <w:t>xsodata</w:t>
            </w:r>
            <w:proofErr w:type="spellEnd"/>
            <w:r>
              <w:t xml:space="preserve"> files that for the most part have pretty much just been copied from a pre-SPS 11 HANA system. We will discuss what each does in a little more detail after we deploy them and can execute them. </w:t>
            </w:r>
          </w:p>
        </w:tc>
        <w:tc>
          <w:tcPr>
            <w:tcW w:w="5800" w:type="dxa"/>
            <w:tcBorders>
              <w:right w:val="nil"/>
            </w:tcBorders>
            <w:tcMar>
              <w:top w:w="108" w:type="dxa"/>
              <w:bottom w:w="108" w:type="dxa"/>
            </w:tcMar>
          </w:tcPr>
          <w:p w14:paraId="59DB7231" w14:textId="46167683" w:rsidR="00F271E9" w:rsidRDefault="00EA5CCA" w:rsidP="00085234">
            <w:pPr>
              <w:pStyle w:val="032TableBodCcopy"/>
              <w:rPr>
                <w:noProof/>
              </w:rPr>
            </w:pPr>
            <w:r>
              <w:rPr>
                <w:noProof/>
              </w:rPr>
              <w:drawing>
                <wp:inline distT="0" distB="0" distL="0" distR="0" wp14:anchorId="0C5E229F" wp14:editId="5FBBA150">
                  <wp:extent cx="2896994" cy="1657350"/>
                  <wp:effectExtent l="0" t="0" r="0" b="0"/>
                  <wp:docPr id="4197" name="Picture 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96632" cy="1657143"/>
                          </a:xfrm>
                          <a:prstGeom prst="rect">
                            <a:avLst/>
                          </a:prstGeom>
                        </pic:spPr>
                      </pic:pic>
                    </a:graphicData>
                  </a:graphic>
                </wp:inline>
              </w:drawing>
            </w:r>
            <w:r>
              <w:rPr>
                <w:noProof/>
              </w:rPr>
              <w:br/>
            </w:r>
            <w:r>
              <w:rPr>
                <w:noProof/>
              </w:rPr>
              <w:lastRenderedPageBreak/>
              <w:br/>
            </w:r>
            <w:r>
              <w:rPr>
                <w:noProof/>
              </w:rPr>
              <w:drawing>
                <wp:inline distT="0" distB="0" distL="0" distR="0" wp14:anchorId="66CD54B5" wp14:editId="53F02DF9">
                  <wp:extent cx="3400425" cy="820243"/>
                  <wp:effectExtent l="0" t="0" r="0" b="0"/>
                  <wp:docPr id="4198" name="Picture 4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400000" cy="820141"/>
                          </a:xfrm>
                          <a:prstGeom prst="rect">
                            <a:avLst/>
                          </a:prstGeom>
                        </pic:spPr>
                      </pic:pic>
                    </a:graphicData>
                  </a:graphic>
                </wp:inline>
              </w:drawing>
            </w:r>
          </w:p>
        </w:tc>
      </w:tr>
      <w:tr w:rsidR="00F271E9" w:rsidRPr="001D67FF" w14:paraId="5EFA1F16" w14:textId="77777777" w:rsidTr="00085234">
        <w:trPr>
          <w:trHeight w:val="1134"/>
        </w:trPr>
        <w:tc>
          <w:tcPr>
            <w:tcW w:w="3402" w:type="dxa"/>
            <w:tcBorders>
              <w:left w:val="nil"/>
            </w:tcBorders>
            <w:tcMar>
              <w:top w:w="108" w:type="dxa"/>
              <w:bottom w:w="108" w:type="dxa"/>
            </w:tcMar>
          </w:tcPr>
          <w:p w14:paraId="31F92BA8" w14:textId="3AED1841" w:rsidR="00F271E9" w:rsidRDefault="00D172FF" w:rsidP="00407B3A">
            <w:pPr>
              <w:pStyle w:val="032TableBodCcopy"/>
              <w:numPr>
                <w:ilvl w:val="0"/>
                <w:numId w:val="34"/>
              </w:numPr>
              <w:ind w:left="459" w:hanging="283"/>
            </w:pPr>
            <w:r>
              <w:lastRenderedPageBreak/>
              <w:t xml:space="preserve">We can now deploy the application. This time we will do a complete push because we have changes to 2 of the 3 applications in the manifest. </w:t>
            </w:r>
            <w:r>
              <w:br/>
            </w:r>
            <w:r>
              <w:br/>
            </w:r>
            <w:proofErr w:type="spellStart"/>
            <w:proofErr w:type="gramStart"/>
            <w:r>
              <w:t>xs</w:t>
            </w:r>
            <w:proofErr w:type="spellEnd"/>
            <w:proofErr w:type="gramEnd"/>
            <w:r>
              <w:t xml:space="preserve"> push</w:t>
            </w:r>
            <w:r>
              <w:br/>
            </w:r>
            <w:r>
              <w:br/>
              <w:t>You will see all three application deploy/redeploy – which could take a minute or two.</w:t>
            </w:r>
          </w:p>
        </w:tc>
        <w:tc>
          <w:tcPr>
            <w:tcW w:w="5800" w:type="dxa"/>
            <w:tcBorders>
              <w:right w:val="nil"/>
            </w:tcBorders>
            <w:tcMar>
              <w:top w:w="108" w:type="dxa"/>
              <w:bottom w:w="108" w:type="dxa"/>
            </w:tcMar>
          </w:tcPr>
          <w:p w14:paraId="3F0C8940" w14:textId="0A2FB4AA" w:rsidR="00F271E9" w:rsidRDefault="00D172FF" w:rsidP="00085234">
            <w:pPr>
              <w:pStyle w:val="032TableBodCcopy"/>
              <w:rPr>
                <w:noProof/>
              </w:rPr>
            </w:pPr>
            <w:r>
              <w:rPr>
                <w:noProof/>
              </w:rPr>
              <w:drawing>
                <wp:inline distT="0" distB="0" distL="0" distR="0" wp14:anchorId="63329B0C" wp14:editId="27730B87">
                  <wp:extent cx="2457143" cy="533333"/>
                  <wp:effectExtent l="0" t="0" r="635" b="635"/>
                  <wp:docPr id="4199" name="Picture 4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457143" cy="533333"/>
                          </a:xfrm>
                          <a:prstGeom prst="rect">
                            <a:avLst/>
                          </a:prstGeom>
                        </pic:spPr>
                      </pic:pic>
                    </a:graphicData>
                  </a:graphic>
                </wp:inline>
              </w:drawing>
            </w:r>
          </w:p>
        </w:tc>
      </w:tr>
      <w:tr w:rsidR="00F271E9" w:rsidRPr="001D67FF" w14:paraId="333307A4" w14:textId="77777777" w:rsidTr="00085234">
        <w:trPr>
          <w:trHeight w:val="1134"/>
        </w:trPr>
        <w:tc>
          <w:tcPr>
            <w:tcW w:w="3402" w:type="dxa"/>
            <w:tcBorders>
              <w:left w:val="nil"/>
            </w:tcBorders>
            <w:tcMar>
              <w:top w:w="108" w:type="dxa"/>
              <w:bottom w:w="108" w:type="dxa"/>
            </w:tcMar>
          </w:tcPr>
          <w:p w14:paraId="412DDC8E" w14:textId="607B5BD7" w:rsidR="00F271E9" w:rsidRDefault="00464208" w:rsidP="00407B3A">
            <w:pPr>
              <w:pStyle w:val="032TableBodCcopy"/>
              <w:numPr>
                <w:ilvl w:val="0"/>
                <w:numId w:val="34"/>
              </w:numPr>
              <w:ind w:left="459" w:hanging="283"/>
            </w:pPr>
            <w:r>
              <w:t>If you need to refresh your memory as to which port your App Router is running on, you can issue the command:</w:t>
            </w:r>
            <w:r>
              <w:br/>
            </w:r>
            <w:proofErr w:type="spellStart"/>
            <w:r>
              <w:t>xs</w:t>
            </w:r>
            <w:proofErr w:type="spellEnd"/>
            <w:r>
              <w:t xml:space="preserve"> app DEV602</w:t>
            </w:r>
          </w:p>
        </w:tc>
        <w:tc>
          <w:tcPr>
            <w:tcW w:w="5800" w:type="dxa"/>
            <w:tcBorders>
              <w:right w:val="nil"/>
            </w:tcBorders>
            <w:tcMar>
              <w:top w:w="108" w:type="dxa"/>
              <w:bottom w:w="108" w:type="dxa"/>
            </w:tcMar>
          </w:tcPr>
          <w:p w14:paraId="17730928" w14:textId="41C31A4F" w:rsidR="00F271E9" w:rsidRDefault="00464208" w:rsidP="00085234">
            <w:pPr>
              <w:pStyle w:val="032TableBodCcopy"/>
              <w:rPr>
                <w:noProof/>
              </w:rPr>
            </w:pPr>
            <w:r>
              <w:rPr>
                <w:noProof/>
              </w:rPr>
              <w:drawing>
                <wp:inline distT="0" distB="0" distL="0" distR="0" wp14:anchorId="74D527B5" wp14:editId="306130E2">
                  <wp:extent cx="4771429" cy="2742857"/>
                  <wp:effectExtent l="0" t="0" r="0" b="635"/>
                  <wp:docPr id="4200" name="Picture 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71429" cy="2742857"/>
                          </a:xfrm>
                          <a:prstGeom prst="rect">
                            <a:avLst/>
                          </a:prstGeom>
                        </pic:spPr>
                      </pic:pic>
                    </a:graphicData>
                  </a:graphic>
                </wp:inline>
              </w:drawing>
            </w:r>
          </w:p>
        </w:tc>
      </w:tr>
      <w:tr w:rsidR="00E87E91" w:rsidRPr="001D67FF" w14:paraId="7992A899" w14:textId="77777777" w:rsidTr="00085234">
        <w:trPr>
          <w:trHeight w:val="1134"/>
        </w:trPr>
        <w:tc>
          <w:tcPr>
            <w:tcW w:w="3402" w:type="dxa"/>
            <w:tcBorders>
              <w:left w:val="nil"/>
            </w:tcBorders>
            <w:tcMar>
              <w:top w:w="108" w:type="dxa"/>
              <w:bottom w:w="108" w:type="dxa"/>
            </w:tcMar>
          </w:tcPr>
          <w:p w14:paraId="495D21B9" w14:textId="4ECA0E9D" w:rsidR="00E87E91" w:rsidRDefault="00464208" w:rsidP="00407B3A">
            <w:pPr>
              <w:pStyle w:val="032TableBodCcopy"/>
              <w:numPr>
                <w:ilvl w:val="0"/>
                <w:numId w:val="34"/>
              </w:numPr>
              <w:ind w:left="459" w:hanging="283"/>
            </w:pPr>
            <w:r>
              <w:t xml:space="preserve">Open your Chrome web browser to localhost and this port once again. If prompted for authorization again, its </w:t>
            </w:r>
            <w:proofErr w:type="spellStart"/>
            <w:r>
              <w:t>xsadmin</w:t>
            </w:r>
            <w:proofErr w:type="spellEnd"/>
            <w:r>
              <w:t>/manager</w:t>
            </w:r>
          </w:p>
        </w:tc>
        <w:tc>
          <w:tcPr>
            <w:tcW w:w="5800" w:type="dxa"/>
            <w:tcBorders>
              <w:right w:val="nil"/>
            </w:tcBorders>
            <w:tcMar>
              <w:top w:w="108" w:type="dxa"/>
              <w:bottom w:w="108" w:type="dxa"/>
            </w:tcMar>
          </w:tcPr>
          <w:p w14:paraId="14E39332" w14:textId="54F6FD81" w:rsidR="00E87E91" w:rsidRDefault="00464208" w:rsidP="00085234">
            <w:pPr>
              <w:pStyle w:val="032TableBodCcopy"/>
              <w:rPr>
                <w:noProof/>
              </w:rPr>
            </w:pPr>
            <w:r>
              <w:rPr>
                <w:noProof/>
              </w:rPr>
              <w:drawing>
                <wp:inline distT="0" distB="0" distL="0" distR="0" wp14:anchorId="226818E7" wp14:editId="0E9023FF">
                  <wp:extent cx="3990476" cy="1638095"/>
                  <wp:effectExtent l="0" t="0" r="0" b="635"/>
                  <wp:docPr id="4201" name="Picture 4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990476" cy="1638095"/>
                          </a:xfrm>
                          <a:prstGeom prst="rect">
                            <a:avLst/>
                          </a:prstGeom>
                        </pic:spPr>
                      </pic:pic>
                    </a:graphicData>
                  </a:graphic>
                </wp:inline>
              </w:drawing>
            </w:r>
          </w:p>
        </w:tc>
      </w:tr>
      <w:tr w:rsidR="00464208" w:rsidRPr="001D67FF" w14:paraId="4364720F" w14:textId="77777777" w:rsidTr="00085234">
        <w:trPr>
          <w:trHeight w:val="1134"/>
        </w:trPr>
        <w:tc>
          <w:tcPr>
            <w:tcW w:w="3402" w:type="dxa"/>
            <w:tcBorders>
              <w:left w:val="nil"/>
            </w:tcBorders>
            <w:tcMar>
              <w:top w:w="108" w:type="dxa"/>
              <w:bottom w:w="108" w:type="dxa"/>
            </w:tcMar>
          </w:tcPr>
          <w:p w14:paraId="7F48B14D" w14:textId="0719B56C" w:rsidR="00464208" w:rsidRDefault="00464208" w:rsidP="00407B3A">
            <w:pPr>
              <w:pStyle w:val="032TableBodCcopy"/>
              <w:numPr>
                <w:ilvl w:val="0"/>
                <w:numId w:val="34"/>
              </w:numPr>
              <w:ind w:left="459" w:hanging="283"/>
            </w:pPr>
            <w:r>
              <w:t>We can now change the URL to test the routes to our new XSJS services. For instance http://localhost:&lt;port&gt;/xsjs/</w:t>
            </w:r>
            <w:r w:rsidR="00E66016">
              <w:t>hello.xsjs</w:t>
            </w:r>
          </w:p>
        </w:tc>
        <w:tc>
          <w:tcPr>
            <w:tcW w:w="5800" w:type="dxa"/>
            <w:tcBorders>
              <w:right w:val="nil"/>
            </w:tcBorders>
            <w:tcMar>
              <w:top w:w="108" w:type="dxa"/>
              <w:bottom w:w="108" w:type="dxa"/>
            </w:tcMar>
          </w:tcPr>
          <w:p w14:paraId="22C6E5A3" w14:textId="52BC8E1D" w:rsidR="00464208" w:rsidRDefault="00E66016" w:rsidP="00085234">
            <w:pPr>
              <w:pStyle w:val="032TableBodCcopy"/>
              <w:rPr>
                <w:noProof/>
              </w:rPr>
            </w:pPr>
            <w:r>
              <w:rPr>
                <w:noProof/>
              </w:rPr>
              <w:drawing>
                <wp:inline distT="0" distB="0" distL="0" distR="0" wp14:anchorId="26A4C11C" wp14:editId="598B8DC7">
                  <wp:extent cx="3543300" cy="525059"/>
                  <wp:effectExtent l="0" t="0" r="0" b="8890"/>
                  <wp:docPr id="4202" name="Picture 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568134" cy="528739"/>
                          </a:xfrm>
                          <a:prstGeom prst="rect">
                            <a:avLst/>
                          </a:prstGeom>
                        </pic:spPr>
                      </pic:pic>
                    </a:graphicData>
                  </a:graphic>
                </wp:inline>
              </w:drawing>
            </w:r>
          </w:p>
        </w:tc>
      </w:tr>
      <w:tr w:rsidR="00FE42F6" w:rsidRPr="001D67FF" w14:paraId="14E41191" w14:textId="77777777" w:rsidTr="00085234">
        <w:trPr>
          <w:trHeight w:val="1134"/>
        </w:trPr>
        <w:tc>
          <w:tcPr>
            <w:tcW w:w="3402" w:type="dxa"/>
            <w:tcBorders>
              <w:left w:val="nil"/>
            </w:tcBorders>
            <w:tcMar>
              <w:top w:w="108" w:type="dxa"/>
              <w:bottom w:w="108" w:type="dxa"/>
            </w:tcMar>
          </w:tcPr>
          <w:p w14:paraId="12EAE06A" w14:textId="04EB239F" w:rsidR="00FE42F6" w:rsidRDefault="00FE42F6" w:rsidP="00407B3A">
            <w:pPr>
              <w:pStyle w:val="032TableBodCcopy"/>
              <w:numPr>
                <w:ilvl w:val="0"/>
                <w:numId w:val="34"/>
              </w:numPr>
              <w:ind w:left="459" w:hanging="283"/>
            </w:pPr>
            <w:r>
              <w:lastRenderedPageBreak/>
              <w:t>/xsjs/</w:t>
            </w:r>
            <w:proofErr w:type="spellStart"/>
            <w:r>
              <w:t>hdb.xsjs</w:t>
            </w:r>
            <w:proofErr w:type="spellEnd"/>
            <w:r>
              <w:t xml:space="preserve"> reads data from our new Purchase Order table we created in HANA in the previous exercise and exports it as an Excel text file.</w:t>
            </w:r>
          </w:p>
        </w:tc>
        <w:tc>
          <w:tcPr>
            <w:tcW w:w="5800" w:type="dxa"/>
            <w:tcBorders>
              <w:right w:val="nil"/>
            </w:tcBorders>
            <w:tcMar>
              <w:top w:w="108" w:type="dxa"/>
              <w:bottom w:w="108" w:type="dxa"/>
            </w:tcMar>
          </w:tcPr>
          <w:p w14:paraId="57AFF8AE" w14:textId="2ED3D1D7" w:rsidR="00FE42F6" w:rsidRDefault="00FE42F6" w:rsidP="00085234">
            <w:pPr>
              <w:pStyle w:val="032TableBodCcopy"/>
              <w:rPr>
                <w:noProof/>
              </w:rPr>
            </w:pPr>
            <w:r>
              <w:rPr>
                <w:noProof/>
              </w:rPr>
              <w:drawing>
                <wp:inline distT="0" distB="0" distL="0" distR="0" wp14:anchorId="0F25E76C" wp14:editId="68282D76">
                  <wp:extent cx="4238625" cy="2795862"/>
                  <wp:effectExtent l="0" t="0" r="0" b="5080"/>
                  <wp:docPr id="4203" name="Picture 4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238625" cy="2795862"/>
                          </a:xfrm>
                          <a:prstGeom prst="rect">
                            <a:avLst/>
                          </a:prstGeom>
                        </pic:spPr>
                      </pic:pic>
                    </a:graphicData>
                  </a:graphic>
                </wp:inline>
              </w:drawing>
            </w:r>
          </w:p>
        </w:tc>
      </w:tr>
      <w:tr w:rsidR="00464208" w:rsidRPr="001D67FF" w14:paraId="5DA1099E" w14:textId="77777777" w:rsidTr="00085234">
        <w:trPr>
          <w:trHeight w:val="1134"/>
        </w:trPr>
        <w:tc>
          <w:tcPr>
            <w:tcW w:w="3402" w:type="dxa"/>
            <w:tcBorders>
              <w:left w:val="nil"/>
            </w:tcBorders>
            <w:tcMar>
              <w:top w:w="108" w:type="dxa"/>
              <w:bottom w:w="108" w:type="dxa"/>
            </w:tcMar>
          </w:tcPr>
          <w:p w14:paraId="011B7DB8" w14:textId="4BC24ECC" w:rsidR="00464208" w:rsidRDefault="00FE42F6" w:rsidP="00407B3A">
            <w:pPr>
              <w:pStyle w:val="032TableBodCcopy"/>
              <w:numPr>
                <w:ilvl w:val="0"/>
                <w:numId w:val="34"/>
              </w:numPr>
              <w:ind w:left="459" w:hanging="283"/>
            </w:pPr>
            <w:r>
              <w:t>/xsjs/</w:t>
            </w:r>
            <w:proofErr w:type="spellStart"/>
            <w:r>
              <w:t>os.xsjs</w:t>
            </w:r>
            <w:proofErr w:type="spellEnd"/>
            <w:r>
              <w:t xml:space="preserve"> shows how you can call node.js modules even from XSJS code.</w:t>
            </w:r>
          </w:p>
        </w:tc>
        <w:tc>
          <w:tcPr>
            <w:tcW w:w="5800" w:type="dxa"/>
            <w:tcBorders>
              <w:right w:val="nil"/>
            </w:tcBorders>
            <w:tcMar>
              <w:top w:w="108" w:type="dxa"/>
              <w:bottom w:w="108" w:type="dxa"/>
            </w:tcMar>
          </w:tcPr>
          <w:p w14:paraId="16B29F96" w14:textId="16F78E6A" w:rsidR="00464208" w:rsidRDefault="00FE42F6" w:rsidP="00085234">
            <w:pPr>
              <w:pStyle w:val="032TableBodCcopy"/>
              <w:rPr>
                <w:noProof/>
              </w:rPr>
            </w:pPr>
            <w:r>
              <w:rPr>
                <w:noProof/>
              </w:rPr>
              <w:drawing>
                <wp:inline distT="0" distB="0" distL="0" distR="0" wp14:anchorId="321F435D" wp14:editId="4802F66E">
                  <wp:extent cx="3067049" cy="3147913"/>
                  <wp:effectExtent l="0" t="0" r="635" b="0"/>
                  <wp:docPr id="4204" name="Picture 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066666" cy="3147520"/>
                          </a:xfrm>
                          <a:prstGeom prst="rect">
                            <a:avLst/>
                          </a:prstGeom>
                        </pic:spPr>
                      </pic:pic>
                    </a:graphicData>
                  </a:graphic>
                </wp:inline>
              </w:drawing>
            </w:r>
          </w:p>
        </w:tc>
      </w:tr>
      <w:tr w:rsidR="00FE42F6" w:rsidRPr="001D67FF" w14:paraId="110FAC5E" w14:textId="77777777" w:rsidTr="00085234">
        <w:trPr>
          <w:trHeight w:val="1134"/>
        </w:trPr>
        <w:tc>
          <w:tcPr>
            <w:tcW w:w="3402" w:type="dxa"/>
            <w:tcBorders>
              <w:left w:val="nil"/>
            </w:tcBorders>
            <w:tcMar>
              <w:top w:w="108" w:type="dxa"/>
              <w:bottom w:w="108" w:type="dxa"/>
            </w:tcMar>
          </w:tcPr>
          <w:p w14:paraId="2246FA12" w14:textId="5A8CC8DE" w:rsidR="00FE42F6" w:rsidRDefault="00FE42F6" w:rsidP="00407B3A">
            <w:pPr>
              <w:pStyle w:val="032TableBodCcopy"/>
              <w:numPr>
                <w:ilvl w:val="0"/>
                <w:numId w:val="34"/>
              </w:numPr>
              <w:ind w:left="459" w:hanging="283"/>
            </w:pPr>
            <w:r>
              <w:t>/xsjs/</w:t>
            </w:r>
            <w:proofErr w:type="spellStart"/>
            <w:r>
              <w:t>procedures.xsjs</w:t>
            </w:r>
            <w:proofErr w:type="spellEnd"/>
            <w:r>
              <w:t xml:space="preserve"> shows calling a stored procedure that we created in the previous exercise via XSJS and outputting the results as JSON. </w:t>
            </w:r>
          </w:p>
        </w:tc>
        <w:tc>
          <w:tcPr>
            <w:tcW w:w="5800" w:type="dxa"/>
            <w:tcBorders>
              <w:right w:val="nil"/>
            </w:tcBorders>
            <w:tcMar>
              <w:top w:w="108" w:type="dxa"/>
              <w:bottom w:w="108" w:type="dxa"/>
            </w:tcMar>
          </w:tcPr>
          <w:p w14:paraId="17F44534" w14:textId="6F08E433" w:rsidR="00FE42F6" w:rsidRDefault="00FE42F6" w:rsidP="00085234">
            <w:pPr>
              <w:pStyle w:val="032TableBodCcopy"/>
              <w:rPr>
                <w:noProof/>
              </w:rPr>
            </w:pPr>
            <w:r>
              <w:rPr>
                <w:noProof/>
              </w:rPr>
              <w:drawing>
                <wp:inline distT="0" distB="0" distL="0" distR="0" wp14:anchorId="43275B5C" wp14:editId="23D149A9">
                  <wp:extent cx="3488564" cy="2486025"/>
                  <wp:effectExtent l="0" t="0" r="0" b="0"/>
                  <wp:docPr id="4205" name="Picture 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488128" cy="2485714"/>
                          </a:xfrm>
                          <a:prstGeom prst="rect">
                            <a:avLst/>
                          </a:prstGeom>
                        </pic:spPr>
                      </pic:pic>
                    </a:graphicData>
                  </a:graphic>
                </wp:inline>
              </w:drawing>
            </w:r>
          </w:p>
        </w:tc>
      </w:tr>
      <w:tr w:rsidR="00FE42F6" w:rsidRPr="001D67FF" w14:paraId="128C4C05" w14:textId="77777777" w:rsidTr="00085234">
        <w:trPr>
          <w:trHeight w:val="1134"/>
        </w:trPr>
        <w:tc>
          <w:tcPr>
            <w:tcW w:w="3402" w:type="dxa"/>
            <w:tcBorders>
              <w:left w:val="nil"/>
            </w:tcBorders>
            <w:tcMar>
              <w:top w:w="108" w:type="dxa"/>
              <w:bottom w:w="108" w:type="dxa"/>
            </w:tcMar>
          </w:tcPr>
          <w:p w14:paraId="77281B6B" w14:textId="2A3CF061" w:rsidR="00FE42F6" w:rsidRDefault="00FE42F6" w:rsidP="00407B3A">
            <w:pPr>
              <w:pStyle w:val="032TableBodCcopy"/>
              <w:numPr>
                <w:ilvl w:val="0"/>
                <w:numId w:val="34"/>
              </w:numPr>
              <w:ind w:left="459" w:hanging="283"/>
            </w:pPr>
            <w:r>
              <w:lastRenderedPageBreak/>
              <w:t>/</w:t>
            </w:r>
            <w:proofErr w:type="spellStart"/>
            <w:r>
              <w:t>xsodata</w:t>
            </w:r>
            <w:proofErr w:type="spellEnd"/>
            <w:r>
              <w:t>/</w:t>
            </w:r>
            <w:proofErr w:type="spellStart"/>
            <w:r>
              <w:t>purchaseOrder.xsodata</w:t>
            </w:r>
            <w:proofErr w:type="spellEnd"/>
            <w:r>
              <w:t xml:space="preserve"> gives you access to a full OData service for the Purchase Order header and item tables we created in the previous exercise.</w:t>
            </w:r>
          </w:p>
        </w:tc>
        <w:tc>
          <w:tcPr>
            <w:tcW w:w="5800" w:type="dxa"/>
            <w:tcBorders>
              <w:right w:val="nil"/>
            </w:tcBorders>
            <w:tcMar>
              <w:top w:w="108" w:type="dxa"/>
              <w:bottom w:w="108" w:type="dxa"/>
            </w:tcMar>
          </w:tcPr>
          <w:p w14:paraId="58B0D29A" w14:textId="6861E0D9" w:rsidR="00FE42F6" w:rsidRDefault="00FE42F6" w:rsidP="00085234">
            <w:pPr>
              <w:pStyle w:val="032TableBodCcopy"/>
              <w:rPr>
                <w:noProof/>
              </w:rPr>
            </w:pPr>
            <w:r>
              <w:rPr>
                <w:noProof/>
              </w:rPr>
              <w:drawing>
                <wp:inline distT="0" distB="0" distL="0" distR="0" wp14:anchorId="0DFBD66D" wp14:editId="553CDD17">
                  <wp:extent cx="3676649" cy="2718119"/>
                  <wp:effectExtent l="0" t="0" r="635" b="6350"/>
                  <wp:docPr id="4206" name="Picture 4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676190" cy="2717780"/>
                          </a:xfrm>
                          <a:prstGeom prst="rect">
                            <a:avLst/>
                          </a:prstGeom>
                        </pic:spPr>
                      </pic:pic>
                    </a:graphicData>
                  </a:graphic>
                </wp:inline>
              </w:drawing>
            </w:r>
          </w:p>
        </w:tc>
      </w:tr>
      <w:tr w:rsidR="00FE42F6" w:rsidRPr="001D67FF" w14:paraId="519BC6D3" w14:textId="77777777" w:rsidTr="00085234">
        <w:trPr>
          <w:trHeight w:val="1134"/>
        </w:trPr>
        <w:tc>
          <w:tcPr>
            <w:tcW w:w="3402" w:type="dxa"/>
            <w:tcBorders>
              <w:left w:val="nil"/>
            </w:tcBorders>
            <w:tcMar>
              <w:top w:w="108" w:type="dxa"/>
              <w:bottom w:w="108" w:type="dxa"/>
            </w:tcMar>
          </w:tcPr>
          <w:p w14:paraId="0E658C16" w14:textId="0336AA32" w:rsidR="00FE42F6" w:rsidRDefault="00FE42F6" w:rsidP="00407B3A">
            <w:pPr>
              <w:pStyle w:val="032TableBodCcopy"/>
              <w:numPr>
                <w:ilvl w:val="0"/>
                <w:numId w:val="34"/>
              </w:numPr>
              <w:ind w:left="459" w:hanging="283"/>
            </w:pPr>
            <w:r>
              <w:t xml:space="preserve">Finally if you want to see how all the pieces fit together, run </w:t>
            </w:r>
            <w:hyperlink r:id="rId60" w:history="1">
              <w:r w:rsidRPr="0037095E">
                <w:rPr>
                  <w:rStyle w:val="Hyperlink"/>
                </w:rPr>
                <w:t>http://localhost:&lt;your</w:t>
              </w:r>
            </w:hyperlink>
            <w:r>
              <w:t xml:space="preserve"> port&gt;/odataTest.html</w:t>
            </w:r>
            <w:r>
              <w:br/>
            </w:r>
            <w:r>
              <w:br/>
              <w:t>This is a Fiori application that displays the OData service results in two tables and also calls the XSJS service to download the data to Excel.</w:t>
            </w:r>
          </w:p>
          <w:p w14:paraId="1FA6F146" w14:textId="4346CE4F" w:rsidR="00FE42F6" w:rsidRDefault="00FE42F6" w:rsidP="00FE42F6">
            <w:pPr>
              <w:pStyle w:val="032TableBodCcopy"/>
            </w:pPr>
          </w:p>
        </w:tc>
        <w:tc>
          <w:tcPr>
            <w:tcW w:w="5800" w:type="dxa"/>
            <w:tcBorders>
              <w:right w:val="nil"/>
            </w:tcBorders>
            <w:tcMar>
              <w:top w:w="108" w:type="dxa"/>
              <w:bottom w:w="108" w:type="dxa"/>
            </w:tcMar>
          </w:tcPr>
          <w:p w14:paraId="6282DE6C" w14:textId="0238B38D" w:rsidR="00FE42F6" w:rsidRDefault="00FE42F6" w:rsidP="00085234">
            <w:pPr>
              <w:pStyle w:val="032TableBodCcopy"/>
              <w:rPr>
                <w:noProof/>
              </w:rPr>
            </w:pPr>
            <w:r>
              <w:rPr>
                <w:noProof/>
              </w:rPr>
              <w:drawing>
                <wp:inline distT="0" distB="0" distL="0" distR="0" wp14:anchorId="544CD70D" wp14:editId="28AD1B57">
                  <wp:extent cx="3288341" cy="3057525"/>
                  <wp:effectExtent l="0" t="0" r="7620" b="0"/>
                  <wp:docPr id="4207" name="Picture 4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87885" cy="3057101"/>
                          </a:xfrm>
                          <a:prstGeom prst="rect">
                            <a:avLst/>
                          </a:prstGeom>
                        </pic:spPr>
                      </pic:pic>
                    </a:graphicData>
                  </a:graphic>
                </wp:inline>
              </w:drawing>
            </w:r>
          </w:p>
        </w:tc>
      </w:tr>
    </w:tbl>
    <w:p w14:paraId="1EE34C77" w14:textId="77777777" w:rsidR="003A66D5" w:rsidRPr="001D67FF" w:rsidRDefault="003A66D5" w:rsidP="003A66D5">
      <w:pPr>
        <w:rPr>
          <w:lang w:val="en-US"/>
        </w:rPr>
      </w:pPr>
    </w:p>
    <w:p w14:paraId="10F9248F" w14:textId="77777777" w:rsidR="003A66D5" w:rsidRPr="001B1CE8" w:rsidRDefault="003A66D5" w:rsidP="003A66D5">
      <w:pPr>
        <w:rPr>
          <w:lang w:val="en-US"/>
        </w:rPr>
      </w:pPr>
      <w:r w:rsidRPr="001D67FF">
        <w:rPr>
          <w:lang w:val="en-US"/>
        </w:rPr>
        <w:br w:type="page"/>
      </w:r>
    </w:p>
    <w:p w14:paraId="28C84734" w14:textId="77777777" w:rsidR="00C5168C" w:rsidRPr="001B1CE8" w:rsidRDefault="00C5168C" w:rsidP="00C5168C">
      <w:pPr>
        <w:rPr>
          <w:rFonts w:ascii="Arial" w:hAnsi="Arial"/>
          <w:sz w:val="14"/>
          <w:szCs w:val="16"/>
          <w:lang w:val="en-US" w:eastAsia="en-US"/>
        </w:rPr>
      </w:pPr>
    </w:p>
    <w:p w14:paraId="26606E88" w14:textId="77777777" w:rsidR="00C5168C" w:rsidRPr="001B1CE8" w:rsidRDefault="00C5168C" w:rsidP="00C5168C">
      <w:pPr>
        <w:rPr>
          <w:rFonts w:ascii="Arial" w:hAnsi="Arial"/>
          <w:sz w:val="14"/>
          <w:szCs w:val="16"/>
          <w:lang w:val="en-US" w:eastAsia="en-US"/>
        </w:rPr>
      </w:pPr>
    </w:p>
    <w:p w14:paraId="5C7D2CAC" w14:textId="77777777" w:rsidR="00C5168C" w:rsidRPr="001B1CE8" w:rsidRDefault="00C5168C" w:rsidP="00C5168C">
      <w:pPr>
        <w:rPr>
          <w:rFonts w:ascii="Arial" w:hAnsi="Arial"/>
          <w:sz w:val="14"/>
          <w:szCs w:val="16"/>
          <w:lang w:val="en-US" w:eastAsia="en-US"/>
        </w:rPr>
      </w:pPr>
    </w:p>
    <w:p w14:paraId="4927B772" w14:textId="77777777" w:rsidR="00C5168C" w:rsidRPr="001B1CE8" w:rsidRDefault="00C5168C" w:rsidP="00C5168C">
      <w:pPr>
        <w:rPr>
          <w:rFonts w:ascii="Arial" w:hAnsi="Arial"/>
          <w:sz w:val="14"/>
          <w:szCs w:val="16"/>
          <w:lang w:val="en-US" w:eastAsia="en-US"/>
        </w:rPr>
      </w:pPr>
    </w:p>
    <w:p w14:paraId="13B57F03" w14:textId="77777777" w:rsidR="00C5168C" w:rsidRPr="001B1CE8" w:rsidRDefault="00C5168C" w:rsidP="00C5168C">
      <w:pPr>
        <w:rPr>
          <w:rFonts w:ascii="Arial" w:hAnsi="Arial"/>
          <w:sz w:val="14"/>
          <w:szCs w:val="16"/>
          <w:lang w:val="en-US" w:eastAsia="en-US"/>
        </w:rPr>
      </w:pPr>
    </w:p>
    <w:p w14:paraId="34D64D76" w14:textId="77777777" w:rsidR="00C5168C" w:rsidRPr="001B1CE8" w:rsidRDefault="00C5168C" w:rsidP="00C5168C">
      <w:pPr>
        <w:rPr>
          <w:rFonts w:ascii="Arial" w:hAnsi="Arial"/>
          <w:sz w:val="14"/>
          <w:szCs w:val="16"/>
          <w:lang w:val="en-US" w:eastAsia="en-US"/>
        </w:rPr>
      </w:pPr>
    </w:p>
    <w:p w14:paraId="1C668AA0" w14:textId="77777777" w:rsidR="00C5168C" w:rsidRPr="001B1CE8" w:rsidRDefault="00C5168C" w:rsidP="00C5168C">
      <w:pPr>
        <w:rPr>
          <w:rFonts w:ascii="Arial" w:hAnsi="Arial"/>
          <w:sz w:val="14"/>
          <w:szCs w:val="16"/>
          <w:lang w:val="en-US" w:eastAsia="en-US"/>
        </w:rPr>
      </w:pPr>
    </w:p>
    <w:p w14:paraId="24E0DF0A" w14:textId="77777777" w:rsidR="00C5168C" w:rsidRPr="001B1CE8" w:rsidRDefault="00C5168C" w:rsidP="00C5168C">
      <w:pPr>
        <w:rPr>
          <w:rFonts w:ascii="Arial" w:hAnsi="Arial"/>
          <w:sz w:val="14"/>
          <w:szCs w:val="16"/>
          <w:lang w:val="en-US" w:eastAsia="en-US"/>
        </w:rPr>
      </w:pPr>
    </w:p>
    <w:p w14:paraId="61D93DF9" w14:textId="77777777" w:rsidR="00C5168C" w:rsidRPr="001B1CE8" w:rsidRDefault="00C5168C" w:rsidP="00C5168C">
      <w:pPr>
        <w:rPr>
          <w:rFonts w:ascii="Arial" w:hAnsi="Arial"/>
          <w:sz w:val="14"/>
          <w:szCs w:val="16"/>
          <w:lang w:val="en-US" w:eastAsia="en-US"/>
        </w:rPr>
      </w:pPr>
    </w:p>
    <w:p w14:paraId="662B7443" w14:textId="77777777" w:rsidR="00C5168C" w:rsidRPr="001B1CE8" w:rsidRDefault="00C5168C" w:rsidP="00C5168C">
      <w:pPr>
        <w:rPr>
          <w:rFonts w:ascii="Arial" w:hAnsi="Arial"/>
          <w:sz w:val="14"/>
          <w:szCs w:val="16"/>
          <w:lang w:val="en-US" w:eastAsia="en-US"/>
        </w:rPr>
      </w:pPr>
    </w:p>
    <w:p w14:paraId="2C182361" w14:textId="77777777" w:rsidR="00C5168C" w:rsidRPr="001B1CE8" w:rsidRDefault="00C5168C" w:rsidP="00C5168C">
      <w:pPr>
        <w:rPr>
          <w:rFonts w:ascii="Arial" w:hAnsi="Arial"/>
          <w:sz w:val="14"/>
          <w:szCs w:val="16"/>
          <w:lang w:val="en-US" w:eastAsia="en-US"/>
        </w:rPr>
      </w:pPr>
    </w:p>
    <w:p w14:paraId="35120F70" w14:textId="77777777" w:rsidR="00C5168C" w:rsidRPr="001B1CE8" w:rsidRDefault="00C5168C" w:rsidP="00C5168C">
      <w:pPr>
        <w:rPr>
          <w:rFonts w:ascii="Arial" w:hAnsi="Arial"/>
          <w:sz w:val="14"/>
          <w:szCs w:val="16"/>
          <w:lang w:val="en-US" w:eastAsia="en-US"/>
        </w:rPr>
      </w:pPr>
    </w:p>
    <w:p w14:paraId="10E7154E" w14:textId="77777777" w:rsidR="00C5168C" w:rsidRPr="001B1CE8" w:rsidRDefault="00C5168C" w:rsidP="00C5168C">
      <w:pPr>
        <w:rPr>
          <w:rFonts w:ascii="Arial" w:hAnsi="Arial"/>
          <w:sz w:val="14"/>
          <w:szCs w:val="16"/>
          <w:lang w:val="en-US" w:eastAsia="en-US"/>
        </w:rPr>
      </w:pPr>
    </w:p>
    <w:p w14:paraId="0C290E1B" w14:textId="77777777" w:rsidR="00C5168C" w:rsidRPr="001B1CE8" w:rsidRDefault="00C5168C" w:rsidP="00C5168C">
      <w:pPr>
        <w:rPr>
          <w:rFonts w:ascii="Arial" w:hAnsi="Arial"/>
          <w:sz w:val="14"/>
          <w:szCs w:val="16"/>
          <w:lang w:val="en-US" w:eastAsia="en-US"/>
        </w:rPr>
      </w:pPr>
    </w:p>
    <w:p w14:paraId="1E0EE133" w14:textId="77777777" w:rsidR="00C5168C" w:rsidRPr="001B1CE8" w:rsidRDefault="00C5168C" w:rsidP="00C5168C">
      <w:pPr>
        <w:rPr>
          <w:rFonts w:ascii="Arial" w:hAnsi="Arial"/>
          <w:sz w:val="14"/>
          <w:szCs w:val="16"/>
          <w:lang w:val="en-US" w:eastAsia="en-US"/>
        </w:rPr>
      </w:pPr>
    </w:p>
    <w:p w14:paraId="3BE22EA1" w14:textId="77777777" w:rsidR="00C5168C" w:rsidRPr="001B1CE8" w:rsidRDefault="00C5168C" w:rsidP="00C5168C">
      <w:pPr>
        <w:rPr>
          <w:rFonts w:ascii="Arial" w:hAnsi="Arial"/>
          <w:sz w:val="14"/>
          <w:szCs w:val="16"/>
          <w:lang w:val="en-US" w:eastAsia="en-US"/>
        </w:rPr>
      </w:pPr>
    </w:p>
    <w:p w14:paraId="6F23ACCE" w14:textId="77777777" w:rsidR="00C5168C" w:rsidRPr="001B1CE8" w:rsidRDefault="00C5168C" w:rsidP="00C5168C">
      <w:pPr>
        <w:rPr>
          <w:rFonts w:ascii="Arial" w:hAnsi="Arial"/>
          <w:sz w:val="14"/>
          <w:szCs w:val="16"/>
          <w:lang w:val="en-US" w:eastAsia="en-US"/>
        </w:rPr>
      </w:pPr>
    </w:p>
    <w:p w14:paraId="46A93E44" w14:textId="77777777" w:rsidR="00C5168C" w:rsidRPr="001B1CE8" w:rsidRDefault="00C5168C" w:rsidP="00C5168C">
      <w:pPr>
        <w:rPr>
          <w:rFonts w:ascii="Arial" w:hAnsi="Arial"/>
          <w:sz w:val="14"/>
          <w:szCs w:val="16"/>
          <w:lang w:val="en-US" w:eastAsia="en-US"/>
        </w:rPr>
      </w:pPr>
    </w:p>
    <w:p w14:paraId="65C6920A" w14:textId="77777777" w:rsidR="00C5168C" w:rsidRPr="001B1CE8" w:rsidRDefault="00C5168C" w:rsidP="00C5168C">
      <w:pPr>
        <w:rPr>
          <w:rFonts w:ascii="Arial" w:hAnsi="Arial"/>
          <w:sz w:val="14"/>
          <w:szCs w:val="16"/>
          <w:lang w:val="en-US" w:eastAsia="en-US"/>
        </w:rPr>
      </w:pPr>
    </w:p>
    <w:p w14:paraId="0DDD7396" w14:textId="77777777" w:rsidR="00C5168C" w:rsidRPr="001B1CE8" w:rsidRDefault="00C5168C" w:rsidP="00C5168C">
      <w:pPr>
        <w:rPr>
          <w:rFonts w:ascii="Arial" w:hAnsi="Arial"/>
          <w:sz w:val="14"/>
          <w:szCs w:val="16"/>
          <w:lang w:val="en-US" w:eastAsia="en-US"/>
        </w:rPr>
      </w:pPr>
    </w:p>
    <w:p w14:paraId="03A7EED4" w14:textId="77777777" w:rsidR="00C5168C" w:rsidRPr="001B1CE8" w:rsidRDefault="00C5168C" w:rsidP="00C5168C">
      <w:pPr>
        <w:rPr>
          <w:rFonts w:ascii="Arial" w:hAnsi="Arial"/>
          <w:sz w:val="14"/>
          <w:szCs w:val="16"/>
          <w:lang w:val="en-US" w:eastAsia="en-US"/>
        </w:rPr>
      </w:pPr>
    </w:p>
    <w:p w14:paraId="5C81EA5E" w14:textId="77777777" w:rsidR="00C5168C" w:rsidRPr="001B1CE8" w:rsidRDefault="00C5168C" w:rsidP="00C5168C">
      <w:pPr>
        <w:rPr>
          <w:rFonts w:ascii="Arial" w:hAnsi="Arial"/>
          <w:sz w:val="14"/>
          <w:szCs w:val="16"/>
          <w:lang w:val="en-US" w:eastAsia="en-US"/>
        </w:rPr>
      </w:pPr>
    </w:p>
    <w:p w14:paraId="7F09108E" w14:textId="77777777" w:rsidR="00C5168C" w:rsidRPr="001B1CE8" w:rsidRDefault="00C5168C" w:rsidP="00C5168C">
      <w:pPr>
        <w:rPr>
          <w:rFonts w:ascii="Arial" w:hAnsi="Arial"/>
          <w:sz w:val="14"/>
          <w:szCs w:val="16"/>
          <w:lang w:val="en-US" w:eastAsia="en-US"/>
        </w:rPr>
      </w:pPr>
    </w:p>
    <w:p w14:paraId="19CD13D2" w14:textId="77777777" w:rsidR="00C5168C" w:rsidRPr="001B1CE8" w:rsidRDefault="00C5168C" w:rsidP="00C5168C">
      <w:pPr>
        <w:rPr>
          <w:rFonts w:ascii="Arial" w:hAnsi="Arial"/>
          <w:sz w:val="14"/>
          <w:szCs w:val="16"/>
          <w:lang w:val="en-US" w:eastAsia="en-US"/>
        </w:rPr>
      </w:pPr>
    </w:p>
    <w:p w14:paraId="6B7E190E" w14:textId="77777777" w:rsidR="00C5168C" w:rsidRPr="001B1CE8" w:rsidRDefault="00C5168C" w:rsidP="00C5168C">
      <w:pPr>
        <w:rPr>
          <w:rFonts w:ascii="Arial" w:hAnsi="Arial"/>
          <w:sz w:val="14"/>
          <w:szCs w:val="16"/>
          <w:lang w:val="en-US" w:eastAsia="en-US"/>
        </w:rPr>
      </w:pPr>
    </w:p>
    <w:p w14:paraId="5F943003" w14:textId="77777777" w:rsidR="00C5168C" w:rsidRPr="001B1CE8" w:rsidRDefault="00C5168C" w:rsidP="00C5168C">
      <w:pPr>
        <w:rPr>
          <w:rFonts w:ascii="Arial" w:hAnsi="Arial"/>
          <w:sz w:val="14"/>
          <w:szCs w:val="16"/>
          <w:lang w:val="en-US" w:eastAsia="en-US"/>
        </w:rPr>
      </w:pPr>
    </w:p>
    <w:p w14:paraId="5302BBBB" w14:textId="77777777" w:rsidR="00C5168C" w:rsidRPr="001B1CE8" w:rsidRDefault="00C5168C" w:rsidP="00C5168C">
      <w:pPr>
        <w:rPr>
          <w:rFonts w:ascii="Arial" w:hAnsi="Arial"/>
          <w:sz w:val="14"/>
          <w:szCs w:val="16"/>
          <w:lang w:val="en-US" w:eastAsia="en-US"/>
        </w:rPr>
      </w:pPr>
    </w:p>
    <w:p w14:paraId="2AE8CA34" w14:textId="77777777" w:rsidR="00C5168C" w:rsidRPr="001B1CE8" w:rsidRDefault="00C5168C" w:rsidP="00C5168C">
      <w:pPr>
        <w:rPr>
          <w:rFonts w:ascii="Arial" w:hAnsi="Arial"/>
          <w:sz w:val="14"/>
          <w:szCs w:val="16"/>
          <w:lang w:val="en-US" w:eastAsia="en-US"/>
        </w:rPr>
      </w:pPr>
    </w:p>
    <w:p w14:paraId="3FA1FB7E" w14:textId="77777777" w:rsidR="00C5168C" w:rsidRPr="001B1CE8" w:rsidRDefault="00C5168C" w:rsidP="00C5168C">
      <w:pPr>
        <w:rPr>
          <w:rFonts w:ascii="Arial" w:hAnsi="Arial"/>
          <w:sz w:val="14"/>
          <w:szCs w:val="16"/>
          <w:lang w:val="en-US" w:eastAsia="en-US"/>
        </w:rPr>
      </w:pPr>
    </w:p>
    <w:p w14:paraId="4439D901" w14:textId="77777777" w:rsidR="00C5168C" w:rsidRPr="001B1CE8" w:rsidRDefault="00C5168C" w:rsidP="00C5168C">
      <w:pPr>
        <w:rPr>
          <w:rFonts w:ascii="Arial" w:hAnsi="Arial"/>
          <w:sz w:val="14"/>
          <w:szCs w:val="16"/>
          <w:lang w:val="en-US" w:eastAsia="en-US"/>
        </w:rPr>
      </w:pPr>
    </w:p>
    <w:p w14:paraId="7A46D918" w14:textId="77777777" w:rsidR="00C5168C" w:rsidRPr="001B1CE8" w:rsidRDefault="00C5168C" w:rsidP="00C5168C">
      <w:pPr>
        <w:rPr>
          <w:rFonts w:ascii="Arial" w:hAnsi="Arial"/>
          <w:sz w:val="14"/>
          <w:szCs w:val="16"/>
          <w:lang w:val="en-US" w:eastAsia="en-US"/>
        </w:rPr>
      </w:pPr>
    </w:p>
    <w:p w14:paraId="0B0376D7" w14:textId="77777777" w:rsidR="00C5168C" w:rsidRPr="001B1CE8" w:rsidRDefault="00C5168C" w:rsidP="00C5168C">
      <w:pPr>
        <w:rPr>
          <w:rFonts w:ascii="Arial" w:hAnsi="Arial"/>
          <w:sz w:val="14"/>
          <w:szCs w:val="16"/>
          <w:lang w:val="en-US" w:eastAsia="en-US"/>
        </w:rPr>
      </w:pPr>
    </w:p>
    <w:p w14:paraId="1EF2D92B" w14:textId="77777777" w:rsidR="00C5168C" w:rsidRPr="001B1CE8" w:rsidRDefault="00C5168C" w:rsidP="00C5168C">
      <w:pPr>
        <w:rPr>
          <w:rFonts w:ascii="Arial" w:hAnsi="Arial"/>
          <w:sz w:val="14"/>
          <w:szCs w:val="16"/>
          <w:lang w:val="en-US" w:eastAsia="en-US"/>
        </w:rPr>
      </w:pPr>
    </w:p>
    <w:p w14:paraId="65820FE6" w14:textId="77777777" w:rsidR="00C5168C" w:rsidRPr="001B1CE8" w:rsidRDefault="00C5168C" w:rsidP="00C5168C">
      <w:pPr>
        <w:rPr>
          <w:rFonts w:ascii="Arial" w:hAnsi="Arial"/>
          <w:sz w:val="14"/>
          <w:szCs w:val="16"/>
          <w:lang w:val="en-US" w:eastAsia="en-US"/>
        </w:rPr>
      </w:pPr>
    </w:p>
    <w:p w14:paraId="49A8DD1F" w14:textId="77777777" w:rsidR="00C5168C" w:rsidRPr="001B1CE8" w:rsidRDefault="00C5168C" w:rsidP="00C5168C">
      <w:pPr>
        <w:rPr>
          <w:rFonts w:ascii="Arial" w:hAnsi="Arial"/>
          <w:sz w:val="14"/>
          <w:szCs w:val="16"/>
          <w:lang w:val="en-US" w:eastAsia="en-US"/>
        </w:rPr>
      </w:pPr>
    </w:p>
    <w:p w14:paraId="6E37BDAF" w14:textId="77777777" w:rsidR="00C5168C" w:rsidRPr="001B1CE8" w:rsidRDefault="00C5168C" w:rsidP="00C5168C">
      <w:pPr>
        <w:rPr>
          <w:rFonts w:ascii="Arial" w:hAnsi="Arial"/>
          <w:sz w:val="14"/>
          <w:szCs w:val="16"/>
          <w:lang w:val="en-US" w:eastAsia="en-US"/>
        </w:rPr>
      </w:pPr>
    </w:p>
    <w:p w14:paraId="6B74D117" w14:textId="77777777" w:rsidR="00C5168C" w:rsidRPr="001B1CE8" w:rsidRDefault="00C5168C" w:rsidP="00C5168C">
      <w:pPr>
        <w:rPr>
          <w:rFonts w:ascii="Arial" w:hAnsi="Arial"/>
          <w:sz w:val="14"/>
          <w:szCs w:val="16"/>
          <w:lang w:val="en-US" w:eastAsia="en-US"/>
        </w:rPr>
      </w:pPr>
    </w:p>
    <w:p w14:paraId="7B865C8F" w14:textId="77777777" w:rsidR="00C5168C" w:rsidRPr="001B1CE8" w:rsidRDefault="00C5168C" w:rsidP="00C5168C">
      <w:pPr>
        <w:rPr>
          <w:rFonts w:ascii="Arial" w:hAnsi="Arial"/>
          <w:sz w:val="14"/>
          <w:szCs w:val="16"/>
          <w:lang w:val="en-US" w:eastAsia="en-US"/>
        </w:rPr>
      </w:pPr>
    </w:p>
    <w:p w14:paraId="6C99C7DE" w14:textId="77777777" w:rsidR="00C5168C" w:rsidRPr="001B1CE8" w:rsidRDefault="00C5168C" w:rsidP="00C5168C">
      <w:pPr>
        <w:rPr>
          <w:rFonts w:ascii="Arial" w:hAnsi="Arial"/>
          <w:sz w:val="14"/>
          <w:szCs w:val="16"/>
          <w:lang w:val="en-US" w:eastAsia="en-US"/>
        </w:rPr>
      </w:pPr>
    </w:p>
    <w:p w14:paraId="62957B78" w14:textId="77777777" w:rsidR="00C5168C" w:rsidRPr="001B1CE8" w:rsidRDefault="00C5168C" w:rsidP="00C5168C">
      <w:pPr>
        <w:rPr>
          <w:rFonts w:ascii="Arial" w:hAnsi="Arial"/>
          <w:sz w:val="14"/>
          <w:szCs w:val="16"/>
          <w:lang w:val="en-US" w:eastAsia="en-US"/>
        </w:rPr>
      </w:pPr>
    </w:p>
    <w:p w14:paraId="1BAE931F" w14:textId="77777777" w:rsidR="00C5168C" w:rsidRPr="001B1CE8" w:rsidRDefault="00C5168C" w:rsidP="00C5168C">
      <w:pPr>
        <w:rPr>
          <w:rFonts w:ascii="Arial" w:hAnsi="Arial"/>
          <w:sz w:val="14"/>
          <w:szCs w:val="16"/>
          <w:lang w:val="en-US" w:eastAsia="en-US"/>
        </w:rPr>
      </w:pPr>
    </w:p>
    <w:p w14:paraId="134ECEA7" w14:textId="77777777" w:rsidR="00C5168C" w:rsidRPr="001B1CE8" w:rsidRDefault="00C5168C" w:rsidP="00C5168C">
      <w:pPr>
        <w:rPr>
          <w:rFonts w:ascii="Arial" w:hAnsi="Arial"/>
          <w:sz w:val="14"/>
          <w:szCs w:val="16"/>
          <w:lang w:val="en-US" w:eastAsia="en-US"/>
        </w:rPr>
      </w:pPr>
    </w:p>
    <w:p w14:paraId="515A8D98" w14:textId="77777777" w:rsidR="00C5168C" w:rsidRPr="001B1CE8" w:rsidRDefault="00C5168C" w:rsidP="00C5168C">
      <w:pPr>
        <w:rPr>
          <w:rFonts w:ascii="Arial" w:hAnsi="Arial"/>
          <w:sz w:val="14"/>
          <w:szCs w:val="16"/>
          <w:lang w:val="en-US" w:eastAsia="en-US"/>
        </w:rPr>
      </w:pPr>
    </w:p>
    <w:p w14:paraId="19F6F183" w14:textId="77777777" w:rsidR="00C5168C" w:rsidRPr="001B1CE8" w:rsidRDefault="00C5168C" w:rsidP="00C5168C">
      <w:pPr>
        <w:rPr>
          <w:rFonts w:ascii="Arial" w:hAnsi="Arial"/>
          <w:sz w:val="14"/>
          <w:szCs w:val="16"/>
          <w:lang w:val="en-US" w:eastAsia="en-US"/>
        </w:rPr>
      </w:pPr>
    </w:p>
    <w:p w14:paraId="319BFAA5" w14:textId="77777777" w:rsidR="00C5168C" w:rsidRPr="001B1CE8" w:rsidRDefault="00C5168C" w:rsidP="00C5168C">
      <w:pPr>
        <w:rPr>
          <w:rFonts w:ascii="Arial" w:hAnsi="Arial"/>
          <w:sz w:val="14"/>
          <w:szCs w:val="16"/>
          <w:lang w:val="en-US" w:eastAsia="en-US"/>
        </w:rPr>
      </w:pPr>
    </w:p>
    <w:p w14:paraId="47EB4D6E" w14:textId="77777777" w:rsidR="00C5168C" w:rsidRPr="001B1CE8" w:rsidRDefault="00C5168C" w:rsidP="00C5168C">
      <w:pPr>
        <w:rPr>
          <w:rFonts w:ascii="Arial" w:hAnsi="Arial"/>
          <w:sz w:val="14"/>
          <w:szCs w:val="16"/>
          <w:lang w:val="en-US" w:eastAsia="en-US"/>
        </w:rPr>
      </w:pPr>
    </w:p>
    <w:p w14:paraId="2906455C" w14:textId="77777777" w:rsidR="00C5168C" w:rsidRPr="001B1CE8" w:rsidRDefault="00C5168C" w:rsidP="00C5168C">
      <w:pPr>
        <w:rPr>
          <w:rFonts w:ascii="Arial" w:hAnsi="Arial"/>
          <w:sz w:val="14"/>
          <w:szCs w:val="16"/>
          <w:lang w:val="en-US" w:eastAsia="en-US"/>
        </w:rPr>
      </w:pPr>
    </w:p>
    <w:p w14:paraId="709FB070" w14:textId="77777777" w:rsidR="00C5168C" w:rsidRPr="001B1CE8" w:rsidRDefault="00C5168C" w:rsidP="00C5168C">
      <w:pPr>
        <w:rPr>
          <w:rFonts w:ascii="Arial" w:hAnsi="Arial"/>
          <w:sz w:val="14"/>
          <w:szCs w:val="16"/>
          <w:lang w:val="en-US" w:eastAsia="en-US"/>
        </w:rPr>
      </w:pPr>
    </w:p>
    <w:p w14:paraId="3940A69C" w14:textId="77777777" w:rsidR="00C5168C" w:rsidRPr="001B1CE8" w:rsidRDefault="00C5168C" w:rsidP="00C5168C">
      <w:pPr>
        <w:rPr>
          <w:rFonts w:ascii="Arial" w:hAnsi="Arial"/>
          <w:sz w:val="14"/>
          <w:szCs w:val="16"/>
          <w:lang w:val="en-US" w:eastAsia="en-US"/>
        </w:rPr>
      </w:pPr>
    </w:p>
    <w:p w14:paraId="00447422" w14:textId="77777777" w:rsidR="00C5168C" w:rsidRPr="001B1CE8" w:rsidRDefault="00C5168C" w:rsidP="00C5168C">
      <w:pPr>
        <w:rPr>
          <w:rFonts w:ascii="Arial" w:hAnsi="Arial"/>
          <w:sz w:val="14"/>
          <w:szCs w:val="16"/>
          <w:lang w:val="en-US" w:eastAsia="en-US"/>
        </w:rPr>
      </w:pPr>
    </w:p>
    <w:p w14:paraId="5D27FE70" w14:textId="77777777" w:rsidR="00C5168C" w:rsidRPr="001B1CE8" w:rsidRDefault="00C5168C" w:rsidP="00C5168C">
      <w:pPr>
        <w:rPr>
          <w:rFonts w:ascii="Arial" w:hAnsi="Arial"/>
          <w:sz w:val="14"/>
          <w:szCs w:val="16"/>
          <w:lang w:val="en-US" w:eastAsia="en-US"/>
        </w:rPr>
      </w:pPr>
    </w:p>
    <w:p w14:paraId="6258F078" w14:textId="77777777" w:rsidR="00C5168C" w:rsidRPr="001B1CE8" w:rsidRDefault="00C5168C" w:rsidP="00C5168C">
      <w:pPr>
        <w:rPr>
          <w:rFonts w:ascii="Arial" w:hAnsi="Arial"/>
          <w:sz w:val="14"/>
          <w:szCs w:val="16"/>
          <w:lang w:val="en-US" w:eastAsia="en-US"/>
        </w:rPr>
      </w:pPr>
    </w:p>
    <w:p w14:paraId="090E1565" w14:textId="77777777" w:rsidR="00C5168C" w:rsidRPr="001B1CE8" w:rsidRDefault="00C5168C" w:rsidP="00C5168C">
      <w:pPr>
        <w:rPr>
          <w:rFonts w:ascii="Arial" w:hAnsi="Arial"/>
          <w:sz w:val="14"/>
          <w:szCs w:val="16"/>
          <w:lang w:val="en-US" w:eastAsia="en-US"/>
        </w:rPr>
      </w:pPr>
    </w:p>
    <w:p w14:paraId="7C578972" w14:textId="77777777" w:rsidR="00C5168C" w:rsidRPr="001B1CE8" w:rsidRDefault="00C5168C" w:rsidP="00C5168C">
      <w:pPr>
        <w:rPr>
          <w:rFonts w:ascii="Arial" w:hAnsi="Arial"/>
          <w:sz w:val="14"/>
          <w:szCs w:val="16"/>
          <w:lang w:val="en-US" w:eastAsia="en-US"/>
        </w:rPr>
      </w:pPr>
    </w:p>
    <w:p w14:paraId="4540DEBD" w14:textId="77777777" w:rsidR="00C5168C" w:rsidRPr="001B1CE8" w:rsidRDefault="00C5168C" w:rsidP="00C5168C">
      <w:pPr>
        <w:rPr>
          <w:rFonts w:ascii="Arial" w:hAnsi="Arial"/>
          <w:sz w:val="14"/>
          <w:szCs w:val="16"/>
          <w:lang w:val="en-US" w:eastAsia="en-US"/>
        </w:rPr>
      </w:pPr>
    </w:p>
    <w:p w14:paraId="64ADCA1B" w14:textId="77777777" w:rsidR="00C5168C" w:rsidRPr="001B1CE8" w:rsidRDefault="00C5168C" w:rsidP="00C5168C">
      <w:pPr>
        <w:rPr>
          <w:rFonts w:ascii="Arial" w:hAnsi="Arial"/>
          <w:sz w:val="14"/>
          <w:szCs w:val="16"/>
          <w:lang w:val="en-US" w:eastAsia="en-US"/>
        </w:rPr>
      </w:pPr>
    </w:p>
    <w:p w14:paraId="7A2F58A7" w14:textId="77777777" w:rsidR="00C5168C" w:rsidRPr="001B1CE8" w:rsidRDefault="00C5168C" w:rsidP="00C5168C">
      <w:pPr>
        <w:rPr>
          <w:rFonts w:ascii="Arial" w:hAnsi="Arial"/>
          <w:sz w:val="14"/>
          <w:szCs w:val="16"/>
          <w:lang w:val="en-US" w:eastAsia="en-US"/>
        </w:rPr>
      </w:pPr>
    </w:p>
    <w:p w14:paraId="0568FFA0" w14:textId="77777777" w:rsidR="00C5168C" w:rsidRPr="001B1CE8" w:rsidRDefault="00C5168C" w:rsidP="00C5168C">
      <w:pPr>
        <w:rPr>
          <w:rFonts w:ascii="Arial" w:hAnsi="Arial"/>
          <w:sz w:val="14"/>
          <w:szCs w:val="16"/>
          <w:lang w:val="en-US" w:eastAsia="en-US"/>
        </w:rPr>
      </w:pPr>
    </w:p>
    <w:p w14:paraId="28234178" w14:textId="77777777" w:rsidR="00C5168C" w:rsidRPr="001B1CE8" w:rsidRDefault="00C5168C" w:rsidP="00C5168C">
      <w:pPr>
        <w:rPr>
          <w:rFonts w:ascii="Arial" w:hAnsi="Arial"/>
          <w:sz w:val="14"/>
          <w:szCs w:val="16"/>
          <w:lang w:val="en-US" w:eastAsia="en-US"/>
        </w:rPr>
      </w:pPr>
    </w:p>
    <w:p w14:paraId="6B934FBD" w14:textId="77777777" w:rsidR="00C5168C" w:rsidRPr="001B1CE8" w:rsidRDefault="00C5168C" w:rsidP="00C5168C">
      <w:pPr>
        <w:rPr>
          <w:rFonts w:ascii="Arial" w:hAnsi="Arial"/>
          <w:sz w:val="14"/>
          <w:szCs w:val="16"/>
          <w:lang w:val="en-US" w:eastAsia="en-US"/>
        </w:rPr>
      </w:pPr>
    </w:p>
    <w:p w14:paraId="0D66F9E1" w14:textId="77777777" w:rsidR="00C5168C" w:rsidRPr="001B1CE8" w:rsidRDefault="00C5168C" w:rsidP="00C5168C">
      <w:pPr>
        <w:rPr>
          <w:rFonts w:ascii="Arial" w:hAnsi="Arial"/>
          <w:sz w:val="14"/>
          <w:szCs w:val="16"/>
          <w:lang w:val="en-US" w:eastAsia="en-US"/>
        </w:rPr>
      </w:pPr>
    </w:p>
    <w:p w14:paraId="428CD5B9" w14:textId="77777777" w:rsidR="00C5168C" w:rsidRPr="001B1CE8" w:rsidRDefault="00C5168C" w:rsidP="00C5168C">
      <w:pPr>
        <w:rPr>
          <w:rFonts w:ascii="Arial" w:hAnsi="Arial"/>
          <w:sz w:val="14"/>
          <w:szCs w:val="16"/>
          <w:lang w:val="en-US" w:eastAsia="en-US"/>
        </w:rPr>
      </w:pPr>
    </w:p>
    <w:p w14:paraId="2FF001C2" w14:textId="77777777" w:rsidR="00C5168C" w:rsidRPr="001B1CE8" w:rsidRDefault="00C5168C" w:rsidP="00C5168C">
      <w:pPr>
        <w:rPr>
          <w:rFonts w:ascii="Arial" w:hAnsi="Arial"/>
          <w:sz w:val="14"/>
          <w:szCs w:val="16"/>
          <w:lang w:val="en-US" w:eastAsia="en-US"/>
        </w:rPr>
      </w:pPr>
    </w:p>
    <w:p w14:paraId="25804A5E" w14:textId="77777777" w:rsidR="00C5168C" w:rsidRPr="001B1CE8" w:rsidRDefault="00C5168C" w:rsidP="00C5168C">
      <w:pPr>
        <w:rPr>
          <w:rFonts w:ascii="Arial" w:hAnsi="Arial"/>
          <w:sz w:val="14"/>
          <w:szCs w:val="16"/>
          <w:lang w:val="en-US" w:eastAsia="en-US"/>
        </w:rPr>
      </w:pPr>
    </w:p>
    <w:p w14:paraId="45B1B849" w14:textId="77777777" w:rsidR="00C5168C" w:rsidRPr="001B1CE8" w:rsidRDefault="00C5168C" w:rsidP="00C5168C">
      <w:pPr>
        <w:rPr>
          <w:rFonts w:ascii="Arial" w:hAnsi="Arial"/>
          <w:sz w:val="14"/>
          <w:szCs w:val="16"/>
          <w:lang w:val="en-US" w:eastAsia="en-US"/>
        </w:rPr>
      </w:pPr>
    </w:p>
    <w:p w14:paraId="4DF7B4F1" w14:textId="77777777" w:rsidR="00C5168C" w:rsidRPr="001B1CE8" w:rsidRDefault="00C5168C" w:rsidP="00C5168C">
      <w:pPr>
        <w:rPr>
          <w:rFonts w:ascii="Arial" w:hAnsi="Arial"/>
          <w:sz w:val="14"/>
          <w:szCs w:val="16"/>
          <w:lang w:val="en-US" w:eastAsia="en-US"/>
        </w:rPr>
      </w:pPr>
    </w:p>
    <w:p w14:paraId="32E55506" w14:textId="77777777" w:rsidR="00862CB3" w:rsidRPr="001B1CE8" w:rsidRDefault="00E40606" w:rsidP="00C5168C">
      <w:pPr>
        <w:rPr>
          <w:rFonts w:ascii="Arial" w:hAnsi="Arial"/>
          <w:sz w:val="14"/>
          <w:szCs w:val="16"/>
          <w:lang w:val="en-US" w:eastAsia="en-US"/>
        </w:rPr>
      </w:pPr>
      <w:r w:rsidRPr="001B1CE8">
        <w:rPr>
          <w:noProof/>
          <w:lang w:val="en-US" w:eastAsia="en-US"/>
        </w:rPr>
        <w:drawing>
          <wp:anchor distT="0" distB="0" distL="114300" distR="114300" simplePos="0" relativeHeight="251669504" behindDoc="0" locked="0" layoutInCell="1" allowOverlap="1" wp14:anchorId="50CCF383" wp14:editId="61A6D1F1">
            <wp:simplePos x="0" y="0"/>
            <wp:positionH relativeFrom="column">
              <wp:posOffset>-22225</wp:posOffset>
            </wp:positionH>
            <wp:positionV relativeFrom="paragraph">
              <wp:posOffset>1786890</wp:posOffset>
            </wp:positionV>
            <wp:extent cx="3265170" cy="455930"/>
            <wp:effectExtent l="0" t="0" r="0" b="127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SAPtag_grad_R_pos_pref.png"/>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265170" cy="455930"/>
                    </a:xfrm>
                    <a:prstGeom prst="rect">
                      <a:avLst/>
                    </a:prstGeom>
                    <a:solidFill>
                      <a:schemeClr val="bg1"/>
                    </a:solidFill>
                  </pic:spPr>
                </pic:pic>
              </a:graphicData>
            </a:graphic>
            <wp14:sizeRelV relativeFrom="margin">
              <wp14:pctHeight>0</wp14:pctHeight>
            </wp14:sizeRelV>
          </wp:anchor>
        </w:drawing>
      </w:r>
      <w:r w:rsidRPr="001B1CE8">
        <w:rPr>
          <w:noProof/>
          <w:lang w:val="en-US" w:eastAsia="en-US"/>
        </w:rPr>
        <mc:AlternateContent>
          <mc:Choice Requires="wps">
            <w:drawing>
              <wp:anchor distT="0" distB="0" distL="114300" distR="114300" simplePos="0" relativeHeight="251668480" behindDoc="0" locked="0" layoutInCell="1" allowOverlap="1" wp14:anchorId="57D0E3DD" wp14:editId="03C282E9">
                <wp:simplePos x="0" y="0"/>
                <wp:positionH relativeFrom="column">
                  <wp:posOffset>-21656</wp:posOffset>
                </wp:positionH>
                <wp:positionV relativeFrom="paragraph">
                  <wp:posOffset>726852</wp:posOffset>
                </wp:positionV>
                <wp:extent cx="5865495" cy="723900"/>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5865495" cy="723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DACB15" w14:textId="77777777" w:rsidR="00F271E9" w:rsidRPr="00E664A8" w:rsidRDefault="00F271E9" w:rsidP="00F11DCC">
                            <w:pPr>
                              <w:pStyle w:val="Header"/>
                              <w:rPr>
                                <w:rFonts w:ascii="Arial" w:hAnsi="Arial"/>
                                <w:sz w:val="14"/>
                                <w:szCs w:val="16"/>
                                <w:lang w:val="en-US" w:eastAsia="en-US"/>
                              </w:rPr>
                            </w:pPr>
                            <w:proofErr w:type="gramStart"/>
                            <w:r>
                              <w:rPr>
                                <w:rFonts w:ascii="Arial" w:hAnsi="Arial"/>
                                <w:sz w:val="14"/>
                                <w:szCs w:val="16"/>
                                <w:lang w:val="en-US" w:eastAsia="en-US"/>
                              </w:rPr>
                              <w:t>© 2015 SAP SE</w:t>
                            </w:r>
                            <w:r w:rsidRPr="00E664A8">
                              <w:rPr>
                                <w:rFonts w:ascii="Arial" w:hAnsi="Arial"/>
                                <w:sz w:val="14"/>
                                <w:szCs w:val="16"/>
                                <w:lang w:val="en-US" w:eastAsia="en-US"/>
                              </w:rPr>
                              <w:t xml:space="preserve"> or an SAP affiliate company.</w:t>
                            </w:r>
                            <w:proofErr w:type="gramEnd"/>
                            <w:r w:rsidRPr="00E664A8">
                              <w:rPr>
                                <w:rFonts w:ascii="Arial" w:hAnsi="Arial"/>
                                <w:sz w:val="14"/>
                                <w:szCs w:val="16"/>
                                <w:lang w:val="en-US" w:eastAsia="en-US"/>
                              </w:rPr>
                              <w:t xml:space="preserve"> All rights reserved. </w:t>
                            </w:r>
                          </w:p>
                          <w:p w14:paraId="78AD9D59" w14:textId="77777777" w:rsidR="00F271E9" w:rsidRPr="00DC6863" w:rsidRDefault="00F271E9" w:rsidP="00F11DCC">
                            <w:pPr>
                              <w:pStyle w:val="Header"/>
                              <w:rPr>
                                <w:lang w:val="en-US"/>
                              </w:rPr>
                            </w:pPr>
                            <w:r w:rsidRPr="00E664A8">
                              <w:rPr>
                                <w:rFonts w:ascii="Arial" w:hAnsi="Arial"/>
                                <w:sz w:val="14"/>
                                <w:szCs w:val="16"/>
                                <w:lang w:val="en-US" w:eastAsia="en-US"/>
                              </w:rPr>
                              <w:t xml:space="preserve">No part of this publication may be reproduced or transmitted in any form or for any purpose without </w:t>
                            </w:r>
                            <w:r>
                              <w:rPr>
                                <w:rFonts w:ascii="Arial" w:hAnsi="Arial"/>
                                <w:sz w:val="14"/>
                                <w:szCs w:val="16"/>
                                <w:lang w:val="en-US" w:eastAsia="en-US"/>
                              </w:rPr>
                              <w:t>the express permission of SAP SE</w:t>
                            </w:r>
                            <w:r w:rsidRPr="00E664A8">
                              <w:rPr>
                                <w:rFonts w:ascii="Arial" w:hAnsi="Arial"/>
                                <w:sz w:val="14"/>
                                <w:szCs w:val="16"/>
                                <w:lang w:val="en-US" w:eastAsia="en-US"/>
                              </w:rPr>
                              <w:t xml:space="preserve"> or an SAP affiliate company. SAP and other SAP products and services mentioned herein as well as their respective logos are trademarks or</w:t>
                            </w:r>
                            <w:r>
                              <w:rPr>
                                <w:rFonts w:ascii="Arial" w:hAnsi="Arial"/>
                                <w:sz w:val="14"/>
                                <w:szCs w:val="16"/>
                                <w:lang w:val="en-US" w:eastAsia="en-US"/>
                              </w:rPr>
                              <w:t xml:space="preserve"> registered trademarks of SAP SE</w:t>
                            </w:r>
                            <w:r w:rsidRPr="00E664A8">
                              <w:rPr>
                                <w:rFonts w:ascii="Arial" w:hAnsi="Arial"/>
                                <w:sz w:val="14"/>
                                <w:szCs w:val="16"/>
                                <w:lang w:val="en-US" w:eastAsia="en-US"/>
                              </w:rPr>
                              <w:t xml:space="preserve"> (or an SAP affiliate company) in Germany and other countries. </w:t>
                            </w:r>
                            <w:r>
                              <w:rPr>
                                <w:rFonts w:ascii="Arial" w:hAnsi="Arial"/>
                                <w:sz w:val="14"/>
                                <w:szCs w:val="16"/>
                                <w:lang w:val="en-US" w:eastAsia="en-US"/>
                              </w:rPr>
                              <w:br/>
                            </w:r>
                            <w:r w:rsidRPr="00DC6863">
                              <w:rPr>
                                <w:rFonts w:ascii="Arial" w:hAnsi="Arial"/>
                                <w:sz w:val="14"/>
                                <w:szCs w:val="16"/>
                                <w:lang w:val="en-US" w:eastAsia="en-US"/>
                              </w:rPr>
                              <w:t xml:space="preserve">Please see </w:t>
                            </w:r>
                            <w:hyperlink r:id="rId63" w:history="1">
                              <w:r w:rsidRPr="00DC6863">
                                <w:rPr>
                                  <w:rStyle w:val="Hyperlink"/>
                                  <w:rFonts w:ascii="Arial" w:hAnsi="Arial"/>
                                  <w:color w:val="auto"/>
                                  <w:sz w:val="14"/>
                                  <w:szCs w:val="16"/>
                                  <w:lang w:val="en-US" w:eastAsia="en-US"/>
                                </w:rPr>
                                <w:t>http://www.sap.com/corporate-en/legal/copyright/index.epx#trademark</w:t>
                              </w:r>
                            </w:hyperlink>
                            <w:r w:rsidRPr="00DC6863">
                              <w:rPr>
                                <w:rFonts w:ascii="Arial" w:hAnsi="Arial"/>
                                <w:sz w:val="14"/>
                                <w:szCs w:val="16"/>
                                <w:lang w:val="en-US" w:eastAsia="en-US"/>
                              </w:rPr>
                              <w:t xml:space="preserve"> for additional trademark information and notices.</w:t>
                            </w:r>
                          </w:p>
                          <w:p w14:paraId="377A4C6E" w14:textId="77777777" w:rsidR="00F271E9" w:rsidRPr="00F11DCC" w:rsidRDefault="00F271E9">
                            <w:pPr>
                              <w:rPr>
                                <w:lang w:val="en-US"/>
                              </w:rPr>
                            </w:pP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1.7pt;margin-top:57.25pt;width:461.85pt;height:5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IvZhwIAAIQFAAAOAAAAZHJzL2Uyb0RvYy54bWysVE1PGzEQvVfqf7B8LxsCARKxQSmIqhIC&#10;VKg4O16brOr1uLaTbPrr++zdJJRyoepldzx+8/U8M+cXbWPYSvlQky354cGAM2UlVbV9Lvn3x+tP&#10;Z5yFKGwlDFlV8o0K/GL68cP52k3UkBZkKuUZnNgwWbuSL2J0k6IIcqEaEQ7IKYtLTb4REUf/XFRe&#10;rOG9McVwMDgp1uQr50mqEKC96i75NPvXWsl4p3VQkZmSI7eYvz5/5+lbTM/F5NkLt6hln4b4hywa&#10;UVsE3bm6ElGwpa//ctXU0lMgHQ8kNQVpXUuVa0A1h4NX1TwshFO5FpAT3I6m8P/cytvVvWd1hbcb&#10;c2ZFgzd6VG1kn6llUIGftQsTwB4cgLGFHtitPkCZym61b9IfBTHcg+nNjt3kTUI5OjsZHY9HnEnc&#10;nQ6PxoNMf7G3dj7EL4oaloSSe7xeJlWsbkJEJoBuISlYIFNX17Ux+ZA6Rl0az1YCb21izhEWf6CM&#10;ZeuSnxyNBtmxpWTeeTY2uVG5Z/pwqfKuwizFjVEJY+w3pcFZLvSN2EJKZXfxMzqhNEK9x7DH77N6&#10;j3FXByxyZLJxZ9zUlnyuPg/ZnrLqx5Yy3eFB+Iu6kxjbedt3xJyqDRrCUzdSwcnrGq92I0K8Fx4z&#10;hB7AXoh3+GhDYJ16ibMF+V9v6RMerY1bztaYyZKHn0vhFWfmq0XTpwHOwvHodIiD32rnL7V22VwS&#10;WuAQm8fJLCZsNFtRe2qesDZmKRquhJWIWfK4FS9jtyGwdqSazTII4+pEvLEPTibXidbUi4/tk/Cu&#10;b9iIVr+l7dSKyau+7bDJ0tJsGUnXuakTsR2bPeEY9dzr/VpKu+TlOaP2y3P6GwAA//8DAFBLAwQU&#10;AAYACAAAACEARNSw/uEAAAAKAQAADwAAAGRycy9kb3ducmV2LnhtbEyPwU7DMAyG75N4h8hI3LZ0&#10;7QalNJ0YEjeGYDC0o9d4bUWTVE3WdW+POcHR9qff35+vRtOKgXrfOKtgPotAkC2dbmyl4PPjeZqC&#10;8AGtxtZZUnAhD6viapJjpt3ZvtOwDZXgEOszVFCH0GVS+rImg37mOrJ8O7reYOCxr6Tu8czhppVx&#10;FN1Kg43lDzV29FRT+b09GQX7r0ucvA679ZvfHe9w7VLa7F+UurkeHx9ABBrDHwy/+qwOBTsd3Mlq&#10;L1oF02TBJO/niyUIBu7jKAFxUBDH6RJkkcv/FYofAAAA//8DAFBLAQItABQABgAIAAAAIQC2gziS&#10;/gAAAOEBAAATAAAAAAAAAAAAAAAAAAAAAABbQ29udGVudF9UeXBlc10ueG1sUEsBAi0AFAAGAAgA&#10;AAAhADj9If/WAAAAlAEAAAsAAAAAAAAAAAAAAAAALwEAAF9yZWxzLy5yZWxzUEsBAi0AFAAGAAgA&#10;AAAhALaMi9mHAgAAhAUAAA4AAAAAAAAAAAAAAAAALgIAAGRycy9lMm9Eb2MueG1sUEsBAi0AFAAG&#10;AAgAAAAhAETUsP7hAAAACgEAAA8AAAAAAAAAAAAAAAAA4QQAAGRycy9kb3ducmV2LnhtbFBLBQYA&#10;AAAABAAEAPMAAADvBQAAAAA=&#10;" fillcolor="white [3201]" stroked="f" strokeweight=".5pt">
                <v:textbox inset="0,,0">
                  <w:txbxContent>
                    <w:p w14:paraId="24DACB15" w14:textId="77777777" w:rsidR="00F271E9" w:rsidRPr="00E664A8" w:rsidRDefault="00F271E9" w:rsidP="00F11DCC">
                      <w:pPr>
                        <w:pStyle w:val="Header"/>
                        <w:rPr>
                          <w:rFonts w:ascii="Arial" w:hAnsi="Arial"/>
                          <w:sz w:val="14"/>
                          <w:szCs w:val="16"/>
                          <w:lang w:val="en-US" w:eastAsia="en-US"/>
                        </w:rPr>
                      </w:pPr>
                      <w:proofErr w:type="gramStart"/>
                      <w:r>
                        <w:rPr>
                          <w:rFonts w:ascii="Arial" w:hAnsi="Arial"/>
                          <w:sz w:val="14"/>
                          <w:szCs w:val="16"/>
                          <w:lang w:val="en-US" w:eastAsia="en-US"/>
                        </w:rPr>
                        <w:t>© 2015 SAP SE</w:t>
                      </w:r>
                      <w:r w:rsidRPr="00E664A8">
                        <w:rPr>
                          <w:rFonts w:ascii="Arial" w:hAnsi="Arial"/>
                          <w:sz w:val="14"/>
                          <w:szCs w:val="16"/>
                          <w:lang w:val="en-US" w:eastAsia="en-US"/>
                        </w:rPr>
                        <w:t xml:space="preserve"> or an SAP affiliate company.</w:t>
                      </w:r>
                      <w:proofErr w:type="gramEnd"/>
                      <w:r w:rsidRPr="00E664A8">
                        <w:rPr>
                          <w:rFonts w:ascii="Arial" w:hAnsi="Arial"/>
                          <w:sz w:val="14"/>
                          <w:szCs w:val="16"/>
                          <w:lang w:val="en-US" w:eastAsia="en-US"/>
                        </w:rPr>
                        <w:t xml:space="preserve"> All rights reserved. </w:t>
                      </w:r>
                    </w:p>
                    <w:p w14:paraId="78AD9D59" w14:textId="77777777" w:rsidR="00F271E9" w:rsidRPr="00DC6863" w:rsidRDefault="00F271E9" w:rsidP="00F11DCC">
                      <w:pPr>
                        <w:pStyle w:val="Header"/>
                        <w:rPr>
                          <w:lang w:val="en-US"/>
                        </w:rPr>
                      </w:pPr>
                      <w:r w:rsidRPr="00E664A8">
                        <w:rPr>
                          <w:rFonts w:ascii="Arial" w:hAnsi="Arial"/>
                          <w:sz w:val="14"/>
                          <w:szCs w:val="16"/>
                          <w:lang w:val="en-US" w:eastAsia="en-US"/>
                        </w:rPr>
                        <w:t xml:space="preserve">No part of this publication may be reproduced or transmitted in any form or for any purpose without </w:t>
                      </w:r>
                      <w:r>
                        <w:rPr>
                          <w:rFonts w:ascii="Arial" w:hAnsi="Arial"/>
                          <w:sz w:val="14"/>
                          <w:szCs w:val="16"/>
                          <w:lang w:val="en-US" w:eastAsia="en-US"/>
                        </w:rPr>
                        <w:t>the express permission of SAP SE</w:t>
                      </w:r>
                      <w:r w:rsidRPr="00E664A8">
                        <w:rPr>
                          <w:rFonts w:ascii="Arial" w:hAnsi="Arial"/>
                          <w:sz w:val="14"/>
                          <w:szCs w:val="16"/>
                          <w:lang w:val="en-US" w:eastAsia="en-US"/>
                        </w:rPr>
                        <w:t xml:space="preserve"> or an SAP affiliate company. SAP and other SAP products and services mentioned herein as well as their respective logos are trademarks or</w:t>
                      </w:r>
                      <w:r>
                        <w:rPr>
                          <w:rFonts w:ascii="Arial" w:hAnsi="Arial"/>
                          <w:sz w:val="14"/>
                          <w:szCs w:val="16"/>
                          <w:lang w:val="en-US" w:eastAsia="en-US"/>
                        </w:rPr>
                        <w:t xml:space="preserve"> registered trademarks of SAP SE</w:t>
                      </w:r>
                      <w:r w:rsidRPr="00E664A8">
                        <w:rPr>
                          <w:rFonts w:ascii="Arial" w:hAnsi="Arial"/>
                          <w:sz w:val="14"/>
                          <w:szCs w:val="16"/>
                          <w:lang w:val="en-US" w:eastAsia="en-US"/>
                        </w:rPr>
                        <w:t xml:space="preserve"> (or an SAP affiliate company) in Germany and other countries. </w:t>
                      </w:r>
                      <w:r>
                        <w:rPr>
                          <w:rFonts w:ascii="Arial" w:hAnsi="Arial"/>
                          <w:sz w:val="14"/>
                          <w:szCs w:val="16"/>
                          <w:lang w:val="en-US" w:eastAsia="en-US"/>
                        </w:rPr>
                        <w:br/>
                      </w:r>
                      <w:r w:rsidRPr="00DC6863">
                        <w:rPr>
                          <w:rFonts w:ascii="Arial" w:hAnsi="Arial"/>
                          <w:sz w:val="14"/>
                          <w:szCs w:val="16"/>
                          <w:lang w:val="en-US" w:eastAsia="en-US"/>
                        </w:rPr>
                        <w:t xml:space="preserve">Please see </w:t>
                      </w:r>
                      <w:hyperlink r:id="rId64" w:history="1">
                        <w:r w:rsidRPr="00DC6863">
                          <w:rPr>
                            <w:rStyle w:val="Hyperlink"/>
                            <w:rFonts w:ascii="Arial" w:hAnsi="Arial"/>
                            <w:color w:val="auto"/>
                            <w:sz w:val="14"/>
                            <w:szCs w:val="16"/>
                            <w:lang w:val="en-US" w:eastAsia="en-US"/>
                          </w:rPr>
                          <w:t>http://www.sap.com/corporate-en/legal/copyright/index.epx#trademark</w:t>
                        </w:r>
                      </w:hyperlink>
                      <w:r w:rsidRPr="00DC6863">
                        <w:rPr>
                          <w:rFonts w:ascii="Arial" w:hAnsi="Arial"/>
                          <w:sz w:val="14"/>
                          <w:szCs w:val="16"/>
                          <w:lang w:val="en-US" w:eastAsia="en-US"/>
                        </w:rPr>
                        <w:t xml:space="preserve"> for additional trademark information and notices.</w:t>
                      </w:r>
                    </w:p>
                    <w:p w14:paraId="377A4C6E" w14:textId="77777777" w:rsidR="00F271E9" w:rsidRPr="00F11DCC" w:rsidRDefault="00F271E9">
                      <w:pPr>
                        <w:rPr>
                          <w:lang w:val="en-US"/>
                        </w:rPr>
                      </w:pPr>
                    </w:p>
                  </w:txbxContent>
                </v:textbox>
              </v:shape>
            </w:pict>
          </mc:Fallback>
        </mc:AlternateContent>
      </w:r>
      <w:r w:rsidRPr="001B1CE8">
        <w:rPr>
          <w:noProof/>
          <w:lang w:val="en-US" w:eastAsia="en-US"/>
        </w:rPr>
        <mc:AlternateContent>
          <mc:Choice Requires="wps">
            <w:drawing>
              <wp:anchor distT="0" distB="0" distL="114300" distR="114300" simplePos="0" relativeHeight="251670528" behindDoc="0" locked="0" layoutInCell="1" allowOverlap="1" wp14:anchorId="5824CE27" wp14:editId="1705A023">
                <wp:simplePos x="0" y="0"/>
                <wp:positionH relativeFrom="column">
                  <wp:posOffset>-21656</wp:posOffset>
                </wp:positionH>
                <wp:positionV relativeFrom="paragraph">
                  <wp:posOffset>738728</wp:posOffset>
                </wp:positionV>
                <wp:extent cx="5937250" cy="0"/>
                <wp:effectExtent l="0" t="0" r="25400" b="19050"/>
                <wp:wrapNone/>
                <wp:docPr id="4" name="Straight Connector 4"/>
                <wp:cNvGraphicFramePr/>
                <a:graphic xmlns:a="http://schemas.openxmlformats.org/drawingml/2006/main">
                  <a:graphicData uri="http://schemas.microsoft.com/office/word/2010/wordprocessingShape">
                    <wps:wsp>
                      <wps:cNvCnPr/>
                      <wps:spPr>
                        <a:xfrm>
                          <a:off x="0" y="0"/>
                          <a:ext cx="5937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E0FF1E4" id="Straight Connector 4"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7pt,58.15pt" to="465.8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9W10AEAAAMEAAAOAAAAZHJzL2Uyb0RvYy54bWysU02P0zAQvSPxHyzfadqyy0fUdA9dLRcE&#10;FQs/wOuMG0u2xxqbpv33jN02XQESAnFxMva8N/Oex6u7g3diD5Qshk4uZnMpIGjsbdh18tvXh1fv&#10;pEhZhV45DNDJIyR5t375YjXGFpY4oOuBBJOE1I6xk0POsW2apAfwKs0wQuBDg+RV5pB2TU9qZHbv&#10;muV8/qYZkfpIqCEl3r0/Hcp15TcGdP5sTIIsXCe5t1xXqutTWZv1SrU7UnGw+tyG+ocuvLKBi05U&#10;9yor8Z3sL1TeasKEJs80+gaNsRqqBlazmP+k5nFQEaoWNifFyab0/2j1p/2WhO07eSNFUJ6v6DGT&#10;srshiw2GwAYiiZvi0xhTy+mbsKVzlOKWiuiDIV++LEccqrfHyVs4ZKF58/b967fLW74CfTlrrsBI&#10;KX8A9KL8dNLZUGSrVu0/pszFOPWSUrZdKGtCZ/sH61wNysDAxpHYK77qfFiUlhn3LIujgmyKkFPr&#10;9S8fHZxYv4BhK7jZRa1eh/DKqbSGkC+8LnB2gRnuYALO/ww85xco1AH9G/CEqJUx5AnsbUD6XfWr&#10;FeaUf3HgpLtY8IT9sV5qtYYnrTp3fhVllJ/HFX59u+sfAAAA//8DAFBLAwQUAAYACAAAACEAphpv&#10;6N0AAAAKAQAADwAAAGRycy9kb3ducmV2LnhtbEyPwU6DQBCG7ya+w2ZMvLUL0pCKLI0xejFewB70&#10;tmWnQGRnKbsUfHvHxMQe558v/3yT7xbbizOOvnOkIF5HIJBqZzpqFOzfX1ZbED5oMrp3hAq+0cOu&#10;uL7KdWbcTCWeq9AILiGfaQVtCEMmpa9btNqv3YDEu6MbrQ48jo00o5653PbyLopSaXVHfKHVAz61&#10;WH9Vk1Xwenrz+01aPpcfp201fx6ntnGo1O3N8vgAIuAS/mH41Wd1KNjp4CYyXvQKVsmGSc7jNAHB&#10;wH0SpyAOf4kscnn5QvEDAAD//wMAUEsBAi0AFAAGAAgAAAAhALaDOJL+AAAA4QEAABMAAAAAAAAA&#10;AAAAAAAAAAAAAFtDb250ZW50X1R5cGVzXS54bWxQSwECLQAUAAYACAAAACEAOP0h/9YAAACUAQAA&#10;CwAAAAAAAAAAAAAAAAAvAQAAX3JlbHMvLnJlbHNQSwECLQAUAAYACAAAACEAQc/VtdABAAADBAAA&#10;DgAAAAAAAAAAAAAAAAAuAgAAZHJzL2Uyb0RvYy54bWxQSwECLQAUAAYACAAAACEAphpv6N0AAAAK&#10;AQAADwAAAAAAAAAAAAAAAAAqBAAAZHJzL2Rvd25yZXYueG1sUEsFBgAAAAAEAAQA8wAAADQFAAAA&#10;AA==&#10;" strokecolor="black [3213]"/>
            </w:pict>
          </mc:Fallback>
        </mc:AlternateContent>
      </w:r>
      <w:r w:rsidR="00466A08" w:rsidRPr="001B1CE8">
        <w:rPr>
          <w:noProof/>
          <w:lang w:val="en-US" w:eastAsia="en-US"/>
        </w:rPr>
        <mc:AlternateContent>
          <mc:Choice Requires="wps">
            <w:drawing>
              <wp:anchor distT="0" distB="0" distL="114300" distR="114300" simplePos="0" relativeHeight="251664384" behindDoc="0" locked="0" layoutInCell="1" allowOverlap="1" wp14:anchorId="4DDD1CC1" wp14:editId="36A5013D">
                <wp:simplePos x="0" y="0"/>
                <wp:positionH relativeFrom="column">
                  <wp:posOffset>-21656</wp:posOffset>
                </wp:positionH>
                <wp:positionV relativeFrom="paragraph">
                  <wp:posOffset>2027200</wp:posOffset>
                </wp:positionV>
                <wp:extent cx="5889246" cy="290946"/>
                <wp:effectExtent l="0" t="0" r="0" b="0"/>
                <wp:wrapNone/>
                <wp:docPr id="2" name="Rectangle 2"/>
                <wp:cNvGraphicFramePr/>
                <a:graphic xmlns:a="http://schemas.openxmlformats.org/drawingml/2006/main">
                  <a:graphicData uri="http://schemas.microsoft.com/office/word/2010/wordprocessingShape">
                    <wps:wsp>
                      <wps:cNvSpPr/>
                      <wps:spPr>
                        <a:xfrm>
                          <a:off x="0" y="0"/>
                          <a:ext cx="5889246" cy="29094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39FA495" id="Rectangle 2" o:spid="_x0000_s1026" style="position:absolute;margin-left:-1.7pt;margin-top:159.6pt;width:463.7pt;height:22.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KQCkgIAAIQFAAAOAAAAZHJzL2Uyb0RvYy54bWysVE1v2zAMvQ/YfxB0X+0YadcEcYogRYcB&#10;RVu0HXpWZCk2IIuapMTJfv0oyXbarthhWA4KJT4+fpjk4urQKrIX1jWgSzo5yykRmkPV6G1Jfzzf&#10;fLmkxHmmK6ZAi5IehaNXy8+fFp2ZiwJqUJWwBEm0m3empLX3Zp5ljteiZe4MjNColGBb5vFqt1ll&#10;WYfsrcqKPL/IOrCVscCFc/h6nZR0GfmlFNzfS+mEJ6qkGJuPp43nJpzZcsHmW8tM3fA+DPYPUbSs&#10;0eh0pLpmnpGdbf6gahtuwYH0ZxzaDKRsuIg5YDaT/F02TzUzIuaCxXFmLJP7f7T8bv9gSVOVtKBE&#10;sxY/0SMWjemtEqQI5emMmyPqyTzY/uZQDLkepG3DP2ZBDrGkx7Gk4uAJx8fzy8tZMb2ghKOumOUz&#10;lJEmO1kb6/w3AS0JQkkteo+VZPtb5xN0gARnDlRT3TRKxUtoE7FWluwZfuDNdtKTv0EpHbAaglUi&#10;DC9ZSCylEiV/VCLglH4UEiuCwRcxkNiLJyeMc6H9JKlqVonk+zzH3+B9CCsmGgkDs0T/I3dPMCAT&#10;ycCdouzxwVTEVh6N878FloxHi+gZtB+N20aD/YhAYVa954QfipRKE6q0geqI/WIhDZIz/KbBz3bL&#10;nH9gFicHZwy3gb/HQyroSgq9REkN9tdH7wGPDY1aSjqcxJK6nztmBSXqu8ZWn02m0zC68TI9/1rg&#10;xb7WbF5r9K5dA/bCBPeO4VEMeK8GUVpoX3BprIJXVDHN0XdJubfDZe3ThsC1w8VqFWE4rob5W/1k&#10;eCAPVQ1t+Xx4Ydb0veux6+9gmFo2f9fCCRssNax2HmQT+/tU177eOOqxcfq1FHbJ63tEnZbn8jcA&#10;AAD//wMAUEsDBBQABgAIAAAAIQD2oLQs4AAAAAoBAAAPAAAAZHJzL2Rvd25yZXYueG1sTI/BTsMw&#10;DIbvSLxDZCRuW7J23VhpOiEEE+PGoJyzJrQViVOadCtvjznB0fan399fbCdn2ckMofMoYTEXwAzW&#10;XnfYSHh7fZzdAAtRoVbWo5HwbQJsy8uLQuXan/HFnA6xYRSCIVcS2hj7nPNQt8apMPe9Qbp9+MGp&#10;SOPQcD2oM4U7yxMhVtypDulDq3pz35r68zA6CWO23j9M71+7tBLV+rmy2VPc9VJeX013t8CimeIf&#10;DL/6pA4lOR39iDowK2GWLomUkC42CTACNsmSyh1ps8oE8LLg/yuUPwAAAP//AwBQSwECLQAUAAYA&#10;CAAAACEAtoM4kv4AAADhAQAAEwAAAAAAAAAAAAAAAAAAAAAAW0NvbnRlbnRfVHlwZXNdLnhtbFBL&#10;AQItABQABgAIAAAAIQA4/SH/1gAAAJQBAAALAAAAAAAAAAAAAAAAAC8BAABfcmVscy8ucmVsc1BL&#10;AQItABQABgAIAAAAIQCIMKQCkgIAAIQFAAAOAAAAAAAAAAAAAAAAAC4CAABkcnMvZTJvRG9jLnht&#10;bFBLAQItABQABgAIAAAAIQD2oLQs4AAAAAoBAAAPAAAAAAAAAAAAAAAAAOwEAABkcnMvZG93bnJl&#10;di54bWxQSwUGAAAAAAQABADzAAAA+QUAAAAA&#10;" fillcolor="white [3212]" stroked="f" strokeweight="2pt"/>
            </w:pict>
          </mc:Fallback>
        </mc:AlternateContent>
      </w:r>
      <w:r w:rsidR="00E664A8" w:rsidRPr="001B1CE8">
        <w:rPr>
          <w:noProof/>
          <w:lang w:val="en-US" w:eastAsia="en-US"/>
        </w:rPr>
        <mc:AlternateContent>
          <mc:Choice Requires="wps">
            <w:drawing>
              <wp:anchor distT="0" distB="0" distL="114300" distR="114300" simplePos="0" relativeHeight="251654144" behindDoc="0" locked="0" layoutInCell="1" allowOverlap="1" wp14:anchorId="732D54ED" wp14:editId="2D200B26">
                <wp:simplePos x="0" y="0"/>
                <wp:positionH relativeFrom="column">
                  <wp:posOffset>-19050</wp:posOffset>
                </wp:positionH>
                <wp:positionV relativeFrom="paragraph">
                  <wp:posOffset>8827135</wp:posOffset>
                </wp:positionV>
                <wp:extent cx="6290310" cy="140970"/>
                <wp:effectExtent l="0" t="0" r="0" b="0"/>
                <wp:wrapNone/>
                <wp:docPr id="14" name="Rectangle 14"/>
                <wp:cNvGraphicFramePr/>
                <a:graphic xmlns:a="http://schemas.openxmlformats.org/drawingml/2006/main">
                  <a:graphicData uri="http://schemas.microsoft.com/office/word/2010/wordprocessingShape">
                    <wps:wsp>
                      <wps:cNvSpPr/>
                      <wps:spPr>
                        <a:xfrm>
                          <a:off x="0" y="0"/>
                          <a:ext cx="6290310" cy="140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C409D8E" id="Rectangle 14" o:spid="_x0000_s1026" style="position:absolute;margin-left:-1.5pt;margin-top:695.05pt;width:495.3pt;height:11.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RDlQIAAIYFAAAOAAAAZHJzL2Uyb0RvYy54bWysVMFu2zAMvQ/YPwi6r7aztF2DOEXQosOA&#10;og3aDj0rshQbkEVNUuJkXz9Ksp2sK3YYloMjiuQj+URyfr1vFdkJ6xrQJS3OckqE5lA1elPS7y93&#10;n75Q4jzTFVOgRUkPwtHrxccP887MxARqUJWwBEG0m3WmpLX3ZpZljteiZe4MjNColGBb5lG0m6yy&#10;rEP0VmWTPL/IOrCVscCFc3h7m5R0EfGlFNw/SumEJ6qkmJuPXxu/6/DNFnM221hm6ob3abB/yKJl&#10;jcagI9Qt84xsbfMHVNtwCw6kP+PQZiBlw0WsAasp8jfVPNfMiFgLkuPMSJP7f7D8YbeypKnw7aaU&#10;aNbiGz0ha0xvlCB4hwR1xs3Q7tmsbC85PIZq99K24R/rIPtI6mEkVew94Xh5MbnKPxfIPUddMc2v&#10;LiPr2dHbWOe/CmhJOJTUYvjIJdvdO48R0XQwCcEcqKa6a5SKQmgUcaMs2TF84vWmCBmjx29WSgdb&#10;DcErqcNNFgpLpcSTPygR7JR+EhI5weQnMZHYjccgjHOhfZFUNatEin2e42+IPqQVc4mAAVli/BG7&#10;BxgsE8iAnbLs7YOriM08Oud/Syw5jx4xMmg/OreNBvsegMKq+sjJfiApURNYWkN1wI6xkEbJGX7X&#10;4LPdM+dXzOLs4EvjPvCP+JEKupJCf6KkBvvzvftgjy2NWko6nMWSuh9bZgUl6pvGZr8qptMwvFGY&#10;nl9OULCnmvWpRm/bG8BeKHDzGB6Pwd6r4SgttK+4NpYhKqqY5hi7pNzbQbjxaUfg4uFiuYxmOLCG&#10;+Xv9bHgAD6yGtnzZvzJr+t712PUPMMwtm71p4WQbPDUstx5kE/v7yGvPNw57bJx+MYVtcipHq+P6&#10;XPwCAAD//wMAUEsDBBQABgAIAAAAIQBzHw7f4QAAAAwBAAAPAAAAZHJzL2Rvd25yZXYueG1sTI/B&#10;TsMwEETvSPyDtUjcWjsNbdoQp0IIKsqNQji7sUki7HWInTb8PcsJjjs7mnlTbCdn2ckMofMoIZkL&#10;YAZrrztsJLy9Ps7WwEJUqJX1aCR8mwDb8vKiULn2Z3wxp0NsGIVgyJWENsY+5zzUrXEqzH1vkH4f&#10;fnAq0jk0XA/qTOHO8oUQK+5Uh9TQqt7ct6b+PIxOwrjM9g/T+9curUSVPVd2+RR3vZTXV9PdLbBo&#10;pvhnhl98QoeSmI5+RB2YlTBLaUokPd2IBBg5NutsBexI0k2ySIGXBf8/ovwBAAD//wMAUEsBAi0A&#10;FAAGAAgAAAAhALaDOJL+AAAA4QEAABMAAAAAAAAAAAAAAAAAAAAAAFtDb250ZW50X1R5cGVzXS54&#10;bWxQSwECLQAUAAYACAAAACEAOP0h/9YAAACUAQAACwAAAAAAAAAAAAAAAAAvAQAAX3JlbHMvLnJl&#10;bHNQSwECLQAUAAYACAAAACEAHshkQ5UCAACGBQAADgAAAAAAAAAAAAAAAAAuAgAAZHJzL2Uyb0Rv&#10;Yy54bWxQSwECLQAUAAYACAAAACEAcx8O3+EAAAAMAQAADwAAAAAAAAAAAAAAAADvBAAAZHJzL2Rv&#10;d25yZXYueG1sUEsFBgAAAAAEAAQA8wAAAP0FAAAAAA==&#10;" fillcolor="white [3212]" stroked="f" strokeweight="2pt"/>
            </w:pict>
          </mc:Fallback>
        </mc:AlternateContent>
      </w:r>
    </w:p>
    <w:sectPr w:rsidR="00862CB3" w:rsidRPr="001B1CE8" w:rsidSect="00BE5063">
      <w:headerReference w:type="default" r:id="rId65"/>
      <w:footerReference w:type="default" r:id="rId66"/>
      <w:footerReference w:type="first" r:id="rId67"/>
      <w:pgSz w:w="11906" w:h="16838" w:code="9"/>
      <w:pgMar w:top="1418" w:right="1418" w:bottom="1134" w:left="1418" w:header="680" w:footer="68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B00141" w14:textId="77777777" w:rsidR="00F01617" w:rsidRDefault="00F01617">
      <w:r>
        <w:separator/>
      </w:r>
    </w:p>
  </w:endnote>
  <w:endnote w:type="continuationSeparator" w:id="0">
    <w:p w14:paraId="21E0C751" w14:textId="77777777" w:rsidR="00F01617" w:rsidRDefault="00F01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1)">
    <w:altName w:val="Arial"/>
    <w:charset w:val="00"/>
    <w:family w:val="swiss"/>
    <w:pitch w:val="variable"/>
    <w:sig w:usb0="20007A87" w:usb1="80000000" w:usb2="00000008" w:usb3="00000000" w:csb0="000001F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APFolioLight">
    <w:panose1 w:val="00000000000000000000"/>
    <w:charset w:val="00"/>
    <w:family w:val="auto"/>
    <w:pitch w:val="variable"/>
    <w:sig w:usb0="800000AF" w:usb1="0000204A" w:usb2="00000000" w:usb3="00000000" w:csb0="0000001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3983920"/>
      <w:docPartObj>
        <w:docPartGallery w:val="Page Numbers (Bottom of Page)"/>
        <w:docPartUnique/>
      </w:docPartObj>
    </w:sdtPr>
    <w:sdtEndPr>
      <w:rPr>
        <w:rFonts w:ascii="Arial" w:hAnsi="Arial" w:cs="Arial"/>
        <w:noProof/>
        <w:sz w:val="20"/>
      </w:rPr>
    </w:sdtEndPr>
    <w:sdtContent>
      <w:p w14:paraId="6633AAC4" w14:textId="77777777" w:rsidR="00F271E9" w:rsidRPr="00E664A8" w:rsidRDefault="00F271E9" w:rsidP="00DC6863">
        <w:pPr>
          <w:pStyle w:val="Footer"/>
          <w:tabs>
            <w:tab w:val="clear" w:pos="4536"/>
          </w:tabs>
          <w:jc w:val="center"/>
          <w:rPr>
            <w:rFonts w:ascii="Arial" w:hAnsi="Arial" w:cs="Arial"/>
            <w:sz w:val="20"/>
          </w:rPr>
        </w:pPr>
        <w:r>
          <w:rPr>
            <w:rFonts w:ascii="Arial" w:hAnsi="Arial" w:cs="Arial"/>
            <w:noProof/>
            <w:sz w:val="20"/>
            <w:lang w:val="en-US" w:eastAsia="en-US"/>
          </w:rPr>
          <mc:AlternateContent>
            <mc:Choice Requires="wps">
              <w:drawing>
                <wp:anchor distT="0" distB="0" distL="114300" distR="114300" simplePos="0" relativeHeight="251659264" behindDoc="0" locked="0" layoutInCell="1" allowOverlap="1" wp14:anchorId="68BC24D8" wp14:editId="14DE4FFB">
                  <wp:simplePos x="0" y="0"/>
                  <wp:positionH relativeFrom="column">
                    <wp:posOffset>-1528</wp:posOffset>
                  </wp:positionH>
                  <wp:positionV relativeFrom="paragraph">
                    <wp:posOffset>-26670</wp:posOffset>
                  </wp:positionV>
                  <wp:extent cx="5716528" cy="0"/>
                  <wp:effectExtent l="0" t="0" r="17780" b="19050"/>
                  <wp:wrapNone/>
                  <wp:docPr id="12" name="Straight Connector 12"/>
                  <wp:cNvGraphicFramePr/>
                  <a:graphic xmlns:a="http://schemas.openxmlformats.org/drawingml/2006/main">
                    <a:graphicData uri="http://schemas.microsoft.com/office/word/2010/wordprocessingShape">
                      <wps:wsp>
                        <wps:cNvCnPr/>
                        <wps:spPr>
                          <a:xfrm>
                            <a:off x="0" y="0"/>
                            <a:ext cx="571652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60143FE8" id="Straight Connector 1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2.1pt" to="450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oHJ2AEAAA8EAAAOAAAAZHJzL2Uyb0RvYy54bWysU8tu2zAQvBfoPxC815IMJCkEyzk4SC5F&#10;azTtBzDU0iLAF5asJf99l5QtB2lRoEUvlJa7M9wZLjf3kzXsCBi1dx1vVjVn4KTvtTt0/Pu3xw8f&#10;OYtJuF4Y76DjJ4j8fvv+3WYMLaz94E0PyIjExXYMHR9SCm1VRTmAFXHlAzhKKo9WJArxUPUoRmK3&#10;plrX9W01euwDegkx0u7DnOTbwq8UyPRFqQiJmY5Tb6msWNaXvFbbjWgPKMKg5bkN8Q9dWKEdHbpQ&#10;PYgk2A/Uv1BZLdFHr9JKelt5pbSEooHUNPUbNc+DCFC0kDkxLDbF/0crPx/3yHRPd7fmzAlLd/Sc&#10;UOjDkNjOO0cOemSUJKfGEFsC7Nwez1EMe8yyJ4U2f0kQm4q7p8VdmBKTtHlz19zerGke5CVXXYEB&#10;Y3oCb1n+6bjRLgsXrTh+iokOo9JLSd42jo255bu6LmXRG90/amNysgwP7Ayyo6BrT1OTmyeGV1UU&#10;GUebWdIsovylk4GZ/ysosoXabuYD8kBeOYWU4NKF1ziqzjBFHSzAc2d/Ap7rMxTKsP4NeEGUk71L&#10;C9hq5/F3bV+tUHP9xYFZd7bgxfencr3FGpq64tz5heSxfh0X+PUdb38CAAD//wMAUEsDBBQABgAI&#10;AAAAIQCtD7Q42QAAAAcBAAAPAAAAZHJzL2Rvd25yZXYueG1sTI/NTsMwEITvSLyDtUjcWpuC+Alx&#10;qgqpD9CChLhtbeenjdeR7TTp27OIA5xGuzOa/bZcz74XZxdTF0jD3VKBcGSC7ajR8PG+XTyDSBnJ&#10;Yh/Iabi4BOvq+qrEwoaJdu68z43gEkoFamhzHgopk2mdx7QMgyP26hA9Zh5jI23Eict9L1dKPUqP&#10;HfGFFgf31jpz2o9ew5ea+vFo6q25x8sn7Tb+KdZe69ubefMKIrs5/4XhB5/RoWKmQxjJJtFrWKw4&#10;yPLAyvaLUvza4Xchq1L+56++AQAA//8DAFBLAQItABQABgAIAAAAIQC2gziS/gAAAOEBAAATAAAA&#10;AAAAAAAAAAAAAAAAAABbQ29udGVudF9UeXBlc10ueG1sUEsBAi0AFAAGAAgAAAAhADj9If/WAAAA&#10;lAEAAAsAAAAAAAAAAAAAAAAALwEAAF9yZWxzLy5yZWxzUEsBAi0AFAAGAAgAAAAhAPHmgcnYAQAA&#10;DwQAAA4AAAAAAAAAAAAAAAAALgIAAGRycy9lMm9Eb2MueG1sUEsBAi0AFAAGAAgAAAAhAK0PtDjZ&#10;AAAABwEAAA8AAAAAAAAAAAAAAAAAMgQAAGRycy9kb3ducmV2LnhtbFBLBQYAAAAABAAEAPMAAAA4&#10;BQAAAAA=&#10;" strokecolor="black [3213]" strokeweight="1pt"/>
              </w:pict>
            </mc:Fallback>
          </mc:AlternateContent>
        </w:r>
        <w:r w:rsidRPr="00E664A8">
          <w:rPr>
            <w:rFonts w:ascii="Arial" w:hAnsi="Arial" w:cs="Arial"/>
            <w:sz w:val="20"/>
          </w:rPr>
          <w:fldChar w:fldCharType="begin"/>
        </w:r>
        <w:r w:rsidRPr="00E664A8">
          <w:rPr>
            <w:rFonts w:ascii="Arial" w:hAnsi="Arial" w:cs="Arial"/>
            <w:sz w:val="20"/>
          </w:rPr>
          <w:instrText xml:space="preserve"> PAGE   \* MERGEFORMAT </w:instrText>
        </w:r>
        <w:r w:rsidRPr="00E664A8">
          <w:rPr>
            <w:rFonts w:ascii="Arial" w:hAnsi="Arial" w:cs="Arial"/>
            <w:sz w:val="20"/>
          </w:rPr>
          <w:fldChar w:fldCharType="separate"/>
        </w:r>
        <w:r w:rsidR="00466B7A">
          <w:rPr>
            <w:rFonts w:ascii="Arial" w:hAnsi="Arial" w:cs="Arial"/>
            <w:noProof/>
            <w:sz w:val="20"/>
          </w:rPr>
          <w:t>24</w:t>
        </w:r>
        <w:r w:rsidRPr="00E664A8">
          <w:rPr>
            <w:rFonts w:ascii="Arial" w:hAnsi="Arial" w:cs="Arial"/>
            <w:noProof/>
            <w:sz w:val="20"/>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79E026" w14:textId="77777777" w:rsidR="00F271E9" w:rsidRDefault="00F271E9" w:rsidP="00E47543">
    <w:pPr>
      <w:pStyle w:val="Footer"/>
      <w:jc w:val="right"/>
    </w:pPr>
    <w:r>
      <w:rPr>
        <w:noProof/>
        <w:lang w:val="en-US" w:eastAsia="en-US"/>
      </w:rPr>
      <w:drawing>
        <wp:anchor distT="0" distB="0" distL="114300" distR="114300" simplePos="0" relativeHeight="251658240" behindDoc="0" locked="0" layoutInCell="1" allowOverlap="1" wp14:anchorId="2FAF1E09" wp14:editId="6C200E8B">
          <wp:simplePos x="0" y="0"/>
          <wp:positionH relativeFrom="column">
            <wp:posOffset>-3131</wp:posOffset>
          </wp:positionH>
          <wp:positionV relativeFrom="paragraph">
            <wp:posOffset>-397862</wp:posOffset>
          </wp:positionV>
          <wp:extent cx="2470678" cy="460375"/>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_min_d_code_Anvil_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70678" cy="46037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D1BBFC" w14:textId="77777777" w:rsidR="00F01617" w:rsidRDefault="00F01617">
      <w:r>
        <w:separator/>
      </w:r>
    </w:p>
  </w:footnote>
  <w:footnote w:type="continuationSeparator" w:id="0">
    <w:p w14:paraId="2EF84CA2" w14:textId="77777777" w:rsidR="00F01617" w:rsidRDefault="00F016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70C369" w14:textId="77777777" w:rsidR="00F271E9" w:rsidRPr="00BE5063" w:rsidRDefault="00F271E9">
    <w:pPr>
      <w:pStyle w:val="Header"/>
      <w:rPr>
        <w:rFonts w:ascii="Arial" w:hAnsi="Arial" w:cs="Arial"/>
      </w:rPr>
    </w:pPr>
    <w:r w:rsidRPr="00BE5063">
      <w:rPr>
        <w:rFonts w:ascii="Arial" w:hAnsi="Arial" w:cs="Arial"/>
        <w:noProof/>
        <w:lang w:val="en-US" w:eastAsia="en-US"/>
      </w:rPr>
      <mc:AlternateContent>
        <mc:Choice Requires="wps">
          <w:drawing>
            <wp:anchor distT="0" distB="0" distL="114300" distR="114300" simplePos="0" relativeHeight="251660288" behindDoc="0" locked="0" layoutInCell="1" allowOverlap="1" wp14:anchorId="72EA3D80" wp14:editId="1F465874">
              <wp:simplePos x="0" y="0"/>
              <wp:positionH relativeFrom="column">
                <wp:posOffset>-1270</wp:posOffset>
              </wp:positionH>
              <wp:positionV relativeFrom="paragraph">
                <wp:posOffset>217805</wp:posOffset>
              </wp:positionV>
              <wp:extent cx="5830570" cy="0"/>
              <wp:effectExtent l="0" t="0" r="17780" b="19050"/>
              <wp:wrapNone/>
              <wp:docPr id="1" name="Straight Connector 1"/>
              <wp:cNvGraphicFramePr/>
              <a:graphic xmlns:a="http://schemas.openxmlformats.org/drawingml/2006/main">
                <a:graphicData uri="http://schemas.microsoft.com/office/word/2010/wordprocessingShape">
                  <wps:wsp>
                    <wps:cNvCnPr/>
                    <wps:spPr>
                      <a:xfrm>
                        <a:off x="0" y="0"/>
                        <a:ext cx="583057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41F7D3A"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pt,17.15pt" to="459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MBY1wEAAA0EAAAOAAAAZHJzL2Uyb0RvYy54bWysU8GO0zAQvSPxD5bvNGnRsquo6R66Wi4I&#10;Kpb9AK8zbizZHss2Tfr3jJ00XQFCAnFxMvbM83tvxtv70Rp2ghA1upavVzVn4CR22h1b/vzt8d0d&#10;ZzEJ1wmDDlp+hsjvd2/fbAffwAZ7NB0ERiAuNoNveZ+Sb6oqyh6siCv04OhQYbAiURiOVRfEQOjW&#10;VJu6/lANGDofUEKMtPswHfJdwVcKZPqiVITETMuJWyprKOtLXqvdVjTHIHyv5UxD/AMLK7SjSxeo&#10;B5EE+x70L1BWy4ARVVpJtBUqpSUUDaRmXf+k5qkXHooWMif6xab4/2Dl59MhMN1R7zhzwlKLnlIQ&#10;+tgntkfnyEAMbJ19GnxsKH3vDmGOoj+ELHpUweYvyWFj8fa8eAtjYpI2b+7e1ze31AJ5OauuhT7E&#10;9BHQsvzTcqNdli0acfoUE11GqZeUvG0cG4jw5rauS1pEo7tHbUw+LKMDexPYSVDT01jIE8KrLIqM&#10;I9gsaRJR/tLZwIT/FRSZQrTX0wV5HK+YQkpw6YJrHGXnMkUMlsKZ2Z8K5/xcCmVU/6Z4qSg3o0tL&#10;sdUOw+9oX61QU/7FgUl3tuAFu3Npb7GGZq54P7+PPNSv41J+fcW7HwAAAP//AwBQSwMEFAAGAAgA&#10;AAAhAMV9phXaAAAABwEAAA8AAABkcnMvZG93bnJldi54bWxMj81OwzAQhO9IvIO1SNxapw2CEuJU&#10;FVIfoAWp4ubGmx+w15HtNOnbs4gDHGdnNPNtuZ2dFRcMsfekYLXMQCDV3vTUKnh/2y82IGLSZLT1&#10;hAquGGFb3d6UujB+ogNejqkVXEKx0Aq6lIZCylh36HRc+gGJvcYHpxPL0EoT9MTlzsp1lj1Kp3vi&#10;hU4P+Nph/XUcnYKPbLLjZ93s61xfT3TYuafQOKXu7+bdC4iEc/oLww8+o0PFTGc/konCKlisOagg&#10;f8hBsP282vBr59+DrEr5n7/6BgAA//8DAFBLAQItABQABgAIAAAAIQC2gziS/gAAAOEBAAATAAAA&#10;AAAAAAAAAAAAAAAAAABbQ29udGVudF9UeXBlc10ueG1sUEsBAi0AFAAGAAgAAAAhADj9If/WAAAA&#10;lAEAAAsAAAAAAAAAAAAAAAAALwEAAF9yZWxzLy5yZWxzUEsBAi0AFAAGAAgAAAAhAPJowFjXAQAA&#10;DQQAAA4AAAAAAAAAAAAAAAAALgIAAGRycy9lMm9Eb2MueG1sUEsBAi0AFAAGAAgAAAAhAMV9phXa&#10;AAAABwEAAA8AAAAAAAAAAAAAAAAAMQQAAGRycy9kb3ducmV2LnhtbFBLBQYAAAAABAAEAPMAAAA4&#10;BQAAAAA=&#10;" strokecolor="black [3213]" strokeweight="1pt"/>
          </w:pict>
        </mc:Fallback>
      </mc:AlternateContent>
    </w:r>
    <w:fldSimple w:instr=" STYLEREF  001_session-ID \l  \* MERGEFORMAT ">
      <w:r w:rsidR="00466B7A" w:rsidRPr="00466B7A">
        <w:rPr>
          <w:rFonts w:ascii="Arial" w:hAnsi="Arial" w:cs="Arial"/>
          <w:noProof/>
        </w:rPr>
        <w:t>DEV602</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A51BB"/>
    <w:multiLevelType w:val="hybridMultilevel"/>
    <w:tmpl w:val="8C842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9D2F94"/>
    <w:multiLevelType w:val="multilevel"/>
    <w:tmpl w:val="389050CA"/>
    <w:lvl w:ilvl="0">
      <w:start w:val="1"/>
      <w:numFmt w:val="bullet"/>
      <w:lvlText w:val=""/>
      <w:lvlJc w:val="left"/>
      <w:pPr>
        <w:tabs>
          <w:tab w:val="num" w:pos="170"/>
        </w:tabs>
        <w:ind w:left="170" w:hanging="170"/>
      </w:pPr>
      <w:rPr>
        <w:rFonts w:ascii="Wingdings" w:hAnsi="Wingdings" w:hint="default"/>
        <w:color w:val="999999"/>
        <w:kern w:val="0"/>
        <w:position w:val="-6"/>
        <w:sz w:val="14"/>
        <w:szCs w:val="1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ECB3145"/>
    <w:multiLevelType w:val="hybridMultilevel"/>
    <w:tmpl w:val="C2C48C52"/>
    <w:lvl w:ilvl="0" w:tplc="7CB0F3AE">
      <w:start w:val="1"/>
      <w:numFmt w:val="bullet"/>
      <w:lvlText w:val=""/>
      <w:lvlJc w:val="left"/>
      <w:pPr>
        <w:tabs>
          <w:tab w:val="num" w:pos="720"/>
        </w:tabs>
        <w:ind w:left="720" w:hanging="360"/>
      </w:pPr>
      <w:rPr>
        <w:rFonts w:ascii="Wingdings" w:hAnsi="Wingdings" w:hint="default"/>
        <w:color w:val="999999"/>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nsid w:val="0FDD4C23"/>
    <w:multiLevelType w:val="multilevel"/>
    <w:tmpl w:val="CE8C4C80"/>
    <w:lvl w:ilvl="0">
      <w:start w:val="1"/>
      <w:numFmt w:val="bullet"/>
      <w:lvlText w:val=""/>
      <w:lvlJc w:val="left"/>
      <w:pPr>
        <w:tabs>
          <w:tab w:val="num" w:pos="360"/>
        </w:tabs>
        <w:ind w:left="340" w:hanging="340"/>
      </w:pPr>
      <w:rPr>
        <w:rFonts w:ascii="Wingdings" w:hAnsi="Wingdings" w:hint="default"/>
        <w:color w:val="999999"/>
        <w:kern w:val="0"/>
        <w:position w:val="-6"/>
        <w:sz w:val="24"/>
        <w:szCs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nsid w:val="11F051AA"/>
    <w:multiLevelType w:val="hybridMultilevel"/>
    <w:tmpl w:val="6C706994"/>
    <w:lvl w:ilvl="0" w:tplc="E8F0CAC2">
      <w:start w:val="1"/>
      <w:numFmt w:val="bullet"/>
      <w:lvlText w:val=""/>
      <w:lvlJc w:val="left"/>
      <w:pPr>
        <w:tabs>
          <w:tab w:val="num" w:pos="720"/>
        </w:tabs>
        <w:ind w:left="720" w:hanging="360"/>
      </w:pPr>
      <w:rPr>
        <w:rFonts w:ascii="Wingdings" w:hAnsi="Wingdings" w:hint="default"/>
      </w:rPr>
    </w:lvl>
    <w:lvl w:ilvl="1" w:tplc="2F62147C" w:tentative="1">
      <w:start w:val="1"/>
      <w:numFmt w:val="bullet"/>
      <w:lvlText w:val=""/>
      <w:lvlJc w:val="left"/>
      <w:pPr>
        <w:tabs>
          <w:tab w:val="num" w:pos="1440"/>
        </w:tabs>
        <w:ind w:left="1440" w:hanging="360"/>
      </w:pPr>
      <w:rPr>
        <w:rFonts w:ascii="Wingdings" w:hAnsi="Wingdings" w:hint="default"/>
      </w:rPr>
    </w:lvl>
    <w:lvl w:ilvl="2" w:tplc="4C04C9DA" w:tentative="1">
      <w:start w:val="1"/>
      <w:numFmt w:val="bullet"/>
      <w:lvlText w:val=""/>
      <w:lvlJc w:val="left"/>
      <w:pPr>
        <w:tabs>
          <w:tab w:val="num" w:pos="2160"/>
        </w:tabs>
        <w:ind w:left="2160" w:hanging="360"/>
      </w:pPr>
      <w:rPr>
        <w:rFonts w:ascii="Wingdings" w:hAnsi="Wingdings" w:hint="default"/>
      </w:rPr>
    </w:lvl>
    <w:lvl w:ilvl="3" w:tplc="33F0D8F0" w:tentative="1">
      <w:start w:val="1"/>
      <w:numFmt w:val="bullet"/>
      <w:lvlText w:val=""/>
      <w:lvlJc w:val="left"/>
      <w:pPr>
        <w:tabs>
          <w:tab w:val="num" w:pos="2880"/>
        </w:tabs>
        <w:ind w:left="2880" w:hanging="360"/>
      </w:pPr>
      <w:rPr>
        <w:rFonts w:ascii="Wingdings" w:hAnsi="Wingdings" w:hint="default"/>
      </w:rPr>
    </w:lvl>
    <w:lvl w:ilvl="4" w:tplc="0C9E7A86" w:tentative="1">
      <w:start w:val="1"/>
      <w:numFmt w:val="bullet"/>
      <w:lvlText w:val=""/>
      <w:lvlJc w:val="left"/>
      <w:pPr>
        <w:tabs>
          <w:tab w:val="num" w:pos="3600"/>
        </w:tabs>
        <w:ind w:left="3600" w:hanging="360"/>
      </w:pPr>
      <w:rPr>
        <w:rFonts w:ascii="Wingdings" w:hAnsi="Wingdings" w:hint="default"/>
      </w:rPr>
    </w:lvl>
    <w:lvl w:ilvl="5" w:tplc="C4C441A6" w:tentative="1">
      <w:start w:val="1"/>
      <w:numFmt w:val="bullet"/>
      <w:lvlText w:val=""/>
      <w:lvlJc w:val="left"/>
      <w:pPr>
        <w:tabs>
          <w:tab w:val="num" w:pos="4320"/>
        </w:tabs>
        <w:ind w:left="4320" w:hanging="360"/>
      </w:pPr>
      <w:rPr>
        <w:rFonts w:ascii="Wingdings" w:hAnsi="Wingdings" w:hint="default"/>
      </w:rPr>
    </w:lvl>
    <w:lvl w:ilvl="6" w:tplc="E43C90A4" w:tentative="1">
      <w:start w:val="1"/>
      <w:numFmt w:val="bullet"/>
      <w:lvlText w:val=""/>
      <w:lvlJc w:val="left"/>
      <w:pPr>
        <w:tabs>
          <w:tab w:val="num" w:pos="5040"/>
        </w:tabs>
        <w:ind w:left="5040" w:hanging="360"/>
      </w:pPr>
      <w:rPr>
        <w:rFonts w:ascii="Wingdings" w:hAnsi="Wingdings" w:hint="default"/>
      </w:rPr>
    </w:lvl>
    <w:lvl w:ilvl="7" w:tplc="750CBA0E" w:tentative="1">
      <w:start w:val="1"/>
      <w:numFmt w:val="bullet"/>
      <w:lvlText w:val=""/>
      <w:lvlJc w:val="left"/>
      <w:pPr>
        <w:tabs>
          <w:tab w:val="num" w:pos="5760"/>
        </w:tabs>
        <w:ind w:left="5760" w:hanging="360"/>
      </w:pPr>
      <w:rPr>
        <w:rFonts w:ascii="Wingdings" w:hAnsi="Wingdings" w:hint="default"/>
      </w:rPr>
    </w:lvl>
    <w:lvl w:ilvl="8" w:tplc="5D6C7648" w:tentative="1">
      <w:start w:val="1"/>
      <w:numFmt w:val="bullet"/>
      <w:lvlText w:val=""/>
      <w:lvlJc w:val="left"/>
      <w:pPr>
        <w:tabs>
          <w:tab w:val="num" w:pos="6480"/>
        </w:tabs>
        <w:ind w:left="6480" w:hanging="360"/>
      </w:pPr>
      <w:rPr>
        <w:rFonts w:ascii="Wingdings" w:hAnsi="Wingdings" w:hint="default"/>
      </w:rPr>
    </w:lvl>
  </w:abstractNum>
  <w:abstractNum w:abstractNumId="5">
    <w:nsid w:val="139868C2"/>
    <w:multiLevelType w:val="hybridMultilevel"/>
    <w:tmpl w:val="8E4C9D0C"/>
    <w:lvl w:ilvl="0" w:tplc="45C87DB2">
      <w:start w:val="1"/>
      <w:numFmt w:val="bullet"/>
      <w:lvlText w:val=""/>
      <w:lvlJc w:val="left"/>
      <w:pPr>
        <w:tabs>
          <w:tab w:val="num" w:pos="1077"/>
        </w:tabs>
        <w:ind w:left="1077" w:hanging="360"/>
      </w:pPr>
      <w:rPr>
        <w:rFonts w:ascii="Symbol" w:hAnsi="Symbol" w:hint="default"/>
        <w:color w:val="999999"/>
      </w:rPr>
    </w:lvl>
    <w:lvl w:ilvl="1" w:tplc="04090003" w:tentative="1">
      <w:start w:val="1"/>
      <w:numFmt w:val="bullet"/>
      <w:lvlText w:val="o"/>
      <w:lvlJc w:val="left"/>
      <w:pPr>
        <w:tabs>
          <w:tab w:val="num" w:pos="1797"/>
        </w:tabs>
        <w:ind w:left="1797" w:hanging="360"/>
      </w:pPr>
      <w:rPr>
        <w:rFonts w:ascii="Courier New" w:hAnsi="Courier New" w:cs="Courier New" w:hint="default"/>
      </w:rPr>
    </w:lvl>
    <w:lvl w:ilvl="2" w:tplc="04090005" w:tentative="1">
      <w:start w:val="1"/>
      <w:numFmt w:val="bullet"/>
      <w:lvlText w:val=""/>
      <w:lvlJc w:val="left"/>
      <w:pPr>
        <w:tabs>
          <w:tab w:val="num" w:pos="2517"/>
        </w:tabs>
        <w:ind w:left="2517" w:hanging="360"/>
      </w:pPr>
      <w:rPr>
        <w:rFonts w:ascii="Wingdings" w:hAnsi="Wingdings" w:hint="default"/>
      </w:rPr>
    </w:lvl>
    <w:lvl w:ilvl="3" w:tplc="04090001" w:tentative="1">
      <w:start w:val="1"/>
      <w:numFmt w:val="bullet"/>
      <w:lvlText w:val=""/>
      <w:lvlJc w:val="left"/>
      <w:pPr>
        <w:tabs>
          <w:tab w:val="num" w:pos="3237"/>
        </w:tabs>
        <w:ind w:left="3237" w:hanging="360"/>
      </w:pPr>
      <w:rPr>
        <w:rFonts w:ascii="Symbol" w:hAnsi="Symbol" w:hint="default"/>
      </w:rPr>
    </w:lvl>
    <w:lvl w:ilvl="4" w:tplc="04090003" w:tentative="1">
      <w:start w:val="1"/>
      <w:numFmt w:val="bullet"/>
      <w:lvlText w:val="o"/>
      <w:lvlJc w:val="left"/>
      <w:pPr>
        <w:tabs>
          <w:tab w:val="num" w:pos="3957"/>
        </w:tabs>
        <w:ind w:left="3957" w:hanging="360"/>
      </w:pPr>
      <w:rPr>
        <w:rFonts w:ascii="Courier New" w:hAnsi="Courier New" w:cs="Courier New" w:hint="default"/>
      </w:rPr>
    </w:lvl>
    <w:lvl w:ilvl="5" w:tplc="04090005" w:tentative="1">
      <w:start w:val="1"/>
      <w:numFmt w:val="bullet"/>
      <w:lvlText w:val=""/>
      <w:lvlJc w:val="left"/>
      <w:pPr>
        <w:tabs>
          <w:tab w:val="num" w:pos="4677"/>
        </w:tabs>
        <w:ind w:left="4677" w:hanging="360"/>
      </w:pPr>
      <w:rPr>
        <w:rFonts w:ascii="Wingdings" w:hAnsi="Wingdings" w:hint="default"/>
      </w:rPr>
    </w:lvl>
    <w:lvl w:ilvl="6" w:tplc="04090001" w:tentative="1">
      <w:start w:val="1"/>
      <w:numFmt w:val="bullet"/>
      <w:lvlText w:val=""/>
      <w:lvlJc w:val="left"/>
      <w:pPr>
        <w:tabs>
          <w:tab w:val="num" w:pos="5397"/>
        </w:tabs>
        <w:ind w:left="5397" w:hanging="360"/>
      </w:pPr>
      <w:rPr>
        <w:rFonts w:ascii="Symbol" w:hAnsi="Symbol" w:hint="default"/>
      </w:rPr>
    </w:lvl>
    <w:lvl w:ilvl="7" w:tplc="04090003" w:tentative="1">
      <w:start w:val="1"/>
      <w:numFmt w:val="bullet"/>
      <w:lvlText w:val="o"/>
      <w:lvlJc w:val="left"/>
      <w:pPr>
        <w:tabs>
          <w:tab w:val="num" w:pos="6117"/>
        </w:tabs>
        <w:ind w:left="6117" w:hanging="360"/>
      </w:pPr>
      <w:rPr>
        <w:rFonts w:ascii="Courier New" w:hAnsi="Courier New" w:cs="Courier New" w:hint="default"/>
      </w:rPr>
    </w:lvl>
    <w:lvl w:ilvl="8" w:tplc="04090005" w:tentative="1">
      <w:start w:val="1"/>
      <w:numFmt w:val="bullet"/>
      <w:lvlText w:val=""/>
      <w:lvlJc w:val="left"/>
      <w:pPr>
        <w:tabs>
          <w:tab w:val="num" w:pos="6837"/>
        </w:tabs>
        <w:ind w:left="6837" w:hanging="360"/>
      </w:pPr>
      <w:rPr>
        <w:rFonts w:ascii="Wingdings" w:hAnsi="Wingdings" w:hint="default"/>
      </w:rPr>
    </w:lvl>
  </w:abstractNum>
  <w:abstractNum w:abstractNumId="6">
    <w:nsid w:val="16C77A9D"/>
    <w:multiLevelType w:val="multilevel"/>
    <w:tmpl w:val="ACD8622C"/>
    <w:lvl w:ilvl="0">
      <w:start w:val="1"/>
      <w:numFmt w:val="bullet"/>
      <w:lvlText w:val=""/>
      <w:lvlJc w:val="left"/>
      <w:pPr>
        <w:tabs>
          <w:tab w:val="num" w:pos="170"/>
        </w:tabs>
        <w:ind w:left="170" w:hanging="170"/>
      </w:pPr>
      <w:rPr>
        <w:rFonts w:ascii="Wingdings" w:hAnsi="Wingdings" w:hint="default"/>
        <w:color w:val="999999"/>
        <w:kern w:val="0"/>
        <w:position w:val="-6"/>
        <w:sz w:val="32"/>
        <w:szCs w:val="3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nsid w:val="16D3451A"/>
    <w:multiLevelType w:val="hybridMultilevel"/>
    <w:tmpl w:val="6E96F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83379B"/>
    <w:multiLevelType w:val="multilevel"/>
    <w:tmpl w:val="FD5C6052"/>
    <w:lvl w:ilvl="0">
      <w:start w:val="1"/>
      <w:numFmt w:val="bullet"/>
      <w:lvlText w:val=""/>
      <w:lvlJc w:val="left"/>
      <w:pPr>
        <w:tabs>
          <w:tab w:val="num" w:pos="170"/>
        </w:tabs>
        <w:ind w:left="170" w:hanging="170"/>
      </w:pPr>
      <w:rPr>
        <w:rFonts w:ascii="Wingdings" w:hAnsi="Wingdings" w:hint="default"/>
        <w:color w:val="999999"/>
        <w:kern w:val="0"/>
        <w:position w:val="-6"/>
        <w:sz w:val="32"/>
        <w:szCs w:val="3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nsid w:val="228C1DD0"/>
    <w:multiLevelType w:val="hybridMultilevel"/>
    <w:tmpl w:val="6E96F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B93FAF"/>
    <w:multiLevelType w:val="hybridMultilevel"/>
    <w:tmpl w:val="6E96F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E75EFB"/>
    <w:multiLevelType w:val="multilevel"/>
    <w:tmpl w:val="D6F03CC0"/>
    <w:lvl w:ilvl="0">
      <w:start w:val="1"/>
      <w:numFmt w:val="bullet"/>
      <w:lvlText w:val=""/>
      <w:lvlJc w:val="left"/>
      <w:pPr>
        <w:tabs>
          <w:tab w:val="num" w:pos="170"/>
        </w:tabs>
        <w:ind w:left="170" w:hanging="170"/>
      </w:pPr>
      <w:rPr>
        <w:rFonts w:ascii="Wingdings" w:hAnsi="Wingdings" w:hint="default"/>
        <w:b w:val="0"/>
        <w:bCs w:val="0"/>
        <w:i w:val="0"/>
        <w:iCs w:val="0"/>
        <w:smallCaps w:val="0"/>
        <w:strike w:val="0"/>
        <w:dstrike w:val="0"/>
        <w:noProof w:val="0"/>
        <w:vanish w:val="0"/>
        <w:color w:val="999999"/>
        <w:spacing w:val="0"/>
        <w:kern w:val="0"/>
        <w:position w:val="0"/>
        <w:sz w:val="14"/>
        <w:szCs w:val="1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nsid w:val="2B150F4A"/>
    <w:multiLevelType w:val="hybridMultilevel"/>
    <w:tmpl w:val="6E96F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A26D29"/>
    <w:multiLevelType w:val="hybridMultilevel"/>
    <w:tmpl w:val="A1861FBC"/>
    <w:lvl w:ilvl="0" w:tplc="ADDE8FEA">
      <w:start w:val="1"/>
      <w:numFmt w:val="bullet"/>
      <w:lvlText w:val=""/>
      <w:lvlJc w:val="left"/>
      <w:pPr>
        <w:tabs>
          <w:tab w:val="num" w:pos="170"/>
        </w:tabs>
        <w:ind w:left="170" w:hanging="170"/>
      </w:pPr>
      <w:rPr>
        <w:rFonts w:ascii="Wingdings" w:hAnsi="Wingdings" w:cs="Times New Roman" w:hint="default"/>
        <w:b w:val="0"/>
        <w:bCs w:val="0"/>
        <w:i w:val="0"/>
        <w:iCs w:val="0"/>
        <w:caps w:val="0"/>
        <w:smallCaps w:val="0"/>
        <w:strike w:val="0"/>
        <w:dstrike w:val="0"/>
        <w:noProof w:val="0"/>
        <w:vanish w:val="0"/>
        <w:color w:val="999999"/>
        <w:spacing w:val="0"/>
        <w:kern w:val="0"/>
        <w:position w:val="0"/>
        <w:sz w:val="1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2FA57FEA"/>
    <w:multiLevelType w:val="hybridMultilevel"/>
    <w:tmpl w:val="6E96F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633A9C"/>
    <w:multiLevelType w:val="multilevel"/>
    <w:tmpl w:val="B9DA6694"/>
    <w:lvl w:ilvl="0">
      <w:start w:val="1"/>
      <w:numFmt w:val="bullet"/>
      <w:lvlText w:val=""/>
      <w:lvlJc w:val="left"/>
      <w:pPr>
        <w:tabs>
          <w:tab w:val="num" w:pos="170"/>
        </w:tabs>
        <w:ind w:left="170" w:hanging="170"/>
      </w:pPr>
      <w:rPr>
        <w:rFonts w:ascii="Wingdings" w:hAnsi="Wingdings" w:cs="Times New Roman" w:hint="default"/>
        <w:b w:val="0"/>
        <w:bCs w:val="0"/>
        <w:i w:val="0"/>
        <w:iCs w:val="0"/>
        <w:caps w:val="0"/>
        <w:smallCaps w:val="0"/>
        <w:strike w:val="0"/>
        <w:dstrike w:val="0"/>
        <w:noProof w:val="0"/>
        <w:vanish w:val="0"/>
        <w:color w:val="999999"/>
        <w:spacing w:val="0"/>
        <w:kern w:val="0"/>
        <w:position w:val="0"/>
        <w:sz w:val="14"/>
        <w:szCs w:val="1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36CD0E55"/>
    <w:multiLevelType w:val="hybridMultilevel"/>
    <w:tmpl w:val="70F4CA78"/>
    <w:lvl w:ilvl="0" w:tplc="D31465B6">
      <w:start w:val="1"/>
      <w:numFmt w:val="bullet"/>
      <w:pStyle w:val="033TableBullet"/>
      <w:lvlText w:val=""/>
      <w:lvlJc w:val="left"/>
      <w:pPr>
        <w:ind w:left="360" w:hanging="360"/>
      </w:pPr>
      <w:rPr>
        <w:rFonts w:ascii="Symbol" w:hAnsi="Symbol" w:hint="default"/>
        <w:u w:color="6996BE"/>
      </w:rPr>
    </w:lvl>
    <w:lvl w:ilvl="1" w:tplc="04070003">
      <w:start w:val="1"/>
      <w:numFmt w:val="bullet"/>
      <w:lvlText w:val="o"/>
      <w:lvlJc w:val="left"/>
      <w:pPr>
        <w:ind w:left="2008" w:hanging="360"/>
      </w:pPr>
      <w:rPr>
        <w:rFonts w:ascii="Courier New" w:hAnsi="Courier New" w:cs="Courier New" w:hint="default"/>
      </w:rPr>
    </w:lvl>
    <w:lvl w:ilvl="2" w:tplc="04070005">
      <w:start w:val="1"/>
      <w:numFmt w:val="bullet"/>
      <w:lvlText w:val=""/>
      <w:lvlJc w:val="left"/>
      <w:pPr>
        <w:ind w:left="2728" w:hanging="360"/>
      </w:pPr>
      <w:rPr>
        <w:rFonts w:ascii="Wingdings" w:hAnsi="Wingdings" w:hint="default"/>
      </w:rPr>
    </w:lvl>
    <w:lvl w:ilvl="3" w:tplc="04070001" w:tentative="1">
      <w:start w:val="1"/>
      <w:numFmt w:val="bullet"/>
      <w:lvlText w:val=""/>
      <w:lvlJc w:val="left"/>
      <w:pPr>
        <w:ind w:left="3448" w:hanging="360"/>
      </w:pPr>
      <w:rPr>
        <w:rFonts w:ascii="Symbol" w:hAnsi="Symbol" w:hint="default"/>
      </w:rPr>
    </w:lvl>
    <w:lvl w:ilvl="4" w:tplc="04070003" w:tentative="1">
      <w:start w:val="1"/>
      <w:numFmt w:val="bullet"/>
      <w:lvlText w:val="o"/>
      <w:lvlJc w:val="left"/>
      <w:pPr>
        <w:ind w:left="4168" w:hanging="360"/>
      </w:pPr>
      <w:rPr>
        <w:rFonts w:ascii="Courier New" w:hAnsi="Courier New" w:cs="Courier New" w:hint="default"/>
      </w:rPr>
    </w:lvl>
    <w:lvl w:ilvl="5" w:tplc="04070005" w:tentative="1">
      <w:start w:val="1"/>
      <w:numFmt w:val="bullet"/>
      <w:lvlText w:val=""/>
      <w:lvlJc w:val="left"/>
      <w:pPr>
        <w:ind w:left="4888" w:hanging="360"/>
      </w:pPr>
      <w:rPr>
        <w:rFonts w:ascii="Wingdings" w:hAnsi="Wingdings" w:hint="default"/>
      </w:rPr>
    </w:lvl>
    <w:lvl w:ilvl="6" w:tplc="04070001" w:tentative="1">
      <w:start w:val="1"/>
      <w:numFmt w:val="bullet"/>
      <w:lvlText w:val=""/>
      <w:lvlJc w:val="left"/>
      <w:pPr>
        <w:ind w:left="5608" w:hanging="360"/>
      </w:pPr>
      <w:rPr>
        <w:rFonts w:ascii="Symbol" w:hAnsi="Symbol" w:hint="default"/>
      </w:rPr>
    </w:lvl>
    <w:lvl w:ilvl="7" w:tplc="04070003" w:tentative="1">
      <w:start w:val="1"/>
      <w:numFmt w:val="bullet"/>
      <w:lvlText w:val="o"/>
      <w:lvlJc w:val="left"/>
      <w:pPr>
        <w:ind w:left="6328" w:hanging="360"/>
      </w:pPr>
      <w:rPr>
        <w:rFonts w:ascii="Courier New" w:hAnsi="Courier New" w:cs="Courier New" w:hint="default"/>
      </w:rPr>
    </w:lvl>
    <w:lvl w:ilvl="8" w:tplc="04070005" w:tentative="1">
      <w:start w:val="1"/>
      <w:numFmt w:val="bullet"/>
      <w:lvlText w:val=""/>
      <w:lvlJc w:val="left"/>
      <w:pPr>
        <w:ind w:left="7048" w:hanging="360"/>
      </w:pPr>
      <w:rPr>
        <w:rFonts w:ascii="Wingdings" w:hAnsi="Wingdings" w:hint="default"/>
      </w:rPr>
    </w:lvl>
  </w:abstractNum>
  <w:abstractNum w:abstractNumId="17">
    <w:nsid w:val="3A4C26E9"/>
    <w:multiLevelType w:val="hybridMultilevel"/>
    <w:tmpl w:val="6E96F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1B6FE4"/>
    <w:multiLevelType w:val="multilevel"/>
    <w:tmpl w:val="7AF6B5AE"/>
    <w:lvl w:ilvl="0">
      <w:start w:val="1"/>
      <w:numFmt w:val="bullet"/>
      <w:lvlText w:val=""/>
      <w:lvlJc w:val="left"/>
      <w:pPr>
        <w:tabs>
          <w:tab w:val="num" w:pos="170"/>
        </w:tabs>
        <w:ind w:left="170" w:hanging="170"/>
      </w:pPr>
      <w:rPr>
        <w:rFonts w:ascii="Wingdings" w:hAnsi="Wingdings" w:hint="default"/>
        <w:b w:val="0"/>
        <w:bCs w:val="0"/>
        <w:i w:val="0"/>
        <w:iCs w:val="0"/>
        <w:smallCaps w:val="0"/>
        <w:strike w:val="0"/>
        <w:dstrike w:val="0"/>
        <w:noProof w:val="0"/>
        <w:vanish w:val="0"/>
        <w:color w:val="999999"/>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nsid w:val="3E421818"/>
    <w:multiLevelType w:val="multilevel"/>
    <w:tmpl w:val="69A6771C"/>
    <w:lvl w:ilvl="0">
      <w:start w:val="1"/>
      <w:numFmt w:val="bullet"/>
      <w:lvlText w:val=""/>
      <w:lvlJc w:val="left"/>
      <w:pPr>
        <w:tabs>
          <w:tab w:val="num" w:pos="170"/>
        </w:tabs>
        <w:ind w:left="170" w:hanging="170"/>
      </w:pPr>
      <w:rPr>
        <w:rFonts w:ascii="Wingdings" w:hAnsi="Wingdings" w:hint="default"/>
        <w:color w:val="999999"/>
        <w:kern w:val="0"/>
        <w:position w:val="-6"/>
        <w:sz w:val="24"/>
        <w:szCs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nsid w:val="47177B6A"/>
    <w:multiLevelType w:val="hybridMultilevel"/>
    <w:tmpl w:val="6E96F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C732AF"/>
    <w:multiLevelType w:val="hybridMultilevel"/>
    <w:tmpl w:val="6E96F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C95D3A"/>
    <w:multiLevelType w:val="hybridMultilevel"/>
    <w:tmpl w:val="6E96F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8A01C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51817D6E"/>
    <w:multiLevelType w:val="hybridMultilevel"/>
    <w:tmpl w:val="6E96F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581138"/>
    <w:multiLevelType w:val="hybridMultilevel"/>
    <w:tmpl w:val="FB2A4828"/>
    <w:lvl w:ilvl="0" w:tplc="F2A8D724">
      <w:start w:val="1"/>
      <w:numFmt w:val="decimal"/>
      <w:lvlText w:val="%1)"/>
      <w:lvlJc w:val="left"/>
      <w:pPr>
        <w:ind w:left="720" w:hanging="360"/>
      </w:pPr>
      <w:rPr>
        <w:rFonts w:hint="default"/>
        <w:b w:val="0"/>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58B85815"/>
    <w:multiLevelType w:val="multilevel"/>
    <w:tmpl w:val="70167F10"/>
    <w:lvl w:ilvl="0">
      <w:start w:val="1"/>
      <w:numFmt w:val="bullet"/>
      <w:lvlText w:val=""/>
      <w:lvlJc w:val="left"/>
      <w:pPr>
        <w:tabs>
          <w:tab w:val="num" w:pos="170"/>
        </w:tabs>
        <w:ind w:left="170" w:hanging="170"/>
      </w:pPr>
      <w:rPr>
        <w:rFonts w:ascii="Wingdings" w:hAnsi="Wingdings" w:hint="default"/>
        <w:color w:val="999999"/>
        <w:kern w:val="0"/>
        <w:position w:val="-6"/>
        <w:sz w:val="14"/>
        <w:szCs w:val="1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nsid w:val="5C754D6A"/>
    <w:multiLevelType w:val="multilevel"/>
    <w:tmpl w:val="56E611BC"/>
    <w:lvl w:ilvl="0">
      <w:start w:val="1"/>
      <w:numFmt w:val="bullet"/>
      <w:lvlText w:val=""/>
      <w:lvlJc w:val="left"/>
      <w:pPr>
        <w:tabs>
          <w:tab w:val="num" w:pos="170"/>
        </w:tabs>
        <w:ind w:left="170" w:hanging="170"/>
      </w:pPr>
      <w:rPr>
        <w:rFonts w:ascii="Wingdings" w:hAnsi="Wingdings" w:hint="default"/>
        <w:b w:val="0"/>
        <w:bCs w:val="0"/>
        <w:i w:val="0"/>
        <w:iCs w:val="0"/>
        <w:caps w:val="0"/>
        <w:smallCaps w:val="0"/>
        <w:strike w:val="0"/>
        <w:dstrike w:val="0"/>
        <w:noProof w:val="0"/>
        <w:snapToGrid w:val="0"/>
        <w:vanish w:val="0"/>
        <w:color w:val="999999"/>
        <w:spacing w:val="0"/>
        <w:w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340"/>
        </w:tabs>
        <w:ind w:left="340" w:hanging="170"/>
      </w:pPr>
      <w:rPr>
        <w:rFonts w:ascii="Wingdings" w:hAnsi="Wingdings" w:hint="default"/>
        <w:b/>
        <w:i w:val="0"/>
        <w:color w:val="999999"/>
        <w:sz w:val="24"/>
      </w:rPr>
    </w:lvl>
    <w:lvl w:ilvl="2">
      <w:start w:val="1"/>
      <w:numFmt w:val="decimal"/>
      <w:lvlText w:val="%1.%2.%3"/>
      <w:lvlJc w:val="left"/>
      <w:pPr>
        <w:tabs>
          <w:tab w:val="num" w:pos="720"/>
        </w:tabs>
        <w:ind w:left="720" w:hanging="720"/>
      </w:pPr>
      <w:rPr>
        <w:rFonts w:ascii="Arial (W1)" w:hAnsi="Arial (W1)" w:hint="default"/>
        <w:b w:val="0"/>
        <w:i w:val="0"/>
        <w:color w:val="44697D"/>
        <w:sz w:val="20"/>
        <w:szCs w:val="28"/>
      </w:rPr>
    </w:lvl>
    <w:lvl w:ilvl="3">
      <w:start w:val="1"/>
      <w:numFmt w:val="decimal"/>
      <w:lvlText w:val="%1.%2.%3.%4."/>
      <w:lvlJc w:val="left"/>
      <w:pPr>
        <w:tabs>
          <w:tab w:val="num" w:pos="851"/>
        </w:tabs>
        <w:ind w:left="851" w:hanging="851"/>
      </w:pPr>
      <w:rPr>
        <w:rFonts w:hint="default"/>
        <w:color w:val="44697D"/>
        <w:sz w:val="24"/>
      </w:rPr>
    </w:lvl>
    <w:lvl w:ilvl="4">
      <w:start w:val="1"/>
      <w:numFmt w:val="decimal"/>
      <w:lvlText w:val="%1.%2.%3.%4.%5."/>
      <w:lvlJc w:val="left"/>
      <w:pPr>
        <w:tabs>
          <w:tab w:val="num" w:pos="3989"/>
        </w:tabs>
        <w:ind w:left="3701" w:hanging="792"/>
      </w:pPr>
      <w:rPr>
        <w:rFonts w:hint="default"/>
      </w:rPr>
    </w:lvl>
    <w:lvl w:ilvl="5">
      <w:start w:val="1"/>
      <w:numFmt w:val="decimal"/>
      <w:lvlText w:val="%1.%2.%3.%4.%5.%6."/>
      <w:lvlJc w:val="left"/>
      <w:pPr>
        <w:tabs>
          <w:tab w:val="num" w:pos="4349"/>
        </w:tabs>
        <w:ind w:left="4205" w:hanging="936"/>
      </w:pPr>
      <w:rPr>
        <w:rFonts w:hint="default"/>
      </w:rPr>
    </w:lvl>
    <w:lvl w:ilvl="6">
      <w:start w:val="1"/>
      <w:numFmt w:val="decimal"/>
      <w:lvlText w:val="%1.%2.%3.%4.%5.%6.%7."/>
      <w:lvlJc w:val="left"/>
      <w:pPr>
        <w:tabs>
          <w:tab w:val="num" w:pos="5069"/>
        </w:tabs>
        <w:ind w:left="4709" w:hanging="1080"/>
      </w:pPr>
      <w:rPr>
        <w:rFonts w:hint="default"/>
      </w:rPr>
    </w:lvl>
    <w:lvl w:ilvl="7">
      <w:start w:val="1"/>
      <w:numFmt w:val="decimal"/>
      <w:lvlText w:val="%1.%2.%3.%4.%5.%6.%7.%8."/>
      <w:lvlJc w:val="left"/>
      <w:pPr>
        <w:tabs>
          <w:tab w:val="num" w:pos="5429"/>
        </w:tabs>
        <w:ind w:left="5213" w:hanging="1224"/>
      </w:pPr>
      <w:rPr>
        <w:rFonts w:hint="default"/>
      </w:rPr>
    </w:lvl>
    <w:lvl w:ilvl="8">
      <w:start w:val="1"/>
      <w:numFmt w:val="decimal"/>
      <w:lvlText w:val="%1.%2.%3.%4.%5.%6.%7.%8.%9."/>
      <w:lvlJc w:val="left"/>
      <w:pPr>
        <w:tabs>
          <w:tab w:val="num" w:pos="6149"/>
        </w:tabs>
        <w:ind w:left="5789" w:hanging="1440"/>
      </w:pPr>
      <w:rPr>
        <w:rFonts w:hint="default"/>
      </w:rPr>
    </w:lvl>
  </w:abstractNum>
  <w:abstractNum w:abstractNumId="28">
    <w:nsid w:val="5E3F53DD"/>
    <w:multiLevelType w:val="hybridMultilevel"/>
    <w:tmpl w:val="6E96F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835A33"/>
    <w:multiLevelType w:val="multilevel"/>
    <w:tmpl w:val="CE8C4C80"/>
    <w:lvl w:ilvl="0">
      <w:start w:val="1"/>
      <w:numFmt w:val="bullet"/>
      <w:lvlText w:val=""/>
      <w:lvlJc w:val="left"/>
      <w:pPr>
        <w:tabs>
          <w:tab w:val="num" w:pos="360"/>
        </w:tabs>
        <w:ind w:left="340" w:hanging="340"/>
      </w:pPr>
      <w:rPr>
        <w:rFonts w:ascii="Wingdings" w:hAnsi="Wingdings" w:hint="default"/>
        <w:color w:val="999999"/>
        <w:kern w:val="0"/>
        <w:position w:val="-6"/>
        <w:sz w:val="24"/>
        <w:szCs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nsid w:val="656E0A76"/>
    <w:multiLevelType w:val="multilevel"/>
    <w:tmpl w:val="B784BC28"/>
    <w:lvl w:ilvl="0">
      <w:start w:val="1"/>
      <w:numFmt w:val="bullet"/>
      <w:pStyle w:val="020BulletIndent1"/>
      <w:lvlText w:val=""/>
      <w:lvlJc w:val="left"/>
      <w:pPr>
        <w:ind w:left="360" w:hanging="360"/>
      </w:pPr>
      <w:rPr>
        <w:rFonts w:ascii="Symbol" w:hAnsi="Symbol" w:hint="default"/>
        <w:b w:val="0"/>
        <w:bCs w:val="0"/>
        <w:i w:val="0"/>
        <w:iCs w:val="0"/>
        <w:caps w:val="0"/>
        <w:smallCaps w:val="0"/>
        <w:strike w:val="0"/>
        <w:dstrike w:val="0"/>
        <w:noProof w:val="0"/>
        <w:snapToGrid w:val="0"/>
        <w:vanish w:val="0"/>
        <w:color w:val="000000" w:themeColor="text1"/>
        <w:spacing w:val="0"/>
        <w:w w:val="0"/>
        <w:kern w:val="0"/>
        <w:position w:val="0"/>
        <w:sz w:val="20"/>
        <w:szCs w:val="20"/>
        <w:u w:val="none" w:color="6996B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340"/>
        </w:tabs>
        <w:ind w:left="340" w:hanging="170"/>
      </w:pPr>
      <w:rPr>
        <w:rFonts w:ascii="Wingdings" w:hAnsi="Wingdings" w:hint="default"/>
        <w:b/>
        <w:i w:val="0"/>
        <w:color w:val="999999"/>
        <w:sz w:val="24"/>
      </w:rPr>
    </w:lvl>
    <w:lvl w:ilvl="2">
      <w:start w:val="1"/>
      <w:numFmt w:val="decimal"/>
      <w:lvlText w:val="%1.%2.%3"/>
      <w:lvlJc w:val="left"/>
      <w:pPr>
        <w:tabs>
          <w:tab w:val="num" w:pos="720"/>
        </w:tabs>
        <w:ind w:left="720" w:hanging="720"/>
      </w:pPr>
      <w:rPr>
        <w:rFonts w:ascii="Arial (W1)" w:hAnsi="Arial (W1)" w:hint="default"/>
        <w:b w:val="0"/>
        <w:i w:val="0"/>
        <w:color w:val="44697D"/>
        <w:sz w:val="20"/>
        <w:szCs w:val="28"/>
      </w:rPr>
    </w:lvl>
    <w:lvl w:ilvl="3">
      <w:start w:val="1"/>
      <w:numFmt w:val="decimal"/>
      <w:lvlText w:val="%1.%2.%3.%4."/>
      <w:lvlJc w:val="left"/>
      <w:pPr>
        <w:tabs>
          <w:tab w:val="num" w:pos="851"/>
        </w:tabs>
        <w:ind w:left="851" w:hanging="851"/>
      </w:pPr>
      <w:rPr>
        <w:rFonts w:hint="default"/>
        <w:color w:val="44697D"/>
        <w:sz w:val="24"/>
      </w:rPr>
    </w:lvl>
    <w:lvl w:ilvl="4">
      <w:start w:val="1"/>
      <w:numFmt w:val="decimal"/>
      <w:lvlText w:val="%1.%2.%3.%4.%5."/>
      <w:lvlJc w:val="left"/>
      <w:pPr>
        <w:tabs>
          <w:tab w:val="num" w:pos="3989"/>
        </w:tabs>
        <w:ind w:left="3701" w:hanging="792"/>
      </w:pPr>
      <w:rPr>
        <w:rFonts w:hint="default"/>
      </w:rPr>
    </w:lvl>
    <w:lvl w:ilvl="5">
      <w:start w:val="1"/>
      <w:numFmt w:val="decimal"/>
      <w:lvlText w:val="%1.%2.%3.%4.%5.%6."/>
      <w:lvlJc w:val="left"/>
      <w:pPr>
        <w:tabs>
          <w:tab w:val="num" w:pos="4349"/>
        </w:tabs>
        <w:ind w:left="4205" w:hanging="936"/>
      </w:pPr>
      <w:rPr>
        <w:rFonts w:hint="default"/>
      </w:rPr>
    </w:lvl>
    <w:lvl w:ilvl="6">
      <w:start w:val="1"/>
      <w:numFmt w:val="decimal"/>
      <w:lvlText w:val="%1.%2.%3.%4.%5.%6.%7."/>
      <w:lvlJc w:val="left"/>
      <w:pPr>
        <w:tabs>
          <w:tab w:val="num" w:pos="5069"/>
        </w:tabs>
        <w:ind w:left="4709" w:hanging="1080"/>
      </w:pPr>
      <w:rPr>
        <w:rFonts w:hint="default"/>
      </w:rPr>
    </w:lvl>
    <w:lvl w:ilvl="7">
      <w:start w:val="1"/>
      <w:numFmt w:val="decimal"/>
      <w:lvlText w:val="%1.%2.%3.%4.%5.%6.%7.%8."/>
      <w:lvlJc w:val="left"/>
      <w:pPr>
        <w:tabs>
          <w:tab w:val="num" w:pos="5429"/>
        </w:tabs>
        <w:ind w:left="5213" w:hanging="1224"/>
      </w:pPr>
      <w:rPr>
        <w:rFonts w:hint="default"/>
      </w:rPr>
    </w:lvl>
    <w:lvl w:ilvl="8">
      <w:start w:val="1"/>
      <w:numFmt w:val="decimal"/>
      <w:lvlText w:val="%1.%2.%3.%4.%5.%6.%7.%8.%9."/>
      <w:lvlJc w:val="left"/>
      <w:pPr>
        <w:tabs>
          <w:tab w:val="num" w:pos="6149"/>
        </w:tabs>
        <w:ind w:left="5789" w:hanging="1440"/>
      </w:pPr>
      <w:rPr>
        <w:rFonts w:hint="default"/>
      </w:rPr>
    </w:lvl>
  </w:abstractNum>
  <w:abstractNum w:abstractNumId="31">
    <w:nsid w:val="67EB772C"/>
    <w:multiLevelType w:val="hybridMultilevel"/>
    <w:tmpl w:val="6E96F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82A6059"/>
    <w:multiLevelType w:val="hybridMultilevel"/>
    <w:tmpl w:val="6E96F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EE44C7"/>
    <w:multiLevelType w:val="hybridMultilevel"/>
    <w:tmpl w:val="AB5A15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6AF517AF"/>
    <w:multiLevelType w:val="multilevel"/>
    <w:tmpl w:val="7D7A3326"/>
    <w:lvl w:ilvl="0">
      <w:start w:val="1"/>
      <w:numFmt w:val="decimal"/>
      <w:lvlText w:val="%1"/>
      <w:lvlJc w:val="left"/>
      <w:pPr>
        <w:tabs>
          <w:tab w:val="num" w:pos="720"/>
        </w:tabs>
        <w:ind w:left="720" w:hanging="720"/>
      </w:pPr>
      <w:rPr>
        <w:rFonts w:ascii="Arial Black" w:hAnsi="Arial Black" w:hint="default"/>
        <w:b w:val="0"/>
        <w:i w:val="0"/>
        <w:color w:val="F0AB00"/>
        <w:sz w:val="32"/>
        <w:szCs w:val="36"/>
      </w:rPr>
    </w:lvl>
    <w:lvl w:ilvl="1">
      <w:start w:val="1"/>
      <w:numFmt w:val="decimal"/>
      <w:lvlText w:val="%1.%2"/>
      <w:lvlJc w:val="left"/>
      <w:pPr>
        <w:tabs>
          <w:tab w:val="num" w:pos="720"/>
        </w:tabs>
        <w:ind w:left="720" w:hanging="720"/>
      </w:pPr>
      <w:rPr>
        <w:rFonts w:ascii="Arial (W1)" w:hAnsi="Arial (W1)" w:hint="default"/>
        <w:b/>
        <w:i w:val="0"/>
        <w:color w:val="44697D"/>
        <w:sz w:val="24"/>
        <w:szCs w:val="32"/>
      </w:rPr>
    </w:lvl>
    <w:lvl w:ilvl="2">
      <w:start w:val="1"/>
      <w:numFmt w:val="decimal"/>
      <w:lvlText w:val="%1.%2.%3"/>
      <w:lvlJc w:val="left"/>
      <w:pPr>
        <w:tabs>
          <w:tab w:val="num" w:pos="720"/>
        </w:tabs>
        <w:ind w:left="720" w:hanging="720"/>
      </w:pPr>
      <w:rPr>
        <w:rFonts w:ascii="Arial (W1)" w:hAnsi="Arial (W1)" w:hint="default"/>
        <w:b w:val="0"/>
        <w:i w:val="0"/>
        <w:color w:val="44697D"/>
        <w:sz w:val="24"/>
        <w:szCs w:val="28"/>
      </w:rPr>
    </w:lvl>
    <w:lvl w:ilvl="3">
      <w:start w:val="1"/>
      <w:numFmt w:val="decimal"/>
      <w:lvlText w:val="%1.%2.%3.%4."/>
      <w:lvlJc w:val="left"/>
      <w:pPr>
        <w:tabs>
          <w:tab w:val="num" w:pos="851"/>
        </w:tabs>
        <w:ind w:left="851" w:hanging="851"/>
      </w:pPr>
      <w:rPr>
        <w:rFonts w:hint="default"/>
        <w:color w:val="44697D"/>
        <w:sz w:val="24"/>
      </w:rPr>
    </w:lvl>
    <w:lvl w:ilvl="4">
      <w:start w:val="1"/>
      <w:numFmt w:val="decimal"/>
      <w:lvlText w:val="%1.%2.%3.%4.%5."/>
      <w:lvlJc w:val="left"/>
      <w:pPr>
        <w:tabs>
          <w:tab w:val="num" w:pos="3989"/>
        </w:tabs>
        <w:ind w:left="3701" w:hanging="792"/>
      </w:pPr>
      <w:rPr>
        <w:rFonts w:hint="default"/>
      </w:rPr>
    </w:lvl>
    <w:lvl w:ilvl="5">
      <w:start w:val="1"/>
      <w:numFmt w:val="decimal"/>
      <w:lvlText w:val="%1.%2.%3.%4.%5.%6."/>
      <w:lvlJc w:val="left"/>
      <w:pPr>
        <w:tabs>
          <w:tab w:val="num" w:pos="4349"/>
        </w:tabs>
        <w:ind w:left="4205" w:hanging="936"/>
      </w:pPr>
      <w:rPr>
        <w:rFonts w:hint="default"/>
      </w:rPr>
    </w:lvl>
    <w:lvl w:ilvl="6">
      <w:start w:val="1"/>
      <w:numFmt w:val="decimal"/>
      <w:lvlText w:val="%1.%2.%3.%4.%5.%6.%7."/>
      <w:lvlJc w:val="left"/>
      <w:pPr>
        <w:tabs>
          <w:tab w:val="num" w:pos="5069"/>
        </w:tabs>
        <w:ind w:left="4709" w:hanging="1080"/>
      </w:pPr>
      <w:rPr>
        <w:rFonts w:hint="default"/>
      </w:rPr>
    </w:lvl>
    <w:lvl w:ilvl="7">
      <w:start w:val="1"/>
      <w:numFmt w:val="decimal"/>
      <w:lvlText w:val="%1.%2.%3.%4.%5.%6.%7.%8."/>
      <w:lvlJc w:val="left"/>
      <w:pPr>
        <w:tabs>
          <w:tab w:val="num" w:pos="5429"/>
        </w:tabs>
        <w:ind w:left="5213" w:hanging="1224"/>
      </w:pPr>
      <w:rPr>
        <w:rFonts w:hint="default"/>
      </w:rPr>
    </w:lvl>
    <w:lvl w:ilvl="8">
      <w:start w:val="1"/>
      <w:numFmt w:val="decimal"/>
      <w:lvlText w:val="%1.%2.%3.%4.%5.%6.%7.%8.%9."/>
      <w:lvlJc w:val="left"/>
      <w:pPr>
        <w:tabs>
          <w:tab w:val="num" w:pos="6149"/>
        </w:tabs>
        <w:ind w:left="5789" w:hanging="1440"/>
      </w:pPr>
      <w:rPr>
        <w:rFonts w:hint="default"/>
      </w:rPr>
    </w:lvl>
  </w:abstractNum>
  <w:abstractNum w:abstractNumId="35">
    <w:nsid w:val="6C37470A"/>
    <w:multiLevelType w:val="hybridMultilevel"/>
    <w:tmpl w:val="03648F4C"/>
    <w:lvl w:ilvl="0" w:tplc="6F5C8D58">
      <w:start w:val="1"/>
      <w:numFmt w:val="bullet"/>
      <w:pStyle w:val="021BulletIndent2"/>
      <w:lvlText w:val=""/>
      <w:lvlJc w:val="left"/>
      <w:pPr>
        <w:ind w:left="890" w:hanging="360"/>
      </w:pPr>
      <w:rPr>
        <w:rFonts w:ascii="Symbol" w:hAnsi="Symbol" w:hint="default"/>
        <w:sz w:val="24"/>
        <w:szCs w:val="24"/>
      </w:rPr>
    </w:lvl>
    <w:lvl w:ilvl="1" w:tplc="04070003" w:tentative="1">
      <w:start w:val="1"/>
      <w:numFmt w:val="bullet"/>
      <w:lvlText w:val="o"/>
      <w:lvlJc w:val="left"/>
      <w:pPr>
        <w:ind w:left="1610" w:hanging="360"/>
      </w:pPr>
      <w:rPr>
        <w:rFonts w:ascii="Courier New" w:hAnsi="Courier New" w:cs="Courier New" w:hint="default"/>
      </w:rPr>
    </w:lvl>
    <w:lvl w:ilvl="2" w:tplc="04070005" w:tentative="1">
      <w:start w:val="1"/>
      <w:numFmt w:val="bullet"/>
      <w:lvlText w:val=""/>
      <w:lvlJc w:val="left"/>
      <w:pPr>
        <w:ind w:left="2330" w:hanging="360"/>
      </w:pPr>
      <w:rPr>
        <w:rFonts w:ascii="Wingdings" w:hAnsi="Wingdings" w:hint="default"/>
      </w:rPr>
    </w:lvl>
    <w:lvl w:ilvl="3" w:tplc="04070001" w:tentative="1">
      <w:start w:val="1"/>
      <w:numFmt w:val="bullet"/>
      <w:lvlText w:val=""/>
      <w:lvlJc w:val="left"/>
      <w:pPr>
        <w:ind w:left="3050" w:hanging="360"/>
      </w:pPr>
      <w:rPr>
        <w:rFonts w:ascii="Symbol" w:hAnsi="Symbol" w:hint="default"/>
      </w:rPr>
    </w:lvl>
    <w:lvl w:ilvl="4" w:tplc="04070003" w:tentative="1">
      <w:start w:val="1"/>
      <w:numFmt w:val="bullet"/>
      <w:lvlText w:val="o"/>
      <w:lvlJc w:val="left"/>
      <w:pPr>
        <w:ind w:left="3770" w:hanging="360"/>
      </w:pPr>
      <w:rPr>
        <w:rFonts w:ascii="Courier New" w:hAnsi="Courier New" w:cs="Courier New" w:hint="default"/>
      </w:rPr>
    </w:lvl>
    <w:lvl w:ilvl="5" w:tplc="04070005" w:tentative="1">
      <w:start w:val="1"/>
      <w:numFmt w:val="bullet"/>
      <w:lvlText w:val=""/>
      <w:lvlJc w:val="left"/>
      <w:pPr>
        <w:ind w:left="4490" w:hanging="360"/>
      </w:pPr>
      <w:rPr>
        <w:rFonts w:ascii="Wingdings" w:hAnsi="Wingdings" w:hint="default"/>
      </w:rPr>
    </w:lvl>
    <w:lvl w:ilvl="6" w:tplc="04070001" w:tentative="1">
      <w:start w:val="1"/>
      <w:numFmt w:val="bullet"/>
      <w:lvlText w:val=""/>
      <w:lvlJc w:val="left"/>
      <w:pPr>
        <w:ind w:left="5210" w:hanging="360"/>
      </w:pPr>
      <w:rPr>
        <w:rFonts w:ascii="Symbol" w:hAnsi="Symbol" w:hint="default"/>
      </w:rPr>
    </w:lvl>
    <w:lvl w:ilvl="7" w:tplc="04070003" w:tentative="1">
      <w:start w:val="1"/>
      <w:numFmt w:val="bullet"/>
      <w:lvlText w:val="o"/>
      <w:lvlJc w:val="left"/>
      <w:pPr>
        <w:ind w:left="5930" w:hanging="360"/>
      </w:pPr>
      <w:rPr>
        <w:rFonts w:ascii="Courier New" w:hAnsi="Courier New" w:cs="Courier New" w:hint="default"/>
      </w:rPr>
    </w:lvl>
    <w:lvl w:ilvl="8" w:tplc="04070005" w:tentative="1">
      <w:start w:val="1"/>
      <w:numFmt w:val="bullet"/>
      <w:lvlText w:val=""/>
      <w:lvlJc w:val="left"/>
      <w:pPr>
        <w:ind w:left="6650" w:hanging="360"/>
      </w:pPr>
      <w:rPr>
        <w:rFonts w:ascii="Wingdings" w:hAnsi="Wingdings" w:hint="default"/>
      </w:rPr>
    </w:lvl>
  </w:abstractNum>
  <w:num w:numId="1">
    <w:abstractNumId w:val="30"/>
  </w:num>
  <w:num w:numId="2">
    <w:abstractNumId w:val="5"/>
  </w:num>
  <w:num w:numId="3">
    <w:abstractNumId w:val="23"/>
  </w:num>
  <w:num w:numId="4">
    <w:abstractNumId w:val="2"/>
  </w:num>
  <w:num w:numId="5">
    <w:abstractNumId w:val="29"/>
  </w:num>
  <w:num w:numId="6">
    <w:abstractNumId w:val="3"/>
  </w:num>
  <w:num w:numId="7">
    <w:abstractNumId w:val="19"/>
  </w:num>
  <w:num w:numId="8">
    <w:abstractNumId w:val="13"/>
  </w:num>
  <w:num w:numId="9">
    <w:abstractNumId w:val="8"/>
  </w:num>
  <w:num w:numId="10">
    <w:abstractNumId w:val="6"/>
  </w:num>
  <w:num w:numId="11">
    <w:abstractNumId w:val="26"/>
  </w:num>
  <w:num w:numId="12">
    <w:abstractNumId w:val="1"/>
  </w:num>
  <w:num w:numId="13">
    <w:abstractNumId w:val="18"/>
  </w:num>
  <w:num w:numId="14">
    <w:abstractNumId w:val="11"/>
  </w:num>
  <w:num w:numId="15">
    <w:abstractNumId w:val="15"/>
  </w:num>
  <w:num w:numId="16">
    <w:abstractNumId w:val="34"/>
  </w:num>
  <w:num w:numId="17">
    <w:abstractNumId w:val="34"/>
  </w:num>
  <w:num w:numId="18">
    <w:abstractNumId w:val="30"/>
  </w:num>
  <w:num w:numId="19">
    <w:abstractNumId w:val="30"/>
  </w:num>
  <w:num w:numId="20">
    <w:abstractNumId w:val="30"/>
  </w:num>
  <w:num w:numId="21">
    <w:abstractNumId w:val="30"/>
  </w:num>
  <w:num w:numId="22">
    <w:abstractNumId w:val="30"/>
  </w:num>
  <w:num w:numId="23">
    <w:abstractNumId w:val="4"/>
  </w:num>
  <w:num w:numId="24">
    <w:abstractNumId w:val="27"/>
  </w:num>
  <w:num w:numId="25">
    <w:abstractNumId w:val="35"/>
  </w:num>
  <w:num w:numId="26">
    <w:abstractNumId w:val="16"/>
  </w:num>
  <w:num w:numId="27">
    <w:abstractNumId w:val="22"/>
  </w:num>
  <w:num w:numId="28">
    <w:abstractNumId w:val="33"/>
  </w:num>
  <w:num w:numId="29">
    <w:abstractNumId w:val="17"/>
  </w:num>
  <w:num w:numId="30">
    <w:abstractNumId w:val="10"/>
  </w:num>
  <w:num w:numId="31">
    <w:abstractNumId w:val="28"/>
  </w:num>
  <w:num w:numId="32">
    <w:abstractNumId w:val="9"/>
  </w:num>
  <w:num w:numId="33">
    <w:abstractNumId w:val="31"/>
  </w:num>
  <w:num w:numId="34">
    <w:abstractNumId w:val="24"/>
  </w:num>
  <w:num w:numId="35">
    <w:abstractNumId w:val="32"/>
  </w:num>
  <w:num w:numId="36">
    <w:abstractNumId w:val="7"/>
  </w:num>
  <w:num w:numId="37">
    <w:abstractNumId w:val="21"/>
  </w:num>
  <w:num w:numId="38">
    <w:abstractNumId w:val="14"/>
  </w:num>
  <w:num w:numId="39">
    <w:abstractNumId w:val="20"/>
  </w:num>
  <w:num w:numId="40">
    <w:abstractNumId w:val="0"/>
  </w:num>
  <w:num w:numId="41">
    <w:abstractNumId w:val="25"/>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09"/>
  <w:hyphenationZone w:val="425"/>
  <w:characterSpacingControl w:val="doNotCompress"/>
  <w:hdrShapeDefaults>
    <o:shapedefaults v:ext="edit" spidmax="2049">
      <o:colormru v:ext="edit" colors="#f90,#44697d,#f0ab00,#ccc"/>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C86"/>
    <w:rsid w:val="000017C4"/>
    <w:rsid w:val="00004817"/>
    <w:rsid w:val="00007BF8"/>
    <w:rsid w:val="000129FD"/>
    <w:rsid w:val="00015605"/>
    <w:rsid w:val="000311E1"/>
    <w:rsid w:val="00031A83"/>
    <w:rsid w:val="0003581E"/>
    <w:rsid w:val="0004175F"/>
    <w:rsid w:val="00046B21"/>
    <w:rsid w:val="00050BBB"/>
    <w:rsid w:val="00056C86"/>
    <w:rsid w:val="000632FA"/>
    <w:rsid w:val="0006602C"/>
    <w:rsid w:val="000712B2"/>
    <w:rsid w:val="0008495A"/>
    <w:rsid w:val="00085234"/>
    <w:rsid w:val="000878AB"/>
    <w:rsid w:val="00087C40"/>
    <w:rsid w:val="000961D2"/>
    <w:rsid w:val="000A7896"/>
    <w:rsid w:val="000B10CE"/>
    <w:rsid w:val="000B1A28"/>
    <w:rsid w:val="000B4D51"/>
    <w:rsid w:val="000D33A7"/>
    <w:rsid w:val="000E5F28"/>
    <w:rsid w:val="000F7F8D"/>
    <w:rsid w:val="00110E07"/>
    <w:rsid w:val="00126357"/>
    <w:rsid w:val="001268E5"/>
    <w:rsid w:val="00136160"/>
    <w:rsid w:val="00137D9F"/>
    <w:rsid w:val="0014158A"/>
    <w:rsid w:val="001440F0"/>
    <w:rsid w:val="001441A9"/>
    <w:rsid w:val="00146F3E"/>
    <w:rsid w:val="001619BB"/>
    <w:rsid w:val="001652BD"/>
    <w:rsid w:val="0016588F"/>
    <w:rsid w:val="00166196"/>
    <w:rsid w:val="00172187"/>
    <w:rsid w:val="00173353"/>
    <w:rsid w:val="00173D93"/>
    <w:rsid w:val="0017480E"/>
    <w:rsid w:val="00180011"/>
    <w:rsid w:val="00184531"/>
    <w:rsid w:val="001A1DC2"/>
    <w:rsid w:val="001B1CE8"/>
    <w:rsid w:val="001B5E98"/>
    <w:rsid w:val="001C016F"/>
    <w:rsid w:val="001C5E95"/>
    <w:rsid w:val="001D67FF"/>
    <w:rsid w:val="001F3094"/>
    <w:rsid w:val="001F5B46"/>
    <w:rsid w:val="00201191"/>
    <w:rsid w:val="00202893"/>
    <w:rsid w:val="0020460B"/>
    <w:rsid w:val="00204C39"/>
    <w:rsid w:val="00212DF5"/>
    <w:rsid w:val="00227FCA"/>
    <w:rsid w:val="002314BA"/>
    <w:rsid w:val="0023208F"/>
    <w:rsid w:val="00233E0D"/>
    <w:rsid w:val="0023477B"/>
    <w:rsid w:val="002367A3"/>
    <w:rsid w:val="00243146"/>
    <w:rsid w:val="00247470"/>
    <w:rsid w:val="00253191"/>
    <w:rsid w:val="00255FC6"/>
    <w:rsid w:val="002746BE"/>
    <w:rsid w:val="00292CAB"/>
    <w:rsid w:val="002978D8"/>
    <w:rsid w:val="002A2A1C"/>
    <w:rsid w:val="002B0E6A"/>
    <w:rsid w:val="002B4014"/>
    <w:rsid w:val="002B52DD"/>
    <w:rsid w:val="002D3631"/>
    <w:rsid w:val="002D3B2E"/>
    <w:rsid w:val="002D6A47"/>
    <w:rsid w:val="002F4B13"/>
    <w:rsid w:val="002F4EC5"/>
    <w:rsid w:val="0031779E"/>
    <w:rsid w:val="00326D80"/>
    <w:rsid w:val="00332984"/>
    <w:rsid w:val="003418F5"/>
    <w:rsid w:val="00342F16"/>
    <w:rsid w:val="00345B31"/>
    <w:rsid w:val="00352095"/>
    <w:rsid w:val="00354139"/>
    <w:rsid w:val="00356163"/>
    <w:rsid w:val="00357B71"/>
    <w:rsid w:val="003629C5"/>
    <w:rsid w:val="00366CCB"/>
    <w:rsid w:val="00395392"/>
    <w:rsid w:val="00396766"/>
    <w:rsid w:val="003A2735"/>
    <w:rsid w:val="003A66D5"/>
    <w:rsid w:val="003B3D8A"/>
    <w:rsid w:val="003B45A4"/>
    <w:rsid w:val="003C08BB"/>
    <w:rsid w:val="003C200D"/>
    <w:rsid w:val="003C3D22"/>
    <w:rsid w:val="003D02F6"/>
    <w:rsid w:val="003D49C2"/>
    <w:rsid w:val="003E2665"/>
    <w:rsid w:val="003F598A"/>
    <w:rsid w:val="004039FC"/>
    <w:rsid w:val="00407B3A"/>
    <w:rsid w:val="00407FC1"/>
    <w:rsid w:val="004156FB"/>
    <w:rsid w:val="00416CD7"/>
    <w:rsid w:val="00434C42"/>
    <w:rsid w:val="004458DC"/>
    <w:rsid w:val="00450F7D"/>
    <w:rsid w:val="004511E2"/>
    <w:rsid w:val="0045466B"/>
    <w:rsid w:val="00456BBE"/>
    <w:rsid w:val="004601A7"/>
    <w:rsid w:val="00461A3D"/>
    <w:rsid w:val="00464208"/>
    <w:rsid w:val="00466A08"/>
    <w:rsid w:val="00466B7A"/>
    <w:rsid w:val="004746C8"/>
    <w:rsid w:val="00483BEB"/>
    <w:rsid w:val="004A1DC6"/>
    <w:rsid w:val="004B0FBC"/>
    <w:rsid w:val="004B1813"/>
    <w:rsid w:val="004B49B6"/>
    <w:rsid w:val="004F6E61"/>
    <w:rsid w:val="005221E6"/>
    <w:rsid w:val="0052571C"/>
    <w:rsid w:val="005300C4"/>
    <w:rsid w:val="005313C1"/>
    <w:rsid w:val="00534EA3"/>
    <w:rsid w:val="00543440"/>
    <w:rsid w:val="00546F6D"/>
    <w:rsid w:val="00547A60"/>
    <w:rsid w:val="00552DC2"/>
    <w:rsid w:val="00556070"/>
    <w:rsid w:val="0055708E"/>
    <w:rsid w:val="0056041E"/>
    <w:rsid w:val="00561183"/>
    <w:rsid w:val="0056477E"/>
    <w:rsid w:val="00573BC5"/>
    <w:rsid w:val="0059709F"/>
    <w:rsid w:val="005A12BB"/>
    <w:rsid w:val="005A34B6"/>
    <w:rsid w:val="005A795C"/>
    <w:rsid w:val="005B5B17"/>
    <w:rsid w:val="005B642D"/>
    <w:rsid w:val="005C2177"/>
    <w:rsid w:val="005C35EE"/>
    <w:rsid w:val="005C72C9"/>
    <w:rsid w:val="005D4640"/>
    <w:rsid w:val="005D50B9"/>
    <w:rsid w:val="005E2C76"/>
    <w:rsid w:val="005E6541"/>
    <w:rsid w:val="005E6B2D"/>
    <w:rsid w:val="005E7F39"/>
    <w:rsid w:val="005F7B96"/>
    <w:rsid w:val="0060489A"/>
    <w:rsid w:val="00623613"/>
    <w:rsid w:val="00623A2A"/>
    <w:rsid w:val="006344E4"/>
    <w:rsid w:val="00636A2D"/>
    <w:rsid w:val="0064018F"/>
    <w:rsid w:val="006440C8"/>
    <w:rsid w:val="00653126"/>
    <w:rsid w:val="00654906"/>
    <w:rsid w:val="00671723"/>
    <w:rsid w:val="006718D4"/>
    <w:rsid w:val="006B1C25"/>
    <w:rsid w:val="006B58D4"/>
    <w:rsid w:val="006C0C0D"/>
    <w:rsid w:val="006C1997"/>
    <w:rsid w:val="006C7227"/>
    <w:rsid w:val="006C7837"/>
    <w:rsid w:val="006D19D0"/>
    <w:rsid w:val="006D2509"/>
    <w:rsid w:val="006F5196"/>
    <w:rsid w:val="0071690B"/>
    <w:rsid w:val="007217C1"/>
    <w:rsid w:val="0072329D"/>
    <w:rsid w:val="0073681A"/>
    <w:rsid w:val="00745F13"/>
    <w:rsid w:val="00751264"/>
    <w:rsid w:val="007522B9"/>
    <w:rsid w:val="00781293"/>
    <w:rsid w:val="00796FB6"/>
    <w:rsid w:val="007A643A"/>
    <w:rsid w:val="007B744E"/>
    <w:rsid w:val="007C1828"/>
    <w:rsid w:val="007D3CE7"/>
    <w:rsid w:val="007E62BF"/>
    <w:rsid w:val="007E6E3A"/>
    <w:rsid w:val="007F56FF"/>
    <w:rsid w:val="0080123F"/>
    <w:rsid w:val="00805A89"/>
    <w:rsid w:val="00816C55"/>
    <w:rsid w:val="00823FE6"/>
    <w:rsid w:val="00843F20"/>
    <w:rsid w:val="00844EA0"/>
    <w:rsid w:val="00845B4A"/>
    <w:rsid w:val="008533A7"/>
    <w:rsid w:val="008542A1"/>
    <w:rsid w:val="00862CB3"/>
    <w:rsid w:val="00864B34"/>
    <w:rsid w:val="00872AC4"/>
    <w:rsid w:val="008813F7"/>
    <w:rsid w:val="0088293B"/>
    <w:rsid w:val="00892713"/>
    <w:rsid w:val="008A468C"/>
    <w:rsid w:val="008A6E3E"/>
    <w:rsid w:val="008B46AD"/>
    <w:rsid w:val="008D0F77"/>
    <w:rsid w:val="008E2528"/>
    <w:rsid w:val="008E60CE"/>
    <w:rsid w:val="008F7345"/>
    <w:rsid w:val="00902EA6"/>
    <w:rsid w:val="00911B28"/>
    <w:rsid w:val="009210E9"/>
    <w:rsid w:val="0093070B"/>
    <w:rsid w:val="0093624E"/>
    <w:rsid w:val="009414B7"/>
    <w:rsid w:val="00941B3C"/>
    <w:rsid w:val="00962555"/>
    <w:rsid w:val="0096525C"/>
    <w:rsid w:val="00966B42"/>
    <w:rsid w:val="00983EFE"/>
    <w:rsid w:val="0099192E"/>
    <w:rsid w:val="009A2E52"/>
    <w:rsid w:val="009A2FEF"/>
    <w:rsid w:val="009A6A19"/>
    <w:rsid w:val="009B052F"/>
    <w:rsid w:val="009B5D60"/>
    <w:rsid w:val="009C0600"/>
    <w:rsid w:val="009C4A60"/>
    <w:rsid w:val="009D3748"/>
    <w:rsid w:val="009E2337"/>
    <w:rsid w:val="009E3063"/>
    <w:rsid w:val="00A00D04"/>
    <w:rsid w:val="00A05C46"/>
    <w:rsid w:val="00A130F4"/>
    <w:rsid w:val="00A1697D"/>
    <w:rsid w:val="00A43EB2"/>
    <w:rsid w:val="00A46130"/>
    <w:rsid w:val="00A47C45"/>
    <w:rsid w:val="00A50566"/>
    <w:rsid w:val="00A51B90"/>
    <w:rsid w:val="00A573F5"/>
    <w:rsid w:val="00A5767B"/>
    <w:rsid w:val="00A6626B"/>
    <w:rsid w:val="00A704E5"/>
    <w:rsid w:val="00A71584"/>
    <w:rsid w:val="00A818DE"/>
    <w:rsid w:val="00A96EEA"/>
    <w:rsid w:val="00AA1774"/>
    <w:rsid w:val="00AB371F"/>
    <w:rsid w:val="00AB5103"/>
    <w:rsid w:val="00AC6BD4"/>
    <w:rsid w:val="00AD7CE5"/>
    <w:rsid w:val="00AE15B1"/>
    <w:rsid w:val="00AF5A42"/>
    <w:rsid w:val="00AF5B71"/>
    <w:rsid w:val="00B028F6"/>
    <w:rsid w:val="00B02EBD"/>
    <w:rsid w:val="00B0659C"/>
    <w:rsid w:val="00B130B9"/>
    <w:rsid w:val="00B20435"/>
    <w:rsid w:val="00B26CD7"/>
    <w:rsid w:val="00B26E18"/>
    <w:rsid w:val="00B406DF"/>
    <w:rsid w:val="00B55104"/>
    <w:rsid w:val="00B575D6"/>
    <w:rsid w:val="00B81D12"/>
    <w:rsid w:val="00B82D6B"/>
    <w:rsid w:val="00B8344E"/>
    <w:rsid w:val="00B854A7"/>
    <w:rsid w:val="00B95037"/>
    <w:rsid w:val="00B95A94"/>
    <w:rsid w:val="00B96836"/>
    <w:rsid w:val="00BA378B"/>
    <w:rsid w:val="00BA4798"/>
    <w:rsid w:val="00BA5CA2"/>
    <w:rsid w:val="00BA7C23"/>
    <w:rsid w:val="00BB3BC9"/>
    <w:rsid w:val="00BC2A0D"/>
    <w:rsid w:val="00BC5509"/>
    <w:rsid w:val="00BD2D28"/>
    <w:rsid w:val="00BD703C"/>
    <w:rsid w:val="00BE254E"/>
    <w:rsid w:val="00BE4AA2"/>
    <w:rsid w:val="00BE5063"/>
    <w:rsid w:val="00BF63DA"/>
    <w:rsid w:val="00C14773"/>
    <w:rsid w:val="00C16372"/>
    <w:rsid w:val="00C16658"/>
    <w:rsid w:val="00C275A2"/>
    <w:rsid w:val="00C3297A"/>
    <w:rsid w:val="00C40C86"/>
    <w:rsid w:val="00C417AA"/>
    <w:rsid w:val="00C5168C"/>
    <w:rsid w:val="00C6078E"/>
    <w:rsid w:val="00C6170A"/>
    <w:rsid w:val="00C642C2"/>
    <w:rsid w:val="00C66C7D"/>
    <w:rsid w:val="00C700C2"/>
    <w:rsid w:val="00C71804"/>
    <w:rsid w:val="00C73411"/>
    <w:rsid w:val="00C73903"/>
    <w:rsid w:val="00C76572"/>
    <w:rsid w:val="00C90173"/>
    <w:rsid w:val="00C911BD"/>
    <w:rsid w:val="00C93C80"/>
    <w:rsid w:val="00CA187D"/>
    <w:rsid w:val="00CA4E22"/>
    <w:rsid w:val="00CC2D0A"/>
    <w:rsid w:val="00CC2E93"/>
    <w:rsid w:val="00CC414C"/>
    <w:rsid w:val="00CD131F"/>
    <w:rsid w:val="00CD207C"/>
    <w:rsid w:val="00CD46FD"/>
    <w:rsid w:val="00CD4CF3"/>
    <w:rsid w:val="00CE1CF2"/>
    <w:rsid w:val="00D04CA8"/>
    <w:rsid w:val="00D07492"/>
    <w:rsid w:val="00D074E2"/>
    <w:rsid w:val="00D15945"/>
    <w:rsid w:val="00D172FF"/>
    <w:rsid w:val="00D17E8E"/>
    <w:rsid w:val="00D24E89"/>
    <w:rsid w:val="00D32955"/>
    <w:rsid w:val="00D462C3"/>
    <w:rsid w:val="00D47200"/>
    <w:rsid w:val="00D5579E"/>
    <w:rsid w:val="00D617F8"/>
    <w:rsid w:val="00D621FB"/>
    <w:rsid w:val="00D62C1F"/>
    <w:rsid w:val="00D72A06"/>
    <w:rsid w:val="00D81FD5"/>
    <w:rsid w:val="00D82703"/>
    <w:rsid w:val="00D91FE2"/>
    <w:rsid w:val="00D9493E"/>
    <w:rsid w:val="00DA75BB"/>
    <w:rsid w:val="00DB3043"/>
    <w:rsid w:val="00DC1C42"/>
    <w:rsid w:val="00DC3F42"/>
    <w:rsid w:val="00DC6863"/>
    <w:rsid w:val="00DD00D9"/>
    <w:rsid w:val="00DF420C"/>
    <w:rsid w:val="00DF63FF"/>
    <w:rsid w:val="00E02EEC"/>
    <w:rsid w:val="00E100D9"/>
    <w:rsid w:val="00E10CB0"/>
    <w:rsid w:val="00E26F4D"/>
    <w:rsid w:val="00E27032"/>
    <w:rsid w:val="00E40606"/>
    <w:rsid w:val="00E45194"/>
    <w:rsid w:val="00E451AB"/>
    <w:rsid w:val="00E47543"/>
    <w:rsid w:val="00E508FA"/>
    <w:rsid w:val="00E6145B"/>
    <w:rsid w:val="00E66016"/>
    <w:rsid w:val="00E664A8"/>
    <w:rsid w:val="00E775C8"/>
    <w:rsid w:val="00E87E91"/>
    <w:rsid w:val="00EA5CCA"/>
    <w:rsid w:val="00EA6E81"/>
    <w:rsid w:val="00EC3571"/>
    <w:rsid w:val="00EC77F7"/>
    <w:rsid w:val="00EC7E2A"/>
    <w:rsid w:val="00ED3B9F"/>
    <w:rsid w:val="00EE26E5"/>
    <w:rsid w:val="00EE58EA"/>
    <w:rsid w:val="00EE69B4"/>
    <w:rsid w:val="00EF2274"/>
    <w:rsid w:val="00EF5485"/>
    <w:rsid w:val="00F01617"/>
    <w:rsid w:val="00F0272E"/>
    <w:rsid w:val="00F11DCC"/>
    <w:rsid w:val="00F12E6D"/>
    <w:rsid w:val="00F1533F"/>
    <w:rsid w:val="00F249FA"/>
    <w:rsid w:val="00F271E9"/>
    <w:rsid w:val="00F3015F"/>
    <w:rsid w:val="00F3442F"/>
    <w:rsid w:val="00F36226"/>
    <w:rsid w:val="00F36469"/>
    <w:rsid w:val="00F4086B"/>
    <w:rsid w:val="00F452F1"/>
    <w:rsid w:val="00F5318A"/>
    <w:rsid w:val="00F55091"/>
    <w:rsid w:val="00F646E4"/>
    <w:rsid w:val="00F74A5E"/>
    <w:rsid w:val="00F801AA"/>
    <w:rsid w:val="00F93E11"/>
    <w:rsid w:val="00FA0F86"/>
    <w:rsid w:val="00FA19AD"/>
    <w:rsid w:val="00FA6361"/>
    <w:rsid w:val="00FB154C"/>
    <w:rsid w:val="00FB15ED"/>
    <w:rsid w:val="00FB400D"/>
    <w:rsid w:val="00FD4874"/>
    <w:rsid w:val="00FD67D4"/>
    <w:rsid w:val="00FE2194"/>
    <w:rsid w:val="00FE42F6"/>
    <w:rsid w:val="00FF0307"/>
    <w:rsid w:val="00FF0FBA"/>
    <w:rsid w:val="00FF3026"/>
    <w:rsid w:val="00FF3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90,#44697d,#f0ab00,#ccc"/>
    </o:shapedefaults>
    <o:shapelayout v:ext="edit">
      <o:idmap v:ext="edit" data="1"/>
    </o:shapelayout>
  </w:shapeDefaults>
  <w:decimalSymbol w:val="."/>
  <w:listSeparator w:val=","/>
  <w14:docId w14:val="32105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qFormat="1"/>
    <w:lsdException w:name="heading 3" w:semiHidden="0" w:unhideWhenUsed="0"/>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iPriority="59"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C93C80"/>
    <w:rPr>
      <w:sz w:val="24"/>
      <w:szCs w:val="24"/>
    </w:rPr>
  </w:style>
  <w:style w:type="paragraph" w:styleId="Heading1">
    <w:name w:val="heading 1"/>
    <w:basedOn w:val="Normal"/>
    <w:next w:val="Normal"/>
    <w:rsid w:val="00546F6D"/>
    <w:pPr>
      <w:keepNext/>
      <w:spacing w:before="240" w:after="60"/>
      <w:outlineLvl w:val="0"/>
    </w:pPr>
    <w:rPr>
      <w:rFonts w:ascii="Arial Black" w:hAnsi="Arial Black" w:cs="Arial"/>
      <w:bCs/>
      <w:color w:val="F0AB00"/>
      <w:kern w:val="32"/>
      <w:sz w:val="32"/>
      <w:szCs w:val="32"/>
    </w:rPr>
  </w:style>
  <w:style w:type="paragraph" w:styleId="Heading2">
    <w:name w:val="heading 2"/>
    <w:basedOn w:val="Normal"/>
    <w:next w:val="Normal"/>
    <w:link w:val="Heading2Char"/>
    <w:qFormat/>
    <w:rsid w:val="00546F6D"/>
    <w:pPr>
      <w:keepNext/>
      <w:spacing w:before="240" w:after="60"/>
      <w:outlineLvl w:val="1"/>
    </w:pPr>
    <w:rPr>
      <w:rFonts w:ascii="Arial" w:hAnsi="Arial" w:cs="Arial"/>
      <w:b/>
      <w:bCs/>
      <w:iCs/>
      <w:color w:val="44697D"/>
      <w:sz w:val="20"/>
      <w:szCs w:val="28"/>
    </w:rPr>
  </w:style>
  <w:style w:type="paragraph" w:styleId="Heading3">
    <w:name w:val="heading 3"/>
    <w:basedOn w:val="Normal"/>
    <w:next w:val="Normal"/>
    <w:rsid w:val="00546F6D"/>
    <w:pPr>
      <w:keepNext/>
      <w:spacing w:before="240" w:after="60"/>
      <w:outlineLvl w:val="2"/>
    </w:pPr>
    <w:rPr>
      <w:rFonts w:ascii="Arial" w:hAnsi="Arial" w:cs="Arial"/>
      <w:bCs/>
      <w:color w:val="44697D"/>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0SessionTitle">
    <w:name w:val="000_Session_Title"/>
    <w:basedOn w:val="Normal"/>
    <w:qFormat/>
    <w:rsid w:val="00E508FA"/>
    <w:pPr>
      <w:ind w:left="170"/>
    </w:pPr>
    <w:rPr>
      <w:rFonts w:ascii="Arial Black" w:hAnsi="Arial Black" w:cs="Arial"/>
      <w:b/>
      <w:caps/>
      <w:sz w:val="40"/>
      <w:szCs w:val="32"/>
    </w:rPr>
  </w:style>
  <w:style w:type="paragraph" w:customStyle="1" w:styleId="004Introduction">
    <w:name w:val="004_Introduction"/>
    <w:basedOn w:val="Normal"/>
    <w:rsid w:val="00E508FA"/>
    <w:rPr>
      <w:rFonts w:ascii="Arial" w:hAnsi="Arial"/>
      <w:sz w:val="22"/>
      <w:szCs w:val="20"/>
      <w:lang w:val="en-GB" w:eastAsia="en-US"/>
    </w:rPr>
  </w:style>
  <w:style w:type="paragraph" w:styleId="Header">
    <w:name w:val="header"/>
    <w:basedOn w:val="Normal"/>
    <w:rsid w:val="004B0FBC"/>
    <w:pPr>
      <w:tabs>
        <w:tab w:val="center" w:pos="4536"/>
        <w:tab w:val="right" w:pos="9072"/>
      </w:tabs>
    </w:pPr>
  </w:style>
  <w:style w:type="paragraph" w:styleId="Footer">
    <w:name w:val="footer"/>
    <w:basedOn w:val="Normal"/>
    <w:link w:val="FooterChar"/>
    <w:uiPriority w:val="99"/>
    <w:rsid w:val="004B0FBC"/>
    <w:pPr>
      <w:tabs>
        <w:tab w:val="center" w:pos="4536"/>
        <w:tab w:val="right" w:pos="9072"/>
      </w:tabs>
    </w:pPr>
  </w:style>
  <w:style w:type="paragraph" w:customStyle="1" w:styleId="02BodyCopy">
    <w:name w:val="02_Body_Copy"/>
    <w:basedOn w:val="Normal"/>
    <w:link w:val="02BodyCopyChar"/>
    <w:qFormat/>
    <w:rsid w:val="00FE2194"/>
    <w:rPr>
      <w:rFonts w:ascii="Arial" w:hAnsi="Arial"/>
      <w:sz w:val="20"/>
      <w:szCs w:val="20"/>
      <w:lang w:val="en-GB" w:eastAsia="en-US"/>
    </w:rPr>
  </w:style>
  <w:style w:type="paragraph" w:customStyle="1" w:styleId="01Headline">
    <w:name w:val="01_Headline"/>
    <w:basedOn w:val="Heading1"/>
    <w:link w:val="01HeadlineZchnZchn"/>
    <w:qFormat/>
    <w:rsid w:val="00E664A8"/>
    <w:rPr>
      <w:rFonts w:ascii="Arial" w:hAnsi="Arial"/>
      <w:b/>
      <w:caps/>
      <w:sz w:val="28"/>
      <w:lang w:val="en-GB"/>
    </w:rPr>
  </w:style>
  <w:style w:type="paragraph" w:customStyle="1" w:styleId="010BodycopySubhead">
    <w:name w:val="010_Body_copy_Subhead"/>
    <w:basedOn w:val="Normal"/>
    <w:link w:val="010BodycopySubheadChar"/>
    <w:qFormat/>
    <w:rsid w:val="00B55104"/>
    <w:pPr>
      <w:spacing w:before="260"/>
    </w:pPr>
    <w:rPr>
      <w:rFonts w:ascii="Arial" w:hAnsi="Arial"/>
      <w:b/>
      <w:bCs/>
      <w:sz w:val="22"/>
      <w:szCs w:val="20"/>
    </w:rPr>
  </w:style>
  <w:style w:type="paragraph" w:customStyle="1" w:styleId="020BulletIndent1">
    <w:name w:val="020_Bullet_Indent_1"/>
    <w:link w:val="020BulletIndent1Char"/>
    <w:qFormat/>
    <w:rsid w:val="00F74A5E"/>
    <w:pPr>
      <w:numPr>
        <w:numId w:val="22"/>
      </w:numPr>
    </w:pPr>
    <w:rPr>
      <w:rFonts w:ascii="Arial" w:hAnsi="Arial"/>
      <w:color w:val="000000" w:themeColor="text1"/>
      <w:szCs w:val="22"/>
      <w:lang w:val="en-GB" w:eastAsia="en-US"/>
    </w:rPr>
  </w:style>
  <w:style w:type="character" w:customStyle="1" w:styleId="020BulletIndent1Char">
    <w:name w:val="020_Bullet_Indent_1 Char"/>
    <w:basedOn w:val="DefaultParagraphFont"/>
    <w:link w:val="020BulletIndent1"/>
    <w:rsid w:val="00F74A5E"/>
    <w:rPr>
      <w:rFonts w:ascii="Arial" w:hAnsi="Arial"/>
      <w:color w:val="000000" w:themeColor="text1"/>
      <w:szCs w:val="22"/>
      <w:lang w:val="en-GB" w:eastAsia="en-US"/>
    </w:rPr>
  </w:style>
  <w:style w:type="paragraph" w:customStyle="1" w:styleId="011BodycopySubhead">
    <w:name w:val="011_Body_copy_Subhead"/>
    <w:basedOn w:val="Normal"/>
    <w:qFormat/>
    <w:rsid w:val="00E664A8"/>
    <w:rPr>
      <w:rFonts w:ascii="Arial" w:hAnsi="Arial"/>
      <w:sz w:val="22"/>
      <w:szCs w:val="20"/>
      <w:lang w:val="en-GB" w:eastAsia="en-US"/>
    </w:rPr>
  </w:style>
  <w:style w:type="paragraph" w:customStyle="1" w:styleId="21CopyrightText">
    <w:name w:val="21_Copyright_Text"/>
    <w:basedOn w:val="Normal"/>
    <w:rsid w:val="00862CB3"/>
    <w:pPr>
      <w:spacing w:before="20" w:line="240" w:lineRule="exact"/>
      <w:ind w:left="249" w:right="1134"/>
    </w:pPr>
    <w:rPr>
      <w:rFonts w:ascii="Times New (W1)" w:hAnsi="Times New (W1)"/>
      <w:sz w:val="18"/>
      <w:szCs w:val="18"/>
      <w:lang w:val="en-GB" w:eastAsia="en-US"/>
    </w:rPr>
  </w:style>
  <w:style w:type="character" w:styleId="PageNumber">
    <w:name w:val="page number"/>
    <w:basedOn w:val="DefaultParagraphFont"/>
    <w:rsid w:val="0006602C"/>
  </w:style>
  <w:style w:type="paragraph" w:customStyle="1" w:styleId="021BulletIndent2">
    <w:name w:val="021_Bullet _Indent_2"/>
    <w:qFormat/>
    <w:rsid w:val="00BF63DA"/>
    <w:pPr>
      <w:numPr>
        <w:numId w:val="25"/>
      </w:numPr>
      <w:ind w:left="714" w:hanging="357"/>
    </w:pPr>
    <w:rPr>
      <w:rFonts w:ascii="Arial" w:hAnsi="Arial"/>
      <w:szCs w:val="22"/>
      <w:lang w:val="en-GB" w:eastAsia="en-US"/>
    </w:rPr>
  </w:style>
  <w:style w:type="paragraph" w:customStyle="1" w:styleId="002ExercisesSolutionsSpeakerCompany">
    <w:name w:val="002_ExercisesSolutions_SpeakerCompany"/>
    <w:basedOn w:val="004Introduction"/>
    <w:qFormat/>
    <w:rsid w:val="000B10CE"/>
    <w:pPr>
      <w:ind w:left="170"/>
    </w:pPr>
    <w:rPr>
      <w:sz w:val="32"/>
    </w:rPr>
  </w:style>
  <w:style w:type="table" w:styleId="TableGrid">
    <w:name w:val="Table Grid"/>
    <w:basedOn w:val="TableNormal"/>
    <w:uiPriority w:val="59"/>
    <w:rsid w:val="00C275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01HeadlineZchnZchn">
    <w:name w:val="01_Headline Zchn Zchn"/>
    <w:basedOn w:val="DefaultParagraphFont"/>
    <w:link w:val="01Headline"/>
    <w:rsid w:val="00C6078E"/>
    <w:rPr>
      <w:rFonts w:ascii="Arial" w:hAnsi="Arial" w:cs="Arial"/>
      <w:b/>
      <w:bCs/>
      <w:caps/>
      <w:color w:val="F0AB00"/>
      <w:kern w:val="32"/>
      <w:sz w:val="28"/>
      <w:szCs w:val="32"/>
      <w:lang w:val="en-GB"/>
    </w:rPr>
  </w:style>
  <w:style w:type="paragraph" w:styleId="BalloonText">
    <w:name w:val="Balloon Text"/>
    <w:basedOn w:val="Normal"/>
    <w:link w:val="BalloonTextChar"/>
    <w:rsid w:val="00243146"/>
    <w:rPr>
      <w:rFonts w:ascii="Tahoma" w:hAnsi="Tahoma" w:cs="Tahoma"/>
      <w:sz w:val="16"/>
      <w:szCs w:val="16"/>
    </w:rPr>
  </w:style>
  <w:style w:type="character" w:customStyle="1" w:styleId="BalloonTextChar">
    <w:name w:val="Balloon Text Char"/>
    <w:basedOn w:val="DefaultParagraphFont"/>
    <w:link w:val="BalloonText"/>
    <w:rsid w:val="00243146"/>
    <w:rPr>
      <w:rFonts w:ascii="Tahoma" w:hAnsi="Tahoma" w:cs="Tahoma"/>
      <w:sz w:val="16"/>
      <w:szCs w:val="16"/>
    </w:rPr>
  </w:style>
  <w:style w:type="paragraph" w:customStyle="1" w:styleId="Copyright">
    <w:name w:val="Copyright"/>
    <w:basedOn w:val="02BodyCopy"/>
    <w:qFormat/>
    <w:rsid w:val="00F74A5E"/>
    <w:rPr>
      <w:sz w:val="14"/>
      <w:szCs w:val="16"/>
      <w:lang w:val="en-US"/>
    </w:rPr>
  </w:style>
  <w:style w:type="paragraph" w:styleId="DocumentMap">
    <w:name w:val="Document Map"/>
    <w:basedOn w:val="Normal"/>
    <w:link w:val="DocumentMapChar"/>
    <w:rsid w:val="0052571C"/>
    <w:rPr>
      <w:rFonts w:ascii="Tahoma" w:hAnsi="Tahoma" w:cs="Tahoma"/>
      <w:sz w:val="16"/>
      <w:szCs w:val="16"/>
    </w:rPr>
  </w:style>
  <w:style w:type="character" w:customStyle="1" w:styleId="DocumentMapChar">
    <w:name w:val="Document Map Char"/>
    <w:basedOn w:val="DefaultParagraphFont"/>
    <w:link w:val="DocumentMap"/>
    <w:rsid w:val="0052571C"/>
    <w:rPr>
      <w:rFonts w:ascii="Tahoma" w:hAnsi="Tahoma" w:cs="Tahoma"/>
      <w:sz w:val="16"/>
      <w:szCs w:val="16"/>
    </w:rPr>
  </w:style>
  <w:style w:type="paragraph" w:customStyle="1" w:styleId="001session-ID">
    <w:name w:val="001_session-ID"/>
    <w:basedOn w:val="Normal"/>
    <w:next w:val="Normal"/>
    <w:qFormat/>
    <w:rsid w:val="00BE5063"/>
    <w:rPr>
      <w:rFonts w:ascii="Arial (W1)" w:hAnsi="Arial (W1)" w:cs="Arial"/>
      <w:sz w:val="36"/>
    </w:rPr>
  </w:style>
  <w:style w:type="character" w:customStyle="1" w:styleId="FooterChar">
    <w:name w:val="Footer Char"/>
    <w:basedOn w:val="DefaultParagraphFont"/>
    <w:link w:val="Footer"/>
    <w:uiPriority w:val="99"/>
    <w:rsid w:val="00E47543"/>
    <w:rPr>
      <w:sz w:val="24"/>
      <w:szCs w:val="24"/>
    </w:rPr>
  </w:style>
  <w:style w:type="character" w:styleId="Hyperlink">
    <w:name w:val="Hyperlink"/>
    <w:basedOn w:val="DefaultParagraphFont"/>
    <w:uiPriority w:val="99"/>
    <w:rsid w:val="00E47543"/>
    <w:rPr>
      <w:color w:val="04357B"/>
      <w:u w:val="single"/>
    </w:rPr>
  </w:style>
  <w:style w:type="character" w:styleId="FollowedHyperlink">
    <w:name w:val="FollowedHyperlink"/>
    <w:basedOn w:val="DefaultParagraphFont"/>
    <w:rsid w:val="00E47543"/>
    <w:rPr>
      <w:color w:val="005898" w:themeColor="followedHyperlink"/>
      <w:u w:val="single"/>
    </w:rPr>
  </w:style>
  <w:style w:type="paragraph" w:customStyle="1" w:styleId="Copyrightdeutsch">
    <w:name w:val="Copyright_deutsch"/>
    <w:rsid w:val="00352095"/>
    <w:rPr>
      <w:rFonts w:ascii="SAPFolioLight" w:hAnsi="SAPFolioLight"/>
      <w:sz w:val="18"/>
      <w:lang w:val="en-GB" w:eastAsia="en-US"/>
    </w:rPr>
  </w:style>
  <w:style w:type="paragraph" w:styleId="NormalWeb">
    <w:name w:val="Normal (Web)"/>
    <w:basedOn w:val="Normal"/>
    <w:uiPriority w:val="99"/>
    <w:unhideWhenUsed/>
    <w:rsid w:val="00352095"/>
    <w:pPr>
      <w:spacing w:before="100" w:beforeAutospacing="1" w:after="100" w:afterAutospacing="1"/>
    </w:pPr>
    <w:rPr>
      <w:rFonts w:eastAsia="Calibri"/>
    </w:rPr>
  </w:style>
  <w:style w:type="paragraph" w:customStyle="1" w:styleId="032TableBodCcopy">
    <w:name w:val="032_Table_BodCcopy"/>
    <w:basedOn w:val="Normal"/>
    <w:rsid w:val="00E100D9"/>
    <w:rPr>
      <w:rFonts w:ascii="Arial" w:eastAsiaTheme="minorHAnsi" w:hAnsi="Arial" w:cstheme="minorBidi"/>
      <w:sz w:val="20"/>
      <w:szCs w:val="22"/>
      <w:lang w:val="en-US" w:eastAsia="en-US"/>
    </w:rPr>
  </w:style>
  <w:style w:type="paragraph" w:customStyle="1" w:styleId="033TableBullet">
    <w:name w:val="033_Table_Bullet"/>
    <w:basedOn w:val="Normal"/>
    <w:rsid w:val="00E100D9"/>
    <w:pPr>
      <w:numPr>
        <w:numId w:val="26"/>
      </w:numPr>
      <w:ind w:left="170" w:hanging="170"/>
    </w:pPr>
    <w:rPr>
      <w:rFonts w:ascii="Arial" w:hAnsi="Arial"/>
      <w:sz w:val="20"/>
    </w:rPr>
  </w:style>
  <w:style w:type="paragraph" w:customStyle="1" w:styleId="031TableSubheadline">
    <w:name w:val="031_Table_Subheadline"/>
    <w:basedOn w:val="Normal"/>
    <w:rsid w:val="00AB371F"/>
    <w:rPr>
      <w:rFonts w:ascii="Arial" w:eastAsiaTheme="minorHAnsi" w:hAnsi="Arial" w:cstheme="minorBidi"/>
      <w:sz w:val="22"/>
      <w:szCs w:val="22"/>
      <w:lang w:val="en-US" w:eastAsia="en-US"/>
    </w:rPr>
  </w:style>
  <w:style w:type="paragraph" w:customStyle="1" w:styleId="03TableHeadline">
    <w:name w:val="03_Table_Headline"/>
    <w:basedOn w:val="Normal"/>
    <w:rsid w:val="00AB371F"/>
    <w:rPr>
      <w:rFonts w:ascii="Arial" w:eastAsiaTheme="minorHAnsi" w:hAnsi="Arial" w:cstheme="minorBidi"/>
      <w:b/>
      <w:sz w:val="22"/>
      <w:szCs w:val="22"/>
      <w:lang w:val="en-US" w:eastAsia="en-US"/>
    </w:rPr>
  </w:style>
  <w:style w:type="character" w:customStyle="1" w:styleId="02BodyCopyChar">
    <w:name w:val="02_Body_Copy Char"/>
    <w:basedOn w:val="DefaultParagraphFont"/>
    <w:link w:val="02BodyCopy"/>
    <w:rsid w:val="001B1CE8"/>
    <w:rPr>
      <w:rFonts w:ascii="Arial" w:hAnsi="Arial"/>
      <w:lang w:val="en-GB" w:eastAsia="en-US"/>
    </w:rPr>
  </w:style>
  <w:style w:type="character" w:customStyle="1" w:styleId="010BodycopySubheadChar">
    <w:name w:val="010_Body_copy_Subhead Char"/>
    <w:basedOn w:val="DefaultParagraphFont"/>
    <w:link w:val="010BodycopySubhead"/>
    <w:rsid w:val="001B1CE8"/>
    <w:rPr>
      <w:rFonts w:ascii="Arial" w:hAnsi="Arial"/>
      <w:b/>
      <w:bCs/>
      <w:sz w:val="22"/>
    </w:rPr>
  </w:style>
  <w:style w:type="paragraph" w:styleId="TOCHeading">
    <w:name w:val="TOC Heading"/>
    <w:basedOn w:val="Heading1"/>
    <w:next w:val="Normal"/>
    <w:uiPriority w:val="39"/>
    <w:unhideWhenUsed/>
    <w:qFormat/>
    <w:rsid w:val="00623613"/>
    <w:pPr>
      <w:keepLines/>
      <w:spacing w:before="480" w:after="0" w:line="276" w:lineRule="auto"/>
      <w:outlineLvl w:val="9"/>
    </w:pPr>
    <w:rPr>
      <w:rFonts w:asciiTheme="majorHAnsi" w:eastAsiaTheme="majorEastAsia" w:hAnsiTheme="majorHAnsi" w:cstheme="majorBidi"/>
      <w:b/>
      <w:color w:val="B37F00" w:themeColor="accent1" w:themeShade="BF"/>
      <w:kern w:val="0"/>
      <w:sz w:val="28"/>
      <w:szCs w:val="28"/>
      <w:lang w:val="en-US" w:eastAsia="ja-JP"/>
    </w:rPr>
  </w:style>
  <w:style w:type="paragraph" w:customStyle="1" w:styleId="02Headline">
    <w:name w:val="02_Headline"/>
    <w:basedOn w:val="TOC1"/>
    <w:next w:val="Heading2"/>
    <w:link w:val="02HeadlineChar"/>
    <w:qFormat/>
    <w:rsid w:val="00623613"/>
    <w:pPr>
      <w:tabs>
        <w:tab w:val="right" w:leader="dot" w:pos="10490"/>
      </w:tabs>
      <w:spacing w:before="120" w:after="120" w:line="360" w:lineRule="auto"/>
    </w:pPr>
    <w:rPr>
      <w:rFonts w:ascii="Arial Black" w:eastAsiaTheme="minorEastAsia" w:hAnsi="Arial Black" w:cstheme="minorBidi"/>
      <w:b/>
      <w:caps/>
      <w:szCs w:val="22"/>
      <w:lang w:val="en-US" w:eastAsia="en-US"/>
    </w:rPr>
  </w:style>
  <w:style w:type="character" w:customStyle="1" w:styleId="02HeadlineChar">
    <w:name w:val="02_Headline Char"/>
    <w:basedOn w:val="01HeadlineZchnZchn"/>
    <w:link w:val="02Headline"/>
    <w:rsid w:val="00623613"/>
    <w:rPr>
      <w:rFonts w:ascii="Arial Black" w:eastAsiaTheme="minorEastAsia" w:hAnsi="Arial Black" w:cstheme="minorBidi"/>
      <w:b/>
      <w:bCs/>
      <w:caps/>
      <w:color w:val="F0AB00"/>
      <w:kern w:val="32"/>
      <w:sz w:val="24"/>
      <w:szCs w:val="22"/>
      <w:lang w:val="en-US" w:eastAsia="en-US"/>
    </w:rPr>
  </w:style>
  <w:style w:type="character" w:customStyle="1" w:styleId="Heading2Char">
    <w:name w:val="Heading 2 Char"/>
    <w:basedOn w:val="DefaultParagraphFont"/>
    <w:link w:val="Heading2"/>
    <w:rsid w:val="00623613"/>
    <w:rPr>
      <w:rFonts w:ascii="Arial" w:hAnsi="Arial" w:cs="Arial"/>
      <w:b/>
      <w:bCs/>
      <w:iCs/>
      <w:color w:val="44697D"/>
      <w:szCs w:val="28"/>
    </w:rPr>
  </w:style>
  <w:style w:type="paragraph" w:styleId="TOC1">
    <w:name w:val="toc 1"/>
    <w:basedOn w:val="Normal"/>
    <w:next w:val="Normal"/>
    <w:autoRedefine/>
    <w:uiPriority w:val="39"/>
    <w:rsid w:val="00623613"/>
    <w:pPr>
      <w:spacing w:after="100"/>
    </w:pPr>
  </w:style>
  <w:style w:type="paragraph" w:styleId="TOC2">
    <w:name w:val="toc 2"/>
    <w:basedOn w:val="Normal"/>
    <w:next w:val="Normal"/>
    <w:autoRedefine/>
    <w:uiPriority w:val="39"/>
    <w:rsid w:val="009A2FEF"/>
    <w:pPr>
      <w:spacing w:after="100"/>
      <w:ind w:left="240"/>
    </w:pPr>
  </w:style>
  <w:style w:type="character" w:styleId="CommentReference">
    <w:name w:val="annotation reference"/>
    <w:basedOn w:val="DefaultParagraphFont"/>
    <w:semiHidden/>
    <w:unhideWhenUsed/>
    <w:rsid w:val="006C1997"/>
    <w:rPr>
      <w:sz w:val="16"/>
      <w:szCs w:val="16"/>
    </w:rPr>
  </w:style>
  <w:style w:type="paragraph" w:styleId="CommentText">
    <w:name w:val="annotation text"/>
    <w:basedOn w:val="Normal"/>
    <w:link w:val="CommentTextChar"/>
    <w:semiHidden/>
    <w:unhideWhenUsed/>
    <w:rsid w:val="006C1997"/>
    <w:rPr>
      <w:sz w:val="20"/>
      <w:szCs w:val="20"/>
    </w:rPr>
  </w:style>
  <w:style w:type="character" w:customStyle="1" w:styleId="CommentTextChar">
    <w:name w:val="Comment Text Char"/>
    <w:basedOn w:val="DefaultParagraphFont"/>
    <w:link w:val="CommentText"/>
    <w:semiHidden/>
    <w:rsid w:val="006C1997"/>
  </w:style>
  <w:style w:type="paragraph" w:styleId="CommentSubject">
    <w:name w:val="annotation subject"/>
    <w:basedOn w:val="CommentText"/>
    <w:next w:val="CommentText"/>
    <w:link w:val="CommentSubjectChar"/>
    <w:semiHidden/>
    <w:unhideWhenUsed/>
    <w:rsid w:val="006C1997"/>
    <w:rPr>
      <w:b/>
      <w:bCs/>
    </w:rPr>
  </w:style>
  <w:style w:type="character" w:customStyle="1" w:styleId="CommentSubjectChar">
    <w:name w:val="Comment Subject Char"/>
    <w:basedOn w:val="CommentTextChar"/>
    <w:link w:val="CommentSubject"/>
    <w:semiHidden/>
    <w:rsid w:val="006C199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qFormat="1"/>
    <w:lsdException w:name="heading 3" w:semiHidden="0" w:unhideWhenUsed="0"/>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iPriority="59"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C93C80"/>
    <w:rPr>
      <w:sz w:val="24"/>
      <w:szCs w:val="24"/>
    </w:rPr>
  </w:style>
  <w:style w:type="paragraph" w:styleId="Heading1">
    <w:name w:val="heading 1"/>
    <w:basedOn w:val="Normal"/>
    <w:next w:val="Normal"/>
    <w:rsid w:val="00546F6D"/>
    <w:pPr>
      <w:keepNext/>
      <w:spacing w:before="240" w:after="60"/>
      <w:outlineLvl w:val="0"/>
    </w:pPr>
    <w:rPr>
      <w:rFonts w:ascii="Arial Black" w:hAnsi="Arial Black" w:cs="Arial"/>
      <w:bCs/>
      <w:color w:val="F0AB00"/>
      <w:kern w:val="32"/>
      <w:sz w:val="32"/>
      <w:szCs w:val="32"/>
    </w:rPr>
  </w:style>
  <w:style w:type="paragraph" w:styleId="Heading2">
    <w:name w:val="heading 2"/>
    <w:basedOn w:val="Normal"/>
    <w:next w:val="Normal"/>
    <w:link w:val="Heading2Char"/>
    <w:qFormat/>
    <w:rsid w:val="00546F6D"/>
    <w:pPr>
      <w:keepNext/>
      <w:spacing w:before="240" w:after="60"/>
      <w:outlineLvl w:val="1"/>
    </w:pPr>
    <w:rPr>
      <w:rFonts w:ascii="Arial" w:hAnsi="Arial" w:cs="Arial"/>
      <w:b/>
      <w:bCs/>
      <w:iCs/>
      <w:color w:val="44697D"/>
      <w:sz w:val="20"/>
      <w:szCs w:val="28"/>
    </w:rPr>
  </w:style>
  <w:style w:type="paragraph" w:styleId="Heading3">
    <w:name w:val="heading 3"/>
    <w:basedOn w:val="Normal"/>
    <w:next w:val="Normal"/>
    <w:rsid w:val="00546F6D"/>
    <w:pPr>
      <w:keepNext/>
      <w:spacing w:before="240" w:after="60"/>
      <w:outlineLvl w:val="2"/>
    </w:pPr>
    <w:rPr>
      <w:rFonts w:ascii="Arial" w:hAnsi="Arial" w:cs="Arial"/>
      <w:bCs/>
      <w:color w:val="44697D"/>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0SessionTitle">
    <w:name w:val="000_Session_Title"/>
    <w:basedOn w:val="Normal"/>
    <w:qFormat/>
    <w:rsid w:val="00E508FA"/>
    <w:pPr>
      <w:ind w:left="170"/>
    </w:pPr>
    <w:rPr>
      <w:rFonts w:ascii="Arial Black" w:hAnsi="Arial Black" w:cs="Arial"/>
      <w:b/>
      <w:caps/>
      <w:sz w:val="40"/>
      <w:szCs w:val="32"/>
    </w:rPr>
  </w:style>
  <w:style w:type="paragraph" w:customStyle="1" w:styleId="004Introduction">
    <w:name w:val="004_Introduction"/>
    <w:basedOn w:val="Normal"/>
    <w:rsid w:val="00E508FA"/>
    <w:rPr>
      <w:rFonts w:ascii="Arial" w:hAnsi="Arial"/>
      <w:sz w:val="22"/>
      <w:szCs w:val="20"/>
      <w:lang w:val="en-GB" w:eastAsia="en-US"/>
    </w:rPr>
  </w:style>
  <w:style w:type="paragraph" w:styleId="Header">
    <w:name w:val="header"/>
    <w:basedOn w:val="Normal"/>
    <w:rsid w:val="004B0FBC"/>
    <w:pPr>
      <w:tabs>
        <w:tab w:val="center" w:pos="4536"/>
        <w:tab w:val="right" w:pos="9072"/>
      </w:tabs>
    </w:pPr>
  </w:style>
  <w:style w:type="paragraph" w:styleId="Footer">
    <w:name w:val="footer"/>
    <w:basedOn w:val="Normal"/>
    <w:link w:val="FooterChar"/>
    <w:uiPriority w:val="99"/>
    <w:rsid w:val="004B0FBC"/>
    <w:pPr>
      <w:tabs>
        <w:tab w:val="center" w:pos="4536"/>
        <w:tab w:val="right" w:pos="9072"/>
      </w:tabs>
    </w:pPr>
  </w:style>
  <w:style w:type="paragraph" w:customStyle="1" w:styleId="02BodyCopy">
    <w:name w:val="02_Body_Copy"/>
    <w:basedOn w:val="Normal"/>
    <w:link w:val="02BodyCopyChar"/>
    <w:qFormat/>
    <w:rsid w:val="00FE2194"/>
    <w:rPr>
      <w:rFonts w:ascii="Arial" w:hAnsi="Arial"/>
      <w:sz w:val="20"/>
      <w:szCs w:val="20"/>
      <w:lang w:val="en-GB" w:eastAsia="en-US"/>
    </w:rPr>
  </w:style>
  <w:style w:type="paragraph" w:customStyle="1" w:styleId="01Headline">
    <w:name w:val="01_Headline"/>
    <w:basedOn w:val="Heading1"/>
    <w:link w:val="01HeadlineZchnZchn"/>
    <w:qFormat/>
    <w:rsid w:val="00E664A8"/>
    <w:rPr>
      <w:rFonts w:ascii="Arial" w:hAnsi="Arial"/>
      <w:b/>
      <w:caps/>
      <w:sz w:val="28"/>
      <w:lang w:val="en-GB"/>
    </w:rPr>
  </w:style>
  <w:style w:type="paragraph" w:customStyle="1" w:styleId="010BodycopySubhead">
    <w:name w:val="010_Body_copy_Subhead"/>
    <w:basedOn w:val="Normal"/>
    <w:link w:val="010BodycopySubheadChar"/>
    <w:qFormat/>
    <w:rsid w:val="00B55104"/>
    <w:pPr>
      <w:spacing w:before="260"/>
    </w:pPr>
    <w:rPr>
      <w:rFonts w:ascii="Arial" w:hAnsi="Arial"/>
      <w:b/>
      <w:bCs/>
      <w:sz w:val="22"/>
      <w:szCs w:val="20"/>
    </w:rPr>
  </w:style>
  <w:style w:type="paragraph" w:customStyle="1" w:styleId="020BulletIndent1">
    <w:name w:val="020_Bullet_Indent_1"/>
    <w:link w:val="020BulletIndent1Char"/>
    <w:qFormat/>
    <w:rsid w:val="00F74A5E"/>
    <w:pPr>
      <w:numPr>
        <w:numId w:val="22"/>
      </w:numPr>
    </w:pPr>
    <w:rPr>
      <w:rFonts w:ascii="Arial" w:hAnsi="Arial"/>
      <w:color w:val="000000" w:themeColor="text1"/>
      <w:szCs w:val="22"/>
      <w:lang w:val="en-GB" w:eastAsia="en-US"/>
    </w:rPr>
  </w:style>
  <w:style w:type="character" w:customStyle="1" w:styleId="020BulletIndent1Char">
    <w:name w:val="020_Bullet_Indent_1 Char"/>
    <w:basedOn w:val="DefaultParagraphFont"/>
    <w:link w:val="020BulletIndent1"/>
    <w:rsid w:val="00F74A5E"/>
    <w:rPr>
      <w:rFonts w:ascii="Arial" w:hAnsi="Arial"/>
      <w:color w:val="000000" w:themeColor="text1"/>
      <w:szCs w:val="22"/>
      <w:lang w:val="en-GB" w:eastAsia="en-US"/>
    </w:rPr>
  </w:style>
  <w:style w:type="paragraph" w:customStyle="1" w:styleId="011BodycopySubhead">
    <w:name w:val="011_Body_copy_Subhead"/>
    <w:basedOn w:val="Normal"/>
    <w:qFormat/>
    <w:rsid w:val="00E664A8"/>
    <w:rPr>
      <w:rFonts w:ascii="Arial" w:hAnsi="Arial"/>
      <w:sz w:val="22"/>
      <w:szCs w:val="20"/>
      <w:lang w:val="en-GB" w:eastAsia="en-US"/>
    </w:rPr>
  </w:style>
  <w:style w:type="paragraph" w:customStyle="1" w:styleId="21CopyrightText">
    <w:name w:val="21_Copyright_Text"/>
    <w:basedOn w:val="Normal"/>
    <w:rsid w:val="00862CB3"/>
    <w:pPr>
      <w:spacing w:before="20" w:line="240" w:lineRule="exact"/>
      <w:ind w:left="249" w:right="1134"/>
    </w:pPr>
    <w:rPr>
      <w:rFonts w:ascii="Times New (W1)" w:hAnsi="Times New (W1)"/>
      <w:sz w:val="18"/>
      <w:szCs w:val="18"/>
      <w:lang w:val="en-GB" w:eastAsia="en-US"/>
    </w:rPr>
  </w:style>
  <w:style w:type="character" w:styleId="PageNumber">
    <w:name w:val="page number"/>
    <w:basedOn w:val="DefaultParagraphFont"/>
    <w:rsid w:val="0006602C"/>
  </w:style>
  <w:style w:type="paragraph" w:customStyle="1" w:styleId="021BulletIndent2">
    <w:name w:val="021_Bullet _Indent_2"/>
    <w:qFormat/>
    <w:rsid w:val="00BF63DA"/>
    <w:pPr>
      <w:numPr>
        <w:numId w:val="25"/>
      </w:numPr>
      <w:ind w:left="714" w:hanging="357"/>
    </w:pPr>
    <w:rPr>
      <w:rFonts w:ascii="Arial" w:hAnsi="Arial"/>
      <w:szCs w:val="22"/>
      <w:lang w:val="en-GB" w:eastAsia="en-US"/>
    </w:rPr>
  </w:style>
  <w:style w:type="paragraph" w:customStyle="1" w:styleId="002ExercisesSolutionsSpeakerCompany">
    <w:name w:val="002_ExercisesSolutions_SpeakerCompany"/>
    <w:basedOn w:val="004Introduction"/>
    <w:qFormat/>
    <w:rsid w:val="000B10CE"/>
    <w:pPr>
      <w:ind w:left="170"/>
    </w:pPr>
    <w:rPr>
      <w:sz w:val="32"/>
    </w:rPr>
  </w:style>
  <w:style w:type="table" w:styleId="TableGrid">
    <w:name w:val="Table Grid"/>
    <w:basedOn w:val="TableNormal"/>
    <w:uiPriority w:val="59"/>
    <w:rsid w:val="00C275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01HeadlineZchnZchn">
    <w:name w:val="01_Headline Zchn Zchn"/>
    <w:basedOn w:val="DefaultParagraphFont"/>
    <w:link w:val="01Headline"/>
    <w:rsid w:val="00C6078E"/>
    <w:rPr>
      <w:rFonts w:ascii="Arial" w:hAnsi="Arial" w:cs="Arial"/>
      <w:b/>
      <w:bCs/>
      <w:caps/>
      <w:color w:val="F0AB00"/>
      <w:kern w:val="32"/>
      <w:sz w:val="28"/>
      <w:szCs w:val="32"/>
      <w:lang w:val="en-GB"/>
    </w:rPr>
  </w:style>
  <w:style w:type="paragraph" w:styleId="BalloonText">
    <w:name w:val="Balloon Text"/>
    <w:basedOn w:val="Normal"/>
    <w:link w:val="BalloonTextChar"/>
    <w:rsid w:val="00243146"/>
    <w:rPr>
      <w:rFonts w:ascii="Tahoma" w:hAnsi="Tahoma" w:cs="Tahoma"/>
      <w:sz w:val="16"/>
      <w:szCs w:val="16"/>
    </w:rPr>
  </w:style>
  <w:style w:type="character" w:customStyle="1" w:styleId="BalloonTextChar">
    <w:name w:val="Balloon Text Char"/>
    <w:basedOn w:val="DefaultParagraphFont"/>
    <w:link w:val="BalloonText"/>
    <w:rsid w:val="00243146"/>
    <w:rPr>
      <w:rFonts w:ascii="Tahoma" w:hAnsi="Tahoma" w:cs="Tahoma"/>
      <w:sz w:val="16"/>
      <w:szCs w:val="16"/>
    </w:rPr>
  </w:style>
  <w:style w:type="paragraph" w:customStyle="1" w:styleId="Copyright">
    <w:name w:val="Copyright"/>
    <w:basedOn w:val="02BodyCopy"/>
    <w:qFormat/>
    <w:rsid w:val="00F74A5E"/>
    <w:rPr>
      <w:sz w:val="14"/>
      <w:szCs w:val="16"/>
      <w:lang w:val="en-US"/>
    </w:rPr>
  </w:style>
  <w:style w:type="paragraph" w:styleId="DocumentMap">
    <w:name w:val="Document Map"/>
    <w:basedOn w:val="Normal"/>
    <w:link w:val="DocumentMapChar"/>
    <w:rsid w:val="0052571C"/>
    <w:rPr>
      <w:rFonts w:ascii="Tahoma" w:hAnsi="Tahoma" w:cs="Tahoma"/>
      <w:sz w:val="16"/>
      <w:szCs w:val="16"/>
    </w:rPr>
  </w:style>
  <w:style w:type="character" w:customStyle="1" w:styleId="DocumentMapChar">
    <w:name w:val="Document Map Char"/>
    <w:basedOn w:val="DefaultParagraphFont"/>
    <w:link w:val="DocumentMap"/>
    <w:rsid w:val="0052571C"/>
    <w:rPr>
      <w:rFonts w:ascii="Tahoma" w:hAnsi="Tahoma" w:cs="Tahoma"/>
      <w:sz w:val="16"/>
      <w:szCs w:val="16"/>
    </w:rPr>
  </w:style>
  <w:style w:type="paragraph" w:customStyle="1" w:styleId="001session-ID">
    <w:name w:val="001_session-ID"/>
    <w:basedOn w:val="Normal"/>
    <w:next w:val="Normal"/>
    <w:qFormat/>
    <w:rsid w:val="00BE5063"/>
    <w:rPr>
      <w:rFonts w:ascii="Arial (W1)" w:hAnsi="Arial (W1)" w:cs="Arial"/>
      <w:sz w:val="36"/>
    </w:rPr>
  </w:style>
  <w:style w:type="character" w:customStyle="1" w:styleId="FooterChar">
    <w:name w:val="Footer Char"/>
    <w:basedOn w:val="DefaultParagraphFont"/>
    <w:link w:val="Footer"/>
    <w:uiPriority w:val="99"/>
    <w:rsid w:val="00E47543"/>
    <w:rPr>
      <w:sz w:val="24"/>
      <w:szCs w:val="24"/>
    </w:rPr>
  </w:style>
  <w:style w:type="character" w:styleId="Hyperlink">
    <w:name w:val="Hyperlink"/>
    <w:basedOn w:val="DefaultParagraphFont"/>
    <w:uiPriority w:val="99"/>
    <w:rsid w:val="00E47543"/>
    <w:rPr>
      <w:color w:val="04357B"/>
      <w:u w:val="single"/>
    </w:rPr>
  </w:style>
  <w:style w:type="character" w:styleId="FollowedHyperlink">
    <w:name w:val="FollowedHyperlink"/>
    <w:basedOn w:val="DefaultParagraphFont"/>
    <w:rsid w:val="00E47543"/>
    <w:rPr>
      <w:color w:val="005898" w:themeColor="followedHyperlink"/>
      <w:u w:val="single"/>
    </w:rPr>
  </w:style>
  <w:style w:type="paragraph" w:customStyle="1" w:styleId="Copyrightdeutsch">
    <w:name w:val="Copyright_deutsch"/>
    <w:rsid w:val="00352095"/>
    <w:rPr>
      <w:rFonts w:ascii="SAPFolioLight" w:hAnsi="SAPFolioLight"/>
      <w:sz w:val="18"/>
      <w:lang w:val="en-GB" w:eastAsia="en-US"/>
    </w:rPr>
  </w:style>
  <w:style w:type="paragraph" w:styleId="NormalWeb">
    <w:name w:val="Normal (Web)"/>
    <w:basedOn w:val="Normal"/>
    <w:uiPriority w:val="99"/>
    <w:unhideWhenUsed/>
    <w:rsid w:val="00352095"/>
    <w:pPr>
      <w:spacing w:before="100" w:beforeAutospacing="1" w:after="100" w:afterAutospacing="1"/>
    </w:pPr>
    <w:rPr>
      <w:rFonts w:eastAsia="Calibri"/>
    </w:rPr>
  </w:style>
  <w:style w:type="paragraph" w:customStyle="1" w:styleId="032TableBodCcopy">
    <w:name w:val="032_Table_BodCcopy"/>
    <w:basedOn w:val="Normal"/>
    <w:rsid w:val="00E100D9"/>
    <w:rPr>
      <w:rFonts w:ascii="Arial" w:eastAsiaTheme="minorHAnsi" w:hAnsi="Arial" w:cstheme="minorBidi"/>
      <w:sz w:val="20"/>
      <w:szCs w:val="22"/>
      <w:lang w:val="en-US" w:eastAsia="en-US"/>
    </w:rPr>
  </w:style>
  <w:style w:type="paragraph" w:customStyle="1" w:styleId="033TableBullet">
    <w:name w:val="033_Table_Bullet"/>
    <w:basedOn w:val="Normal"/>
    <w:rsid w:val="00E100D9"/>
    <w:pPr>
      <w:numPr>
        <w:numId w:val="26"/>
      </w:numPr>
      <w:ind w:left="170" w:hanging="170"/>
    </w:pPr>
    <w:rPr>
      <w:rFonts w:ascii="Arial" w:hAnsi="Arial"/>
      <w:sz w:val="20"/>
    </w:rPr>
  </w:style>
  <w:style w:type="paragraph" w:customStyle="1" w:styleId="031TableSubheadline">
    <w:name w:val="031_Table_Subheadline"/>
    <w:basedOn w:val="Normal"/>
    <w:rsid w:val="00AB371F"/>
    <w:rPr>
      <w:rFonts w:ascii="Arial" w:eastAsiaTheme="minorHAnsi" w:hAnsi="Arial" w:cstheme="minorBidi"/>
      <w:sz w:val="22"/>
      <w:szCs w:val="22"/>
      <w:lang w:val="en-US" w:eastAsia="en-US"/>
    </w:rPr>
  </w:style>
  <w:style w:type="paragraph" w:customStyle="1" w:styleId="03TableHeadline">
    <w:name w:val="03_Table_Headline"/>
    <w:basedOn w:val="Normal"/>
    <w:rsid w:val="00AB371F"/>
    <w:rPr>
      <w:rFonts w:ascii="Arial" w:eastAsiaTheme="minorHAnsi" w:hAnsi="Arial" w:cstheme="minorBidi"/>
      <w:b/>
      <w:sz w:val="22"/>
      <w:szCs w:val="22"/>
      <w:lang w:val="en-US" w:eastAsia="en-US"/>
    </w:rPr>
  </w:style>
  <w:style w:type="character" w:customStyle="1" w:styleId="02BodyCopyChar">
    <w:name w:val="02_Body_Copy Char"/>
    <w:basedOn w:val="DefaultParagraphFont"/>
    <w:link w:val="02BodyCopy"/>
    <w:rsid w:val="001B1CE8"/>
    <w:rPr>
      <w:rFonts w:ascii="Arial" w:hAnsi="Arial"/>
      <w:lang w:val="en-GB" w:eastAsia="en-US"/>
    </w:rPr>
  </w:style>
  <w:style w:type="character" w:customStyle="1" w:styleId="010BodycopySubheadChar">
    <w:name w:val="010_Body_copy_Subhead Char"/>
    <w:basedOn w:val="DefaultParagraphFont"/>
    <w:link w:val="010BodycopySubhead"/>
    <w:rsid w:val="001B1CE8"/>
    <w:rPr>
      <w:rFonts w:ascii="Arial" w:hAnsi="Arial"/>
      <w:b/>
      <w:bCs/>
      <w:sz w:val="22"/>
    </w:rPr>
  </w:style>
  <w:style w:type="paragraph" w:styleId="TOCHeading">
    <w:name w:val="TOC Heading"/>
    <w:basedOn w:val="Heading1"/>
    <w:next w:val="Normal"/>
    <w:uiPriority w:val="39"/>
    <w:unhideWhenUsed/>
    <w:qFormat/>
    <w:rsid w:val="00623613"/>
    <w:pPr>
      <w:keepLines/>
      <w:spacing w:before="480" w:after="0" w:line="276" w:lineRule="auto"/>
      <w:outlineLvl w:val="9"/>
    </w:pPr>
    <w:rPr>
      <w:rFonts w:asciiTheme="majorHAnsi" w:eastAsiaTheme="majorEastAsia" w:hAnsiTheme="majorHAnsi" w:cstheme="majorBidi"/>
      <w:b/>
      <w:color w:val="B37F00" w:themeColor="accent1" w:themeShade="BF"/>
      <w:kern w:val="0"/>
      <w:sz w:val="28"/>
      <w:szCs w:val="28"/>
      <w:lang w:val="en-US" w:eastAsia="ja-JP"/>
    </w:rPr>
  </w:style>
  <w:style w:type="paragraph" w:customStyle="1" w:styleId="02Headline">
    <w:name w:val="02_Headline"/>
    <w:basedOn w:val="TOC1"/>
    <w:next w:val="Heading2"/>
    <w:link w:val="02HeadlineChar"/>
    <w:qFormat/>
    <w:rsid w:val="00623613"/>
    <w:pPr>
      <w:tabs>
        <w:tab w:val="right" w:leader="dot" w:pos="10490"/>
      </w:tabs>
      <w:spacing w:before="120" w:after="120" w:line="360" w:lineRule="auto"/>
    </w:pPr>
    <w:rPr>
      <w:rFonts w:ascii="Arial Black" w:eastAsiaTheme="minorEastAsia" w:hAnsi="Arial Black" w:cstheme="minorBidi"/>
      <w:b/>
      <w:caps/>
      <w:szCs w:val="22"/>
      <w:lang w:val="en-US" w:eastAsia="en-US"/>
    </w:rPr>
  </w:style>
  <w:style w:type="character" w:customStyle="1" w:styleId="02HeadlineChar">
    <w:name w:val="02_Headline Char"/>
    <w:basedOn w:val="01HeadlineZchnZchn"/>
    <w:link w:val="02Headline"/>
    <w:rsid w:val="00623613"/>
    <w:rPr>
      <w:rFonts w:ascii="Arial Black" w:eastAsiaTheme="minorEastAsia" w:hAnsi="Arial Black" w:cstheme="minorBidi"/>
      <w:b/>
      <w:bCs/>
      <w:caps/>
      <w:color w:val="F0AB00"/>
      <w:kern w:val="32"/>
      <w:sz w:val="24"/>
      <w:szCs w:val="22"/>
      <w:lang w:val="en-US" w:eastAsia="en-US"/>
    </w:rPr>
  </w:style>
  <w:style w:type="character" w:customStyle="1" w:styleId="Heading2Char">
    <w:name w:val="Heading 2 Char"/>
    <w:basedOn w:val="DefaultParagraphFont"/>
    <w:link w:val="Heading2"/>
    <w:rsid w:val="00623613"/>
    <w:rPr>
      <w:rFonts w:ascii="Arial" w:hAnsi="Arial" w:cs="Arial"/>
      <w:b/>
      <w:bCs/>
      <w:iCs/>
      <w:color w:val="44697D"/>
      <w:szCs w:val="28"/>
    </w:rPr>
  </w:style>
  <w:style w:type="paragraph" w:styleId="TOC1">
    <w:name w:val="toc 1"/>
    <w:basedOn w:val="Normal"/>
    <w:next w:val="Normal"/>
    <w:autoRedefine/>
    <w:uiPriority w:val="39"/>
    <w:rsid w:val="00623613"/>
    <w:pPr>
      <w:spacing w:after="100"/>
    </w:pPr>
  </w:style>
  <w:style w:type="paragraph" w:styleId="TOC2">
    <w:name w:val="toc 2"/>
    <w:basedOn w:val="Normal"/>
    <w:next w:val="Normal"/>
    <w:autoRedefine/>
    <w:uiPriority w:val="39"/>
    <w:rsid w:val="009A2FEF"/>
    <w:pPr>
      <w:spacing w:after="100"/>
      <w:ind w:left="240"/>
    </w:pPr>
  </w:style>
  <w:style w:type="character" w:styleId="CommentReference">
    <w:name w:val="annotation reference"/>
    <w:basedOn w:val="DefaultParagraphFont"/>
    <w:semiHidden/>
    <w:unhideWhenUsed/>
    <w:rsid w:val="006C1997"/>
    <w:rPr>
      <w:sz w:val="16"/>
      <w:szCs w:val="16"/>
    </w:rPr>
  </w:style>
  <w:style w:type="paragraph" w:styleId="CommentText">
    <w:name w:val="annotation text"/>
    <w:basedOn w:val="Normal"/>
    <w:link w:val="CommentTextChar"/>
    <w:semiHidden/>
    <w:unhideWhenUsed/>
    <w:rsid w:val="006C1997"/>
    <w:rPr>
      <w:sz w:val="20"/>
      <w:szCs w:val="20"/>
    </w:rPr>
  </w:style>
  <w:style w:type="character" w:customStyle="1" w:styleId="CommentTextChar">
    <w:name w:val="Comment Text Char"/>
    <w:basedOn w:val="DefaultParagraphFont"/>
    <w:link w:val="CommentText"/>
    <w:semiHidden/>
    <w:rsid w:val="006C1997"/>
  </w:style>
  <w:style w:type="paragraph" w:styleId="CommentSubject">
    <w:name w:val="annotation subject"/>
    <w:basedOn w:val="CommentText"/>
    <w:next w:val="CommentText"/>
    <w:link w:val="CommentSubjectChar"/>
    <w:semiHidden/>
    <w:unhideWhenUsed/>
    <w:rsid w:val="006C1997"/>
    <w:rPr>
      <w:b/>
      <w:bCs/>
    </w:rPr>
  </w:style>
  <w:style w:type="character" w:customStyle="1" w:styleId="CommentSubjectChar">
    <w:name w:val="Comment Subject Char"/>
    <w:basedOn w:val="CommentTextChar"/>
    <w:link w:val="CommentSubject"/>
    <w:semiHidden/>
    <w:rsid w:val="006C19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www.sap.com/corporate-en/legal/copyright/index.epx%23trademark"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localhost:%3cyour" TargetMode="External"/><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localhost:%3cyour"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www.sap.com/corporate-en/legal/copyright/index.epx%23trademark"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s>
</file>

<file path=word/_rels/footer2.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SAP_Colors2011_1.1">
      <a:dk1>
        <a:srgbClr val="000000"/>
      </a:dk1>
      <a:lt1>
        <a:srgbClr val="FFFFFF"/>
      </a:lt1>
      <a:dk2>
        <a:srgbClr val="0076CB"/>
      </a:dk2>
      <a:lt2>
        <a:srgbClr val="CCCCCC"/>
      </a:lt2>
      <a:accent1>
        <a:srgbClr val="F0AB00"/>
      </a:accent1>
      <a:accent2>
        <a:srgbClr val="666666"/>
      </a:accent2>
      <a:accent3>
        <a:srgbClr val="0076CB"/>
      </a:accent3>
      <a:accent4>
        <a:srgbClr val="4FB81C"/>
      </a:accent4>
      <a:accent5>
        <a:srgbClr val="E35500"/>
      </a:accent5>
      <a:accent6>
        <a:srgbClr val="760A85"/>
      </a:accent6>
      <a:hlink>
        <a:srgbClr val="005898"/>
      </a:hlink>
      <a:folHlink>
        <a:srgbClr val="00589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02464C-D436-4D03-A9DB-6DC76B213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24</Pages>
  <Words>2643</Words>
  <Characters>15069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07_Introduction / Lorem ipsum dolor sit amet, consectetaur adipisicing elit, sed doeiusmod tempor incididunt ut labore et dolore magna aliqua</vt:lpstr>
    </vt:vector>
  </TitlesOfParts>
  <Company>SAP</Company>
  <LinksUpToDate>false</LinksUpToDate>
  <CharactersWithSpaces>17677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07_Introduction / Lorem ipsum dolor sit amet, consectetaur adipisicing elit, sed doeiusmod tempor incididunt ut labore et dolore magna aliqua</dc:title>
  <dc:creator>i809894</dc:creator>
  <cp:lastModifiedBy>Thomas Jung</cp:lastModifiedBy>
  <cp:revision>44</cp:revision>
  <cp:lastPrinted>2014-07-09T09:05:00Z</cp:lastPrinted>
  <dcterms:created xsi:type="dcterms:W3CDTF">2015-07-20T16:21:00Z</dcterms:created>
  <dcterms:modified xsi:type="dcterms:W3CDTF">2015-08-25T14:38:00Z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-1000795154</vt:i4>
  </property>
  <property fmtid="{D5CDD505-2E9C-101B-9397-08002B2CF9AE}" pid="3" name="_NewReviewCycle">
    <vt:lpwstr/>
  </property>
  <property fmtid="{D5CDD505-2E9C-101B-9397-08002B2CF9AE}" pid="4" name="_EmailSubject">
    <vt:lpwstr>DEV162 - Node.js Hands-on</vt:lpwstr>
  </property>
  <property fmtid="{D5CDD505-2E9C-101B-9397-08002B2CF9AE}" pid="5" name="_AuthorEmail">
    <vt:lpwstr>rich.heilman@sap.com</vt:lpwstr>
  </property>
  <property fmtid="{D5CDD505-2E9C-101B-9397-08002B2CF9AE}" pid="6" name="_AuthorEmailDisplayName">
    <vt:lpwstr>Heilman, Rich</vt:lpwstr>
  </property>
  <property fmtid="{D5CDD505-2E9C-101B-9397-08002B2CF9AE}" pid="7" name="_PreviousAdHocReviewCycleID">
    <vt:i4>-563620682</vt:i4>
  </property>
  <property fmtid="{D5CDD505-2E9C-101B-9397-08002B2CF9AE}" pid="8" name="_ReviewingToolsShownOnce">
    <vt:lpwstr/>
  </property>
</Properties>
</file>