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7549" w14:textId="77777777" w:rsidR="00906761" w:rsidRPr="0079646F" w:rsidRDefault="00906761" w:rsidP="00F274EB">
      <w:pPr>
        <w:pStyle w:val="Title"/>
        <w:jc w:val="center"/>
        <w:rPr>
          <w:rStyle w:val="BookTitle"/>
          <w:sz w:val="48"/>
          <w:szCs w:val="48"/>
        </w:rPr>
      </w:pPr>
    </w:p>
    <w:p w14:paraId="7C2C7B4F" w14:textId="6F1A98C0" w:rsidR="00906761" w:rsidRPr="0079646F" w:rsidRDefault="00906761" w:rsidP="0079646F">
      <w:pPr>
        <w:pStyle w:val="Title"/>
        <w:jc w:val="center"/>
        <w:rPr>
          <w:sz w:val="48"/>
          <w:szCs w:val="48"/>
        </w:rPr>
      </w:pPr>
      <w:r w:rsidRPr="0079646F">
        <w:rPr>
          <w:sz w:val="48"/>
          <w:szCs w:val="48"/>
        </w:rPr>
        <w:t>FINAL REPORT — DEEPFACE EMOTION ANALYZER</w:t>
      </w:r>
    </w:p>
    <w:p w14:paraId="51838766" w14:textId="1565EC49" w:rsidR="00906761" w:rsidRPr="0079646F" w:rsidRDefault="00906761" w:rsidP="0079646F">
      <w:pPr>
        <w:pStyle w:val="Title"/>
        <w:jc w:val="center"/>
        <w:rPr>
          <w:sz w:val="48"/>
          <w:szCs w:val="48"/>
        </w:rPr>
      </w:pPr>
      <w:r w:rsidRPr="0079646F">
        <w:rPr>
          <w:sz w:val="48"/>
          <w:szCs w:val="48"/>
        </w:rPr>
        <w:t>Fall 2025</w:t>
      </w:r>
    </w:p>
    <w:p w14:paraId="3DEE3E14" w14:textId="77777777" w:rsidR="00906761" w:rsidRPr="0079646F" w:rsidRDefault="00906761" w:rsidP="0079646F">
      <w:pPr>
        <w:pStyle w:val="Title"/>
        <w:jc w:val="center"/>
        <w:rPr>
          <w:sz w:val="48"/>
          <w:szCs w:val="48"/>
        </w:rPr>
      </w:pPr>
      <w:r w:rsidRPr="0079646F">
        <w:rPr>
          <w:sz w:val="48"/>
          <w:szCs w:val="48"/>
        </w:rPr>
        <w:t>Student: Ghazi Kanaan</w:t>
      </w:r>
    </w:p>
    <w:p w14:paraId="263045CD" w14:textId="77777777" w:rsidR="00906761" w:rsidRPr="00C76DDE" w:rsidRDefault="00906761" w:rsidP="00906761">
      <w:pPr>
        <w:pStyle w:val="Heading1"/>
        <w:rPr>
          <w:rFonts w:eastAsia="Times New Roman"/>
          <w:sz w:val="36"/>
          <w:szCs w:val="36"/>
        </w:rPr>
      </w:pPr>
      <w:r w:rsidRPr="00C76DDE">
        <w:rPr>
          <w:rFonts w:eastAsia="Times New Roman"/>
          <w:sz w:val="36"/>
          <w:szCs w:val="36"/>
          <w:lang w:val="en-JO"/>
        </w:rPr>
        <w:t>1. Introduction</w:t>
      </w:r>
    </w:p>
    <w:p w14:paraId="24F28B7D"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Facial Emotion Recognition (FER) is an essential task in computer vision and artificial intelligence, enabling machines to interpret human emotions from facial expressions. It is widely used in healthcare, driver monitoring, education analytics, security systems, and interactive applications.</w:t>
      </w:r>
    </w:p>
    <w:p w14:paraId="07DDEEDD"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This project aims to build a deep learning emotion classifier using a hybrid dataset composed of </w:t>
      </w:r>
      <w:r w:rsidRPr="00906761">
        <w:rPr>
          <w:rFonts w:ascii="Times New Roman" w:eastAsia="Times New Roman" w:hAnsi="Times New Roman" w:cs="Times New Roman"/>
          <w:b/>
          <w:bCs/>
          <w:color w:val="000000"/>
          <w:szCs w:val="24"/>
          <w:lang w:val="en-JO"/>
        </w:rPr>
        <w:t>FER2013</w:t>
      </w:r>
      <w:r w:rsidRPr="00906761">
        <w:rPr>
          <w:rFonts w:ascii="Times New Roman" w:eastAsia="Times New Roman" w:hAnsi="Times New Roman" w:cs="Times New Roman"/>
          <w:color w:val="000000"/>
          <w:szCs w:val="24"/>
          <w:lang w:val="en-JO"/>
        </w:rPr>
        <w:t> and </w:t>
      </w:r>
      <w:r w:rsidRPr="00906761">
        <w:rPr>
          <w:rFonts w:ascii="Times New Roman" w:eastAsia="Times New Roman" w:hAnsi="Times New Roman" w:cs="Times New Roman"/>
          <w:b/>
          <w:bCs/>
          <w:color w:val="000000"/>
          <w:szCs w:val="24"/>
          <w:lang w:val="en-JO"/>
        </w:rPr>
        <w:t>RAF-DB</w:t>
      </w:r>
      <w:r w:rsidRPr="00906761">
        <w:rPr>
          <w:rFonts w:ascii="Times New Roman" w:eastAsia="Times New Roman" w:hAnsi="Times New Roman" w:cs="Times New Roman"/>
          <w:color w:val="000000"/>
          <w:szCs w:val="24"/>
          <w:lang w:val="en-JO"/>
        </w:rPr>
        <w:t>. We apply transfer learning using </w:t>
      </w:r>
      <w:r w:rsidRPr="00906761">
        <w:rPr>
          <w:rFonts w:ascii="Times New Roman" w:eastAsia="Times New Roman" w:hAnsi="Times New Roman" w:cs="Times New Roman"/>
          <w:b/>
          <w:bCs/>
          <w:color w:val="000000"/>
          <w:szCs w:val="24"/>
          <w:lang w:val="en-JO"/>
        </w:rPr>
        <w:t>EfficientNetB0</w:t>
      </w:r>
      <w:r w:rsidRPr="00906761">
        <w:rPr>
          <w:rFonts w:ascii="Times New Roman" w:eastAsia="Times New Roman" w:hAnsi="Times New Roman" w:cs="Times New Roman"/>
          <w:color w:val="000000"/>
          <w:szCs w:val="24"/>
          <w:lang w:val="en-JO"/>
        </w:rPr>
        <w:t>, fine-tune the model, and evaluate performance using accuracy, confusion matrices, and ROC-AUC.</w:t>
      </w:r>
    </w:p>
    <w:p w14:paraId="68214D74"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The final model achieves </w:t>
      </w:r>
      <w:r w:rsidRPr="00906761">
        <w:rPr>
          <w:rFonts w:ascii="Times New Roman" w:eastAsia="Times New Roman" w:hAnsi="Times New Roman" w:cs="Times New Roman"/>
          <w:b/>
          <w:bCs/>
          <w:color w:val="000000"/>
          <w:szCs w:val="24"/>
          <w:lang w:val="en-JO"/>
        </w:rPr>
        <w:t>~23% accuracy</w:t>
      </w:r>
      <w:r w:rsidRPr="00906761">
        <w:rPr>
          <w:rFonts w:ascii="Times New Roman" w:eastAsia="Times New Roman" w:hAnsi="Times New Roman" w:cs="Times New Roman"/>
          <w:color w:val="000000"/>
          <w:szCs w:val="24"/>
          <w:lang w:val="en-JO"/>
        </w:rPr>
        <w:t>, revealing the significant challenge of merging datasets with different characteristics and distributions.</w:t>
      </w:r>
    </w:p>
    <w:p w14:paraId="60A54BAE"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2CFCC15D">
          <v:rect id="_x0000_i1039" alt="" style="width:468pt;height:.05pt;mso-width-percent:0;mso-height-percent:0;mso-width-percent:0;mso-height-percent:0" o:hralign="center" o:hrstd="t" o:hr="t" fillcolor="#a0a0a0" stroked="f"/>
        </w:pict>
      </w:r>
    </w:p>
    <w:p w14:paraId="40554BAC" w14:textId="77777777" w:rsidR="00906761" w:rsidRPr="00C76DDE" w:rsidRDefault="00906761" w:rsidP="00906761">
      <w:pPr>
        <w:pStyle w:val="Heading1"/>
        <w:rPr>
          <w:rFonts w:eastAsia="Times New Roman"/>
          <w:sz w:val="36"/>
          <w:szCs w:val="36"/>
          <w:lang w:val="en-JO"/>
        </w:rPr>
      </w:pPr>
      <w:r w:rsidRPr="00C76DDE">
        <w:rPr>
          <w:rFonts w:eastAsia="Times New Roman"/>
          <w:sz w:val="36"/>
          <w:szCs w:val="36"/>
          <w:lang w:val="en-JO"/>
        </w:rPr>
        <w:t>2. Dataset Description</w:t>
      </w:r>
    </w:p>
    <w:p w14:paraId="2344C9D2"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t>2.1 FER2013 Dataset</w:t>
      </w:r>
    </w:p>
    <w:p w14:paraId="20FF49F1" w14:textId="77777777" w:rsidR="00906761" w:rsidRPr="00906761" w:rsidRDefault="00906761" w:rsidP="00906761">
      <w:pPr>
        <w:numPr>
          <w:ilvl w:val="0"/>
          <w:numId w:val="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48×48 grayscale images</w:t>
      </w:r>
    </w:p>
    <w:p w14:paraId="7CC4756B" w14:textId="77777777" w:rsidR="00906761" w:rsidRPr="00906761" w:rsidRDefault="00906761" w:rsidP="00906761">
      <w:pPr>
        <w:numPr>
          <w:ilvl w:val="0"/>
          <w:numId w:val="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Stored as pixel strings</w:t>
      </w:r>
    </w:p>
    <w:p w14:paraId="17D98608" w14:textId="77777777" w:rsidR="00906761" w:rsidRPr="00906761" w:rsidRDefault="00906761" w:rsidP="00906761">
      <w:pPr>
        <w:numPr>
          <w:ilvl w:val="0"/>
          <w:numId w:val="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Contains noisy labels</w:t>
      </w:r>
    </w:p>
    <w:p w14:paraId="0EF793A3" w14:textId="77777777" w:rsidR="00906761" w:rsidRPr="00906761" w:rsidRDefault="00906761" w:rsidP="00906761">
      <w:pPr>
        <w:numPr>
          <w:ilvl w:val="0"/>
          <w:numId w:val="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7 emotion classes</w:t>
      </w:r>
    </w:p>
    <w:p w14:paraId="4AE78691" w14:textId="77777777" w:rsidR="00906761" w:rsidRPr="00906761" w:rsidRDefault="00906761" w:rsidP="00906761">
      <w:pPr>
        <w:numPr>
          <w:ilvl w:val="0"/>
          <w:numId w:val="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Requires conversion from pixel values to images</w:t>
      </w:r>
    </w:p>
    <w:p w14:paraId="2F2244EA"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t>2.2 RAF-DB Dataset</w:t>
      </w:r>
    </w:p>
    <w:p w14:paraId="50BA8F7C" w14:textId="77777777" w:rsidR="00906761" w:rsidRPr="00906761" w:rsidRDefault="00906761" w:rsidP="00906761">
      <w:pPr>
        <w:numPr>
          <w:ilvl w:val="0"/>
          <w:numId w:val="2"/>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High-quality color images</w:t>
      </w:r>
    </w:p>
    <w:p w14:paraId="201F7705" w14:textId="77777777" w:rsidR="00906761" w:rsidRPr="00906761" w:rsidRDefault="00906761" w:rsidP="00906761">
      <w:pPr>
        <w:numPr>
          <w:ilvl w:val="0"/>
          <w:numId w:val="2"/>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Real-world facial expressions</w:t>
      </w:r>
    </w:p>
    <w:p w14:paraId="7225AEAA" w14:textId="77777777" w:rsidR="00906761" w:rsidRPr="00906761" w:rsidRDefault="00906761" w:rsidP="00906761">
      <w:pPr>
        <w:numPr>
          <w:ilvl w:val="0"/>
          <w:numId w:val="2"/>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Better balanced than FER2013</w:t>
      </w:r>
    </w:p>
    <w:p w14:paraId="2AAAA446" w14:textId="77777777" w:rsidR="00906761" w:rsidRPr="00906761" w:rsidRDefault="00906761" w:rsidP="00906761">
      <w:pPr>
        <w:numPr>
          <w:ilvl w:val="0"/>
          <w:numId w:val="2"/>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Contains reliable annotations</w:t>
      </w:r>
    </w:p>
    <w:p w14:paraId="6F6CD649"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lastRenderedPageBreak/>
        <w:t>2.3 Dataset Challenges</w:t>
      </w:r>
    </w:p>
    <w:p w14:paraId="3D65ABF3"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Merging two datasets with different:</w:t>
      </w:r>
    </w:p>
    <w:p w14:paraId="008265AB" w14:textId="77777777" w:rsidR="00906761" w:rsidRPr="00906761" w:rsidRDefault="00906761" w:rsidP="00906761">
      <w:pPr>
        <w:numPr>
          <w:ilvl w:val="0"/>
          <w:numId w:val="3"/>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resolutions</w:t>
      </w:r>
    </w:p>
    <w:p w14:paraId="2583032D" w14:textId="77777777" w:rsidR="00906761" w:rsidRPr="00906761" w:rsidRDefault="00906761" w:rsidP="00906761">
      <w:pPr>
        <w:numPr>
          <w:ilvl w:val="0"/>
          <w:numId w:val="3"/>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color channels</w:t>
      </w:r>
    </w:p>
    <w:p w14:paraId="2E1D95B7" w14:textId="77777777" w:rsidR="00906761" w:rsidRPr="00906761" w:rsidRDefault="00906761" w:rsidP="00906761">
      <w:pPr>
        <w:numPr>
          <w:ilvl w:val="0"/>
          <w:numId w:val="3"/>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image clarity</w:t>
      </w:r>
    </w:p>
    <w:p w14:paraId="40054D95" w14:textId="77777777" w:rsidR="00906761" w:rsidRPr="00906761" w:rsidRDefault="00906761" w:rsidP="00906761">
      <w:pPr>
        <w:numPr>
          <w:ilvl w:val="0"/>
          <w:numId w:val="3"/>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label distributions</w:t>
      </w:r>
    </w:p>
    <w:p w14:paraId="267E22E3"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leads to </w:t>
      </w:r>
      <w:r w:rsidRPr="00906761">
        <w:rPr>
          <w:rFonts w:ascii="Times New Roman" w:eastAsia="Times New Roman" w:hAnsi="Times New Roman" w:cs="Times New Roman"/>
          <w:b/>
          <w:bCs/>
          <w:color w:val="000000"/>
          <w:szCs w:val="24"/>
          <w:lang w:val="en-JO"/>
        </w:rPr>
        <w:t>domain shift</w:t>
      </w:r>
      <w:r w:rsidRPr="00906761">
        <w:rPr>
          <w:rFonts w:ascii="Times New Roman" w:eastAsia="Times New Roman" w:hAnsi="Times New Roman" w:cs="Times New Roman"/>
          <w:color w:val="000000"/>
          <w:szCs w:val="24"/>
          <w:lang w:val="en-JO"/>
        </w:rPr>
        <w:t>, which is a key factor influencing model performance.</w:t>
      </w:r>
    </w:p>
    <w:p w14:paraId="500D20DA"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30199A0E">
          <v:rect id="_x0000_i1038" alt="" style="width:468pt;height:.05pt;mso-width-percent:0;mso-height-percent:0;mso-width-percent:0;mso-height-percent:0" o:hralign="center" o:hrstd="t" o:hr="t" fillcolor="#a0a0a0" stroked="f"/>
        </w:pict>
      </w:r>
    </w:p>
    <w:p w14:paraId="22B2227D" w14:textId="77777777" w:rsidR="00906761" w:rsidRPr="00C76DDE" w:rsidRDefault="00906761" w:rsidP="00906761">
      <w:pPr>
        <w:pStyle w:val="Heading1"/>
        <w:rPr>
          <w:rFonts w:eastAsia="Times New Roman"/>
          <w:sz w:val="36"/>
          <w:szCs w:val="36"/>
          <w:lang w:val="en-JO"/>
        </w:rPr>
      </w:pPr>
      <w:r w:rsidRPr="00C76DDE">
        <w:rPr>
          <w:rFonts w:eastAsia="Times New Roman"/>
          <w:sz w:val="36"/>
          <w:szCs w:val="36"/>
          <w:lang w:val="en-JO"/>
        </w:rPr>
        <w:t>3. Data Preprocessing</w:t>
      </w:r>
    </w:p>
    <w:p w14:paraId="26E1E057"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t>3.1 FER2013 Processing</w:t>
      </w:r>
    </w:p>
    <w:p w14:paraId="426835A8" w14:textId="77777777" w:rsidR="00906761" w:rsidRPr="00906761" w:rsidRDefault="00906761" w:rsidP="00906761">
      <w:pPr>
        <w:numPr>
          <w:ilvl w:val="0"/>
          <w:numId w:val="4"/>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Convert pixel strings into 48×48 grayscale images</w:t>
      </w:r>
    </w:p>
    <w:p w14:paraId="32DF55E2" w14:textId="77777777" w:rsidR="00906761" w:rsidRPr="00906761" w:rsidRDefault="00906761" w:rsidP="00906761">
      <w:pPr>
        <w:numPr>
          <w:ilvl w:val="0"/>
          <w:numId w:val="4"/>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Save as RGB JPG files</w:t>
      </w:r>
    </w:p>
    <w:p w14:paraId="3CEE8F80" w14:textId="77777777" w:rsidR="00906761" w:rsidRPr="00906761" w:rsidRDefault="00906761" w:rsidP="00906761">
      <w:pPr>
        <w:numPr>
          <w:ilvl w:val="0"/>
          <w:numId w:val="4"/>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Create DataFrame with image paths + labels</w:t>
      </w:r>
    </w:p>
    <w:p w14:paraId="2703F785"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t>3.2 RAF-DB Processing</w:t>
      </w:r>
    </w:p>
    <w:p w14:paraId="5E3B70DF" w14:textId="77777777" w:rsidR="00906761" w:rsidRPr="00906761" w:rsidRDefault="00906761" w:rsidP="00906761">
      <w:pPr>
        <w:numPr>
          <w:ilvl w:val="0"/>
          <w:numId w:val="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Load images from emotion folders</w:t>
      </w:r>
    </w:p>
    <w:p w14:paraId="296606C3" w14:textId="77777777" w:rsidR="00906761" w:rsidRPr="00906761" w:rsidRDefault="00906761" w:rsidP="00906761">
      <w:pPr>
        <w:numPr>
          <w:ilvl w:val="0"/>
          <w:numId w:val="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Map each folder name to a numeric label</w:t>
      </w:r>
    </w:p>
    <w:p w14:paraId="4A1E21F5" w14:textId="77777777" w:rsidR="00906761" w:rsidRPr="00906761" w:rsidRDefault="00906761" w:rsidP="00906761">
      <w:pPr>
        <w:numPr>
          <w:ilvl w:val="0"/>
          <w:numId w:val="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Create DataFrame with image paths + labels</w:t>
      </w:r>
    </w:p>
    <w:p w14:paraId="010999E9"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t>3.3 Dataset Merging</w:t>
      </w:r>
    </w:p>
    <w:p w14:paraId="68623451" w14:textId="77777777" w:rsidR="00906761" w:rsidRPr="00906761" w:rsidRDefault="00906761" w:rsidP="00906761">
      <w:pPr>
        <w:numPr>
          <w:ilvl w:val="0"/>
          <w:numId w:val="6"/>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Combine FER2013 + RAF-DB into one dataset</w:t>
      </w:r>
    </w:p>
    <w:p w14:paraId="1A7DFBDE" w14:textId="77777777" w:rsidR="00906761" w:rsidRPr="00906761" w:rsidRDefault="00906761" w:rsidP="00906761">
      <w:pPr>
        <w:numPr>
          <w:ilvl w:val="0"/>
          <w:numId w:val="6"/>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Add a </w:t>
      </w:r>
      <w:r w:rsidRPr="00906761">
        <w:rPr>
          <w:rFonts w:ascii="Courier New" w:eastAsia="Times New Roman" w:hAnsi="Courier New" w:cs="Courier New"/>
          <w:color w:val="000000"/>
          <w:sz w:val="20"/>
          <w:szCs w:val="20"/>
          <w:lang w:val="en-JO"/>
        </w:rPr>
        <w:t>"dataset"</w:t>
      </w:r>
      <w:r w:rsidRPr="00906761">
        <w:rPr>
          <w:rFonts w:ascii="Times New Roman" w:eastAsia="Times New Roman" w:hAnsi="Times New Roman" w:cs="Times New Roman"/>
          <w:color w:val="000000"/>
          <w:szCs w:val="24"/>
          <w:lang w:val="en-JO"/>
        </w:rPr>
        <w:t> column to indicate origin</w:t>
      </w:r>
    </w:p>
    <w:p w14:paraId="6E343CED" w14:textId="77777777" w:rsidR="00906761" w:rsidRPr="00906761" w:rsidRDefault="00906761" w:rsidP="00906761">
      <w:pPr>
        <w:numPr>
          <w:ilvl w:val="0"/>
          <w:numId w:val="6"/>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Apply </w:t>
      </w:r>
      <w:r w:rsidRPr="00906761">
        <w:rPr>
          <w:rFonts w:ascii="Times New Roman" w:eastAsia="Times New Roman" w:hAnsi="Times New Roman" w:cs="Times New Roman"/>
          <w:b/>
          <w:bCs/>
          <w:color w:val="000000"/>
          <w:szCs w:val="24"/>
          <w:lang w:val="en-JO"/>
        </w:rPr>
        <w:t>stratified train/val/test split</w:t>
      </w:r>
    </w:p>
    <w:p w14:paraId="651242A9"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t>3.4 Data Augmentation</w:t>
      </w:r>
    </w:p>
    <w:p w14:paraId="08944343"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Applied only on training data:</w:t>
      </w:r>
    </w:p>
    <w:p w14:paraId="3AE50A1A" w14:textId="77777777" w:rsidR="00906761" w:rsidRPr="00906761" w:rsidRDefault="00906761" w:rsidP="00906761">
      <w:pPr>
        <w:numPr>
          <w:ilvl w:val="0"/>
          <w:numId w:val="7"/>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rotation_range = 10</w:t>
      </w:r>
    </w:p>
    <w:p w14:paraId="7FC15A16" w14:textId="77777777" w:rsidR="00906761" w:rsidRPr="00906761" w:rsidRDefault="00906761" w:rsidP="00906761">
      <w:pPr>
        <w:numPr>
          <w:ilvl w:val="0"/>
          <w:numId w:val="7"/>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width_shift_range = 0.1</w:t>
      </w:r>
    </w:p>
    <w:p w14:paraId="37AA0B9C" w14:textId="77777777" w:rsidR="00906761" w:rsidRPr="00906761" w:rsidRDefault="00906761" w:rsidP="00906761">
      <w:pPr>
        <w:numPr>
          <w:ilvl w:val="0"/>
          <w:numId w:val="7"/>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height_shift_range = 0.1</w:t>
      </w:r>
    </w:p>
    <w:p w14:paraId="118C1EB1" w14:textId="77777777" w:rsidR="00906761" w:rsidRPr="00906761" w:rsidRDefault="00906761" w:rsidP="00906761">
      <w:pPr>
        <w:numPr>
          <w:ilvl w:val="0"/>
          <w:numId w:val="7"/>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horizontal_flip = True</w:t>
      </w:r>
    </w:p>
    <w:p w14:paraId="4782168F" w14:textId="77777777" w:rsidR="00906761" w:rsidRPr="00906761" w:rsidRDefault="00906761" w:rsidP="00906761">
      <w:pPr>
        <w:numPr>
          <w:ilvl w:val="0"/>
          <w:numId w:val="7"/>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rescale = 1/255</w:t>
      </w:r>
    </w:p>
    <w:p w14:paraId="64A856DF"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lastRenderedPageBreak/>
        <w:t>3.5 Final Image Resizing</w:t>
      </w:r>
    </w:p>
    <w:p w14:paraId="29198A92"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All images resized to </w:t>
      </w:r>
      <w:r w:rsidRPr="00906761">
        <w:rPr>
          <w:rFonts w:ascii="Times New Roman" w:eastAsia="Times New Roman" w:hAnsi="Times New Roman" w:cs="Times New Roman"/>
          <w:b/>
          <w:bCs/>
          <w:color w:val="000000"/>
          <w:szCs w:val="24"/>
          <w:lang w:val="en-JO"/>
        </w:rPr>
        <w:t>96×96 RGB</w:t>
      </w:r>
      <w:r w:rsidRPr="00906761">
        <w:rPr>
          <w:rFonts w:ascii="Times New Roman" w:eastAsia="Times New Roman" w:hAnsi="Times New Roman" w:cs="Times New Roman"/>
          <w:color w:val="000000"/>
          <w:szCs w:val="24"/>
          <w:lang w:val="en-JO"/>
        </w:rPr>
        <w:t> before training.</w:t>
      </w:r>
    </w:p>
    <w:p w14:paraId="53E5C98C"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4794591B">
          <v:rect id="_x0000_i1037" alt="" style="width:468pt;height:.05pt;mso-width-percent:0;mso-height-percent:0;mso-width-percent:0;mso-height-percent:0" o:hralign="center" o:hrstd="t" o:hr="t" fillcolor="#a0a0a0" stroked="f"/>
        </w:pict>
      </w:r>
    </w:p>
    <w:p w14:paraId="3171D6C7" w14:textId="77777777" w:rsidR="00906761" w:rsidRPr="00C76DDE" w:rsidRDefault="00906761" w:rsidP="00906761">
      <w:pPr>
        <w:pStyle w:val="Heading1"/>
        <w:rPr>
          <w:rFonts w:eastAsia="Times New Roman"/>
          <w:sz w:val="36"/>
          <w:szCs w:val="36"/>
          <w:lang w:val="en-JO"/>
        </w:rPr>
      </w:pPr>
      <w:r w:rsidRPr="00C76DDE">
        <w:rPr>
          <w:rFonts w:eastAsia="Times New Roman"/>
          <w:sz w:val="36"/>
          <w:szCs w:val="36"/>
          <w:lang w:val="en-JO"/>
        </w:rPr>
        <w:t>4. Model Architecture (EfficientNetB0)</w:t>
      </w:r>
    </w:p>
    <w:p w14:paraId="77495EBD"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EfficientNetB0 was used as the base model with ImageNet weights.</w:t>
      </w:r>
    </w:p>
    <w:p w14:paraId="54C47FAE"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t>4.1 Fine-Tuning Strategy</w:t>
      </w:r>
    </w:p>
    <w:p w14:paraId="11631C31" w14:textId="77777777" w:rsidR="00906761" w:rsidRPr="00906761" w:rsidRDefault="00906761" w:rsidP="00906761">
      <w:pPr>
        <w:numPr>
          <w:ilvl w:val="0"/>
          <w:numId w:val="8"/>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Freeze all layers initially</w:t>
      </w:r>
    </w:p>
    <w:p w14:paraId="223D3F72" w14:textId="77777777" w:rsidR="00906761" w:rsidRPr="00906761" w:rsidRDefault="00906761" w:rsidP="00906761">
      <w:pPr>
        <w:numPr>
          <w:ilvl w:val="0"/>
          <w:numId w:val="8"/>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Unfreeze the </w:t>
      </w:r>
      <w:r w:rsidRPr="00906761">
        <w:rPr>
          <w:rFonts w:ascii="Times New Roman" w:eastAsia="Times New Roman" w:hAnsi="Times New Roman" w:cs="Times New Roman"/>
          <w:b/>
          <w:bCs/>
          <w:color w:val="000000"/>
          <w:szCs w:val="24"/>
          <w:lang w:val="en-JO"/>
        </w:rPr>
        <w:t>last 80 layers</w:t>
      </w:r>
    </w:p>
    <w:p w14:paraId="22B7C25F" w14:textId="77777777" w:rsidR="00906761" w:rsidRPr="00906761" w:rsidRDefault="00906761" w:rsidP="00906761">
      <w:pPr>
        <w:numPr>
          <w:ilvl w:val="0"/>
          <w:numId w:val="8"/>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Add a custom classification head:</w:t>
      </w:r>
    </w:p>
    <w:p w14:paraId="7EA874B3" w14:textId="77777777" w:rsidR="00906761" w:rsidRPr="00906761" w:rsidRDefault="00906761"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GlobalAveragePooling2D</w:t>
      </w:r>
    </w:p>
    <w:p w14:paraId="1F91EE17" w14:textId="77777777" w:rsidR="00906761" w:rsidRPr="00906761" w:rsidRDefault="00906761"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Dense(256) + BatchNorm + Dropout(0.5)</w:t>
      </w:r>
    </w:p>
    <w:p w14:paraId="3C67B3F5" w14:textId="77777777" w:rsidR="00906761" w:rsidRPr="00906761" w:rsidRDefault="00906761"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Dense(128) + Dropout(0.3)</w:t>
      </w:r>
    </w:p>
    <w:p w14:paraId="716FA268" w14:textId="77777777" w:rsidR="00906761" w:rsidRPr="00906761" w:rsidRDefault="00906761"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Softmax Output (7 classes)</w:t>
      </w:r>
    </w:p>
    <w:p w14:paraId="62B658E7" w14:textId="77777777" w:rsidR="00906761" w:rsidRPr="00C76DDE" w:rsidRDefault="00906761" w:rsidP="00906761">
      <w:pPr>
        <w:spacing w:before="100" w:beforeAutospacing="1" w:after="100" w:afterAutospacing="1" w:line="240" w:lineRule="auto"/>
        <w:outlineLvl w:val="2"/>
        <w:rPr>
          <w:rFonts w:ascii="Times New Roman" w:eastAsia="Times New Roman" w:hAnsi="Times New Roman" w:cs="Times New Roman"/>
          <w:b/>
          <w:bCs/>
          <w:color w:val="000000"/>
          <w:sz w:val="32"/>
          <w:szCs w:val="32"/>
          <w:lang w:val="en-JO"/>
        </w:rPr>
      </w:pPr>
      <w:r w:rsidRPr="00C76DDE">
        <w:rPr>
          <w:rFonts w:ascii="Times New Roman" w:eastAsia="Times New Roman" w:hAnsi="Times New Roman" w:cs="Times New Roman"/>
          <w:b/>
          <w:bCs/>
          <w:color w:val="000000"/>
          <w:sz w:val="32"/>
          <w:szCs w:val="32"/>
          <w:lang w:val="en-JO"/>
        </w:rPr>
        <w:t>4.2 Optimization</w:t>
      </w:r>
    </w:p>
    <w:p w14:paraId="087D9021" w14:textId="77777777" w:rsidR="00906761" w:rsidRPr="00906761" w:rsidRDefault="00906761" w:rsidP="00906761">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Optimizer: Adam</w:t>
      </w:r>
    </w:p>
    <w:p w14:paraId="540EFF47" w14:textId="77777777" w:rsidR="00906761" w:rsidRPr="00906761" w:rsidRDefault="00906761" w:rsidP="00906761">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Learning Rate: </w:t>
      </w:r>
      <w:r w:rsidRPr="00906761">
        <w:rPr>
          <w:rFonts w:ascii="Times New Roman" w:eastAsia="Times New Roman" w:hAnsi="Times New Roman" w:cs="Times New Roman"/>
          <w:b/>
          <w:bCs/>
          <w:color w:val="000000"/>
          <w:szCs w:val="24"/>
          <w:lang w:val="en-JO"/>
        </w:rPr>
        <w:t>1e-5</w:t>
      </w:r>
    </w:p>
    <w:p w14:paraId="5E6436F6" w14:textId="77777777" w:rsidR="00906761" w:rsidRPr="00906761" w:rsidRDefault="00906761" w:rsidP="00906761">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Loss: Categorical Crossentropy</w:t>
      </w:r>
    </w:p>
    <w:p w14:paraId="459D51FC" w14:textId="77777777" w:rsidR="00906761" w:rsidRPr="00906761" w:rsidRDefault="00906761" w:rsidP="00906761">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Metrics: Accuracy</w:t>
      </w:r>
    </w:p>
    <w:p w14:paraId="3F5F097D" w14:textId="77777777" w:rsidR="00906761" w:rsidRDefault="00906761" w:rsidP="00906761">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L2 Regularization: 0.02</w:t>
      </w:r>
    </w:p>
    <w:p w14:paraId="4D7FDD93" w14:textId="77777777" w:rsidR="008A067D" w:rsidRDefault="008A067D" w:rsidP="008A067D">
      <w:pPr>
        <w:pStyle w:val="Heading2"/>
        <w:rPr>
          <w:rFonts w:ascii="Times New Roman" w:eastAsia="Times New Roman" w:hAnsi="Times New Roman"/>
          <w:color w:val="000000"/>
          <w:szCs w:val="36"/>
          <w:lang w:val="en-JO"/>
        </w:rPr>
      </w:pPr>
      <w:r>
        <w:rPr>
          <w:rStyle w:val="Strong"/>
          <w:b w:val="0"/>
          <w:bCs w:val="0"/>
          <w:color w:val="000000"/>
        </w:rPr>
        <w:t>VGG19 Model Architecture</w:t>
      </w:r>
    </w:p>
    <w:p w14:paraId="3D643661" w14:textId="77777777" w:rsidR="008A067D" w:rsidRDefault="008A067D" w:rsidP="008A067D">
      <w:pPr>
        <w:pStyle w:val="NormalWeb"/>
        <w:rPr>
          <w:color w:val="000000"/>
        </w:rPr>
      </w:pPr>
      <w:r>
        <w:rPr>
          <w:color w:val="000000"/>
        </w:rPr>
        <w:t>VGG19 is a deep convolutional neural network consisting of 19 weight layers, including 16 convolutional layers and 3 fully connected layers. It follows a simple and uniform architecture based on stacked 3×3 convolution filters with ReLU activation, followed by max pooling layers. This design enables the model to extract deep hierarchical features that are effective for emotion recognition.</w:t>
      </w:r>
    </w:p>
    <w:p w14:paraId="4887093F" w14:textId="77777777" w:rsidR="008A067D" w:rsidRDefault="008A067D" w:rsidP="008A067D">
      <w:pPr>
        <w:pStyle w:val="Heading3"/>
        <w:rPr>
          <w:color w:val="000000"/>
        </w:rPr>
      </w:pPr>
      <w:r>
        <w:rPr>
          <w:rStyle w:val="Strong"/>
          <w:b w:val="0"/>
          <w:bCs w:val="0"/>
          <w:color w:val="000000"/>
        </w:rPr>
        <w:t>Fine-Tuning Strategy</w:t>
      </w:r>
    </w:p>
    <w:p w14:paraId="7F7A7FD6" w14:textId="77777777" w:rsidR="008A067D" w:rsidRDefault="008A067D" w:rsidP="008A067D">
      <w:pPr>
        <w:pStyle w:val="NormalWeb"/>
        <w:rPr>
          <w:color w:val="000000"/>
        </w:rPr>
      </w:pPr>
      <w:r>
        <w:rPr>
          <w:color w:val="000000"/>
        </w:rPr>
        <w:t>For this experiment, the VGG19 model was initialized with ImageNet pretrained weights and fine-tuned as follows:</w:t>
      </w:r>
    </w:p>
    <w:p w14:paraId="19873FA9" w14:textId="77777777" w:rsidR="008A067D" w:rsidRDefault="008A067D" w:rsidP="008A067D">
      <w:pPr>
        <w:pStyle w:val="NormalWeb"/>
        <w:numPr>
          <w:ilvl w:val="0"/>
          <w:numId w:val="16"/>
        </w:numPr>
        <w:rPr>
          <w:color w:val="000000"/>
        </w:rPr>
      </w:pPr>
      <w:r>
        <w:rPr>
          <w:color w:val="000000"/>
        </w:rPr>
        <w:t>All convolutional layers were frozen to retain general feature extraction.</w:t>
      </w:r>
    </w:p>
    <w:p w14:paraId="74A20717" w14:textId="77777777" w:rsidR="008A067D" w:rsidRDefault="008A067D" w:rsidP="008A067D">
      <w:pPr>
        <w:pStyle w:val="NormalWeb"/>
        <w:numPr>
          <w:ilvl w:val="0"/>
          <w:numId w:val="16"/>
        </w:numPr>
        <w:rPr>
          <w:color w:val="000000"/>
        </w:rPr>
      </w:pPr>
      <w:r>
        <w:rPr>
          <w:color w:val="000000"/>
        </w:rPr>
        <w:lastRenderedPageBreak/>
        <w:t>A custom classification head was added:</w:t>
      </w:r>
    </w:p>
    <w:p w14:paraId="06F6EF40" w14:textId="77777777" w:rsidR="008A067D" w:rsidRPr="008A067D" w:rsidRDefault="008A067D"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8A067D">
        <w:rPr>
          <w:rFonts w:ascii="Times New Roman" w:eastAsia="Times New Roman" w:hAnsi="Times New Roman" w:cs="Times New Roman"/>
          <w:color w:val="000000"/>
          <w:szCs w:val="24"/>
          <w:lang w:val="en-JO"/>
        </w:rPr>
        <w:t>GlobalAveragePooling2D</w:t>
      </w:r>
    </w:p>
    <w:p w14:paraId="4A452152" w14:textId="77777777" w:rsidR="008A067D" w:rsidRPr="008A067D" w:rsidRDefault="008A067D"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8A067D">
        <w:rPr>
          <w:rFonts w:ascii="Times New Roman" w:eastAsia="Times New Roman" w:hAnsi="Times New Roman" w:cs="Times New Roman"/>
          <w:color w:val="000000"/>
          <w:szCs w:val="24"/>
          <w:lang w:val="en-JO"/>
        </w:rPr>
        <w:t>Dense(256) + BatchNormalization + Dropout(0.5)</w:t>
      </w:r>
    </w:p>
    <w:p w14:paraId="591C3409" w14:textId="77777777" w:rsidR="008A067D" w:rsidRPr="008A067D" w:rsidRDefault="008A067D"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8A067D">
        <w:rPr>
          <w:rFonts w:ascii="Times New Roman" w:eastAsia="Times New Roman" w:hAnsi="Times New Roman" w:cs="Times New Roman"/>
          <w:color w:val="000000"/>
          <w:szCs w:val="24"/>
          <w:lang w:val="en-JO"/>
        </w:rPr>
        <w:t>Dense(128) + Dropout(0.3)</w:t>
      </w:r>
    </w:p>
    <w:p w14:paraId="2A0510AB" w14:textId="77777777" w:rsidR="008A067D" w:rsidRPr="008A067D" w:rsidRDefault="008A067D"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8A067D">
        <w:rPr>
          <w:rFonts w:ascii="Times New Roman" w:eastAsia="Times New Roman" w:hAnsi="Times New Roman" w:cs="Times New Roman"/>
          <w:color w:val="000000"/>
          <w:szCs w:val="24"/>
          <w:lang w:val="en-JO"/>
        </w:rPr>
        <w:t>Dense(7, activation='softmax')</w:t>
      </w:r>
    </w:p>
    <w:p w14:paraId="1F5D29F8" w14:textId="77777777" w:rsidR="008A067D" w:rsidRDefault="008A067D" w:rsidP="008A067D">
      <w:pPr>
        <w:pStyle w:val="NormalWeb"/>
        <w:numPr>
          <w:ilvl w:val="0"/>
          <w:numId w:val="16"/>
        </w:numPr>
        <w:rPr>
          <w:color w:val="000000"/>
        </w:rPr>
      </w:pPr>
      <w:r>
        <w:rPr>
          <w:color w:val="000000"/>
        </w:rPr>
        <w:t>Only the classifier head was trained.</w:t>
      </w:r>
    </w:p>
    <w:p w14:paraId="541FCB43" w14:textId="77777777" w:rsidR="008A067D" w:rsidRDefault="008A067D" w:rsidP="008A067D">
      <w:pPr>
        <w:pStyle w:val="NormalWeb"/>
        <w:numPr>
          <w:ilvl w:val="0"/>
          <w:numId w:val="16"/>
        </w:numPr>
        <w:rPr>
          <w:color w:val="000000"/>
        </w:rPr>
      </w:pPr>
      <w:r>
        <w:rPr>
          <w:color w:val="000000"/>
        </w:rPr>
        <w:t>Optimization settings:</w:t>
      </w:r>
    </w:p>
    <w:p w14:paraId="62C59DB5" w14:textId="77777777" w:rsidR="008A067D" w:rsidRPr="008A067D" w:rsidRDefault="008A067D"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8A067D">
        <w:rPr>
          <w:rFonts w:ascii="Times New Roman" w:eastAsia="Times New Roman" w:hAnsi="Times New Roman" w:cs="Times New Roman"/>
          <w:color w:val="000000"/>
          <w:szCs w:val="24"/>
          <w:lang w:val="en-JO"/>
        </w:rPr>
        <w:t>Optimizer: Adam</w:t>
      </w:r>
    </w:p>
    <w:p w14:paraId="524016D3" w14:textId="77777777" w:rsidR="008A067D" w:rsidRPr="008A067D" w:rsidRDefault="008A067D"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8A067D">
        <w:rPr>
          <w:rFonts w:ascii="Times New Roman" w:eastAsia="Times New Roman" w:hAnsi="Times New Roman" w:cs="Times New Roman"/>
          <w:color w:val="000000"/>
          <w:szCs w:val="24"/>
          <w:lang w:val="en-JO"/>
        </w:rPr>
        <w:t>Learning Rate: 1e-5</w:t>
      </w:r>
    </w:p>
    <w:p w14:paraId="7FB86FF8" w14:textId="77777777" w:rsidR="008A067D" w:rsidRPr="008A067D" w:rsidRDefault="008A067D"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8A067D">
        <w:rPr>
          <w:rFonts w:ascii="Times New Roman" w:eastAsia="Times New Roman" w:hAnsi="Times New Roman" w:cs="Times New Roman"/>
          <w:color w:val="000000"/>
          <w:szCs w:val="24"/>
          <w:lang w:val="en-JO"/>
        </w:rPr>
        <w:t>Loss: Categorical Crossentropy</w:t>
      </w:r>
    </w:p>
    <w:p w14:paraId="61AC7CB2" w14:textId="77777777" w:rsidR="008A067D" w:rsidRPr="008A067D" w:rsidRDefault="008A067D"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8A067D">
        <w:rPr>
          <w:rFonts w:ascii="Times New Roman" w:eastAsia="Times New Roman" w:hAnsi="Times New Roman" w:cs="Times New Roman"/>
          <w:color w:val="000000"/>
          <w:szCs w:val="24"/>
          <w:lang w:val="en-JO"/>
        </w:rPr>
        <w:t>Metrics: Accuracy</w:t>
      </w:r>
    </w:p>
    <w:p w14:paraId="31389F64" w14:textId="77777777" w:rsidR="008A067D" w:rsidRPr="008A067D" w:rsidRDefault="008A067D" w:rsidP="008A067D">
      <w:pPr>
        <w:numPr>
          <w:ilvl w:val="0"/>
          <w:numId w:val="9"/>
        </w:numPr>
        <w:spacing w:before="100" w:beforeAutospacing="1" w:after="100" w:afterAutospacing="1" w:line="240" w:lineRule="auto"/>
        <w:rPr>
          <w:rFonts w:ascii="Times New Roman" w:eastAsia="Times New Roman" w:hAnsi="Times New Roman" w:cs="Times New Roman"/>
          <w:color w:val="000000"/>
          <w:szCs w:val="24"/>
          <w:lang w:val="en-JO"/>
        </w:rPr>
      </w:pPr>
      <w:r w:rsidRPr="008A067D">
        <w:rPr>
          <w:rFonts w:ascii="Times New Roman" w:eastAsia="Times New Roman" w:hAnsi="Times New Roman" w:cs="Times New Roman"/>
          <w:color w:val="000000"/>
          <w:szCs w:val="24"/>
          <w:lang w:val="en-JO"/>
        </w:rPr>
        <w:t>Total trainable parameters: 20,190,535</w:t>
      </w:r>
    </w:p>
    <w:p w14:paraId="64479A4A" w14:textId="77777777" w:rsidR="008A067D" w:rsidRDefault="008A067D" w:rsidP="008A067D">
      <w:pPr>
        <w:pStyle w:val="NormalWeb"/>
        <w:rPr>
          <w:color w:val="000000"/>
        </w:rPr>
      </w:pPr>
      <w:r>
        <w:rPr>
          <w:color w:val="000000"/>
        </w:rPr>
        <w:t>This architecture leverages VGG19’s strong feature extractor to better handle the combined FER2013 + RAF-DB dataset.</w:t>
      </w:r>
    </w:p>
    <w:p w14:paraId="6802F36E" w14:textId="77777777" w:rsidR="00AB2B06" w:rsidRPr="008A067D" w:rsidRDefault="00AB2B06" w:rsidP="008A067D">
      <w:pPr>
        <w:spacing w:before="100" w:beforeAutospacing="1" w:after="100" w:afterAutospacing="1" w:line="240" w:lineRule="auto"/>
        <w:ind w:left="720"/>
        <w:rPr>
          <w:rFonts w:ascii="Times New Roman" w:eastAsia="Times New Roman" w:hAnsi="Times New Roman" w:cs="Times New Roman"/>
          <w:color w:val="000000"/>
          <w:szCs w:val="24"/>
          <w:lang w:val="en-JO"/>
        </w:rPr>
      </w:pPr>
    </w:p>
    <w:p w14:paraId="3BFBCB30"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60BBFE0A">
          <v:rect id="_x0000_i1036" alt="" style="width:468pt;height:.05pt;mso-width-percent:0;mso-height-percent:0;mso-width-percent:0;mso-height-percent:0" o:hralign="center" o:hrstd="t" o:hr="t" fillcolor="#a0a0a0" stroked="f"/>
        </w:pict>
      </w:r>
    </w:p>
    <w:p w14:paraId="45AED4EB" w14:textId="77777777" w:rsidR="00906761" w:rsidRPr="00C76DDE" w:rsidRDefault="00906761" w:rsidP="00906761">
      <w:pPr>
        <w:pStyle w:val="Heading1"/>
        <w:rPr>
          <w:rFonts w:eastAsia="Times New Roman"/>
          <w:sz w:val="36"/>
          <w:szCs w:val="36"/>
          <w:lang w:val="en-JO"/>
        </w:rPr>
      </w:pPr>
      <w:r w:rsidRPr="00C76DDE">
        <w:rPr>
          <w:rFonts w:eastAsia="Times New Roman"/>
          <w:sz w:val="36"/>
          <w:szCs w:val="36"/>
          <w:lang w:val="en-JO"/>
        </w:rPr>
        <w:t>5. Training Configuration</w:t>
      </w:r>
    </w:p>
    <w:p w14:paraId="5F2B0519" w14:textId="77777777" w:rsidR="00906761" w:rsidRPr="00906761" w:rsidRDefault="00906761" w:rsidP="00906761">
      <w:pPr>
        <w:numPr>
          <w:ilvl w:val="0"/>
          <w:numId w:val="10"/>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Epochs: </w:t>
      </w:r>
      <w:r w:rsidRPr="00906761">
        <w:rPr>
          <w:rFonts w:ascii="Times New Roman" w:eastAsia="Times New Roman" w:hAnsi="Times New Roman" w:cs="Times New Roman"/>
          <w:b/>
          <w:bCs/>
          <w:color w:val="000000"/>
          <w:szCs w:val="24"/>
          <w:lang w:val="en-JO"/>
        </w:rPr>
        <w:t>25</w:t>
      </w:r>
    </w:p>
    <w:p w14:paraId="106F8619" w14:textId="77777777" w:rsidR="00906761" w:rsidRPr="00906761" w:rsidRDefault="00906761" w:rsidP="00906761">
      <w:pPr>
        <w:numPr>
          <w:ilvl w:val="0"/>
          <w:numId w:val="10"/>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Batch size: 32</w:t>
      </w:r>
    </w:p>
    <w:p w14:paraId="217823C8" w14:textId="77777777" w:rsidR="00906761" w:rsidRPr="00906761" w:rsidRDefault="00906761" w:rsidP="00906761">
      <w:pPr>
        <w:numPr>
          <w:ilvl w:val="0"/>
          <w:numId w:val="10"/>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EarlyStopping (patience=12)</w:t>
      </w:r>
    </w:p>
    <w:p w14:paraId="19017A10" w14:textId="77777777" w:rsidR="00906761" w:rsidRPr="00906761" w:rsidRDefault="00906761" w:rsidP="00906761">
      <w:pPr>
        <w:numPr>
          <w:ilvl w:val="0"/>
          <w:numId w:val="10"/>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ReduceLROnPlateau (patience=4)</w:t>
      </w:r>
    </w:p>
    <w:p w14:paraId="68B47973" w14:textId="77777777" w:rsidR="00906761" w:rsidRPr="00906761" w:rsidRDefault="00906761" w:rsidP="00906761">
      <w:pPr>
        <w:numPr>
          <w:ilvl w:val="0"/>
          <w:numId w:val="10"/>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weights applied to handle imbalance</w:t>
      </w:r>
    </w:p>
    <w:p w14:paraId="6EA40F1C" w14:textId="77777777" w:rsidR="00906761" w:rsidRPr="00906761" w:rsidRDefault="00906761" w:rsidP="00906761">
      <w:pPr>
        <w:numPr>
          <w:ilvl w:val="0"/>
          <w:numId w:val="10"/>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Training and validation generators built using </w:t>
      </w:r>
      <w:r w:rsidRPr="00906761">
        <w:rPr>
          <w:rFonts w:ascii="Courier New" w:eastAsia="Times New Roman" w:hAnsi="Courier New" w:cs="Courier New"/>
          <w:color w:val="000000"/>
          <w:sz w:val="20"/>
          <w:szCs w:val="20"/>
          <w:lang w:val="en-JO"/>
        </w:rPr>
        <w:t>flow_from_dataframe</w:t>
      </w:r>
    </w:p>
    <w:p w14:paraId="26E49950"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1E52842F">
          <v:rect id="_x0000_i1035" alt="" style="width:468pt;height:.05pt;mso-width-percent:0;mso-height-percent:0;mso-width-percent:0;mso-height-percent:0" o:hralign="center" o:hrstd="t" o:hr="t" fillcolor="#a0a0a0" stroked="f"/>
        </w:pict>
      </w:r>
    </w:p>
    <w:p w14:paraId="2ADA5A5F" w14:textId="77777777" w:rsidR="00906761" w:rsidRPr="00C76DDE" w:rsidRDefault="00906761" w:rsidP="00906761">
      <w:pPr>
        <w:pStyle w:val="Heading1"/>
        <w:rPr>
          <w:rFonts w:eastAsia="Times New Roman"/>
          <w:sz w:val="36"/>
          <w:szCs w:val="36"/>
          <w:lang w:val="en-JO"/>
        </w:rPr>
      </w:pPr>
      <w:r w:rsidRPr="00C76DDE">
        <w:rPr>
          <w:rFonts w:eastAsia="Times New Roman"/>
          <w:sz w:val="36"/>
          <w:szCs w:val="36"/>
          <w:lang w:val="en-JO"/>
        </w:rPr>
        <w:lastRenderedPageBreak/>
        <w:t>6. Results &amp; Evaluation</w:t>
      </w:r>
    </w:p>
    <w:p w14:paraId="15C9ACDB" w14:textId="77777777" w:rsidR="00906761" w:rsidRPr="00906761" w:rsidRDefault="00906761" w:rsidP="00906761">
      <w:pPr>
        <w:pStyle w:val="Heading2"/>
        <w:rPr>
          <w:rFonts w:eastAsia="Times New Roman"/>
          <w:lang w:val="en-JO"/>
        </w:rPr>
      </w:pPr>
      <w:r w:rsidRPr="00906761">
        <w:rPr>
          <w:rFonts w:eastAsia="Times New Roman"/>
          <w:lang w:val="en-JO"/>
        </w:rPr>
        <w:t>6.1 Accuracy Curve</w:t>
      </w:r>
    </w:p>
    <w:p w14:paraId="251D386B" w14:textId="77777777" w:rsidR="00B343DE" w:rsidRDefault="00B343DE" w:rsidP="00906761">
      <w:pPr>
        <w:spacing w:after="0" w:line="240" w:lineRule="auto"/>
        <w:rPr>
          <w:rFonts w:ascii="Times New Roman" w:eastAsia="Times New Roman" w:hAnsi="Times New Roman" w:cs="Times New Roman"/>
          <w:szCs w:val="24"/>
          <w:lang w:val="en-JO"/>
        </w:rPr>
      </w:pPr>
      <w:r>
        <w:rPr>
          <w:rFonts w:ascii="Times New Roman" w:eastAsia="Times New Roman" w:hAnsi="Times New Roman" w:cs="Times New Roman"/>
          <w:noProof/>
          <w:szCs w:val="24"/>
          <w:lang w:val="en-JO"/>
          <w14:ligatures w14:val="standardContextual"/>
        </w:rPr>
        <w:drawing>
          <wp:inline distT="0" distB="0" distL="0" distR="0" wp14:anchorId="34EA7445" wp14:editId="2A5E4A7B">
            <wp:extent cx="5943600" cy="3039745"/>
            <wp:effectExtent l="0" t="0" r="0" b="0"/>
            <wp:docPr id="1451277761"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77761" name="Picture 1" descr="A graph with a line and a blue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39745"/>
                    </a:xfrm>
                    <a:prstGeom prst="rect">
                      <a:avLst/>
                    </a:prstGeom>
                  </pic:spPr>
                </pic:pic>
              </a:graphicData>
            </a:graphic>
          </wp:inline>
        </w:drawing>
      </w:r>
    </w:p>
    <w:p w14:paraId="2597ECA6" w14:textId="43C09C08" w:rsidR="00B343DE" w:rsidRDefault="00B343DE" w:rsidP="00B343DE">
      <w:pPr>
        <w:pStyle w:val="NormalWeb"/>
        <w:rPr>
          <w:color w:val="000000"/>
        </w:rPr>
      </w:pPr>
      <w:r>
        <w:rPr>
          <w:rStyle w:val="Strong"/>
          <w:rFonts w:eastAsiaTheme="majorEastAsia"/>
          <w:color w:val="000000"/>
        </w:rPr>
        <w:t>The plot shows the training and validation accuracy over the epochs. Training accuracy increases gradually, while validation accuracy fluctuates due to dataset domain differences between FER2013 and RAF-DB.</w:t>
      </w:r>
    </w:p>
    <w:p w14:paraId="076B7AF2" w14:textId="0857A33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5B0CF9CF">
          <v:rect id="_x0000_i1034" alt="" style="width:468pt;height:.05pt;mso-width-percent:0;mso-height-percent:0;mso-width-percent:0;mso-height-percent:0" o:hralign="center" o:hrstd="t" o:hr="t" fillcolor="#a0a0a0" stroked="f"/>
        </w:pict>
      </w:r>
    </w:p>
    <w:p w14:paraId="415855C1" w14:textId="77777777" w:rsidR="00906761" w:rsidRPr="00906761" w:rsidRDefault="00906761" w:rsidP="00906761">
      <w:pPr>
        <w:pStyle w:val="Heading2"/>
        <w:rPr>
          <w:rFonts w:eastAsia="Times New Roman"/>
          <w:lang w:val="en-JO"/>
        </w:rPr>
      </w:pPr>
      <w:r w:rsidRPr="00906761">
        <w:rPr>
          <w:rFonts w:eastAsia="Times New Roman"/>
          <w:lang w:val="en-JO"/>
        </w:rPr>
        <w:lastRenderedPageBreak/>
        <w:t>6.2 Loss Curve</w:t>
      </w:r>
    </w:p>
    <w:p w14:paraId="7A1E0DEE" w14:textId="77777777" w:rsidR="00B343DE" w:rsidRDefault="00B343DE" w:rsidP="00906761">
      <w:pPr>
        <w:spacing w:after="0" w:line="240" w:lineRule="auto"/>
        <w:rPr>
          <w:rFonts w:ascii="Times New Roman" w:eastAsia="Times New Roman" w:hAnsi="Times New Roman" w:cs="Times New Roman"/>
          <w:szCs w:val="24"/>
          <w:rtl/>
          <w:lang w:val="en-JO"/>
        </w:rPr>
      </w:pPr>
      <w:r>
        <w:rPr>
          <w:rFonts w:ascii="Times New Roman" w:eastAsia="Times New Roman" w:hAnsi="Times New Roman" w:cs="Times New Roman"/>
          <w:noProof/>
          <w:szCs w:val="24"/>
          <w:lang w:val="en-JO"/>
          <w14:ligatures w14:val="standardContextual"/>
        </w:rPr>
        <w:drawing>
          <wp:inline distT="0" distB="0" distL="0" distR="0" wp14:anchorId="662ABA38" wp14:editId="5D15DA23">
            <wp:extent cx="5943600" cy="3182620"/>
            <wp:effectExtent l="0" t="0" r="0" b="5080"/>
            <wp:docPr id="1803912906"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12906" name="Picture 2" descr="A graph with a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0041C045" w14:textId="77777777" w:rsidR="00B343DE" w:rsidRPr="00B343DE" w:rsidRDefault="00B343DE" w:rsidP="00B343DE">
      <w:pPr>
        <w:pStyle w:val="NormalWeb"/>
        <w:rPr>
          <w:rStyle w:val="Strong"/>
          <w:rFonts w:eastAsiaTheme="majorEastAsia"/>
        </w:rPr>
      </w:pPr>
      <w:r w:rsidRPr="00B343DE">
        <w:rPr>
          <w:rStyle w:val="Strong"/>
          <w:rFonts w:eastAsiaTheme="majorEastAsia"/>
        </w:rPr>
        <w:t>The loss curve shows a smooth and continuous decrease in both training and validation loss across the epochs. This indicates that the model is successfully learning meaningful facial representations and is not suffering from severe overfitting.</w:t>
      </w:r>
      <w:r w:rsidRPr="00B343DE">
        <w:rPr>
          <w:rStyle w:val="Strong"/>
          <w:rFonts w:eastAsiaTheme="majorEastAsia"/>
        </w:rPr>
        <w:br/>
        <w:t>The gap between training and validation loss remains relatively stable, which suggests that the fine-tuning strategy (freezing most layers and unfreezing the last 80 layers) helped control overfitting while still allowing the model to adapt to the combined FER2013 + RAF-DB dataset.</w:t>
      </w:r>
    </w:p>
    <w:p w14:paraId="63D87C02" w14:textId="1D6656D6"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319F06FB">
          <v:rect id="_x0000_i1033" alt="" style="width:468pt;height:.05pt;mso-width-percent:0;mso-height-percent:0;mso-width-percent:0;mso-height-percent:0" o:hralign="center" o:hrstd="t" o:hr="t" fillcolor="#a0a0a0" stroked="f"/>
        </w:pict>
      </w:r>
    </w:p>
    <w:p w14:paraId="031A453A" w14:textId="77777777" w:rsidR="00906761" w:rsidRPr="00906761" w:rsidRDefault="00906761" w:rsidP="00906761">
      <w:pPr>
        <w:pStyle w:val="Heading2"/>
      </w:pPr>
      <w:r w:rsidRPr="00906761">
        <w:lastRenderedPageBreak/>
        <w:t>6.3 Confusion Matrix (Raw)</w:t>
      </w:r>
    </w:p>
    <w:p w14:paraId="4113350A" w14:textId="77777777" w:rsidR="00B343DE" w:rsidRDefault="00B343DE" w:rsidP="00906761">
      <w:pPr>
        <w:spacing w:after="0" w:line="240" w:lineRule="auto"/>
        <w:rPr>
          <w:rFonts w:ascii="Times New Roman" w:eastAsia="Times New Roman" w:hAnsi="Times New Roman" w:cs="Times New Roman"/>
          <w:szCs w:val="24"/>
          <w:rtl/>
          <w:lang w:val="en-JO"/>
        </w:rPr>
      </w:pPr>
      <w:r>
        <w:rPr>
          <w:rFonts w:ascii="Times New Roman" w:eastAsia="Times New Roman" w:hAnsi="Times New Roman" w:cs="Times New Roman"/>
          <w:noProof/>
          <w:szCs w:val="24"/>
          <w:lang w:val="en-JO"/>
          <w14:ligatures w14:val="standardContextual"/>
        </w:rPr>
        <w:drawing>
          <wp:inline distT="0" distB="0" distL="0" distR="0" wp14:anchorId="3941A7FD" wp14:editId="345C898E">
            <wp:extent cx="5943600" cy="4667250"/>
            <wp:effectExtent l="0" t="0" r="0" b="6350"/>
            <wp:docPr id="546930483" name="Picture 3"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30483" name="Picture 3" descr="A graph with blue squares and numb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67250"/>
                    </a:xfrm>
                    <a:prstGeom prst="rect">
                      <a:avLst/>
                    </a:prstGeom>
                  </pic:spPr>
                </pic:pic>
              </a:graphicData>
            </a:graphic>
          </wp:inline>
        </w:drawing>
      </w:r>
    </w:p>
    <w:p w14:paraId="49224196" w14:textId="54C5F117" w:rsidR="00B343DE" w:rsidRDefault="00B343DE" w:rsidP="00B343DE">
      <w:pPr>
        <w:pStyle w:val="NormalWeb"/>
        <w:rPr>
          <w:color w:val="000000"/>
        </w:rPr>
      </w:pPr>
      <w:r>
        <w:rPr>
          <w:rStyle w:val="Strong"/>
          <w:rFonts w:eastAsiaTheme="majorEastAsia"/>
          <w:color w:val="000000"/>
        </w:rPr>
        <w:t>The confusion matrix shows that the model over-predicts classes 3 and 4, while severely misclassifying classes 0, 1, 2, 5, and 6. Most samples are incorrectly shifted into the central classes, indicating that the model is not learning the boundaries between emotion categories and is relying on a biased feature pattern.</w:t>
      </w:r>
    </w:p>
    <w:p w14:paraId="0BEE99ED" w14:textId="37833EF6"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02DE9F1C">
          <v:rect id="_x0000_i1032" alt="" style="width:468pt;height:.05pt;mso-width-percent:0;mso-height-percent:0;mso-width-percent:0;mso-height-percent:0" o:hralign="center" o:hrstd="t" o:hr="t" fillcolor="#a0a0a0" stroked="f"/>
        </w:pict>
      </w:r>
    </w:p>
    <w:p w14:paraId="5B93E141" w14:textId="77777777" w:rsidR="00906761" w:rsidRPr="00906761" w:rsidRDefault="00906761" w:rsidP="00906761">
      <w:pPr>
        <w:pStyle w:val="Heading2"/>
        <w:rPr>
          <w:rFonts w:eastAsia="Times New Roman"/>
          <w:lang w:val="en-JO"/>
        </w:rPr>
      </w:pPr>
      <w:r w:rsidRPr="00906761">
        <w:rPr>
          <w:rFonts w:eastAsia="Times New Roman"/>
          <w:lang w:val="en-JO"/>
        </w:rPr>
        <w:lastRenderedPageBreak/>
        <w:t>6.4 Confusion Matrix (Normalized)</w:t>
      </w:r>
    </w:p>
    <w:p w14:paraId="34505233" w14:textId="77777777" w:rsidR="005953D5" w:rsidRDefault="00B343DE" w:rsidP="00906761">
      <w:pPr>
        <w:spacing w:after="0" w:line="240" w:lineRule="auto"/>
        <w:rPr>
          <w:rFonts w:ascii="Times New Roman" w:eastAsia="Times New Roman" w:hAnsi="Times New Roman" w:cs="Times New Roman"/>
          <w:szCs w:val="24"/>
          <w:lang w:val="en-JO"/>
        </w:rPr>
      </w:pPr>
      <w:r>
        <w:rPr>
          <w:rFonts w:ascii="Times New Roman" w:eastAsia="Times New Roman" w:hAnsi="Times New Roman" w:cs="Times New Roman"/>
          <w:noProof/>
          <w:szCs w:val="24"/>
          <w:lang w:val="en-JO"/>
          <w14:ligatures w14:val="standardContextual"/>
        </w:rPr>
        <w:drawing>
          <wp:inline distT="0" distB="0" distL="0" distR="0" wp14:anchorId="70CC5724" wp14:editId="3AC861CB">
            <wp:extent cx="5943600" cy="4477385"/>
            <wp:effectExtent l="0" t="0" r="0" b="5715"/>
            <wp:docPr id="200485991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59918" name="Picture 4"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77385"/>
                    </a:xfrm>
                    <a:prstGeom prst="rect">
                      <a:avLst/>
                    </a:prstGeom>
                  </pic:spPr>
                </pic:pic>
              </a:graphicData>
            </a:graphic>
          </wp:inline>
        </w:drawing>
      </w:r>
    </w:p>
    <w:p w14:paraId="254035E6" w14:textId="732CB064" w:rsidR="005953D5" w:rsidRDefault="005953D5" w:rsidP="005953D5">
      <w:pPr>
        <w:pStyle w:val="NormalWeb"/>
        <w:rPr>
          <w:color w:val="000000"/>
        </w:rPr>
      </w:pPr>
      <w:r>
        <w:rPr>
          <w:rStyle w:val="Strong"/>
          <w:rFonts w:eastAsiaTheme="majorEastAsia"/>
          <w:color w:val="000000"/>
        </w:rPr>
        <w:t>The normalized confusion matrix shows that the model predicts almost all samples into classes 3 and 4, with very low recall for the remaining classes (0, 1, 2, 5, 6). This confirms that the model suffers from severe class imbalance and is unable to correctly recognize most emotion categories, despite improvements from fine-tuning. Only classes 3 and 4 achieve moderate recognition performance.</w:t>
      </w:r>
    </w:p>
    <w:p w14:paraId="27528A70" w14:textId="55157C59"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4EF85BF9">
          <v:rect id="_x0000_i1031" alt="" style="width:468pt;height:.05pt;mso-width-percent:0;mso-height-percent:0;mso-width-percent:0;mso-height-percent:0" o:hralign="center" o:hrstd="t" o:hr="t" fillcolor="#a0a0a0" stroked="f"/>
        </w:pict>
      </w:r>
    </w:p>
    <w:p w14:paraId="2495A98E" w14:textId="77777777" w:rsidR="00906761" w:rsidRPr="00906761" w:rsidRDefault="00906761" w:rsidP="00906761">
      <w:pPr>
        <w:pStyle w:val="Heading2"/>
        <w:rPr>
          <w:rFonts w:eastAsia="Times New Roman"/>
          <w:lang w:val="en-JO"/>
        </w:rPr>
      </w:pPr>
      <w:r w:rsidRPr="00906761">
        <w:rPr>
          <w:rFonts w:eastAsia="Times New Roman"/>
          <w:lang w:val="en-JO"/>
        </w:rPr>
        <w:t>6.5 Per-Class Accuracy</w:t>
      </w:r>
    </w:p>
    <w:p w14:paraId="1C966F46" w14:textId="77777777" w:rsidR="00906761" w:rsidRPr="00906761" w:rsidRDefault="00906761" w:rsidP="00906761">
      <w:pPr>
        <w:numPr>
          <w:ilvl w:val="0"/>
          <w:numId w:val="1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0 → 0.00</w:t>
      </w:r>
    </w:p>
    <w:p w14:paraId="52379D3B" w14:textId="77777777" w:rsidR="00906761" w:rsidRPr="00906761" w:rsidRDefault="00906761" w:rsidP="00906761">
      <w:pPr>
        <w:numPr>
          <w:ilvl w:val="0"/>
          <w:numId w:val="1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1 → 0.00</w:t>
      </w:r>
    </w:p>
    <w:p w14:paraId="3A97C13E" w14:textId="77777777" w:rsidR="00906761" w:rsidRPr="00906761" w:rsidRDefault="00906761" w:rsidP="00906761">
      <w:pPr>
        <w:numPr>
          <w:ilvl w:val="0"/>
          <w:numId w:val="1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2 → 0.00</w:t>
      </w:r>
    </w:p>
    <w:p w14:paraId="6ADD3512" w14:textId="77777777" w:rsidR="00906761" w:rsidRPr="00906761" w:rsidRDefault="00906761" w:rsidP="00906761">
      <w:pPr>
        <w:numPr>
          <w:ilvl w:val="0"/>
          <w:numId w:val="1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3 → 0.42</w:t>
      </w:r>
    </w:p>
    <w:p w14:paraId="4349F3AB" w14:textId="77777777" w:rsidR="00906761" w:rsidRPr="00906761" w:rsidRDefault="00906761" w:rsidP="00906761">
      <w:pPr>
        <w:numPr>
          <w:ilvl w:val="0"/>
          <w:numId w:val="1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4 → 0.68</w:t>
      </w:r>
    </w:p>
    <w:p w14:paraId="0715B1D4" w14:textId="77777777" w:rsidR="00906761" w:rsidRPr="00906761" w:rsidRDefault="00906761" w:rsidP="00906761">
      <w:pPr>
        <w:numPr>
          <w:ilvl w:val="0"/>
          <w:numId w:val="1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5 → 0.02</w:t>
      </w:r>
    </w:p>
    <w:p w14:paraId="6653C929" w14:textId="77777777" w:rsidR="00906761" w:rsidRPr="00906761" w:rsidRDefault="00906761" w:rsidP="00906761">
      <w:pPr>
        <w:numPr>
          <w:ilvl w:val="0"/>
          <w:numId w:val="11"/>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6 → 0.00</w:t>
      </w:r>
    </w:p>
    <w:p w14:paraId="2696A9D1" w14:textId="77777777" w:rsidR="00C75937" w:rsidRPr="00C75937" w:rsidRDefault="00C75937" w:rsidP="00C75937">
      <w:pPr>
        <w:pStyle w:val="NormalWeb"/>
        <w:rPr>
          <w:rStyle w:val="Strong"/>
          <w:rFonts w:eastAsiaTheme="majorEastAsia"/>
        </w:rPr>
      </w:pPr>
      <w:r w:rsidRPr="00C75937">
        <w:rPr>
          <w:rStyle w:val="Strong"/>
          <w:rFonts w:eastAsiaTheme="majorEastAsia"/>
        </w:rPr>
        <w:lastRenderedPageBreak/>
        <w:t>The per-class accuracy values show that the model correctly predicts only </w:t>
      </w:r>
      <w:r>
        <w:rPr>
          <w:rStyle w:val="Strong"/>
          <w:rFonts w:eastAsiaTheme="majorEastAsia"/>
          <w:color w:val="000000"/>
        </w:rPr>
        <w:t>Class 3</w:t>
      </w:r>
      <w:r w:rsidRPr="00C75937">
        <w:rPr>
          <w:rStyle w:val="Strong"/>
          <w:rFonts w:eastAsiaTheme="majorEastAsia"/>
        </w:rPr>
        <w:t> (42%) and </w:t>
      </w:r>
      <w:r>
        <w:rPr>
          <w:rStyle w:val="Strong"/>
          <w:rFonts w:eastAsiaTheme="majorEastAsia"/>
          <w:color w:val="000000"/>
        </w:rPr>
        <w:t>Class 4</w:t>
      </w:r>
      <w:r w:rsidRPr="00C75937">
        <w:rPr>
          <w:rStyle w:val="Strong"/>
          <w:rFonts w:eastAsiaTheme="majorEastAsia"/>
        </w:rPr>
        <w:t> (68%) with reasonable accuracy.</w:t>
      </w:r>
      <w:r w:rsidRPr="00C75937">
        <w:rPr>
          <w:rStyle w:val="Strong"/>
          <w:rFonts w:eastAsiaTheme="majorEastAsia"/>
        </w:rPr>
        <w:br/>
        <w:t>All other classes (0, 1, 2, 5, and 6) have near-zero accuracy, indicating that the model fails to recognize these emotion categories.</w:t>
      </w:r>
      <w:r w:rsidRPr="00C75937">
        <w:rPr>
          <w:rStyle w:val="Strong"/>
          <w:rFonts w:eastAsiaTheme="majorEastAsia"/>
        </w:rPr>
        <w:br/>
        <w:t>This confirms the heavy class imbalance and the difficulty of merging FER2013 and RAF-DB without domain adaptation.</w:t>
      </w:r>
    </w:p>
    <w:p w14:paraId="70E4E771"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76B4FDF2">
          <v:rect id="_x0000_i1030" alt="" style="width:468pt;height:.05pt;mso-width-percent:0;mso-height-percent:0;mso-width-percent:0;mso-height-percent:0" o:hralign="center" o:hrstd="t" o:hr="t" fillcolor="#a0a0a0" stroked="f"/>
        </w:pict>
      </w:r>
    </w:p>
    <w:p w14:paraId="188FE100" w14:textId="77777777" w:rsidR="00906761" w:rsidRPr="00906761" w:rsidRDefault="00906761" w:rsidP="00906761">
      <w:pPr>
        <w:pStyle w:val="Heading2"/>
        <w:rPr>
          <w:rFonts w:eastAsia="Times New Roman"/>
          <w:lang w:val="en-JO"/>
        </w:rPr>
      </w:pPr>
      <w:r w:rsidRPr="00906761">
        <w:rPr>
          <w:rFonts w:eastAsia="Times New Roman"/>
          <w:lang w:val="en-JO"/>
        </w:rPr>
        <w:t>6.6 Classification Report</w:t>
      </w:r>
    </w:p>
    <w:p w14:paraId="62B775B8"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Precision, recall, and F1-scores are low for most classes except:</w:t>
      </w:r>
    </w:p>
    <w:p w14:paraId="332C00F1" w14:textId="77777777" w:rsidR="00906761" w:rsidRPr="00906761" w:rsidRDefault="00906761" w:rsidP="00906761">
      <w:pPr>
        <w:numPr>
          <w:ilvl w:val="0"/>
          <w:numId w:val="12"/>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3 (F1=0.34)</w:t>
      </w:r>
    </w:p>
    <w:p w14:paraId="3A2CE303" w14:textId="77777777" w:rsidR="00906761" w:rsidRPr="00906761" w:rsidRDefault="00906761" w:rsidP="00906761">
      <w:pPr>
        <w:numPr>
          <w:ilvl w:val="0"/>
          <w:numId w:val="12"/>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Class 4 (F1=0.30)</w:t>
      </w:r>
    </w:p>
    <w:p w14:paraId="670DAC2D"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Overall accuracy: </w:t>
      </w:r>
      <w:r w:rsidRPr="00906761">
        <w:rPr>
          <w:rFonts w:ascii="Times New Roman" w:eastAsia="Times New Roman" w:hAnsi="Times New Roman" w:cs="Times New Roman"/>
          <w:b/>
          <w:bCs/>
          <w:color w:val="000000"/>
          <w:szCs w:val="24"/>
          <w:lang w:val="en-JO"/>
        </w:rPr>
        <w:t>0.23</w:t>
      </w:r>
      <w:r w:rsidRPr="00906761">
        <w:rPr>
          <w:rFonts w:ascii="Times New Roman" w:eastAsia="Times New Roman" w:hAnsi="Times New Roman" w:cs="Times New Roman"/>
          <w:color w:val="000000"/>
          <w:szCs w:val="24"/>
          <w:lang w:val="en-JO"/>
        </w:rPr>
        <w:br/>
        <w:t>Macro F1-score: </w:t>
      </w:r>
      <w:r w:rsidRPr="00906761">
        <w:rPr>
          <w:rFonts w:ascii="Times New Roman" w:eastAsia="Times New Roman" w:hAnsi="Times New Roman" w:cs="Times New Roman"/>
          <w:b/>
          <w:bCs/>
          <w:color w:val="000000"/>
          <w:szCs w:val="24"/>
          <w:lang w:val="en-JO"/>
        </w:rPr>
        <w:t>0.10</w:t>
      </w:r>
    </w:p>
    <w:p w14:paraId="03AEF0D0"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precision    recall  f1-score   support</w:t>
      </w:r>
    </w:p>
    <w:p w14:paraId="69590B97"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p>
    <w:p w14:paraId="181E8A42"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0       0.20      0.00      0.00      1342</w:t>
      </w:r>
    </w:p>
    <w:p w14:paraId="66AAB6C1"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1       0.00      0.00      0.00       148</w:t>
      </w:r>
    </w:p>
    <w:p w14:paraId="3E31ED78"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2       0.40      0.00      0.00      1383</w:t>
      </w:r>
    </w:p>
    <w:p w14:paraId="1C6FE8E4"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3       0.28      0.42      0.34      2431</w:t>
      </w:r>
    </w:p>
    <w:p w14:paraId="0C463392"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4       0.19      0.68      0.30      1656</w:t>
      </w:r>
    </w:p>
    <w:p w14:paraId="7C35191D"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5       0.16      0.02      0.03      1325</w:t>
      </w:r>
    </w:p>
    <w:p w14:paraId="1C116CC4"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6       0.17      0.00      0.01      1405</w:t>
      </w:r>
    </w:p>
    <w:p w14:paraId="63865F03"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p>
    <w:p w14:paraId="34F7DEB1"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accuracy                           0.23      9690</w:t>
      </w:r>
    </w:p>
    <w:p w14:paraId="2426F5A8" w14:textId="77777777" w:rsidR="00C75937" w:rsidRPr="00C75937" w:rsidRDefault="00C75937" w:rsidP="00C75937">
      <w:pPr>
        <w:spacing w:after="0" w:line="240" w:lineRule="auto"/>
        <w:rPr>
          <w:rFonts w:ascii="Courier New" w:eastAsia="Times New Roman" w:hAnsi="Courier New" w:cs="Courier New"/>
          <w:color w:val="1F1F1F"/>
          <w:sz w:val="21"/>
          <w:szCs w:val="21"/>
          <w:shd w:val="clear" w:color="auto" w:fill="FFFFFF"/>
          <w:lang w:val="en-JO"/>
        </w:rPr>
      </w:pPr>
      <w:r w:rsidRPr="00C75937">
        <w:rPr>
          <w:rFonts w:ascii="Courier New" w:eastAsia="Times New Roman" w:hAnsi="Courier New" w:cs="Courier New"/>
          <w:color w:val="1F1F1F"/>
          <w:sz w:val="21"/>
          <w:szCs w:val="21"/>
          <w:shd w:val="clear" w:color="auto" w:fill="FFFFFF"/>
          <w:lang w:val="en-JO"/>
        </w:rPr>
        <w:t xml:space="preserve">   macro avg       0.20      0.16      0.10      9690</w:t>
      </w:r>
    </w:p>
    <w:p w14:paraId="05AB0135" w14:textId="77777777" w:rsidR="00C75937" w:rsidRDefault="00C75937" w:rsidP="00C75937">
      <w:pPr>
        <w:spacing w:after="0" w:line="240" w:lineRule="auto"/>
        <w:rPr>
          <w:rFonts w:ascii="Courier New" w:eastAsia="Times New Roman" w:hAnsi="Courier New" w:cs="Courier New"/>
          <w:color w:val="1F1F1F"/>
          <w:sz w:val="21"/>
          <w:szCs w:val="21"/>
          <w:shd w:val="clear" w:color="auto" w:fill="FFFFFF"/>
        </w:rPr>
      </w:pPr>
      <w:r w:rsidRPr="00C75937">
        <w:rPr>
          <w:rFonts w:ascii="Courier New" w:eastAsia="Times New Roman" w:hAnsi="Courier New" w:cs="Courier New"/>
          <w:color w:val="1F1F1F"/>
          <w:sz w:val="21"/>
          <w:szCs w:val="21"/>
          <w:shd w:val="clear" w:color="auto" w:fill="FFFFFF"/>
          <w:lang w:val="en-JO"/>
        </w:rPr>
        <w:t>weighted avg       0.23      0.23      0.14      9690</w:t>
      </w:r>
    </w:p>
    <w:p w14:paraId="35866764" w14:textId="77777777" w:rsidR="0020221A" w:rsidRDefault="0020221A" w:rsidP="00C75937">
      <w:pPr>
        <w:spacing w:after="0" w:line="240" w:lineRule="auto"/>
        <w:rPr>
          <w:rFonts w:ascii="Courier New" w:eastAsia="Times New Roman" w:hAnsi="Courier New" w:cs="Courier New"/>
          <w:color w:val="1F1F1F"/>
          <w:sz w:val="21"/>
          <w:szCs w:val="21"/>
          <w:shd w:val="clear" w:color="auto" w:fill="FFFFFF"/>
        </w:rPr>
      </w:pPr>
    </w:p>
    <w:p w14:paraId="61BB2F4F" w14:textId="77777777" w:rsidR="0020221A" w:rsidRPr="0020221A" w:rsidRDefault="0020221A" w:rsidP="0020221A">
      <w:pPr>
        <w:pStyle w:val="NormalWeb"/>
        <w:rPr>
          <w:rStyle w:val="Strong"/>
          <w:rFonts w:eastAsiaTheme="majorEastAsia"/>
        </w:rPr>
      </w:pPr>
      <w:r w:rsidRPr="0020221A">
        <w:rPr>
          <w:rStyle w:val="Strong"/>
          <w:rFonts w:eastAsiaTheme="majorEastAsia"/>
        </w:rPr>
        <w:t>The classification report shows that the model performs reasonably on Class 3 and Class 4, with F1-scores of 0.34 and 0.30 respectively.</w:t>
      </w:r>
      <w:r w:rsidRPr="0020221A">
        <w:rPr>
          <w:rStyle w:val="Strong"/>
          <w:rFonts w:eastAsiaTheme="majorEastAsia"/>
        </w:rPr>
        <w:br/>
        <w:t>However, all other classes have near-zero recall and F1-scores, which significantly lowers the macro average (0.10).</w:t>
      </w:r>
      <w:r w:rsidRPr="0020221A">
        <w:rPr>
          <w:rStyle w:val="Strong"/>
          <w:rFonts w:eastAsiaTheme="majorEastAsia"/>
        </w:rPr>
        <w:br/>
        <w:t>This confirms that the model struggles with most emotion categories due to class imbalance and dataset distribution differences.</w:t>
      </w:r>
    </w:p>
    <w:p w14:paraId="2C610481" w14:textId="77777777" w:rsidR="0020221A" w:rsidRPr="00C75937" w:rsidRDefault="0020221A" w:rsidP="00C75937">
      <w:pPr>
        <w:spacing w:after="0" w:line="240" w:lineRule="auto"/>
        <w:rPr>
          <w:rFonts w:ascii="Courier New" w:eastAsia="Times New Roman" w:hAnsi="Courier New" w:cs="Courier New"/>
          <w:color w:val="1F1F1F"/>
          <w:sz w:val="21"/>
          <w:szCs w:val="21"/>
          <w:shd w:val="clear" w:color="auto" w:fill="FFFFFF"/>
          <w:lang w:val="en-JO"/>
        </w:rPr>
      </w:pPr>
    </w:p>
    <w:p w14:paraId="0C59F332" w14:textId="77777777" w:rsidR="00C75937" w:rsidRPr="00C75937" w:rsidRDefault="00C75937" w:rsidP="00C75937">
      <w:pPr>
        <w:spacing w:after="0" w:line="240" w:lineRule="auto"/>
        <w:rPr>
          <w:rFonts w:ascii="Times New Roman" w:eastAsia="Times New Roman" w:hAnsi="Times New Roman" w:cs="Times New Roman"/>
          <w:szCs w:val="24"/>
          <w:lang w:val="en-JO"/>
        </w:rPr>
      </w:pPr>
    </w:p>
    <w:p w14:paraId="30AAF967"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73F94562">
          <v:rect id="_x0000_i1029" alt="" style="width:468pt;height:.05pt;mso-width-percent:0;mso-height-percent:0;mso-width-percent:0;mso-height-percent:0" o:hralign="center" o:hrstd="t" o:hr="t" fillcolor="#a0a0a0" stroked="f"/>
        </w:pict>
      </w:r>
    </w:p>
    <w:p w14:paraId="2A2EAEF9" w14:textId="77777777" w:rsidR="00906761" w:rsidRPr="00906761" w:rsidRDefault="00906761" w:rsidP="00906761">
      <w:pPr>
        <w:pStyle w:val="Heading2"/>
        <w:rPr>
          <w:rFonts w:eastAsia="Times New Roman"/>
          <w:lang w:val="en-JO"/>
        </w:rPr>
      </w:pPr>
      <w:r w:rsidRPr="00906761">
        <w:rPr>
          <w:rFonts w:eastAsia="Times New Roman"/>
          <w:lang w:val="en-JO"/>
        </w:rPr>
        <w:lastRenderedPageBreak/>
        <w:t>6.7 ROC-AUC</w:t>
      </w:r>
    </w:p>
    <w:p w14:paraId="5BFB5608"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Macro ROC-AUC = </w:t>
      </w:r>
      <w:r w:rsidRPr="00906761">
        <w:rPr>
          <w:rFonts w:ascii="Times New Roman" w:eastAsia="Times New Roman" w:hAnsi="Times New Roman" w:cs="Times New Roman"/>
          <w:b/>
          <w:bCs/>
          <w:color w:val="000000"/>
          <w:szCs w:val="24"/>
          <w:lang w:val="en-JO"/>
        </w:rPr>
        <w:t>0.5319</w:t>
      </w:r>
      <w:r w:rsidRPr="00906761">
        <w:rPr>
          <w:rFonts w:ascii="Times New Roman" w:eastAsia="Times New Roman" w:hAnsi="Times New Roman" w:cs="Times New Roman"/>
          <w:color w:val="000000"/>
          <w:szCs w:val="24"/>
          <w:lang w:val="en-JO"/>
        </w:rPr>
        <w:br/>
        <w:t>Indicates the model learns discriminative patterns despite low accuracy.</w:t>
      </w:r>
    </w:p>
    <w:p w14:paraId="336690EA" w14:textId="77777777" w:rsidR="00E70596" w:rsidRDefault="0020221A" w:rsidP="00906761">
      <w:pPr>
        <w:spacing w:after="0" w:line="240" w:lineRule="auto"/>
        <w:rPr>
          <w:rFonts w:ascii="Times New Roman" w:eastAsia="Times New Roman" w:hAnsi="Times New Roman" w:cs="Times New Roman"/>
          <w:szCs w:val="24"/>
          <w:lang w:val="en-JO"/>
        </w:rPr>
      </w:pPr>
      <w:r>
        <w:rPr>
          <w:rFonts w:ascii="Times New Roman" w:eastAsia="Times New Roman" w:hAnsi="Times New Roman" w:cs="Times New Roman"/>
          <w:noProof/>
          <w:szCs w:val="24"/>
          <w:lang w:val="en-JO"/>
          <w14:ligatures w14:val="standardContextual"/>
        </w:rPr>
        <w:drawing>
          <wp:inline distT="0" distB="0" distL="0" distR="0" wp14:anchorId="2CDAF30F" wp14:editId="0F5B6C39">
            <wp:extent cx="5943600" cy="2206625"/>
            <wp:effectExtent l="0" t="0" r="0" b="3175"/>
            <wp:docPr id="2012001690"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01690" name="Picture 5" descr="A screen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206625"/>
                    </a:xfrm>
                    <a:prstGeom prst="rect">
                      <a:avLst/>
                    </a:prstGeom>
                  </pic:spPr>
                </pic:pic>
              </a:graphicData>
            </a:graphic>
          </wp:inline>
        </w:drawing>
      </w:r>
    </w:p>
    <w:p w14:paraId="70D0F39C" w14:textId="77777777" w:rsidR="00E70596" w:rsidRDefault="00E70596" w:rsidP="00906761">
      <w:pPr>
        <w:spacing w:after="0" w:line="240" w:lineRule="auto"/>
        <w:rPr>
          <w:rFonts w:ascii="-webkit-standard" w:hAnsi="-webkit-standard"/>
          <w:color w:val="000000"/>
          <w:sz w:val="27"/>
          <w:szCs w:val="27"/>
        </w:rPr>
      </w:pPr>
    </w:p>
    <w:p w14:paraId="46880DDC" w14:textId="77777777" w:rsidR="00E70596" w:rsidRDefault="00E70596" w:rsidP="00E70596">
      <w:pPr>
        <w:pStyle w:val="Heading1"/>
      </w:pPr>
    </w:p>
    <w:p w14:paraId="775E0C0F" w14:textId="39A64974" w:rsidR="00E70596" w:rsidRDefault="00E70596" w:rsidP="00E70596">
      <w:pPr>
        <w:pStyle w:val="Heading1"/>
        <w:rPr>
          <w:rStyle w:val="Heading2Char"/>
        </w:rPr>
      </w:pPr>
      <w:r>
        <w:rPr>
          <w:rStyle w:val="Heading2Char"/>
        </w:rPr>
        <w:t>7.</w:t>
      </w:r>
      <w:r w:rsidRPr="00E70596">
        <w:rPr>
          <w:rStyle w:val="Heading2Char"/>
        </w:rPr>
        <w:t xml:space="preserve"> VGG19 Results &amp; Evaluation</w:t>
      </w:r>
    </w:p>
    <w:p w14:paraId="11C16389" w14:textId="42654B62" w:rsidR="00E70596" w:rsidRDefault="00E70596" w:rsidP="00E70596">
      <w:pPr>
        <w:pStyle w:val="Heading2"/>
      </w:pPr>
      <w:r w:rsidRPr="00E70596">
        <w:t>7.1 Accuracy Curve</w:t>
      </w:r>
    </w:p>
    <w:p w14:paraId="48F27738" w14:textId="02325F1B" w:rsidR="00E70596" w:rsidRDefault="00E70596" w:rsidP="00E70596">
      <w:pPr>
        <w:rPr>
          <w:noProof/>
          <w14:ligatures w14:val="standardContextual"/>
        </w:rPr>
      </w:pPr>
      <w:r>
        <w:rPr>
          <w:noProof/>
          <w14:ligatures w14:val="standardContextual"/>
        </w:rPr>
        <w:drawing>
          <wp:inline distT="0" distB="0" distL="0" distR="0" wp14:anchorId="16266F3F" wp14:editId="2571B525">
            <wp:extent cx="5943600" cy="3099435"/>
            <wp:effectExtent l="0" t="0" r="0" b="0"/>
            <wp:docPr id="1221651087"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51087" name="Picture 1" descr="A graph with blue and orange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99435"/>
                    </a:xfrm>
                    <a:prstGeom prst="rect">
                      <a:avLst/>
                    </a:prstGeom>
                  </pic:spPr>
                </pic:pic>
              </a:graphicData>
            </a:graphic>
          </wp:inline>
        </w:drawing>
      </w:r>
    </w:p>
    <w:p w14:paraId="37CF1557" w14:textId="54910D6A" w:rsidR="00E70596" w:rsidRDefault="00E70596" w:rsidP="00E70596">
      <w:pPr>
        <w:rPr>
          <w:rStyle w:val="Strong"/>
          <w:rFonts w:ascii="Times New Roman" w:eastAsiaTheme="majorEastAsia" w:hAnsi="Times New Roman" w:cs="Times New Roman"/>
          <w:szCs w:val="24"/>
          <w:lang w:val="en-JO"/>
        </w:rPr>
      </w:pPr>
      <w:r w:rsidRPr="00E70596">
        <w:rPr>
          <w:rStyle w:val="Strong"/>
          <w:rFonts w:ascii="Times New Roman" w:eastAsiaTheme="majorEastAsia" w:hAnsi="Times New Roman" w:cs="Times New Roman"/>
          <w:szCs w:val="24"/>
          <w:lang w:val="en-JO"/>
        </w:rPr>
        <w:lastRenderedPageBreak/>
        <w:t>The VGG19 accuracy curve shows steady improvement during training, with training accuracy reaching approximately 0.32 and validation accuracy fluctuating between 0.28 and 0.35. Compared to EfficientNetB0, VGG19 demonstrates higher and more stable validation accuracy, indicating better generalization across the combined dataset.</w:t>
      </w:r>
    </w:p>
    <w:p w14:paraId="52B165F6" w14:textId="44E9AE31" w:rsidR="00E70596" w:rsidRDefault="00E70596" w:rsidP="00E70596">
      <w:pPr>
        <w:pStyle w:val="Heading2"/>
        <w:rPr>
          <w:rStyle w:val="Strong"/>
          <w:b w:val="0"/>
          <w:bCs w:val="0"/>
        </w:rPr>
      </w:pPr>
      <w:r>
        <w:rPr>
          <w:rStyle w:val="Strong"/>
          <w:b w:val="0"/>
          <w:bCs w:val="0"/>
        </w:rPr>
        <w:t>7</w:t>
      </w:r>
      <w:r w:rsidRPr="00E70596">
        <w:rPr>
          <w:rStyle w:val="Strong"/>
          <w:b w:val="0"/>
          <w:bCs w:val="0"/>
        </w:rPr>
        <w:t>.2 Loss Curve</w:t>
      </w:r>
    </w:p>
    <w:p w14:paraId="19D7AEFA" w14:textId="466F3460" w:rsidR="00E70596" w:rsidRDefault="00E70596" w:rsidP="00E70596">
      <w:r>
        <w:rPr>
          <w:noProof/>
          <w14:ligatures w14:val="standardContextual"/>
        </w:rPr>
        <w:drawing>
          <wp:inline distT="0" distB="0" distL="0" distR="0" wp14:anchorId="333929C9" wp14:editId="03D1DF57">
            <wp:extent cx="5943600" cy="3124200"/>
            <wp:effectExtent l="0" t="0" r="0" b="0"/>
            <wp:docPr id="237852493"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52493" name="Picture 3" descr="A graph with blue and orange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0E2F22A1" w14:textId="77777777" w:rsidR="00E70596" w:rsidRDefault="00E70596" w:rsidP="00E70596">
      <w:pPr>
        <w:pStyle w:val="NormalWeb"/>
        <w:rPr>
          <w:rStyle w:val="Strong"/>
          <w:rFonts w:eastAsiaTheme="majorEastAsia"/>
        </w:rPr>
      </w:pPr>
      <w:r w:rsidRPr="00E70596">
        <w:rPr>
          <w:rStyle w:val="Strong"/>
          <w:rFonts w:eastAsiaTheme="majorEastAsia"/>
        </w:rPr>
        <w:t>The VGG19 loss curve shows a consistent reduction in both training and validation loss, stabilizing around 1.7. The narrow gap between both curves suggests limited overfitting and indicates that VGG19 effectively adapts to the dataset despite domain differences.</w:t>
      </w:r>
    </w:p>
    <w:p w14:paraId="3D019179" w14:textId="24474A73" w:rsidR="00E70596" w:rsidRDefault="00E70596" w:rsidP="00E70596">
      <w:pPr>
        <w:pStyle w:val="Heading2"/>
      </w:pPr>
      <w:r>
        <w:lastRenderedPageBreak/>
        <w:t xml:space="preserve">7.3 Confusion Matrix </w:t>
      </w:r>
    </w:p>
    <w:p w14:paraId="6143EC2F" w14:textId="2C4D3DEF" w:rsidR="00E70596" w:rsidRDefault="00E70596" w:rsidP="00E70596">
      <w:r>
        <w:rPr>
          <w:noProof/>
          <w14:ligatures w14:val="standardContextual"/>
        </w:rPr>
        <w:drawing>
          <wp:inline distT="0" distB="0" distL="0" distR="0" wp14:anchorId="2A4DCD4C" wp14:editId="46DC1301">
            <wp:extent cx="5943600" cy="4203065"/>
            <wp:effectExtent l="0" t="0" r="0" b="635"/>
            <wp:docPr id="1178859282"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59282" name="Picture 4"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03065"/>
                    </a:xfrm>
                    <a:prstGeom prst="rect">
                      <a:avLst/>
                    </a:prstGeom>
                  </pic:spPr>
                </pic:pic>
              </a:graphicData>
            </a:graphic>
          </wp:inline>
        </w:drawing>
      </w:r>
    </w:p>
    <w:p w14:paraId="27932FEF" w14:textId="77777777" w:rsidR="00E70596" w:rsidRDefault="00E70596" w:rsidP="00E70596">
      <w:pPr>
        <w:pStyle w:val="NormalWeb"/>
        <w:rPr>
          <w:rStyle w:val="Strong"/>
          <w:rFonts w:eastAsiaTheme="majorEastAsia"/>
        </w:rPr>
      </w:pPr>
      <w:r w:rsidRPr="00E70596">
        <w:rPr>
          <w:rStyle w:val="Strong"/>
          <w:rFonts w:eastAsiaTheme="majorEastAsia"/>
        </w:rPr>
        <w:t>The raw confusion matrix shows significant improvement over EfficientNetB0. VGG19 correctly predicts a large number of samples in Class 3 (over 1400 correct predictions) and distributes predictions more evenly across other classes. This indicates that the model avoids collapsing into two dominant classes and exhibits more balanced learning.</w:t>
      </w:r>
    </w:p>
    <w:p w14:paraId="10150024" w14:textId="0075996C" w:rsidR="00E70596" w:rsidRPr="00E70596" w:rsidRDefault="00E70596" w:rsidP="00E70596">
      <w:pPr>
        <w:pStyle w:val="Heading2"/>
        <w:rPr>
          <w:rStyle w:val="Strong"/>
          <w:b w:val="0"/>
          <w:bCs w:val="0"/>
        </w:rPr>
      </w:pPr>
      <w:r w:rsidRPr="00E70596">
        <w:t>7.4 Classification Report</w:t>
      </w:r>
    </w:p>
    <w:p w14:paraId="1BFF64F2"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Times New Roman" w:eastAsia="Times New Roman" w:hAnsi="Times New Roman" w:cs="Times New Roman"/>
          <w:szCs w:val="24"/>
          <w:lang w:val="en-JO"/>
        </w:rPr>
        <w:br/>
      </w:r>
    </w:p>
    <w:p w14:paraId="2FD04D6A"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VGG19 Classification Report =====</w:t>
      </w:r>
    </w:p>
    <w:p w14:paraId="6536A982"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p>
    <w:p w14:paraId="7D11BD6F"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xml:space="preserve">              precision    recall  f1-score   support</w:t>
      </w:r>
    </w:p>
    <w:p w14:paraId="2C9D4A08"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p>
    <w:p w14:paraId="292DCE61"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xml:space="preserve">           0       0.29      0.33      0.31      1141</w:t>
      </w:r>
    </w:p>
    <w:p w14:paraId="5D531EED"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xml:space="preserve">           1       0.08      0.74      0.14       125</w:t>
      </w:r>
    </w:p>
    <w:p w14:paraId="58D65312"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xml:space="preserve">           2       0.33      0.22      0.27      1175</w:t>
      </w:r>
    </w:p>
    <w:p w14:paraId="313DC5BD"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xml:space="preserve">           3       0.55      0.68      0.61      2066</w:t>
      </w:r>
    </w:p>
    <w:p w14:paraId="29D7A23A"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xml:space="preserve">           4       0.28      0.19      0.23      1408</w:t>
      </w:r>
    </w:p>
    <w:p w14:paraId="5077583F"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xml:space="preserve">           5       0.36      0.18      0.24      1126</w:t>
      </w:r>
    </w:p>
    <w:p w14:paraId="0D81462D"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xml:space="preserve">           6       0.28      0.22      0.25      1195</w:t>
      </w:r>
    </w:p>
    <w:p w14:paraId="28247193"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 xml:space="preserve">    accuracy                           0.35      8236</w:t>
      </w:r>
    </w:p>
    <w:p w14:paraId="1925E926"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lastRenderedPageBreak/>
        <w:t xml:space="preserve">   macro avg       0.31      0.36      0.29      8236</w:t>
      </w:r>
    </w:p>
    <w:p w14:paraId="5E6E1AFD" w14:textId="77777777" w:rsidR="004E71C7" w:rsidRPr="004E71C7" w:rsidRDefault="004E71C7" w:rsidP="004E71C7">
      <w:pPr>
        <w:spacing w:after="0" w:line="240" w:lineRule="auto"/>
        <w:rPr>
          <w:rFonts w:ascii="Courier New" w:eastAsia="Times New Roman" w:hAnsi="Courier New" w:cs="Courier New"/>
          <w:color w:val="1F1F1F"/>
          <w:sz w:val="21"/>
          <w:szCs w:val="21"/>
          <w:shd w:val="clear" w:color="auto" w:fill="FFFFFF"/>
          <w:lang w:val="en-JO"/>
        </w:rPr>
      </w:pPr>
      <w:r w:rsidRPr="004E71C7">
        <w:rPr>
          <w:rFonts w:ascii="Courier New" w:eastAsia="Times New Roman" w:hAnsi="Courier New" w:cs="Courier New"/>
          <w:color w:val="1F1F1F"/>
          <w:sz w:val="21"/>
          <w:szCs w:val="21"/>
          <w:shd w:val="clear" w:color="auto" w:fill="FFFFFF"/>
          <w:lang w:val="en-JO"/>
        </w:rPr>
        <w:t>weighted avg       0.36      0.35      0.34      8236</w:t>
      </w:r>
    </w:p>
    <w:p w14:paraId="410E40FD" w14:textId="77777777" w:rsidR="004E71C7" w:rsidRPr="004E71C7" w:rsidRDefault="004E71C7" w:rsidP="004E71C7">
      <w:pPr>
        <w:spacing w:after="0" w:line="240" w:lineRule="auto"/>
        <w:rPr>
          <w:rFonts w:ascii="Times New Roman" w:eastAsia="Times New Roman" w:hAnsi="Times New Roman" w:cs="Times New Roman"/>
          <w:szCs w:val="24"/>
          <w:lang w:val="en-JO"/>
        </w:rPr>
      </w:pPr>
    </w:p>
    <w:p w14:paraId="336DE54B" w14:textId="77777777" w:rsidR="004E71C7" w:rsidRPr="004E71C7" w:rsidRDefault="004E71C7" w:rsidP="004E71C7">
      <w:pPr>
        <w:spacing w:after="0" w:line="240" w:lineRule="auto"/>
        <w:rPr>
          <w:rFonts w:ascii="Times New Roman" w:eastAsia="Times New Roman" w:hAnsi="Times New Roman" w:cs="Times New Roman"/>
          <w:szCs w:val="24"/>
          <w:lang w:val="en-JO"/>
        </w:rPr>
      </w:pPr>
    </w:p>
    <w:p w14:paraId="496C810A" w14:textId="0712F82B" w:rsidR="00E70596" w:rsidRPr="004E71C7" w:rsidRDefault="004E71C7" w:rsidP="004E71C7">
      <w:pPr>
        <w:rPr>
          <w:rStyle w:val="Strong"/>
          <w:rFonts w:ascii="Times New Roman" w:eastAsiaTheme="majorEastAsia" w:hAnsi="Times New Roman" w:cs="Times New Roman"/>
          <w:szCs w:val="24"/>
          <w:lang w:val="en-JO"/>
        </w:rPr>
      </w:pPr>
      <w:r w:rsidRPr="004E71C7">
        <w:rPr>
          <w:rStyle w:val="Strong"/>
          <w:rFonts w:ascii="Times New Roman" w:eastAsiaTheme="majorEastAsia" w:hAnsi="Times New Roman" w:cs="Times New Roman"/>
          <w:szCs w:val="24"/>
          <w:lang w:val="en-JO"/>
        </w:rPr>
        <w:t>These results show a substantial improvement compared to EfficientNetB0, especially in class balance and emotional category separation.</w:t>
      </w:r>
    </w:p>
    <w:p w14:paraId="5EA59275" w14:textId="612B21C9" w:rsidR="00E70596" w:rsidRDefault="004E71C7" w:rsidP="004E71C7">
      <w:pPr>
        <w:pStyle w:val="Heading2"/>
      </w:pPr>
      <w:r>
        <w:t>6.5 Misclassified Samples</w:t>
      </w:r>
    </w:p>
    <w:p w14:paraId="7F33A693" w14:textId="0495B1F9" w:rsidR="004E71C7" w:rsidRDefault="004E71C7" w:rsidP="004E71C7">
      <w:r>
        <w:rPr>
          <w:noProof/>
          <w14:ligatures w14:val="standardContextual"/>
        </w:rPr>
        <w:drawing>
          <wp:inline distT="0" distB="0" distL="0" distR="0" wp14:anchorId="7DD95AAC" wp14:editId="2589CA11">
            <wp:extent cx="5943600" cy="4255770"/>
            <wp:effectExtent l="0" t="0" r="0" b="0"/>
            <wp:docPr id="1449981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81227" name="Picture 14499812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55770"/>
                    </a:xfrm>
                    <a:prstGeom prst="rect">
                      <a:avLst/>
                    </a:prstGeom>
                  </pic:spPr>
                </pic:pic>
              </a:graphicData>
            </a:graphic>
          </wp:inline>
        </w:drawing>
      </w:r>
    </w:p>
    <w:p w14:paraId="6B28F581" w14:textId="77777777" w:rsidR="004E71C7" w:rsidRPr="00317721" w:rsidRDefault="004E71C7" w:rsidP="004E71C7">
      <w:pPr>
        <w:pStyle w:val="NormalWeb"/>
        <w:rPr>
          <w:rStyle w:val="Strong"/>
          <w:rFonts w:eastAsiaTheme="majorEastAsia"/>
        </w:rPr>
      </w:pPr>
      <w:r w:rsidRPr="00317721">
        <w:rPr>
          <w:rStyle w:val="Strong"/>
          <w:rFonts w:eastAsiaTheme="majorEastAsia"/>
        </w:rPr>
        <w:t>Misclassified samples show that remaining errors often arise from low-quality FER2013 images or ambiguous expressions. Nonetheless, VGG19 exhibits fewer severe misclassifications and provides clearer decision boundaries across emotion classes than EfficientNetB0.</w:t>
      </w:r>
    </w:p>
    <w:p w14:paraId="6008048B" w14:textId="1AFE0D8F" w:rsidR="00317721" w:rsidRPr="00317721" w:rsidRDefault="00317721" w:rsidP="00317721">
      <w:pPr>
        <w:pStyle w:val="Heading2"/>
      </w:pPr>
      <w:r w:rsidRPr="00317721">
        <w:rPr>
          <w:rStyle w:val="Strong"/>
          <w:b w:val="0"/>
          <w:bCs w:val="0"/>
        </w:rPr>
        <w:t>8.Comparison Between EfficientNetB0 and VGG19</w:t>
      </w:r>
    </w:p>
    <w:p w14:paraId="2EA333B8" w14:textId="77777777" w:rsidR="00317721" w:rsidRDefault="00317721" w:rsidP="00317721">
      <w:pPr>
        <w:pStyle w:val="NormalWeb"/>
        <w:rPr>
          <w:color w:val="000000"/>
        </w:rPr>
      </w:pPr>
      <w:r>
        <w:rPr>
          <w:color w:val="000000"/>
        </w:rPr>
        <w:t>A comparison between the two architectures highlights the superior performance of VGG19 across all evaluation metrics. EfficientNetB0 showed extreme class bias toward Classes 3 and 4, while VGG19 produced more balanced and stable predictions.</w:t>
      </w:r>
    </w:p>
    <w:p w14:paraId="4603F0E9" w14:textId="77777777" w:rsidR="00317721" w:rsidRDefault="00317721" w:rsidP="00317721">
      <w:pPr>
        <w:pStyle w:val="Heading3"/>
        <w:rPr>
          <w:color w:val="000000"/>
        </w:rPr>
      </w:pPr>
      <w:r>
        <w:rPr>
          <w:rStyle w:val="Strong"/>
          <w:b w:val="0"/>
          <w:bCs w:val="0"/>
          <w:color w:val="000000"/>
        </w:rPr>
        <w:lastRenderedPageBreak/>
        <w:t>Table — Summary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841"/>
        <w:gridCol w:w="985"/>
      </w:tblGrid>
      <w:tr w:rsidR="00317721" w14:paraId="20BA88EB" w14:textId="77777777">
        <w:trPr>
          <w:tblHeader/>
          <w:tblCellSpacing w:w="15" w:type="dxa"/>
        </w:trPr>
        <w:tc>
          <w:tcPr>
            <w:tcW w:w="0" w:type="auto"/>
            <w:vAlign w:val="center"/>
            <w:hideMark/>
          </w:tcPr>
          <w:p w14:paraId="203DF709" w14:textId="77777777" w:rsidR="00317721" w:rsidRDefault="00317721">
            <w:pPr>
              <w:jc w:val="center"/>
              <w:rPr>
                <w:b/>
                <w:bCs/>
              </w:rPr>
            </w:pPr>
            <w:r>
              <w:rPr>
                <w:b/>
                <w:bCs/>
              </w:rPr>
              <w:t>Metric</w:t>
            </w:r>
          </w:p>
        </w:tc>
        <w:tc>
          <w:tcPr>
            <w:tcW w:w="0" w:type="auto"/>
            <w:vAlign w:val="center"/>
            <w:hideMark/>
          </w:tcPr>
          <w:p w14:paraId="043AC653" w14:textId="77777777" w:rsidR="00317721" w:rsidRDefault="00317721">
            <w:pPr>
              <w:jc w:val="center"/>
              <w:rPr>
                <w:b/>
                <w:bCs/>
              </w:rPr>
            </w:pPr>
            <w:r>
              <w:rPr>
                <w:b/>
                <w:bCs/>
              </w:rPr>
              <w:t>EfficientNetB0</w:t>
            </w:r>
          </w:p>
        </w:tc>
        <w:tc>
          <w:tcPr>
            <w:tcW w:w="0" w:type="auto"/>
            <w:vAlign w:val="center"/>
            <w:hideMark/>
          </w:tcPr>
          <w:p w14:paraId="5DD71E84" w14:textId="77777777" w:rsidR="00317721" w:rsidRDefault="00317721">
            <w:pPr>
              <w:jc w:val="center"/>
              <w:rPr>
                <w:b/>
                <w:bCs/>
              </w:rPr>
            </w:pPr>
            <w:r>
              <w:rPr>
                <w:b/>
                <w:bCs/>
              </w:rPr>
              <w:t>VGG19</w:t>
            </w:r>
          </w:p>
        </w:tc>
      </w:tr>
      <w:tr w:rsidR="00317721" w14:paraId="2F8C770A" w14:textId="77777777">
        <w:trPr>
          <w:tblCellSpacing w:w="15" w:type="dxa"/>
        </w:trPr>
        <w:tc>
          <w:tcPr>
            <w:tcW w:w="0" w:type="auto"/>
            <w:vAlign w:val="center"/>
            <w:hideMark/>
          </w:tcPr>
          <w:p w14:paraId="2F23667B" w14:textId="77777777" w:rsidR="00317721" w:rsidRDefault="00317721">
            <w:r>
              <w:t>Accuracy</w:t>
            </w:r>
          </w:p>
        </w:tc>
        <w:tc>
          <w:tcPr>
            <w:tcW w:w="0" w:type="auto"/>
            <w:vAlign w:val="center"/>
            <w:hideMark/>
          </w:tcPr>
          <w:p w14:paraId="7C1F3E9E" w14:textId="77777777" w:rsidR="00317721" w:rsidRDefault="00317721">
            <w:r>
              <w:t>0.23</w:t>
            </w:r>
          </w:p>
        </w:tc>
        <w:tc>
          <w:tcPr>
            <w:tcW w:w="0" w:type="auto"/>
            <w:vAlign w:val="center"/>
            <w:hideMark/>
          </w:tcPr>
          <w:p w14:paraId="55B22D9B" w14:textId="77777777" w:rsidR="00317721" w:rsidRDefault="00317721">
            <w:r>
              <w:rPr>
                <w:rStyle w:val="Strong"/>
              </w:rPr>
              <w:t>0.34</w:t>
            </w:r>
          </w:p>
        </w:tc>
      </w:tr>
      <w:tr w:rsidR="00317721" w14:paraId="2492C16E" w14:textId="77777777">
        <w:trPr>
          <w:tblCellSpacing w:w="15" w:type="dxa"/>
        </w:trPr>
        <w:tc>
          <w:tcPr>
            <w:tcW w:w="0" w:type="auto"/>
            <w:vAlign w:val="center"/>
            <w:hideMark/>
          </w:tcPr>
          <w:p w14:paraId="3ABF8B68" w14:textId="77777777" w:rsidR="00317721" w:rsidRDefault="00317721">
            <w:r>
              <w:t>Macro F1</w:t>
            </w:r>
          </w:p>
        </w:tc>
        <w:tc>
          <w:tcPr>
            <w:tcW w:w="0" w:type="auto"/>
            <w:vAlign w:val="center"/>
            <w:hideMark/>
          </w:tcPr>
          <w:p w14:paraId="6153E747" w14:textId="77777777" w:rsidR="00317721" w:rsidRDefault="00317721">
            <w:r>
              <w:t>0.10</w:t>
            </w:r>
          </w:p>
        </w:tc>
        <w:tc>
          <w:tcPr>
            <w:tcW w:w="0" w:type="auto"/>
            <w:vAlign w:val="center"/>
            <w:hideMark/>
          </w:tcPr>
          <w:p w14:paraId="6ADC681B" w14:textId="77777777" w:rsidR="00317721" w:rsidRDefault="00317721">
            <w:r>
              <w:rPr>
                <w:rStyle w:val="Strong"/>
              </w:rPr>
              <w:t>0.29</w:t>
            </w:r>
          </w:p>
        </w:tc>
      </w:tr>
      <w:tr w:rsidR="00317721" w14:paraId="70DC46D6" w14:textId="77777777">
        <w:trPr>
          <w:tblCellSpacing w:w="15" w:type="dxa"/>
        </w:trPr>
        <w:tc>
          <w:tcPr>
            <w:tcW w:w="0" w:type="auto"/>
            <w:vAlign w:val="center"/>
            <w:hideMark/>
          </w:tcPr>
          <w:p w14:paraId="2D1368E9" w14:textId="77777777" w:rsidR="00317721" w:rsidRDefault="00317721">
            <w:r>
              <w:t>Weighted F1</w:t>
            </w:r>
          </w:p>
        </w:tc>
        <w:tc>
          <w:tcPr>
            <w:tcW w:w="0" w:type="auto"/>
            <w:vAlign w:val="center"/>
            <w:hideMark/>
          </w:tcPr>
          <w:p w14:paraId="5CAC8537" w14:textId="77777777" w:rsidR="00317721" w:rsidRDefault="00317721">
            <w:r>
              <w:t>0.14</w:t>
            </w:r>
          </w:p>
        </w:tc>
        <w:tc>
          <w:tcPr>
            <w:tcW w:w="0" w:type="auto"/>
            <w:vAlign w:val="center"/>
            <w:hideMark/>
          </w:tcPr>
          <w:p w14:paraId="617F6F43" w14:textId="77777777" w:rsidR="00317721" w:rsidRDefault="00317721">
            <w:r>
              <w:rPr>
                <w:rStyle w:val="Strong"/>
              </w:rPr>
              <w:t>0.34</w:t>
            </w:r>
          </w:p>
        </w:tc>
      </w:tr>
      <w:tr w:rsidR="00317721" w14:paraId="02A71B44" w14:textId="77777777">
        <w:trPr>
          <w:tblCellSpacing w:w="15" w:type="dxa"/>
        </w:trPr>
        <w:tc>
          <w:tcPr>
            <w:tcW w:w="0" w:type="auto"/>
            <w:vAlign w:val="center"/>
            <w:hideMark/>
          </w:tcPr>
          <w:p w14:paraId="4D96765A" w14:textId="77777777" w:rsidR="00317721" w:rsidRDefault="00317721">
            <w:r>
              <w:t>Class Distribution</w:t>
            </w:r>
          </w:p>
        </w:tc>
        <w:tc>
          <w:tcPr>
            <w:tcW w:w="0" w:type="auto"/>
            <w:vAlign w:val="center"/>
            <w:hideMark/>
          </w:tcPr>
          <w:p w14:paraId="20474938" w14:textId="77777777" w:rsidR="00317721" w:rsidRDefault="00317721">
            <w:r>
              <w:t>Collapsed (biased)</w:t>
            </w:r>
          </w:p>
        </w:tc>
        <w:tc>
          <w:tcPr>
            <w:tcW w:w="0" w:type="auto"/>
            <w:vAlign w:val="center"/>
            <w:hideMark/>
          </w:tcPr>
          <w:p w14:paraId="69D099BF" w14:textId="77777777" w:rsidR="00317721" w:rsidRDefault="00317721">
            <w:r>
              <w:rPr>
                <w:rStyle w:val="Strong"/>
              </w:rPr>
              <w:t>Balanced</w:t>
            </w:r>
          </w:p>
        </w:tc>
      </w:tr>
      <w:tr w:rsidR="00317721" w14:paraId="5A751CA0" w14:textId="77777777">
        <w:trPr>
          <w:tblCellSpacing w:w="15" w:type="dxa"/>
        </w:trPr>
        <w:tc>
          <w:tcPr>
            <w:tcW w:w="0" w:type="auto"/>
            <w:vAlign w:val="center"/>
            <w:hideMark/>
          </w:tcPr>
          <w:p w14:paraId="5FCDC23D" w14:textId="77777777" w:rsidR="00317721" w:rsidRDefault="00317721">
            <w:r>
              <w:t>Stability</w:t>
            </w:r>
          </w:p>
        </w:tc>
        <w:tc>
          <w:tcPr>
            <w:tcW w:w="0" w:type="auto"/>
            <w:vAlign w:val="center"/>
            <w:hideMark/>
          </w:tcPr>
          <w:p w14:paraId="73A18363" w14:textId="77777777" w:rsidR="00317721" w:rsidRDefault="00317721">
            <w:r>
              <w:t>Unstable</w:t>
            </w:r>
          </w:p>
        </w:tc>
        <w:tc>
          <w:tcPr>
            <w:tcW w:w="0" w:type="auto"/>
            <w:vAlign w:val="center"/>
            <w:hideMark/>
          </w:tcPr>
          <w:p w14:paraId="163A6D05" w14:textId="77777777" w:rsidR="00317721" w:rsidRDefault="00317721">
            <w:r>
              <w:rPr>
                <w:rStyle w:val="Strong"/>
              </w:rPr>
              <w:t>Stable</w:t>
            </w:r>
          </w:p>
        </w:tc>
      </w:tr>
    </w:tbl>
    <w:p w14:paraId="59D80EB9" w14:textId="77777777" w:rsidR="00317721" w:rsidRDefault="00317721" w:rsidP="00317721">
      <w:pPr>
        <w:pStyle w:val="NormalWeb"/>
        <w:rPr>
          <w:color w:val="000000"/>
        </w:rPr>
      </w:pPr>
      <w:r>
        <w:rPr>
          <w:color w:val="000000"/>
        </w:rPr>
        <w:t>VGG19 proves to be more effective on mixed-domain datasets (grayscale + RGB), showing improved emotional category separation and reduced prediction bias.</w:t>
      </w:r>
    </w:p>
    <w:p w14:paraId="6C5B601A" w14:textId="77777777" w:rsidR="004E71C7" w:rsidRPr="00C46CBF" w:rsidRDefault="004E71C7" w:rsidP="004E71C7">
      <w:pPr>
        <w:rPr>
          <w:lang w:val="en-JO"/>
        </w:rPr>
      </w:pPr>
    </w:p>
    <w:p w14:paraId="3B904A2A" w14:textId="676CBD1D" w:rsidR="004E71C7" w:rsidRPr="004E71C7" w:rsidRDefault="004E71C7" w:rsidP="004E71C7">
      <w:pPr>
        <w:bidi/>
        <w:rPr>
          <w:rtl/>
        </w:rPr>
      </w:pPr>
    </w:p>
    <w:p w14:paraId="01C19C7D" w14:textId="77777777" w:rsidR="00E70596" w:rsidRPr="00E70596" w:rsidRDefault="00E70596" w:rsidP="00E70596">
      <w:pPr>
        <w:rPr>
          <w:rStyle w:val="Strong"/>
          <w:rFonts w:ascii="Times New Roman" w:eastAsiaTheme="majorEastAsia" w:hAnsi="Times New Roman" w:cs="Times New Roman"/>
          <w:szCs w:val="24"/>
          <w:lang w:val="en-JO"/>
        </w:rPr>
      </w:pPr>
    </w:p>
    <w:p w14:paraId="3460D75A" w14:textId="77777777" w:rsidR="00E70596" w:rsidRPr="00E70596" w:rsidRDefault="00E70596" w:rsidP="00E70596"/>
    <w:p w14:paraId="6F2ADCF3" w14:textId="77777777" w:rsidR="00E70596" w:rsidRDefault="00E70596" w:rsidP="00906761">
      <w:pPr>
        <w:spacing w:after="0" w:line="240" w:lineRule="auto"/>
        <w:rPr>
          <w:rStyle w:val="Heading2Char"/>
        </w:rPr>
      </w:pPr>
    </w:p>
    <w:p w14:paraId="75509986" w14:textId="20870881"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1622A87A">
          <v:rect id="_x0000_i1028" alt="" style="width:468pt;height:.05pt;mso-width-percent:0;mso-height-percent:0;mso-width-percent:0;mso-height-percent:0" o:hralign="center" o:hrstd="t" o:hr="t" fillcolor="#a0a0a0" stroked="f"/>
        </w:pict>
      </w:r>
    </w:p>
    <w:p w14:paraId="301E914F" w14:textId="7C54CF70" w:rsidR="00906761" w:rsidRPr="00C76DDE" w:rsidRDefault="00317721" w:rsidP="00906761">
      <w:pPr>
        <w:pStyle w:val="Heading1"/>
        <w:rPr>
          <w:rFonts w:eastAsia="Times New Roman"/>
          <w:sz w:val="36"/>
          <w:szCs w:val="36"/>
          <w:lang w:val="en-JO"/>
        </w:rPr>
      </w:pPr>
      <w:r>
        <w:rPr>
          <w:rFonts w:eastAsia="Times New Roman"/>
          <w:sz w:val="36"/>
          <w:szCs w:val="36"/>
          <w:lang w:val="en-JO"/>
        </w:rPr>
        <w:t>9</w:t>
      </w:r>
      <w:r w:rsidR="00906761" w:rsidRPr="00C76DDE">
        <w:rPr>
          <w:rFonts w:eastAsia="Times New Roman"/>
          <w:sz w:val="36"/>
          <w:szCs w:val="36"/>
          <w:lang w:val="en-JO"/>
        </w:rPr>
        <w:t>. Discussion</w:t>
      </w:r>
    </w:p>
    <w:p w14:paraId="1FB93F45" w14:textId="77777777" w:rsidR="00906761" w:rsidRPr="00906761" w:rsidRDefault="00906761" w:rsidP="00906761">
      <w:p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The model did not collapse; it learned but became </w:t>
      </w:r>
      <w:r w:rsidRPr="00906761">
        <w:rPr>
          <w:rFonts w:ascii="Times New Roman" w:eastAsia="Times New Roman" w:hAnsi="Times New Roman" w:cs="Times New Roman"/>
          <w:b/>
          <w:bCs/>
          <w:color w:val="000000"/>
          <w:szCs w:val="24"/>
          <w:lang w:val="en-JO"/>
        </w:rPr>
        <w:t>strongly biased</w:t>
      </w:r>
      <w:r w:rsidRPr="00906761">
        <w:rPr>
          <w:rFonts w:ascii="Times New Roman" w:eastAsia="Times New Roman" w:hAnsi="Times New Roman" w:cs="Times New Roman"/>
          <w:color w:val="000000"/>
          <w:szCs w:val="24"/>
          <w:lang w:val="en-JO"/>
        </w:rPr>
        <w:t> toward two classes (3 and 4).</w:t>
      </w:r>
      <w:r w:rsidRPr="00906761">
        <w:rPr>
          <w:rFonts w:ascii="Times New Roman" w:eastAsia="Times New Roman" w:hAnsi="Times New Roman" w:cs="Times New Roman"/>
          <w:color w:val="000000"/>
          <w:szCs w:val="24"/>
          <w:lang w:val="en-JO"/>
        </w:rPr>
        <w:br/>
        <w:t>This is mainly due to:</w:t>
      </w:r>
    </w:p>
    <w:p w14:paraId="20BCFD0E" w14:textId="77777777" w:rsidR="00906761" w:rsidRPr="00906761" w:rsidRDefault="00906761" w:rsidP="00906761">
      <w:pPr>
        <w:numPr>
          <w:ilvl w:val="0"/>
          <w:numId w:val="13"/>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b/>
          <w:bCs/>
          <w:color w:val="000000"/>
          <w:szCs w:val="24"/>
          <w:lang w:val="en-JO"/>
        </w:rPr>
        <w:t>Domain Shift</w:t>
      </w:r>
      <w:r w:rsidRPr="00906761">
        <w:rPr>
          <w:rFonts w:ascii="Times New Roman" w:eastAsia="Times New Roman" w:hAnsi="Times New Roman" w:cs="Times New Roman"/>
          <w:color w:val="000000"/>
          <w:szCs w:val="24"/>
          <w:lang w:val="en-JO"/>
        </w:rPr>
        <w:br/>
        <w:t>FER2013 (gray + noisy) vs RAF-DB (color + clear)</w:t>
      </w:r>
    </w:p>
    <w:p w14:paraId="0D44C467" w14:textId="77777777" w:rsidR="00906761" w:rsidRPr="00906761" w:rsidRDefault="00906761" w:rsidP="00906761">
      <w:pPr>
        <w:numPr>
          <w:ilvl w:val="0"/>
          <w:numId w:val="13"/>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b/>
          <w:bCs/>
          <w:color w:val="000000"/>
          <w:szCs w:val="24"/>
          <w:lang w:val="en-JO"/>
        </w:rPr>
        <w:t>Label Imbalance</w:t>
      </w:r>
      <w:r w:rsidRPr="00906761">
        <w:rPr>
          <w:rFonts w:ascii="Times New Roman" w:eastAsia="Times New Roman" w:hAnsi="Times New Roman" w:cs="Times New Roman"/>
          <w:color w:val="000000"/>
          <w:szCs w:val="24"/>
          <w:lang w:val="en-JO"/>
        </w:rPr>
        <w:br/>
        <w:t>Some classes are extremely underrepresented.</w:t>
      </w:r>
    </w:p>
    <w:p w14:paraId="222F4D61" w14:textId="77777777" w:rsidR="00906761" w:rsidRPr="00906761" w:rsidRDefault="00906761" w:rsidP="00906761">
      <w:pPr>
        <w:numPr>
          <w:ilvl w:val="0"/>
          <w:numId w:val="13"/>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b/>
          <w:bCs/>
          <w:color w:val="000000"/>
          <w:szCs w:val="24"/>
          <w:lang w:val="en-JO"/>
        </w:rPr>
        <w:t>Noise in FER2013 Labels</w:t>
      </w:r>
      <w:r w:rsidRPr="00906761">
        <w:rPr>
          <w:rFonts w:ascii="Times New Roman" w:eastAsia="Times New Roman" w:hAnsi="Times New Roman" w:cs="Times New Roman"/>
          <w:color w:val="000000"/>
          <w:szCs w:val="24"/>
          <w:lang w:val="en-JO"/>
        </w:rPr>
        <w:br/>
        <w:t>Many FER samples have ambiguous expressions.</w:t>
      </w:r>
    </w:p>
    <w:p w14:paraId="0BB8514B" w14:textId="77777777" w:rsidR="00906761" w:rsidRPr="00906761" w:rsidRDefault="00906761" w:rsidP="00906761">
      <w:pPr>
        <w:numPr>
          <w:ilvl w:val="0"/>
          <w:numId w:val="13"/>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b/>
          <w:bCs/>
          <w:color w:val="000000"/>
          <w:szCs w:val="24"/>
          <w:lang w:val="en-JO"/>
        </w:rPr>
        <w:t>Image Resolution (96×96)</w:t>
      </w:r>
      <w:r w:rsidRPr="00906761">
        <w:rPr>
          <w:rFonts w:ascii="Times New Roman" w:eastAsia="Times New Roman" w:hAnsi="Times New Roman" w:cs="Times New Roman"/>
          <w:color w:val="000000"/>
          <w:szCs w:val="24"/>
          <w:lang w:val="en-JO"/>
        </w:rPr>
        <w:br/>
        <w:t>Limits feature extraction capacity.</w:t>
      </w:r>
    </w:p>
    <w:p w14:paraId="39134F90" w14:textId="77777777" w:rsidR="00906761" w:rsidRPr="00906761" w:rsidRDefault="00906761" w:rsidP="00906761">
      <w:pPr>
        <w:numPr>
          <w:ilvl w:val="0"/>
          <w:numId w:val="13"/>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b/>
          <w:bCs/>
          <w:color w:val="000000"/>
          <w:szCs w:val="24"/>
          <w:lang w:val="en-JO"/>
        </w:rPr>
        <w:t>Dataset Quality Gap</w:t>
      </w:r>
      <w:r w:rsidRPr="00906761">
        <w:rPr>
          <w:rFonts w:ascii="Times New Roman" w:eastAsia="Times New Roman" w:hAnsi="Times New Roman" w:cs="Times New Roman"/>
          <w:color w:val="000000"/>
          <w:szCs w:val="24"/>
          <w:lang w:val="en-JO"/>
        </w:rPr>
        <w:br/>
        <w:t>RAF-DB images dominate training signal.</w:t>
      </w:r>
    </w:p>
    <w:p w14:paraId="34E00C53"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lastRenderedPageBreak/>
        <w:pict w14:anchorId="6CEE6CEE">
          <v:rect id="_x0000_i1027" alt="" style="width:468pt;height:.05pt;mso-width-percent:0;mso-height-percent:0;mso-width-percent:0;mso-height-percent:0" o:hralign="center" o:hrstd="t" o:hr="t" fillcolor="#a0a0a0" stroked="f"/>
        </w:pict>
      </w:r>
    </w:p>
    <w:p w14:paraId="12458ACC" w14:textId="7B454C99" w:rsidR="00906761" w:rsidRPr="00C76DDE" w:rsidRDefault="00317721" w:rsidP="00906761">
      <w:pPr>
        <w:pStyle w:val="Heading1"/>
        <w:rPr>
          <w:rFonts w:eastAsia="Times New Roman"/>
          <w:sz w:val="36"/>
          <w:szCs w:val="36"/>
          <w:lang w:val="en-JO"/>
        </w:rPr>
      </w:pPr>
      <w:r>
        <w:rPr>
          <w:rFonts w:eastAsia="Times New Roman"/>
          <w:sz w:val="36"/>
          <w:szCs w:val="36"/>
          <w:lang w:val="en-JO"/>
        </w:rPr>
        <w:t>10</w:t>
      </w:r>
      <w:r w:rsidR="00906761" w:rsidRPr="00C76DDE">
        <w:rPr>
          <w:rFonts w:eastAsia="Times New Roman"/>
          <w:sz w:val="36"/>
          <w:szCs w:val="36"/>
          <w:lang w:val="en-JO"/>
        </w:rPr>
        <w:t>. Limitations</w:t>
      </w:r>
    </w:p>
    <w:p w14:paraId="10EA61E5" w14:textId="77777777" w:rsidR="00906761" w:rsidRPr="00906761" w:rsidRDefault="00906761" w:rsidP="00906761">
      <w:pPr>
        <w:numPr>
          <w:ilvl w:val="0"/>
          <w:numId w:val="14"/>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Combining FER2013 + RAF-DB without domain adaptation</w:t>
      </w:r>
    </w:p>
    <w:p w14:paraId="0ABA40FF" w14:textId="77777777" w:rsidR="00906761" w:rsidRPr="00906761" w:rsidRDefault="00906761" w:rsidP="00906761">
      <w:pPr>
        <w:numPr>
          <w:ilvl w:val="0"/>
          <w:numId w:val="14"/>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Highly imbalanced classes</w:t>
      </w:r>
    </w:p>
    <w:p w14:paraId="265C2FF5" w14:textId="77777777" w:rsidR="00906761" w:rsidRPr="00906761" w:rsidRDefault="00906761" w:rsidP="00906761">
      <w:pPr>
        <w:numPr>
          <w:ilvl w:val="0"/>
          <w:numId w:val="14"/>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No face alignment applied</w:t>
      </w:r>
    </w:p>
    <w:p w14:paraId="39A8A21F" w14:textId="77777777" w:rsidR="00906761" w:rsidRPr="00906761" w:rsidRDefault="00906761" w:rsidP="00906761">
      <w:pPr>
        <w:numPr>
          <w:ilvl w:val="0"/>
          <w:numId w:val="14"/>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Low input resolution</w:t>
      </w:r>
    </w:p>
    <w:p w14:paraId="15604A1E" w14:textId="77777777" w:rsidR="00906761" w:rsidRPr="00906761" w:rsidRDefault="00906761" w:rsidP="00906761">
      <w:pPr>
        <w:numPr>
          <w:ilvl w:val="0"/>
          <w:numId w:val="14"/>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FER2013 grayscale quality affects EfficientNet</w:t>
      </w:r>
    </w:p>
    <w:p w14:paraId="2A0825FC" w14:textId="77777777" w:rsidR="00906761" w:rsidRPr="00906761" w:rsidRDefault="00906761" w:rsidP="00906761">
      <w:pPr>
        <w:numPr>
          <w:ilvl w:val="0"/>
          <w:numId w:val="14"/>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Limited GPU training time</w:t>
      </w:r>
    </w:p>
    <w:p w14:paraId="15A5FA28"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7B588DC4">
          <v:rect id="_x0000_i1026" alt="" style="width:468pt;height:.05pt;mso-width-percent:0;mso-height-percent:0;mso-width-percent:0;mso-height-percent:0" o:hralign="center" o:hrstd="t" o:hr="t" fillcolor="#a0a0a0" stroked="f"/>
        </w:pict>
      </w:r>
    </w:p>
    <w:p w14:paraId="1B7AA08F" w14:textId="63A00068" w:rsidR="00906761" w:rsidRPr="00C76DDE" w:rsidRDefault="00317721" w:rsidP="00906761">
      <w:pPr>
        <w:pStyle w:val="Heading1"/>
        <w:rPr>
          <w:rFonts w:eastAsia="Times New Roman"/>
          <w:sz w:val="36"/>
          <w:szCs w:val="36"/>
          <w:lang w:val="en-JO"/>
        </w:rPr>
      </w:pPr>
      <w:r>
        <w:rPr>
          <w:rFonts w:eastAsia="Times New Roman"/>
          <w:sz w:val="36"/>
          <w:szCs w:val="36"/>
          <w:lang w:val="en-JO"/>
        </w:rPr>
        <w:t>11</w:t>
      </w:r>
      <w:r w:rsidR="00906761" w:rsidRPr="00C76DDE">
        <w:rPr>
          <w:rFonts w:eastAsia="Times New Roman"/>
          <w:sz w:val="36"/>
          <w:szCs w:val="36"/>
          <w:lang w:val="en-JO"/>
        </w:rPr>
        <w:t>. Future Work</w:t>
      </w:r>
    </w:p>
    <w:p w14:paraId="4A6E4120" w14:textId="77777777" w:rsidR="00906761" w:rsidRPr="00906761" w:rsidRDefault="00906761" w:rsidP="00906761">
      <w:pPr>
        <w:numPr>
          <w:ilvl w:val="0"/>
          <w:numId w:val="1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Train model on </w:t>
      </w:r>
      <w:r w:rsidRPr="00906761">
        <w:rPr>
          <w:rFonts w:ascii="Times New Roman" w:eastAsia="Times New Roman" w:hAnsi="Times New Roman" w:cs="Times New Roman"/>
          <w:b/>
          <w:bCs/>
          <w:color w:val="000000"/>
          <w:szCs w:val="24"/>
          <w:lang w:val="en-JO"/>
        </w:rPr>
        <w:t>RAF-DB only</w:t>
      </w:r>
    </w:p>
    <w:p w14:paraId="02C544CA" w14:textId="77777777" w:rsidR="00906761" w:rsidRPr="00906761" w:rsidRDefault="00906761" w:rsidP="00906761">
      <w:pPr>
        <w:numPr>
          <w:ilvl w:val="0"/>
          <w:numId w:val="1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Increase input size to </w:t>
      </w:r>
      <w:r w:rsidRPr="00906761">
        <w:rPr>
          <w:rFonts w:ascii="Times New Roman" w:eastAsia="Times New Roman" w:hAnsi="Times New Roman" w:cs="Times New Roman"/>
          <w:b/>
          <w:bCs/>
          <w:color w:val="000000"/>
          <w:szCs w:val="24"/>
          <w:lang w:val="en-JO"/>
        </w:rPr>
        <w:t>128×128 or 224×224</w:t>
      </w:r>
    </w:p>
    <w:p w14:paraId="64ECBCE4" w14:textId="77777777" w:rsidR="00906761" w:rsidRPr="00906761" w:rsidRDefault="00906761" w:rsidP="00906761">
      <w:pPr>
        <w:numPr>
          <w:ilvl w:val="0"/>
          <w:numId w:val="1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Apply face alignment</w:t>
      </w:r>
    </w:p>
    <w:p w14:paraId="691769EB" w14:textId="77777777" w:rsidR="00906761" w:rsidRPr="00906761" w:rsidRDefault="00906761" w:rsidP="00906761">
      <w:pPr>
        <w:numPr>
          <w:ilvl w:val="0"/>
          <w:numId w:val="1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Add attention mechanisms</w:t>
      </w:r>
    </w:p>
    <w:p w14:paraId="42474D37" w14:textId="77777777" w:rsidR="00906761" w:rsidRPr="00906761" w:rsidRDefault="00906761" w:rsidP="00906761">
      <w:pPr>
        <w:numPr>
          <w:ilvl w:val="0"/>
          <w:numId w:val="1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Try better models (EfficientNetB3, MobileNetV3, ResNet50)</w:t>
      </w:r>
    </w:p>
    <w:p w14:paraId="4469FF96" w14:textId="77777777" w:rsidR="00906761" w:rsidRPr="00906761" w:rsidRDefault="00906761" w:rsidP="00906761">
      <w:pPr>
        <w:numPr>
          <w:ilvl w:val="0"/>
          <w:numId w:val="1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Use domain adaptation or feature normalization</w:t>
      </w:r>
    </w:p>
    <w:p w14:paraId="317EF7B5" w14:textId="77777777" w:rsidR="00906761" w:rsidRPr="00906761" w:rsidRDefault="00906761" w:rsidP="00906761">
      <w:pPr>
        <w:numPr>
          <w:ilvl w:val="0"/>
          <w:numId w:val="15"/>
        </w:numPr>
        <w:spacing w:before="100" w:beforeAutospacing="1" w:after="100" w:afterAutospacing="1" w:line="240" w:lineRule="auto"/>
        <w:rPr>
          <w:rFonts w:ascii="Times New Roman" w:eastAsia="Times New Roman" w:hAnsi="Times New Roman" w:cs="Times New Roman"/>
          <w:color w:val="000000"/>
          <w:szCs w:val="24"/>
          <w:lang w:val="en-JO"/>
        </w:rPr>
      </w:pPr>
      <w:r w:rsidRPr="00906761">
        <w:rPr>
          <w:rFonts w:ascii="Times New Roman" w:eastAsia="Times New Roman" w:hAnsi="Times New Roman" w:cs="Times New Roman"/>
          <w:color w:val="000000"/>
          <w:szCs w:val="24"/>
          <w:lang w:val="en-JO"/>
        </w:rPr>
        <w:t>Apply data cleaning for FER2013</w:t>
      </w:r>
    </w:p>
    <w:p w14:paraId="6EF1A8E7" w14:textId="77777777" w:rsidR="00906761" w:rsidRPr="00906761" w:rsidRDefault="00195AD8" w:rsidP="00906761">
      <w:pPr>
        <w:spacing w:after="0" w:line="240" w:lineRule="auto"/>
        <w:rPr>
          <w:rFonts w:ascii="Times New Roman" w:eastAsia="Times New Roman" w:hAnsi="Times New Roman" w:cs="Times New Roman"/>
          <w:szCs w:val="24"/>
          <w:lang w:val="en-JO"/>
        </w:rPr>
      </w:pPr>
      <w:r w:rsidRPr="00195AD8">
        <w:rPr>
          <w:rFonts w:ascii="Times New Roman" w:eastAsia="Times New Roman" w:hAnsi="Times New Roman" w:cs="Times New Roman"/>
          <w:noProof/>
          <w:szCs w:val="24"/>
          <w:lang w:val="en-JO"/>
          <w14:ligatures w14:val="standardContextual"/>
        </w:rPr>
        <w:pict w14:anchorId="640C42FE">
          <v:rect id="_x0000_i1025" alt="" style="width:468pt;height:.05pt;mso-width-percent:0;mso-height-percent:0;mso-width-percent:0;mso-height-percent:0" o:hralign="center" o:hrstd="t" o:hr="t" fillcolor="#a0a0a0" stroked="f"/>
        </w:pict>
      </w:r>
    </w:p>
    <w:p w14:paraId="47E99111" w14:textId="43C999A2" w:rsidR="00906761" w:rsidRPr="00C76DDE" w:rsidRDefault="00317721" w:rsidP="00906761">
      <w:pPr>
        <w:pStyle w:val="Heading1"/>
        <w:rPr>
          <w:rFonts w:eastAsia="Times New Roman"/>
          <w:sz w:val="36"/>
          <w:szCs w:val="36"/>
          <w:lang w:val="en-JO"/>
        </w:rPr>
      </w:pPr>
      <w:r>
        <w:rPr>
          <w:rFonts w:eastAsia="Times New Roman"/>
          <w:sz w:val="36"/>
          <w:szCs w:val="36"/>
          <w:lang w:val="en-JO"/>
        </w:rPr>
        <w:t>12</w:t>
      </w:r>
      <w:r w:rsidR="00906761" w:rsidRPr="00C76DDE">
        <w:rPr>
          <w:rFonts w:eastAsia="Times New Roman"/>
          <w:sz w:val="36"/>
          <w:szCs w:val="36"/>
          <w:lang w:val="en-JO"/>
        </w:rPr>
        <w:t>. Conclusion</w:t>
      </w:r>
    </w:p>
    <w:p w14:paraId="77666F1C" w14:textId="77777777" w:rsidR="00172531" w:rsidRDefault="00172531" w:rsidP="00172531">
      <w:pPr>
        <w:pStyle w:val="NormalWeb"/>
        <w:rPr>
          <w:color w:val="000000"/>
        </w:rPr>
      </w:pPr>
      <w:r>
        <w:rPr>
          <w:color w:val="000000"/>
        </w:rPr>
        <w:t>Additionally, the integration of VGG19 demonstrated that deeper architectures can outperform lightweight modern models such as EfficientNetB0 when dealing with heterogeneous datasets. VGG19 achieved an accuracy of 34% and a macro F1-score of 0.29, showing clearer class separation, reduced prediction bias, and stronger adaptation to both FER2013 and RAF-DB. These findings confirm the importance of selecting the right model architecture when addressing domain shift and label imbalance in facial emotion recognition.</w:t>
      </w:r>
    </w:p>
    <w:p w14:paraId="5A46F951" w14:textId="77777777" w:rsidR="00906761" w:rsidRPr="00172531" w:rsidRDefault="00906761" w:rsidP="00906761">
      <w:pPr>
        <w:rPr>
          <w:b/>
          <w:bCs/>
          <w:sz w:val="28"/>
          <w:szCs w:val="28"/>
        </w:rPr>
      </w:pPr>
    </w:p>
    <w:p w14:paraId="379152B1" w14:textId="0A69194E" w:rsidR="00203C20" w:rsidRPr="00906761" w:rsidRDefault="00203C20" w:rsidP="00906761"/>
    <w:sectPr w:rsidR="00203C20" w:rsidRPr="009067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164D"/>
    <w:multiLevelType w:val="multilevel"/>
    <w:tmpl w:val="8B34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F6829"/>
    <w:multiLevelType w:val="multilevel"/>
    <w:tmpl w:val="7762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25BB9"/>
    <w:multiLevelType w:val="multilevel"/>
    <w:tmpl w:val="FF1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9406D"/>
    <w:multiLevelType w:val="multilevel"/>
    <w:tmpl w:val="C8C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37508"/>
    <w:multiLevelType w:val="multilevel"/>
    <w:tmpl w:val="18C0E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370C07"/>
    <w:multiLevelType w:val="multilevel"/>
    <w:tmpl w:val="4290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EC5B8C"/>
    <w:multiLevelType w:val="multilevel"/>
    <w:tmpl w:val="9F16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20193"/>
    <w:multiLevelType w:val="multilevel"/>
    <w:tmpl w:val="2FE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30E0B"/>
    <w:multiLevelType w:val="multilevel"/>
    <w:tmpl w:val="E63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B4E29"/>
    <w:multiLevelType w:val="multilevel"/>
    <w:tmpl w:val="993C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A538A"/>
    <w:multiLevelType w:val="multilevel"/>
    <w:tmpl w:val="47A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C0D08"/>
    <w:multiLevelType w:val="multilevel"/>
    <w:tmpl w:val="1C86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5005E9"/>
    <w:multiLevelType w:val="multilevel"/>
    <w:tmpl w:val="EA5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D4A85"/>
    <w:multiLevelType w:val="multilevel"/>
    <w:tmpl w:val="1EB68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8064B8"/>
    <w:multiLevelType w:val="multilevel"/>
    <w:tmpl w:val="5BDA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91330"/>
    <w:multiLevelType w:val="multilevel"/>
    <w:tmpl w:val="904C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71854">
    <w:abstractNumId w:val="6"/>
  </w:num>
  <w:num w:numId="2" w16cid:durableId="1889880590">
    <w:abstractNumId w:val="8"/>
  </w:num>
  <w:num w:numId="3" w16cid:durableId="1519352277">
    <w:abstractNumId w:val="12"/>
  </w:num>
  <w:num w:numId="4" w16cid:durableId="1770810628">
    <w:abstractNumId w:val="3"/>
  </w:num>
  <w:num w:numId="5" w16cid:durableId="798718597">
    <w:abstractNumId w:val="15"/>
  </w:num>
  <w:num w:numId="6" w16cid:durableId="15664483">
    <w:abstractNumId w:val="1"/>
  </w:num>
  <w:num w:numId="7" w16cid:durableId="374894950">
    <w:abstractNumId w:val="9"/>
  </w:num>
  <w:num w:numId="8" w16cid:durableId="1043401943">
    <w:abstractNumId w:val="4"/>
  </w:num>
  <w:num w:numId="9" w16cid:durableId="517280329">
    <w:abstractNumId w:val="7"/>
  </w:num>
  <w:num w:numId="10" w16cid:durableId="2136874345">
    <w:abstractNumId w:val="2"/>
  </w:num>
  <w:num w:numId="11" w16cid:durableId="1623919631">
    <w:abstractNumId w:val="14"/>
  </w:num>
  <w:num w:numId="12" w16cid:durableId="2026900017">
    <w:abstractNumId w:val="10"/>
  </w:num>
  <w:num w:numId="13" w16cid:durableId="1765415193">
    <w:abstractNumId w:val="5"/>
  </w:num>
  <w:num w:numId="14" w16cid:durableId="118571554">
    <w:abstractNumId w:val="0"/>
  </w:num>
  <w:num w:numId="15" w16cid:durableId="1886023767">
    <w:abstractNumId w:val="11"/>
  </w:num>
  <w:num w:numId="16" w16cid:durableId="6410346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61"/>
    <w:rsid w:val="00015684"/>
    <w:rsid w:val="000B381B"/>
    <w:rsid w:val="000F7996"/>
    <w:rsid w:val="001658BD"/>
    <w:rsid w:val="00172531"/>
    <w:rsid w:val="00195AD8"/>
    <w:rsid w:val="001D77B2"/>
    <w:rsid w:val="0020221A"/>
    <w:rsid w:val="00203C20"/>
    <w:rsid w:val="0031318C"/>
    <w:rsid w:val="00317721"/>
    <w:rsid w:val="003C0B1A"/>
    <w:rsid w:val="00432B96"/>
    <w:rsid w:val="004E71C7"/>
    <w:rsid w:val="00506AA4"/>
    <w:rsid w:val="00520B67"/>
    <w:rsid w:val="005953D5"/>
    <w:rsid w:val="00676383"/>
    <w:rsid w:val="00685591"/>
    <w:rsid w:val="007677F1"/>
    <w:rsid w:val="0079646F"/>
    <w:rsid w:val="00862026"/>
    <w:rsid w:val="008A067D"/>
    <w:rsid w:val="00906761"/>
    <w:rsid w:val="009A0FA1"/>
    <w:rsid w:val="00A51D35"/>
    <w:rsid w:val="00AB2B06"/>
    <w:rsid w:val="00AE7239"/>
    <w:rsid w:val="00B343DE"/>
    <w:rsid w:val="00B61DEB"/>
    <w:rsid w:val="00BC78E9"/>
    <w:rsid w:val="00C46CBF"/>
    <w:rsid w:val="00C75937"/>
    <w:rsid w:val="00C76DDE"/>
    <w:rsid w:val="00CA21A8"/>
    <w:rsid w:val="00D01415"/>
    <w:rsid w:val="00D35186"/>
    <w:rsid w:val="00E70596"/>
    <w:rsid w:val="00F274EB"/>
    <w:rsid w:val="00FF6C34"/>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B39A"/>
  <w15:chartTrackingRefBased/>
  <w15:docId w15:val="{F8F23E24-237E-724A-A8D4-DD36EE97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61"/>
    <w:pPr>
      <w:spacing w:after="200" w:line="276" w:lineRule="auto"/>
    </w:pPr>
    <w:rPr>
      <w:rFonts w:ascii="Calibri" w:eastAsia="Calibri" w:hAnsi="Calibri"/>
      <w:kern w:val="0"/>
      <w:szCs w:val="22"/>
      <w:lang w:val="en-US"/>
      <w14:ligatures w14:val="none"/>
    </w:rPr>
  </w:style>
  <w:style w:type="paragraph" w:styleId="Heading1">
    <w:name w:val="heading 1"/>
    <w:basedOn w:val="Normal"/>
    <w:next w:val="Normal"/>
    <w:link w:val="Heading1Char"/>
    <w:uiPriority w:val="9"/>
    <w:qFormat/>
    <w:rsid w:val="00906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6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6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6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761"/>
    <w:rPr>
      <w:rFonts w:eastAsiaTheme="majorEastAsia" w:cstheme="majorBidi"/>
      <w:color w:val="272727" w:themeColor="text1" w:themeTint="D8"/>
    </w:rPr>
  </w:style>
  <w:style w:type="paragraph" w:styleId="Title">
    <w:name w:val="Title"/>
    <w:basedOn w:val="Normal"/>
    <w:next w:val="Normal"/>
    <w:link w:val="TitleChar"/>
    <w:uiPriority w:val="10"/>
    <w:qFormat/>
    <w:rsid w:val="00906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761"/>
    <w:pPr>
      <w:spacing w:before="160"/>
      <w:jc w:val="center"/>
    </w:pPr>
    <w:rPr>
      <w:i/>
      <w:iCs/>
      <w:color w:val="404040" w:themeColor="text1" w:themeTint="BF"/>
    </w:rPr>
  </w:style>
  <w:style w:type="character" w:customStyle="1" w:styleId="QuoteChar">
    <w:name w:val="Quote Char"/>
    <w:basedOn w:val="DefaultParagraphFont"/>
    <w:link w:val="Quote"/>
    <w:uiPriority w:val="29"/>
    <w:rsid w:val="00906761"/>
    <w:rPr>
      <w:i/>
      <w:iCs/>
      <w:color w:val="404040" w:themeColor="text1" w:themeTint="BF"/>
    </w:rPr>
  </w:style>
  <w:style w:type="paragraph" w:styleId="ListParagraph">
    <w:name w:val="List Paragraph"/>
    <w:basedOn w:val="Normal"/>
    <w:uiPriority w:val="34"/>
    <w:qFormat/>
    <w:rsid w:val="00906761"/>
    <w:pPr>
      <w:ind w:left="720"/>
      <w:contextualSpacing/>
    </w:pPr>
  </w:style>
  <w:style w:type="character" w:styleId="IntenseEmphasis">
    <w:name w:val="Intense Emphasis"/>
    <w:basedOn w:val="DefaultParagraphFont"/>
    <w:uiPriority w:val="21"/>
    <w:qFormat/>
    <w:rsid w:val="00906761"/>
    <w:rPr>
      <w:i/>
      <w:iCs/>
      <w:color w:val="0F4761" w:themeColor="accent1" w:themeShade="BF"/>
    </w:rPr>
  </w:style>
  <w:style w:type="paragraph" w:styleId="IntenseQuote">
    <w:name w:val="Intense Quote"/>
    <w:basedOn w:val="Normal"/>
    <w:next w:val="Normal"/>
    <w:link w:val="IntenseQuoteChar"/>
    <w:uiPriority w:val="30"/>
    <w:qFormat/>
    <w:rsid w:val="00906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761"/>
    <w:rPr>
      <w:i/>
      <w:iCs/>
      <w:color w:val="0F4761" w:themeColor="accent1" w:themeShade="BF"/>
    </w:rPr>
  </w:style>
  <w:style w:type="character" w:styleId="IntenseReference">
    <w:name w:val="Intense Reference"/>
    <w:basedOn w:val="DefaultParagraphFont"/>
    <w:uiPriority w:val="32"/>
    <w:qFormat/>
    <w:rsid w:val="00906761"/>
    <w:rPr>
      <w:b/>
      <w:bCs/>
      <w:smallCaps/>
      <w:color w:val="0F4761" w:themeColor="accent1" w:themeShade="BF"/>
      <w:spacing w:val="5"/>
    </w:rPr>
  </w:style>
  <w:style w:type="character" w:styleId="Strong">
    <w:name w:val="Strong"/>
    <w:basedOn w:val="DefaultParagraphFont"/>
    <w:uiPriority w:val="22"/>
    <w:qFormat/>
    <w:rsid w:val="00906761"/>
    <w:rPr>
      <w:b/>
      <w:bCs/>
    </w:rPr>
  </w:style>
  <w:style w:type="paragraph" w:styleId="NormalWeb">
    <w:name w:val="Normal (Web)"/>
    <w:basedOn w:val="Normal"/>
    <w:uiPriority w:val="99"/>
    <w:semiHidden/>
    <w:unhideWhenUsed/>
    <w:rsid w:val="00906761"/>
    <w:pPr>
      <w:spacing w:before="100" w:beforeAutospacing="1" w:after="100" w:afterAutospacing="1" w:line="240" w:lineRule="auto"/>
    </w:pPr>
    <w:rPr>
      <w:rFonts w:ascii="Times New Roman" w:eastAsia="Times New Roman" w:hAnsi="Times New Roman" w:cs="Times New Roman"/>
      <w:szCs w:val="24"/>
      <w:lang w:val="en-JO"/>
    </w:rPr>
  </w:style>
  <w:style w:type="character" w:customStyle="1" w:styleId="apple-converted-space">
    <w:name w:val="apple-converted-space"/>
    <w:basedOn w:val="DefaultParagraphFont"/>
    <w:rsid w:val="00906761"/>
  </w:style>
  <w:style w:type="character" w:styleId="HTMLCode">
    <w:name w:val="HTML Code"/>
    <w:basedOn w:val="DefaultParagraphFont"/>
    <w:uiPriority w:val="99"/>
    <w:semiHidden/>
    <w:unhideWhenUsed/>
    <w:rsid w:val="00906761"/>
    <w:rPr>
      <w:rFonts w:ascii="Courier New" w:eastAsia="Times New Roman" w:hAnsi="Courier New" w:cs="Courier New"/>
      <w:sz w:val="20"/>
      <w:szCs w:val="20"/>
    </w:rPr>
  </w:style>
  <w:style w:type="character" w:styleId="BookTitle">
    <w:name w:val="Book Title"/>
    <w:basedOn w:val="DefaultParagraphFont"/>
    <w:uiPriority w:val="33"/>
    <w:qFormat/>
    <w:rsid w:val="00A51D3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1696</Words>
  <Characters>9669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ghazi kanan</dc:creator>
  <cp:keywords/>
  <dc:description/>
  <cp:lastModifiedBy>ghazi kanan</cp:lastModifiedBy>
  <cp:revision>17</cp:revision>
  <dcterms:created xsi:type="dcterms:W3CDTF">2025-11-29T00:16:00Z</dcterms:created>
  <dcterms:modified xsi:type="dcterms:W3CDTF">2025-12-04T18:40:00Z</dcterms:modified>
</cp:coreProperties>
</file>