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CE8B" w14:textId="03733E54" w:rsidR="00624F69" w:rsidRPr="00624F69" w:rsidRDefault="00624F69" w:rsidP="00624F69">
      <w:pPr>
        <w:pStyle w:val="Heading1"/>
        <w:shd w:val="clear" w:color="auto" w:fill="FFFFFF"/>
        <w:spacing w:before="0" w:beforeAutospacing="0" w:after="0" w:afterAutospacing="0"/>
        <w:jc w:val="center"/>
        <w:rPr>
          <w:rFonts w:ascii="AlbrechtSSK" w:hAnsi="AlbrechtSSK" w:cs="Arial"/>
          <w:color w:val="333333"/>
          <w:sz w:val="72"/>
          <w:szCs w:val="72"/>
          <w:u w:val="single"/>
        </w:rPr>
      </w:pPr>
      <w:r w:rsidRPr="00624F69">
        <w:rPr>
          <w:rFonts w:ascii="AlbrechtSSK" w:hAnsi="AlbrechtSSK"/>
          <w:sz w:val="72"/>
          <w:szCs w:val="72"/>
          <w:u w:val="single"/>
        </w:rPr>
        <w:t>Driver Behavior Analysis</w:t>
      </w:r>
    </w:p>
    <w:p w14:paraId="0C40DA3E" w14:textId="19DF970B" w:rsidR="0060417D" w:rsidRDefault="00B24612"/>
    <w:p w14:paraId="31B23F1D" w14:textId="1E2C0544" w:rsidR="00624F69" w:rsidRDefault="00624F69"/>
    <w:p w14:paraId="19D2D15B" w14:textId="47B646C2" w:rsidR="00624F69" w:rsidRDefault="00624F69"/>
    <w:p w14:paraId="36C54AE2" w14:textId="49D681BD" w:rsidR="00624F69" w:rsidRDefault="00624F69"/>
    <w:p w14:paraId="453C0DFF" w14:textId="6D87B7FC" w:rsidR="00624F69" w:rsidRDefault="00624F69">
      <w:pPr>
        <w:rPr>
          <w:rFonts w:asciiTheme="majorBidi" w:hAnsiTheme="majorBidi" w:cstheme="majorBidi"/>
          <w:color w:val="2F5496" w:themeColor="accent1" w:themeShade="BF"/>
          <w:sz w:val="40"/>
          <w:szCs w:val="40"/>
        </w:rPr>
      </w:pPr>
      <w:r w:rsidRPr="00624F69">
        <w:rPr>
          <w:rFonts w:asciiTheme="majorBidi" w:hAnsiTheme="majorBidi" w:cstheme="majorBidi"/>
          <w:color w:val="2F5496" w:themeColor="accent1" w:themeShade="BF"/>
          <w:sz w:val="40"/>
          <w:szCs w:val="40"/>
        </w:rPr>
        <w:t>1.</w:t>
      </w:r>
      <w:proofErr w:type="gramStart"/>
      <w:r w:rsidRPr="00624F69">
        <w:rPr>
          <w:rFonts w:asciiTheme="majorBidi" w:hAnsiTheme="majorBidi" w:cstheme="majorBidi"/>
          <w:color w:val="2F5496" w:themeColor="accent1" w:themeShade="BF"/>
          <w:sz w:val="40"/>
          <w:szCs w:val="40"/>
        </w:rPr>
        <w:t xml:space="preserve">INTRODUCTION </w:t>
      </w:r>
      <w:r>
        <w:rPr>
          <w:rFonts w:asciiTheme="majorBidi" w:hAnsiTheme="majorBidi" w:cstheme="majorBidi"/>
          <w:color w:val="2F5496" w:themeColor="accent1" w:themeShade="BF"/>
          <w:sz w:val="40"/>
          <w:szCs w:val="40"/>
        </w:rPr>
        <w:t>:</w:t>
      </w:r>
      <w:proofErr w:type="gramEnd"/>
    </w:p>
    <w:p w14:paraId="0AAA2068" w14:textId="54BFF8E8" w:rsidR="00624F69" w:rsidRDefault="00624F69">
      <w:pPr>
        <w:rPr>
          <w:rFonts w:ascii="Verdana" w:hAnsi="Verdana"/>
          <w:color w:val="000000"/>
          <w:sz w:val="21"/>
          <w:szCs w:val="21"/>
          <w:shd w:val="clear" w:color="auto" w:fill="FFFFFF"/>
        </w:rPr>
      </w:pPr>
      <w:r>
        <w:rPr>
          <w:rFonts w:ascii="Verdana" w:hAnsi="Verdana"/>
          <w:color w:val="000000"/>
          <w:sz w:val="21"/>
          <w:szCs w:val="21"/>
          <w:shd w:val="clear" w:color="auto" w:fill="FFFFFF"/>
        </w:rPr>
        <w:t>In the field of traffic and transport, road traffic safety, efficiency and environment are major issues. In order to deal with these issues, a creative approach could be to implement suitable advanced driver assistance systems (ADAS). The aim is to support the driver to maintain a safe, efficient and comfortable driving state</w:t>
      </w:r>
      <w:r>
        <w:rPr>
          <w:rFonts w:ascii="Verdana" w:hAnsi="Verdana"/>
          <w:color w:val="000000"/>
          <w:sz w:val="21"/>
          <w:szCs w:val="21"/>
          <w:shd w:val="clear" w:color="auto" w:fill="FFFFFF"/>
        </w:rPr>
        <w:t>.</w:t>
      </w:r>
    </w:p>
    <w:p w14:paraId="4BA776A2" w14:textId="77777777" w:rsidR="00624F69" w:rsidRDefault="00624F6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 number of improvements for driver safety has been more than ever yet a significant number of serious accidents still occur all over </w:t>
      </w:r>
      <w:proofErr w:type="spellStart"/>
      <w:r>
        <w:rPr>
          <w:rFonts w:ascii="Verdana" w:hAnsi="Verdana"/>
          <w:color w:val="000000"/>
          <w:sz w:val="21"/>
          <w:szCs w:val="21"/>
          <w:shd w:val="clear" w:color="auto" w:fill="FFFFFF"/>
        </w:rPr>
        <w:t>ther</w:t>
      </w:r>
      <w:proofErr w:type="spellEnd"/>
      <w:r>
        <w:rPr>
          <w:rFonts w:ascii="Verdana" w:hAnsi="Verdana"/>
          <w:color w:val="000000"/>
          <w:sz w:val="21"/>
          <w:szCs w:val="21"/>
          <w:shd w:val="clear" w:color="auto" w:fill="FFFFFF"/>
        </w:rPr>
        <w:t xml:space="preserve"> </w:t>
      </w:r>
      <w:proofErr w:type="gramStart"/>
      <w:r>
        <w:rPr>
          <w:rFonts w:ascii="Verdana" w:hAnsi="Verdana"/>
          <w:color w:val="000000"/>
          <w:sz w:val="21"/>
          <w:szCs w:val="21"/>
          <w:shd w:val="clear" w:color="auto" w:fill="FFFFFF"/>
        </w:rPr>
        <w:t>world .</w:t>
      </w:r>
      <w:proofErr w:type="gramEnd"/>
      <w:r>
        <w:rPr>
          <w:rFonts w:ascii="Verdana" w:hAnsi="Verdana"/>
          <w:color w:val="000000"/>
          <w:sz w:val="21"/>
          <w:szCs w:val="21"/>
          <w:shd w:val="clear" w:color="auto" w:fill="FFFFFF"/>
        </w:rPr>
        <w:t xml:space="preserve"> those are mostly caused by human mistakes such as typing a text </w:t>
      </w:r>
      <w:proofErr w:type="gramStart"/>
      <w:r>
        <w:rPr>
          <w:rFonts w:ascii="Verdana" w:hAnsi="Verdana"/>
          <w:color w:val="000000"/>
          <w:sz w:val="21"/>
          <w:szCs w:val="21"/>
          <w:shd w:val="clear" w:color="auto" w:fill="FFFFFF"/>
        </w:rPr>
        <w:t>message ,</w:t>
      </w:r>
      <w:proofErr w:type="gramEnd"/>
      <w:r>
        <w:rPr>
          <w:rFonts w:ascii="Verdana" w:hAnsi="Verdana"/>
          <w:color w:val="000000"/>
          <w:sz w:val="21"/>
          <w:szCs w:val="21"/>
          <w:shd w:val="clear" w:color="auto" w:fill="FFFFFF"/>
        </w:rPr>
        <w:t xml:space="preserve"> speaking someone on the phone , eating and drinking .</w:t>
      </w:r>
    </w:p>
    <w:p w14:paraId="440D2DFE" w14:textId="77777777" w:rsidR="00624F69" w:rsidRDefault="00624F69">
      <w:pPr>
        <w:rPr>
          <w:rFonts w:ascii="Verdana" w:hAnsi="Verdana"/>
          <w:color w:val="000000"/>
          <w:sz w:val="21"/>
          <w:szCs w:val="21"/>
          <w:shd w:val="clear" w:color="auto" w:fill="FFFFFF"/>
        </w:rPr>
      </w:pPr>
      <w:r>
        <w:rPr>
          <w:rFonts w:ascii="Verdana" w:hAnsi="Verdana"/>
          <w:color w:val="000000"/>
          <w:sz w:val="21"/>
          <w:szCs w:val="21"/>
          <w:shd w:val="clear" w:color="auto" w:fill="FFFFFF"/>
        </w:rPr>
        <w:t>So,</w:t>
      </w:r>
      <w:r w:rsidRPr="00624F69">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the control actions that the driver needs to perform are assisted by sensor and computer, the driving behaviors will influence the perception and judgment of the systems</w:t>
      </w:r>
      <w:r>
        <w:rPr>
          <w:rFonts w:ascii="Verdana" w:hAnsi="Verdana"/>
          <w:color w:val="000000"/>
          <w:sz w:val="21"/>
          <w:szCs w:val="21"/>
          <w:shd w:val="clear" w:color="auto" w:fill="FFFFFF"/>
        </w:rPr>
        <w:t>.</w:t>
      </w:r>
    </w:p>
    <w:p w14:paraId="442ED148" w14:textId="77777777" w:rsidR="00DC2FAF" w:rsidRDefault="00DC2FAF">
      <w:pPr>
        <w:rPr>
          <w:rFonts w:ascii="Verdana" w:hAnsi="Verdana"/>
          <w:color w:val="000000"/>
          <w:sz w:val="21"/>
          <w:szCs w:val="21"/>
          <w:shd w:val="clear" w:color="auto" w:fill="FFFFFF"/>
        </w:rPr>
      </w:pPr>
      <w:r>
        <w:rPr>
          <w:rFonts w:ascii="Verdana" w:hAnsi="Verdana"/>
          <w:color w:val="000000"/>
          <w:sz w:val="21"/>
          <w:szCs w:val="21"/>
          <w:shd w:val="clear" w:color="auto" w:fill="FFFFFF"/>
        </w:rPr>
        <w:t>C</w:t>
      </w:r>
      <w:r w:rsidR="00624F69">
        <w:rPr>
          <w:rFonts w:ascii="Verdana" w:hAnsi="Verdana"/>
          <w:color w:val="000000"/>
          <w:sz w:val="21"/>
          <w:szCs w:val="21"/>
          <w:shd w:val="clear" w:color="auto" w:fill="FFFFFF"/>
        </w:rPr>
        <w:t xml:space="preserve">lassifying human drivers is a very complex task because of the various nuances and peculiarities of human </w:t>
      </w:r>
      <w:proofErr w:type="gramStart"/>
      <w:r w:rsidR="00624F69">
        <w:rPr>
          <w:rFonts w:ascii="Verdana" w:hAnsi="Verdana"/>
          <w:color w:val="000000"/>
          <w:sz w:val="21"/>
          <w:szCs w:val="21"/>
          <w:shd w:val="clear" w:color="auto" w:fill="FFFFFF"/>
        </w:rPr>
        <w:t>behaviors .</w:t>
      </w:r>
      <w:proofErr w:type="gramEnd"/>
    </w:p>
    <w:p w14:paraId="51BEFD03" w14:textId="77777777" w:rsidR="00DC2FAF" w:rsidRDefault="00624F6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According to current correlative research from home and abroad, the data of driver behavior classifications are divided into two main types: </w:t>
      </w:r>
    </w:p>
    <w:p w14:paraId="5FECADF7" w14:textId="77777777" w:rsidR="00DC2FAF" w:rsidRDefault="00624F69" w:rsidP="00DC2FAF">
      <w:pPr>
        <w:ind w:left="720"/>
        <w:rPr>
          <w:rFonts w:ascii="Verdana" w:hAnsi="Verdana"/>
          <w:color w:val="000000"/>
          <w:sz w:val="21"/>
          <w:szCs w:val="21"/>
          <w:shd w:val="clear" w:color="auto" w:fill="FFFFFF"/>
        </w:rPr>
      </w:pPr>
      <w:r>
        <w:rPr>
          <w:rFonts w:ascii="Cambria Math" w:hAnsi="Cambria Math" w:cs="Cambria Math"/>
          <w:color w:val="000000"/>
          <w:sz w:val="21"/>
          <w:szCs w:val="21"/>
          <w:shd w:val="clear" w:color="auto" w:fill="FFFFFF"/>
        </w:rPr>
        <w:t>①</w:t>
      </w:r>
      <w:r>
        <w:rPr>
          <w:rFonts w:ascii="Verdana" w:hAnsi="Verdana"/>
          <w:color w:val="000000"/>
          <w:sz w:val="21"/>
          <w:szCs w:val="21"/>
          <w:shd w:val="clear" w:color="auto" w:fill="FFFFFF"/>
        </w:rPr>
        <w:t xml:space="preserve"> the objective experimental data, including vehicles maneuver data (the accelerator, brake pedal, steering wheel, etc.) and motion data (Speed, acceleration, distance headway, headway, etc.)</w:t>
      </w:r>
      <w:r w:rsidR="00DC2FAF">
        <w:rPr>
          <w:rFonts w:ascii="Verdana" w:hAnsi="Verdana"/>
          <w:color w:val="000000"/>
          <w:sz w:val="21"/>
          <w:szCs w:val="21"/>
          <w:shd w:val="clear" w:color="auto" w:fill="FFFFFF"/>
        </w:rPr>
        <w:t>.</w:t>
      </w:r>
    </w:p>
    <w:p w14:paraId="13B9F045" w14:textId="00774F0F" w:rsidR="00DC2FAF" w:rsidRDefault="00624F69" w:rsidP="00DC2FAF">
      <w:pPr>
        <w:ind w:left="720"/>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r>
        <w:rPr>
          <w:rFonts w:ascii="Cambria Math" w:hAnsi="Cambria Math" w:cs="Cambria Math"/>
          <w:color w:val="000000"/>
          <w:sz w:val="21"/>
          <w:szCs w:val="21"/>
          <w:shd w:val="clear" w:color="auto" w:fill="FFFFFF"/>
        </w:rPr>
        <w:t>②</w:t>
      </w:r>
      <w:r>
        <w:rPr>
          <w:rFonts w:ascii="Verdana" w:hAnsi="Verdana"/>
          <w:color w:val="000000"/>
          <w:sz w:val="21"/>
          <w:szCs w:val="21"/>
          <w:shd w:val="clear" w:color="auto" w:fill="FFFFFF"/>
        </w:rPr>
        <w:t xml:space="preserve"> the subjective questionnaire data (such as driver behavior </w:t>
      </w:r>
      <w:proofErr w:type="gramStart"/>
      <w:r>
        <w:rPr>
          <w:rFonts w:ascii="Verdana" w:hAnsi="Verdana"/>
          <w:color w:val="000000"/>
          <w:sz w:val="21"/>
          <w:szCs w:val="21"/>
          <w:shd w:val="clear" w:color="auto" w:fill="FFFFFF"/>
        </w:rPr>
        <w:t>questionnaire</w:t>
      </w:r>
      <w:r w:rsidR="00DC2FAF">
        <w:rPr>
          <w:rFonts w:ascii="Verdana" w:hAnsi="Verdana"/>
          <w:color w:val="000000"/>
          <w:sz w:val="21"/>
          <w:szCs w:val="21"/>
          <w:shd w:val="clear" w:color="auto" w:fill="FFFFFF"/>
        </w:rPr>
        <w:t>(</w:t>
      </w:r>
      <w:proofErr w:type="gramEnd"/>
      <w:r w:rsidR="00DC2FAF">
        <w:rPr>
          <w:rFonts w:ascii="Verdana" w:hAnsi="Verdana"/>
          <w:color w:val="000000"/>
          <w:sz w:val="21"/>
          <w:szCs w:val="21"/>
          <w:shd w:val="clear" w:color="auto" w:fill="FFFFFF"/>
        </w:rPr>
        <w:t>DBQ)</w:t>
      </w:r>
      <w:r>
        <w:rPr>
          <w:rFonts w:ascii="Verdana" w:hAnsi="Verdana"/>
          <w:color w:val="000000"/>
          <w:sz w:val="21"/>
          <w:szCs w:val="21"/>
          <w:shd w:val="clear" w:color="auto" w:fill="FFFFFF"/>
        </w:rPr>
        <w:t xml:space="preserve"> </w:t>
      </w:r>
      <w:r w:rsidR="00DC2FAF">
        <w:rPr>
          <w:rFonts w:ascii="Verdana" w:hAnsi="Verdana"/>
          <w:color w:val="000000"/>
          <w:sz w:val="21"/>
          <w:szCs w:val="21"/>
          <w:shd w:val="clear" w:color="auto" w:fill="FFFFFF"/>
        </w:rPr>
        <w:t>)</w:t>
      </w:r>
      <w:r>
        <w:rPr>
          <w:rFonts w:ascii="Verdana" w:hAnsi="Verdana"/>
          <w:color w:val="000000"/>
          <w:sz w:val="21"/>
          <w:szCs w:val="21"/>
          <w:shd w:val="clear" w:color="auto" w:fill="FFFFFF"/>
        </w:rPr>
        <w:t>.</w:t>
      </w:r>
    </w:p>
    <w:p w14:paraId="1D34B141" w14:textId="7C209CC8" w:rsidR="00DC2FAF" w:rsidRDefault="00DC2FAF" w:rsidP="00DC2FAF">
      <w:pPr>
        <w:rPr>
          <w:rFonts w:ascii="Verdana" w:hAnsi="Verdana"/>
          <w:color w:val="000000"/>
          <w:sz w:val="21"/>
          <w:szCs w:val="21"/>
          <w:shd w:val="clear" w:color="auto" w:fill="FFFFFF"/>
        </w:rPr>
      </w:pPr>
      <w:r>
        <w:rPr>
          <w:rFonts w:ascii="Verdana" w:hAnsi="Verdana"/>
          <w:color w:val="000000"/>
          <w:sz w:val="21"/>
          <w:szCs w:val="21"/>
          <w:shd w:val="clear" w:color="auto" w:fill="FFFFFF"/>
        </w:rPr>
        <w:t>Driver self-reported investigation as an effective approach to study the driver characteristics has been widely applied on obtaining driver subjective questionnaire data. Especially in the field of psychology and driving traffic accident analysis, driving behavior could be predicted by their preference and subjective assessment of driving style.</w:t>
      </w:r>
    </w:p>
    <w:p w14:paraId="0A2B968D" w14:textId="2CA92229" w:rsidR="00DC2FAF" w:rsidRDefault="00DC2FAF" w:rsidP="00DC2FAF">
      <w:pPr>
        <w:rPr>
          <w:rFonts w:ascii="Verdana" w:hAnsi="Verdana"/>
          <w:color w:val="000000"/>
          <w:sz w:val="21"/>
          <w:szCs w:val="21"/>
          <w:shd w:val="clear" w:color="auto" w:fill="FFFFFF"/>
        </w:rPr>
      </w:pPr>
    </w:p>
    <w:p w14:paraId="6F90561C" w14:textId="0F445A80" w:rsidR="00DC2FAF" w:rsidRDefault="00DC2FAF" w:rsidP="00DC2FAF">
      <w:pPr>
        <w:rPr>
          <w:rFonts w:ascii="Verdana" w:hAnsi="Verdana"/>
          <w:color w:val="000000"/>
          <w:sz w:val="21"/>
          <w:szCs w:val="21"/>
          <w:shd w:val="clear" w:color="auto" w:fill="FFFFFF"/>
        </w:rPr>
      </w:pPr>
    </w:p>
    <w:p w14:paraId="4C508A62" w14:textId="48D9C00C" w:rsidR="00DC2FAF" w:rsidRDefault="00DC2FAF" w:rsidP="00DC2FAF">
      <w:pPr>
        <w:rPr>
          <w:rFonts w:ascii="Verdana" w:hAnsi="Verdana"/>
          <w:color w:val="000000"/>
          <w:sz w:val="21"/>
          <w:szCs w:val="21"/>
          <w:shd w:val="clear" w:color="auto" w:fill="FFFFFF"/>
        </w:rPr>
      </w:pPr>
    </w:p>
    <w:p w14:paraId="50415587" w14:textId="68EEB48B" w:rsidR="00DC2FAF" w:rsidRDefault="00DC2FAF" w:rsidP="00DC2FAF">
      <w:pPr>
        <w:rPr>
          <w:rFonts w:asciiTheme="majorBidi" w:hAnsiTheme="majorBidi" w:cstheme="majorBidi"/>
          <w:color w:val="2F5496" w:themeColor="accent1" w:themeShade="BF"/>
          <w:sz w:val="40"/>
          <w:szCs w:val="40"/>
        </w:rPr>
      </w:pPr>
      <w:r>
        <w:rPr>
          <w:rFonts w:asciiTheme="majorBidi" w:hAnsiTheme="majorBidi" w:cstheme="majorBidi"/>
          <w:color w:val="2F5496" w:themeColor="accent1" w:themeShade="BF"/>
          <w:sz w:val="40"/>
          <w:szCs w:val="40"/>
        </w:rPr>
        <w:lastRenderedPageBreak/>
        <w:t>2</w:t>
      </w:r>
      <w:r w:rsidRPr="00624F69">
        <w:rPr>
          <w:rFonts w:asciiTheme="majorBidi" w:hAnsiTheme="majorBidi" w:cstheme="majorBidi"/>
          <w:color w:val="2F5496" w:themeColor="accent1" w:themeShade="BF"/>
          <w:sz w:val="40"/>
          <w:szCs w:val="40"/>
        </w:rPr>
        <w:t>.</w:t>
      </w:r>
      <w:proofErr w:type="gramStart"/>
      <w:r>
        <w:rPr>
          <w:rFonts w:asciiTheme="majorBidi" w:hAnsiTheme="majorBidi" w:cstheme="majorBidi"/>
          <w:color w:val="2F5496" w:themeColor="accent1" w:themeShade="BF"/>
          <w:sz w:val="40"/>
          <w:szCs w:val="40"/>
        </w:rPr>
        <w:t>DESIGN</w:t>
      </w:r>
      <w:r w:rsidRPr="00624F69">
        <w:rPr>
          <w:rFonts w:asciiTheme="majorBidi" w:hAnsiTheme="majorBidi" w:cstheme="majorBidi"/>
          <w:color w:val="2F5496" w:themeColor="accent1" w:themeShade="BF"/>
          <w:sz w:val="40"/>
          <w:szCs w:val="40"/>
        </w:rPr>
        <w:t xml:space="preserve"> </w:t>
      </w:r>
      <w:r>
        <w:rPr>
          <w:rFonts w:asciiTheme="majorBidi" w:hAnsiTheme="majorBidi" w:cstheme="majorBidi"/>
          <w:color w:val="2F5496" w:themeColor="accent1" w:themeShade="BF"/>
          <w:sz w:val="40"/>
          <w:szCs w:val="40"/>
        </w:rPr>
        <w:t>:</w:t>
      </w:r>
      <w:proofErr w:type="gramEnd"/>
    </w:p>
    <w:p w14:paraId="43DA67DA" w14:textId="77777777" w:rsidR="00DC2FAF" w:rsidRDefault="00DC2FAF" w:rsidP="00DC2FAF">
      <w:pPr>
        <w:pStyle w:val="NormalWeb"/>
        <w:shd w:val="clear" w:color="auto" w:fill="FFFFFF"/>
        <w:spacing w:before="0" w:beforeAutospacing="0" w:after="0" w:afterAutospacing="0"/>
        <w:jc w:val="both"/>
        <w:rPr>
          <w:rFonts w:ascii="Verdana" w:hAnsi="Verdana"/>
          <w:color w:val="000000"/>
          <w:sz w:val="21"/>
          <w:szCs w:val="21"/>
        </w:rPr>
      </w:pPr>
      <w:r>
        <w:rPr>
          <w:rFonts w:ascii="Verdana" w:hAnsi="Verdana"/>
          <w:color w:val="000000"/>
          <w:sz w:val="21"/>
          <w:szCs w:val="21"/>
        </w:rPr>
        <w:t>A self-reported survey was designed based on the DBQ and some modifications were made to adjust the items for Chinese traffic and driver conditions (e.g. the competitive driving in China is more often than that in other countries, so jumping the queue is taken into account in this self-reported survey).</w:t>
      </w:r>
    </w:p>
    <w:p w14:paraId="2CCEFA4D" w14:textId="77777777" w:rsidR="00DC2FAF" w:rsidRDefault="00DC2FAF" w:rsidP="00DC2FAF">
      <w:pPr>
        <w:pStyle w:val="NormalWeb"/>
        <w:shd w:val="clear" w:color="auto" w:fill="FFFFFF"/>
        <w:spacing w:before="0" w:beforeAutospacing="0" w:after="0" w:afterAutospacing="0"/>
        <w:jc w:val="both"/>
        <w:rPr>
          <w:rFonts w:ascii="Verdana" w:hAnsi="Verdana"/>
          <w:color w:val="000000"/>
          <w:sz w:val="21"/>
          <w:szCs w:val="21"/>
        </w:rPr>
      </w:pPr>
      <w:r>
        <w:rPr>
          <w:rFonts w:ascii="Verdana" w:hAnsi="Verdana"/>
          <w:color w:val="000000"/>
          <w:sz w:val="21"/>
          <w:szCs w:val="21"/>
        </w:rPr>
        <w:t>The questionnaire used in this research included two sections.</w:t>
      </w:r>
    </w:p>
    <w:p w14:paraId="1B65293A" w14:textId="0EEB61AB" w:rsidR="00DC2FAF" w:rsidRDefault="00DC2FAF" w:rsidP="00DC2FAF">
      <w:pPr>
        <w:pStyle w:val="NormalWeb"/>
        <w:numPr>
          <w:ilvl w:val="0"/>
          <w:numId w:val="1"/>
        </w:numPr>
        <w:shd w:val="clear" w:color="auto" w:fill="FFFFFF"/>
        <w:spacing w:before="0" w:beforeAutospacing="0" w:after="0" w:afterAutospacing="0"/>
        <w:jc w:val="both"/>
        <w:rPr>
          <w:rFonts w:ascii="Verdana" w:hAnsi="Verdana"/>
          <w:color w:val="000000"/>
          <w:sz w:val="21"/>
          <w:szCs w:val="21"/>
        </w:rPr>
      </w:pPr>
      <w:r>
        <w:rPr>
          <w:rFonts w:ascii="Verdana" w:hAnsi="Verdana"/>
          <w:color w:val="000000"/>
          <w:sz w:val="21"/>
          <w:szCs w:val="21"/>
        </w:rPr>
        <w:t xml:space="preserve">The driver behavior self-reported survey consisted of 17 items. These questions concerning traffic matters were selected to cover violations of the traffic code, vehicle interaction and the pedestrian-vehicle interaction. Drivers were asked to indicate how often they carried out each of the activities. </w:t>
      </w:r>
    </w:p>
    <w:p w14:paraId="15630A4C" w14:textId="77777777" w:rsidR="00DC2FAF" w:rsidRDefault="00DC2FAF" w:rsidP="00DC2FAF">
      <w:pPr>
        <w:pStyle w:val="NormalWeb"/>
        <w:shd w:val="clear" w:color="auto" w:fill="FFFFFF"/>
        <w:spacing w:before="0" w:beforeAutospacing="0" w:after="0" w:afterAutospacing="0"/>
        <w:ind w:left="1440"/>
        <w:jc w:val="both"/>
        <w:rPr>
          <w:rFonts w:ascii="Verdana" w:hAnsi="Verdana"/>
          <w:color w:val="000000"/>
          <w:sz w:val="21"/>
          <w:szCs w:val="21"/>
        </w:rPr>
      </w:pPr>
    </w:p>
    <w:p w14:paraId="12EB53F7" w14:textId="77777777" w:rsidR="00DC2FAF" w:rsidRDefault="00DC2FAF" w:rsidP="00DC2FAF">
      <w:pPr>
        <w:pStyle w:val="NormalWeb"/>
        <w:shd w:val="clear" w:color="auto" w:fill="FFFFFF"/>
        <w:spacing w:before="0" w:beforeAutospacing="0" w:after="0" w:afterAutospacing="0"/>
        <w:ind w:left="720"/>
        <w:jc w:val="both"/>
        <w:rPr>
          <w:rFonts w:ascii="Verdana" w:hAnsi="Verdana"/>
          <w:color w:val="000000"/>
          <w:sz w:val="21"/>
          <w:szCs w:val="21"/>
        </w:rPr>
      </w:pPr>
      <w:r>
        <w:rPr>
          <w:rFonts w:ascii="Verdana" w:hAnsi="Verdana"/>
          <w:color w:val="000000"/>
          <w:sz w:val="21"/>
          <w:szCs w:val="21"/>
        </w:rPr>
        <w:t>(2) Information was also gathered regarding respondents, including gender, age, driving experience, driving time per week, whether the driver occurred in traffic accidents within five years, and so on.</w:t>
      </w:r>
    </w:p>
    <w:p w14:paraId="28912285" w14:textId="15DE7080" w:rsidR="00DC2FAF" w:rsidRDefault="00DC2FAF" w:rsidP="00DC2FAF">
      <w:pPr>
        <w:rPr>
          <w:rFonts w:asciiTheme="majorBidi" w:hAnsiTheme="majorBidi" w:cstheme="majorBidi"/>
          <w:color w:val="2F5496" w:themeColor="accent1" w:themeShade="BF"/>
          <w:sz w:val="40"/>
          <w:szCs w:val="40"/>
        </w:rPr>
      </w:pPr>
      <w:r>
        <w:rPr>
          <w:rFonts w:asciiTheme="majorBidi" w:hAnsiTheme="majorBidi" w:cstheme="majorBidi"/>
          <w:color w:val="2F5496" w:themeColor="accent1" w:themeShade="BF"/>
          <w:sz w:val="40"/>
          <w:szCs w:val="40"/>
        </w:rPr>
        <w:t>3.data analysis:</w:t>
      </w:r>
    </w:p>
    <w:p w14:paraId="6F7F9285" w14:textId="3540F197" w:rsidR="00DC2FAF" w:rsidRDefault="00DC2FAF" w:rsidP="00DC2FAF">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Driver self-reported investigation was a </w:t>
      </w:r>
      <w:proofErr w:type="gramStart"/>
      <w:r>
        <w:rPr>
          <w:rFonts w:ascii="Verdana" w:hAnsi="Verdana"/>
          <w:color w:val="000000"/>
          <w:sz w:val="21"/>
          <w:szCs w:val="21"/>
          <w:shd w:val="clear" w:color="auto" w:fill="FFFFFF"/>
        </w:rPr>
        <w:t>common ways</w:t>
      </w:r>
      <w:proofErr w:type="gramEnd"/>
      <w:r>
        <w:rPr>
          <w:rFonts w:ascii="Verdana" w:hAnsi="Verdana"/>
          <w:color w:val="000000"/>
          <w:sz w:val="21"/>
          <w:szCs w:val="21"/>
          <w:shd w:val="clear" w:color="auto" w:fill="FFFFFF"/>
        </w:rPr>
        <w:t xml:space="preserve"> to obtain driving psychological, but its disadvantage was that the respondent may not fully understand items in a short time, and this may cause a deviation of statistics results</w:t>
      </w:r>
      <w:r>
        <w:rPr>
          <w:rFonts w:ascii="Verdana" w:hAnsi="Verdana"/>
          <w:color w:val="000000"/>
          <w:sz w:val="21"/>
          <w:szCs w:val="21"/>
          <w:shd w:val="clear" w:color="auto" w:fill="FFFFFF"/>
        </w:rPr>
        <w:t>.</w:t>
      </w:r>
    </w:p>
    <w:p w14:paraId="49004CA4" w14:textId="7644BA8C" w:rsidR="00DC2FAF" w:rsidRDefault="00DC2FAF" w:rsidP="00DC2FAF">
      <w:pPr>
        <w:rPr>
          <w:rFonts w:asciiTheme="majorBidi" w:hAnsiTheme="majorBidi" w:cstheme="majorBidi"/>
          <w:color w:val="2F5496" w:themeColor="accent1" w:themeShade="BF"/>
          <w:sz w:val="40"/>
          <w:szCs w:val="40"/>
        </w:rPr>
      </w:pPr>
      <w:r>
        <w:rPr>
          <w:rFonts w:asciiTheme="majorBidi" w:hAnsiTheme="majorBidi" w:cstheme="majorBidi"/>
          <w:color w:val="2F5496" w:themeColor="accent1" w:themeShade="BF"/>
          <w:sz w:val="40"/>
          <w:szCs w:val="40"/>
        </w:rPr>
        <w:t>4</w:t>
      </w:r>
      <w:r>
        <w:rPr>
          <w:rFonts w:asciiTheme="majorBidi" w:hAnsiTheme="majorBidi" w:cstheme="majorBidi"/>
          <w:color w:val="2F5496" w:themeColor="accent1" w:themeShade="BF"/>
          <w:sz w:val="40"/>
          <w:szCs w:val="40"/>
        </w:rPr>
        <w:t>.</w:t>
      </w:r>
      <w:r>
        <w:rPr>
          <w:rFonts w:asciiTheme="majorBidi" w:hAnsiTheme="majorBidi" w:cstheme="majorBidi"/>
          <w:color w:val="2F5496" w:themeColor="accent1" w:themeShade="BF"/>
          <w:sz w:val="40"/>
          <w:szCs w:val="40"/>
        </w:rPr>
        <w:t xml:space="preserve">Driver classification result </w:t>
      </w:r>
      <w:proofErr w:type="gramStart"/>
      <w:r>
        <w:rPr>
          <w:rFonts w:asciiTheme="majorBidi" w:hAnsiTheme="majorBidi" w:cstheme="majorBidi"/>
          <w:color w:val="2F5496" w:themeColor="accent1" w:themeShade="BF"/>
          <w:sz w:val="40"/>
          <w:szCs w:val="40"/>
        </w:rPr>
        <w:t xml:space="preserve">validation </w:t>
      </w:r>
      <w:r>
        <w:rPr>
          <w:rFonts w:asciiTheme="majorBidi" w:hAnsiTheme="majorBidi" w:cstheme="majorBidi"/>
          <w:color w:val="2F5496" w:themeColor="accent1" w:themeShade="BF"/>
          <w:sz w:val="40"/>
          <w:szCs w:val="40"/>
        </w:rPr>
        <w:t>:</w:t>
      </w:r>
      <w:proofErr w:type="gramEnd"/>
    </w:p>
    <w:p w14:paraId="1780F33E" w14:textId="7FF60C27" w:rsidR="00DC2FAF" w:rsidRDefault="00DC2FAF" w:rsidP="00DC2FAF">
      <w:pPr>
        <w:rPr>
          <w:rFonts w:ascii="Verdana" w:hAnsi="Verdana"/>
          <w:color w:val="000000"/>
          <w:sz w:val="21"/>
          <w:szCs w:val="21"/>
          <w:shd w:val="clear" w:color="auto" w:fill="FFFFFF"/>
        </w:rPr>
      </w:pPr>
      <w:r>
        <w:rPr>
          <w:rFonts w:ascii="Verdana" w:hAnsi="Verdana"/>
          <w:color w:val="000000"/>
          <w:sz w:val="21"/>
          <w:szCs w:val="21"/>
          <w:shd w:val="clear" w:color="auto" w:fill="FFFFFF"/>
        </w:rPr>
        <w:t>Combined with driver accident information, the proportion of the drivers who had a traffic accident within five years in each classification was counted</w:t>
      </w:r>
    </w:p>
    <w:p w14:paraId="1D3D1EA5" w14:textId="68CE52F8" w:rsidR="00DC2FAF" w:rsidRPr="00DC2FAF" w:rsidRDefault="00DC2FAF" w:rsidP="00DC2FAF">
      <w:pPr>
        <w:rPr>
          <w:rFonts w:ascii="Verdana" w:hAnsi="Verdana"/>
          <w:color w:val="000000"/>
          <w:sz w:val="21"/>
          <w:szCs w:val="21"/>
          <w:shd w:val="clear" w:color="auto" w:fill="FFFFFF"/>
        </w:rPr>
      </w:pPr>
      <w:r>
        <w:rPr>
          <w:rFonts w:ascii="Verdana" w:hAnsi="Verdana"/>
          <w:noProof/>
          <w:color w:val="000000"/>
          <w:sz w:val="21"/>
          <w:szCs w:val="21"/>
          <w:shd w:val="clear" w:color="auto" w:fill="FFFFFF"/>
        </w:rPr>
        <w:drawing>
          <wp:inline distT="0" distB="0" distL="0" distR="0" wp14:anchorId="4E51F3EC" wp14:editId="13D93900">
            <wp:extent cx="541782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10708x45.jpeg"/>
                    <pic:cNvPicPr/>
                  </pic:nvPicPr>
                  <pic:blipFill>
                    <a:blip r:embed="rId5">
                      <a:extLst>
                        <a:ext uri="{28A0092B-C50C-407E-A947-70E740481C1C}">
                          <a14:useLocalDpi xmlns:a14="http://schemas.microsoft.com/office/drawing/2010/main" val="0"/>
                        </a:ext>
                      </a:extLst>
                    </a:blip>
                    <a:stretch>
                      <a:fillRect/>
                    </a:stretch>
                  </pic:blipFill>
                  <pic:spPr>
                    <a:xfrm>
                      <a:off x="0" y="0"/>
                      <a:ext cx="5417820" cy="2254250"/>
                    </a:xfrm>
                    <a:prstGeom prst="rect">
                      <a:avLst/>
                    </a:prstGeom>
                  </pic:spPr>
                </pic:pic>
              </a:graphicData>
            </a:graphic>
          </wp:inline>
        </w:drawing>
      </w:r>
    </w:p>
    <w:p w14:paraId="64A95C28" w14:textId="1A567526" w:rsidR="00DC2FAF" w:rsidRDefault="00DC2FAF" w:rsidP="00DC2FAF">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Type A driver (driving style conservative) who had a traffic accident had the lowest percentage, as 5%. The percentages of Type B and Type C were 6% and 12% respectively. However, for Type D driver (driving style aggressive) the proportion was as high as 26%. It showed that there was a correlation between driving style and traffic accident rates. </w:t>
      </w:r>
      <w:proofErr w:type="gramStart"/>
      <w:r>
        <w:rPr>
          <w:rFonts w:ascii="Verdana" w:hAnsi="Verdana"/>
          <w:color w:val="000000"/>
          <w:sz w:val="21"/>
          <w:szCs w:val="21"/>
          <w:shd w:val="clear" w:color="auto" w:fill="FFFFFF"/>
        </w:rPr>
        <w:t>So</w:t>
      </w:r>
      <w:proofErr w:type="gramEnd"/>
      <w:r>
        <w:rPr>
          <w:rFonts w:ascii="Verdana" w:hAnsi="Verdana"/>
          <w:color w:val="000000"/>
          <w:sz w:val="21"/>
          <w:szCs w:val="21"/>
          <w:shd w:val="clear" w:color="auto" w:fill="FFFFFF"/>
        </w:rPr>
        <w:t xml:space="preserve"> driver behavior classi</w:t>
      </w:r>
      <w:r>
        <w:rPr>
          <w:rFonts w:ascii="Verdana" w:hAnsi="Verdana"/>
          <w:color w:val="000000"/>
          <w:sz w:val="21"/>
          <w:szCs w:val="21"/>
          <w:shd w:val="clear" w:color="auto" w:fill="FFFFFF"/>
        </w:rPr>
        <w:t xml:space="preserve">fication </w:t>
      </w:r>
      <w:r>
        <w:rPr>
          <w:rFonts w:ascii="Verdana" w:hAnsi="Verdana"/>
          <w:color w:val="000000"/>
          <w:sz w:val="21"/>
          <w:szCs w:val="21"/>
          <w:shd w:val="clear" w:color="auto" w:fill="FFFFFF"/>
        </w:rPr>
        <w:t>in this paper were consistent with actual driving conditions.</w:t>
      </w:r>
    </w:p>
    <w:p w14:paraId="6DD0A497" w14:textId="15E964AA" w:rsidR="00DC2FAF" w:rsidRDefault="00DC2FAF" w:rsidP="00DC2FAF">
      <w:pPr>
        <w:rPr>
          <w:rFonts w:asciiTheme="majorBidi" w:hAnsiTheme="majorBidi" w:cstheme="majorBidi"/>
          <w:color w:val="2F5496" w:themeColor="accent1" w:themeShade="BF"/>
          <w:sz w:val="40"/>
          <w:szCs w:val="40"/>
        </w:rPr>
      </w:pPr>
      <w:r>
        <w:rPr>
          <w:rFonts w:asciiTheme="majorBidi" w:hAnsiTheme="majorBidi" w:cstheme="majorBidi"/>
          <w:color w:val="2F5496" w:themeColor="accent1" w:themeShade="BF"/>
          <w:sz w:val="40"/>
          <w:szCs w:val="40"/>
        </w:rPr>
        <w:lastRenderedPageBreak/>
        <w:t>5</w:t>
      </w:r>
      <w:r>
        <w:rPr>
          <w:rFonts w:asciiTheme="majorBidi" w:hAnsiTheme="majorBidi" w:cstheme="majorBidi"/>
          <w:color w:val="2F5496" w:themeColor="accent1" w:themeShade="BF"/>
          <w:sz w:val="40"/>
          <w:szCs w:val="40"/>
        </w:rPr>
        <w:t>.</w:t>
      </w:r>
      <w:r>
        <w:rPr>
          <w:rFonts w:asciiTheme="majorBidi" w:hAnsiTheme="majorBidi" w:cstheme="majorBidi"/>
          <w:color w:val="2F5496" w:themeColor="accent1" w:themeShade="BF"/>
          <w:sz w:val="40"/>
          <w:szCs w:val="40"/>
        </w:rPr>
        <w:t>Gender</w:t>
      </w:r>
      <w:r>
        <w:rPr>
          <w:rFonts w:asciiTheme="majorBidi" w:hAnsiTheme="majorBidi" w:cstheme="majorBidi"/>
          <w:color w:val="2F5496" w:themeColor="accent1" w:themeShade="BF"/>
          <w:sz w:val="40"/>
          <w:szCs w:val="40"/>
        </w:rPr>
        <w:t>:</w:t>
      </w:r>
    </w:p>
    <w:p w14:paraId="5DE4CA4C" w14:textId="20C9CDBD" w:rsidR="00DC2FAF" w:rsidRDefault="00DC2FAF" w:rsidP="00DC2FAF">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 ratio of driver types in the same gender. For the female driver, Type A and Type B had the more proportion, as 40.4% and 32.6% respectively, but proportion of Type D was only 5.6%. For the male driver, Type D and Type A were shown with higher proportion (30.1%) and lower proportion (21.3%). It is observed that female </w:t>
      </w:r>
      <w:proofErr w:type="gramStart"/>
      <w:r>
        <w:rPr>
          <w:rFonts w:ascii="Verdana" w:hAnsi="Verdana"/>
          <w:color w:val="000000"/>
          <w:sz w:val="21"/>
          <w:szCs w:val="21"/>
          <w:shd w:val="clear" w:color="auto" w:fill="FFFFFF"/>
        </w:rPr>
        <w:t>were</w:t>
      </w:r>
      <w:proofErr w:type="gramEnd"/>
      <w:r>
        <w:rPr>
          <w:rFonts w:ascii="Verdana" w:hAnsi="Verdana"/>
          <w:color w:val="000000"/>
          <w:sz w:val="21"/>
          <w:szCs w:val="21"/>
          <w:shd w:val="clear" w:color="auto" w:fill="FFFFFF"/>
        </w:rPr>
        <w:t xml:space="preserve"> more likely than male to careful driving.</w:t>
      </w:r>
    </w:p>
    <w:p w14:paraId="43CC546A" w14:textId="79EFE77C" w:rsidR="00DC2FAF" w:rsidRDefault="00DC2FAF" w:rsidP="00DC2FAF">
      <w:pPr>
        <w:rPr>
          <w:rFonts w:asciiTheme="majorBidi" w:hAnsiTheme="majorBidi" w:cstheme="majorBidi"/>
          <w:color w:val="2F5496" w:themeColor="accent1" w:themeShade="BF"/>
          <w:sz w:val="40"/>
          <w:szCs w:val="40"/>
        </w:rPr>
      </w:pPr>
      <w:r>
        <w:rPr>
          <w:rFonts w:asciiTheme="majorBidi" w:hAnsiTheme="majorBidi" w:cstheme="majorBidi"/>
          <w:noProof/>
          <w:color w:val="4472C4" w:themeColor="accent1"/>
          <w:sz w:val="40"/>
          <w:szCs w:val="40"/>
        </w:rPr>
        <w:drawing>
          <wp:inline distT="0" distB="0" distL="0" distR="0" wp14:anchorId="03906F52" wp14:editId="7E34F1C1">
            <wp:extent cx="5486400" cy="2113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10708x46.jpeg"/>
                    <pic:cNvPicPr/>
                  </pic:nvPicPr>
                  <pic:blipFill>
                    <a:blip r:embed="rId6">
                      <a:extLst>
                        <a:ext uri="{28A0092B-C50C-407E-A947-70E740481C1C}">
                          <a14:useLocalDpi xmlns:a14="http://schemas.microsoft.com/office/drawing/2010/main" val="0"/>
                        </a:ext>
                      </a:extLst>
                    </a:blip>
                    <a:stretch>
                      <a:fillRect/>
                    </a:stretch>
                  </pic:blipFill>
                  <pic:spPr>
                    <a:xfrm>
                      <a:off x="0" y="0"/>
                      <a:ext cx="5486400" cy="2113915"/>
                    </a:xfrm>
                    <a:prstGeom prst="rect">
                      <a:avLst/>
                    </a:prstGeom>
                  </pic:spPr>
                </pic:pic>
              </a:graphicData>
            </a:graphic>
          </wp:inline>
        </w:drawing>
      </w:r>
    </w:p>
    <w:p w14:paraId="4ABA61CA" w14:textId="29F6E27D" w:rsidR="00B24612" w:rsidRDefault="00B24612" w:rsidP="00B24612">
      <w:pPr>
        <w:rPr>
          <w:rFonts w:asciiTheme="majorBidi" w:hAnsiTheme="majorBidi" w:cstheme="majorBidi"/>
          <w:color w:val="2F5496" w:themeColor="accent1" w:themeShade="BF"/>
          <w:sz w:val="40"/>
          <w:szCs w:val="40"/>
        </w:rPr>
      </w:pPr>
      <w:r>
        <w:rPr>
          <w:rFonts w:asciiTheme="majorBidi" w:hAnsiTheme="majorBidi" w:cstheme="majorBidi"/>
          <w:color w:val="2F5496" w:themeColor="accent1" w:themeShade="BF"/>
          <w:sz w:val="40"/>
          <w:szCs w:val="40"/>
        </w:rPr>
        <w:t>6</w:t>
      </w:r>
      <w:r>
        <w:rPr>
          <w:rFonts w:asciiTheme="majorBidi" w:hAnsiTheme="majorBidi" w:cstheme="majorBidi"/>
          <w:color w:val="2F5496" w:themeColor="accent1" w:themeShade="BF"/>
          <w:sz w:val="40"/>
          <w:szCs w:val="40"/>
        </w:rPr>
        <w:t>.</w:t>
      </w:r>
      <w:r>
        <w:rPr>
          <w:rFonts w:asciiTheme="majorBidi" w:hAnsiTheme="majorBidi" w:cstheme="majorBidi"/>
          <w:color w:val="2F5496" w:themeColor="accent1" w:themeShade="BF"/>
          <w:sz w:val="40"/>
          <w:szCs w:val="40"/>
        </w:rPr>
        <w:t>Age</w:t>
      </w:r>
      <w:r>
        <w:rPr>
          <w:rFonts w:asciiTheme="majorBidi" w:hAnsiTheme="majorBidi" w:cstheme="majorBidi"/>
          <w:color w:val="2F5496" w:themeColor="accent1" w:themeShade="BF"/>
          <w:sz w:val="40"/>
          <w:szCs w:val="40"/>
        </w:rPr>
        <w:t>:</w:t>
      </w:r>
    </w:p>
    <w:p w14:paraId="7F5B9B64" w14:textId="7E1A4B1D" w:rsidR="00B24612" w:rsidRDefault="00B24612" w:rsidP="00B24612">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 relationship between age and driver </w:t>
      </w:r>
      <w:proofErr w:type="gramStart"/>
      <w:r>
        <w:rPr>
          <w:rFonts w:ascii="Verdana" w:hAnsi="Verdana"/>
          <w:color w:val="000000"/>
          <w:sz w:val="21"/>
          <w:szCs w:val="21"/>
          <w:shd w:val="clear" w:color="auto" w:fill="FFFFFF"/>
        </w:rPr>
        <w:t>type .</w:t>
      </w:r>
      <w:proofErr w:type="gramEnd"/>
      <w:r>
        <w:rPr>
          <w:rFonts w:ascii="Verdana" w:hAnsi="Verdana"/>
          <w:color w:val="000000"/>
          <w:sz w:val="21"/>
          <w:szCs w:val="21"/>
          <w:shd w:val="clear" w:color="auto" w:fill="FFFFFF"/>
        </w:rPr>
        <w:t xml:space="preserve"> The proportion of Type D was 37.8% between 18 - 29 years old, but the proportion of that was only 7% beyond 50 years old. Type A driver of beyond 50 years had the highest proportion, as 50%. We can see that with the increasing of age, the driver has lots of experiences, and driving behavior was careful and moderate.</w:t>
      </w:r>
    </w:p>
    <w:p w14:paraId="51C09D48" w14:textId="7D72B50B" w:rsidR="00B24612" w:rsidRDefault="00B24612" w:rsidP="00B24612">
      <w:pPr>
        <w:rPr>
          <w:rFonts w:asciiTheme="majorBidi" w:hAnsiTheme="majorBidi" w:cstheme="majorBidi"/>
          <w:color w:val="2F5496" w:themeColor="accent1" w:themeShade="BF"/>
          <w:sz w:val="40"/>
          <w:szCs w:val="40"/>
        </w:rPr>
      </w:pPr>
      <w:r>
        <w:rPr>
          <w:rFonts w:asciiTheme="majorBidi" w:hAnsiTheme="majorBidi" w:cstheme="majorBidi"/>
          <w:noProof/>
          <w:color w:val="4472C4" w:themeColor="accent1"/>
          <w:sz w:val="40"/>
          <w:szCs w:val="40"/>
        </w:rPr>
        <w:drawing>
          <wp:inline distT="0" distB="0" distL="0" distR="0" wp14:anchorId="34987330" wp14:editId="51F8FF93">
            <wp:extent cx="5486400" cy="2304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10708x47.jpeg"/>
                    <pic:cNvPicPr/>
                  </pic:nvPicPr>
                  <pic:blipFill>
                    <a:blip r:embed="rId7">
                      <a:extLst>
                        <a:ext uri="{28A0092B-C50C-407E-A947-70E740481C1C}">
                          <a14:useLocalDpi xmlns:a14="http://schemas.microsoft.com/office/drawing/2010/main" val="0"/>
                        </a:ext>
                      </a:extLst>
                    </a:blip>
                    <a:stretch>
                      <a:fillRect/>
                    </a:stretch>
                  </pic:blipFill>
                  <pic:spPr>
                    <a:xfrm>
                      <a:off x="0" y="0"/>
                      <a:ext cx="5486400" cy="2304415"/>
                    </a:xfrm>
                    <a:prstGeom prst="rect">
                      <a:avLst/>
                    </a:prstGeom>
                  </pic:spPr>
                </pic:pic>
              </a:graphicData>
            </a:graphic>
          </wp:inline>
        </w:drawing>
      </w:r>
    </w:p>
    <w:p w14:paraId="63BCB4C5" w14:textId="5BAA3570" w:rsidR="00624F69" w:rsidRDefault="00624F69" w:rsidP="00DC2FAF">
      <w:pPr>
        <w:rPr>
          <w:rFonts w:asciiTheme="majorBidi" w:hAnsiTheme="majorBidi" w:cstheme="majorBidi"/>
          <w:color w:val="0D0D0D" w:themeColor="text1" w:themeTint="F2"/>
          <w:sz w:val="32"/>
          <w:szCs w:val="32"/>
        </w:rPr>
      </w:pPr>
    </w:p>
    <w:p w14:paraId="2B29E894" w14:textId="01CC3037" w:rsidR="00B24612" w:rsidRDefault="00B24612" w:rsidP="00DC2FAF">
      <w:pPr>
        <w:rPr>
          <w:rFonts w:asciiTheme="majorBidi" w:hAnsiTheme="majorBidi" w:cstheme="majorBidi"/>
          <w:color w:val="0D0D0D" w:themeColor="text1" w:themeTint="F2"/>
          <w:sz w:val="32"/>
          <w:szCs w:val="32"/>
        </w:rPr>
      </w:pPr>
    </w:p>
    <w:p w14:paraId="046A2C64" w14:textId="7CD0A82E" w:rsidR="00B24612" w:rsidRDefault="00B24612" w:rsidP="00B24612">
      <w:pPr>
        <w:rPr>
          <w:rFonts w:asciiTheme="majorBidi" w:hAnsiTheme="majorBidi" w:cstheme="majorBidi"/>
          <w:color w:val="2F5496" w:themeColor="accent1" w:themeShade="BF"/>
          <w:sz w:val="40"/>
          <w:szCs w:val="40"/>
        </w:rPr>
      </w:pPr>
      <w:r>
        <w:rPr>
          <w:rFonts w:asciiTheme="majorBidi" w:hAnsiTheme="majorBidi" w:cstheme="majorBidi"/>
          <w:color w:val="2F5496" w:themeColor="accent1" w:themeShade="BF"/>
          <w:sz w:val="40"/>
          <w:szCs w:val="40"/>
        </w:rPr>
        <w:lastRenderedPageBreak/>
        <w:t>7</w:t>
      </w:r>
      <w:r>
        <w:rPr>
          <w:rFonts w:asciiTheme="majorBidi" w:hAnsiTheme="majorBidi" w:cstheme="majorBidi"/>
          <w:color w:val="2F5496" w:themeColor="accent1" w:themeShade="BF"/>
          <w:sz w:val="40"/>
          <w:szCs w:val="40"/>
        </w:rPr>
        <w:t>.</w:t>
      </w:r>
      <w:r>
        <w:rPr>
          <w:rFonts w:asciiTheme="majorBidi" w:hAnsiTheme="majorBidi" w:cstheme="majorBidi"/>
          <w:color w:val="2F5496" w:themeColor="accent1" w:themeShade="BF"/>
          <w:sz w:val="40"/>
          <w:szCs w:val="40"/>
        </w:rPr>
        <w:t xml:space="preserve">driving </w:t>
      </w:r>
      <w:proofErr w:type="gramStart"/>
      <w:r>
        <w:rPr>
          <w:rFonts w:asciiTheme="majorBidi" w:hAnsiTheme="majorBidi" w:cstheme="majorBidi"/>
          <w:color w:val="2F5496" w:themeColor="accent1" w:themeShade="BF"/>
          <w:sz w:val="40"/>
          <w:szCs w:val="40"/>
        </w:rPr>
        <w:t xml:space="preserve">experience </w:t>
      </w:r>
      <w:r>
        <w:rPr>
          <w:rFonts w:asciiTheme="majorBidi" w:hAnsiTheme="majorBidi" w:cstheme="majorBidi"/>
          <w:color w:val="2F5496" w:themeColor="accent1" w:themeShade="BF"/>
          <w:sz w:val="40"/>
          <w:szCs w:val="40"/>
        </w:rPr>
        <w:t>:</w:t>
      </w:r>
      <w:proofErr w:type="gramEnd"/>
    </w:p>
    <w:p w14:paraId="6BD0F707" w14:textId="2F7BA7D6" w:rsidR="00B24612" w:rsidRDefault="00B24612" w:rsidP="00B24612">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 relationship between driving experience and driver </w:t>
      </w:r>
      <w:proofErr w:type="gramStart"/>
      <w:r>
        <w:rPr>
          <w:rFonts w:ascii="Verdana" w:hAnsi="Verdana"/>
          <w:color w:val="000000"/>
          <w:sz w:val="21"/>
          <w:szCs w:val="21"/>
          <w:shd w:val="clear" w:color="auto" w:fill="FFFFFF"/>
        </w:rPr>
        <w:t>type .</w:t>
      </w:r>
      <w:proofErr w:type="gramEnd"/>
      <w:r>
        <w:rPr>
          <w:rFonts w:ascii="Verdana" w:hAnsi="Verdana"/>
          <w:color w:val="000000"/>
          <w:sz w:val="21"/>
          <w:szCs w:val="21"/>
          <w:shd w:val="clear" w:color="auto" w:fill="FFFFFF"/>
        </w:rPr>
        <w:t xml:space="preserve"> For drivers with less one years of experience, Type A driver had the highest proportion, which was close to 50%. But the proportion of Type A was only 4.3% for drivers with more ten years of experience. It has shown that with the increase of driving experience, the proportions of Type B, Type C and Type D driver were increased gradually and the proportions of Type A was decreased gradually. To explain such phenomenon, road competitive driving environment</w:t>
      </w:r>
    </w:p>
    <w:p w14:paraId="35E29096" w14:textId="3A12B19C" w:rsidR="00B24612" w:rsidRDefault="00B24612" w:rsidP="00B24612">
      <w:pPr>
        <w:rPr>
          <w:rFonts w:asciiTheme="majorBidi" w:hAnsiTheme="majorBidi" w:cstheme="majorBidi"/>
          <w:color w:val="2F5496" w:themeColor="accent1" w:themeShade="BF"/>
          <w:sz w:val="40"/>
          <w:szCs w:val="40"/>
        </w:rPr>
      </w:pPr>
      <w:r>
        <w:rPr>
          <w:rFonts w:asciiTheme="majorBidi" w:hAnsiTheme="majorBidi" w:cstheme="majorBidi"/>
          <w:noProof/>
          <w:color w:val="4472C4" w:themeColor="accent1"/>
          <w:sz w:val="40"/>
          <w:szCs w:val="40"/>
        </w:rPr>
        <w:drawing>
          <wp:inline distT="0" distB="0" distL="0" distR="0" wp14:anchorId="7A348449" wp14:editId="52DEE2AC">
            <wp:extent cx="5486400" cy="2132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10708x48.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2132330"/>
                    </a:xfrm>
                    <a:prstGeom prst="rect">
                      <a:avLst/>
                    </a:prstGeom>
                  </pic:spPr>
                </pic:pic>
              </a:graphicData>
            </a:graphic>
          </wp:inline>
        </w:drawing>
      </w:r>
    </w:p>
    <w:p w14:paraId="2378A3F2" w14:textId="77777777" w:rsidR="00B24612" w:rsidRDefault="00B24612" w:rsidP="00DC2FAF">
      <w:pPr>
        <w:rPr>
          <w:rFonts w:asciiTheme="majorBidi" w:hAnsiTheme="majorBidi" w:cstheme="majorBidi"/>
          <w:color w:val="2F5496" w:themeColor="accent1" w:themeShade="BF"/>
          <w:sz w:val="40"/>
          <w:szCs w:val="40"/>
        </w:rPr>
      </w:pPr>
    </w:p>
    <w:p w14:paraId="4B58D910" w14:textId="77777777" w:rsidR="00B24612" w:rsidRDefault="00B24612" w:rsidP="00DC2FAF">
      <w:pPr>
        <w:rPr>
          <w:rFonts w:asciiTheme="majorBidi" w:hAnsiTheme="majorBidi" w:cstheme="majorBidi"/>
          <w:color w:val="2F5496" w:themeColor="accent1" w:themeShade="BF"/>
          <w:sz w:val="40"/>
          <w:szCs w:val="40"/>
        </w:rPr>
      </w:pPr>
    </w:p>
    <w:p w14:paraId="5CDE46DF" w14:textId="77777777" w:rsidR="00B24612" w:rsidRDefault="00B24612" w:rsidP="00DC2FAF">
      <w:pPr>
        <w:rPr>
          <w:rFonts w:asciiTheme="majorBidi" w:hAnsiTheme="majorBidi" w:cstheme="majorBidi"/>
          <w:color w:val="2F5496" w:themeColor="accent1" w:themeShade="BF"/>
          <w:sz w:val="40"/>
          <w:szCs w:val="40"/>
        </w:rPr>
      </w:pPr>
    </w:p>
    <w:p w14:paraId="182D1C86" w14:textId="77777777" w:rsidR="00B24612" w:rsidRDefault="00B24612" w:rsidP="00DC2FAF">
      <w:pPr>
        <w:rPr>
          <w:rFonts w:asciiTheme="majorBidi" w:hAnsiTheme="majorBidi" w:cstheme="majorBidi"/>
          <w:color w:val="2F5496" w:themeColor="accent1" w:themeShade="BF"/>
          <w:sz w:val="40"/>
          <w:szCs w:val="40"/>
        </w:rPr>
      </w:pPr>
    </w:p>
    <w:p w14:paraId="03071A15" w14:textId="77777777" w:rsidR="00B24612" w:rsidRDefault="00B24612" w:rsidP="00DC2FAF">
      <w:pPr>
        <w:rPr>
          <w:rFonts w:asciiTheme="majorBidi" w:hAnsiTheme="majorBidi" w:cstheme="majorBidi"/>
          <w:color w:val="2F5496" w:themeColor="accent1" w:themeShade="BF"/>
          <w:sz w:val="40"/>
          <w:szCs w:val="40"/>
        </w:rPr>
      </w:pPr>
    </w:p>
    <w:p w14:paraId="50778958" w14:textId="77777777" w:rsidR="00B24612" w:rsidRDefault="00B24612" w:rsidP="00DC2FAF">
      <w:pPr>
        <w:rPr>
          <w:rFonts w:asciiTheme="majorBidi" w:hAnsiTheme="majorBidi" w:cstheme="majorBidi"/>
          <w:color w:val="2F5496" w:themeColor="accent1" w:themeShade="BF"/>
          <w:sz w:val="40"/>
          <w:szCs w:val="40"/>
        </w:rPr>
      </w:pPr>
    </w:p>
    <w:p w14:paraId="742DA16E" w14:textId="77777777" w:rsidR="00B24612" w:rsidRDefault="00B24612" w:rsidP="00DC2FAF">
      <w:pPr>
        <w:rPr>
          <w:rFonts w:asciiTheme="majorBidi" w:hAnsiTheme="majorBidi" w:cstheme="majorBidi"/>
          <w:color w:val="2F5496" w:themeColor="accent1" w:themeShade="BF"/>
          <w:sz w:val="40"/>
          <w:szCs w:val="40"/>
        </w:rPr>
      </w:pPr>
    </w:p>
    <w:p w14:paraId="5C462D8D" w14:textId="77777777" w:rsidR="00B24612" w:rsidRDefault="00B24612" w:rsidP="00DC2FAF">
      <w:pPr>
        <w:rPr>
          <w:rFonts w:asciiTheme="majorBidi" w:hAnsiTheme="majorBidi" w:cstheme="majorBidi"/>
          <w:color w:val="2F5496" w:themeColor="accent1" w:themeShade="BF"/>
          <w:sz w:val="40"/>
          <w:szCs w:val="40"/>
        </w:rPr>
      </w:pPr>
    </w:p>
    <w:p w14:paraId="5A62B44C" w14:textId="77777777" w:rsidR="00B24612" w:rsidRDefault="00B24612" w:rsidP="00DC2FAF">
      <w:pPr>
        <w:rPr>
          <w:rFonts w:asciiTheme="majorBidi" w:hAnsiTheme="majorBidi" w:cstheme="majorBidi"/>
          <w:color w:val="2F5496" w:themeColor="accent1" w:themeShade="BF"/>
          <w:sz w:val="40"/>
          <w:szCs w:val="40"/>
        </w:rPr>
      </w:pPr>
    </w:p>
    <w:p w14:paraId="30E44D5A" w14:textId="77777777" w:rsidR="00B24612" w:rsidRDefault="00B24612" w:rsidP="00DC2FAF">
      <w:pPr>
        <w:rPr>
          <w:rFonts w:asciiTheme="majorBidi" w:hAnsiTheme="majorBidi" w:cstheme="majorBidi"/>
          <w:color w:val="2F5496" w:themeColor="accent1" w:themeShade="BF"/>
          <w:sz w:val="40"/>
          <w:szCs w:val="40"/>
        </w:rPr>
      </w:pPr>
    </w:p>
    <w:p w14:paraId="1162552C" w14:textId="17ABB24F" w:rsidR="00B24612" w:rsidRDefault="00B24612" w:rsidP="00DC2FAF">
      <w:pPr>
        <w:rPr>
          <w:rFonts w:asciiTheme="majorBidi" w:hAnsiTheme="majorBidi" w:cstheme="majorBidi"/>
          <w:color w:val="2F5496" w:themeColor="accent1" w:themeShade="BF"/>
          <w:sz w:val="40"/>
          <w:szCs w:val="40"/>
        </w:rPr>
      </w:pPr>
      <w:bookmarkStart w:id="0" w:name="_GoBack"/>
      <w:bookmarkEnd w:id="0"/>
      <w:r>
        <w:rPr>
          <w:rFonts w:asciiTheme="majorBidi" w:hAnsiTheme="majorBidi" w:cstheme="majorBidi"/>
          <w:color w:val="2F5496" w:themeColor="accent1" w:themeShade="BF"/>
          <w:sz w:val="40"/>
          <w:szCs w:val="40"/>
        </w:rPr>
        <w:lastRenderedPageBreak/>
        <w:t>8.</w:t>
      </w:r>
      <w:r>
        <w:rPr>
          <w:rFonts w:asciiTheme="majorBidi" w:hAnsiTheme="majorBidi" w:cstheme="majorBidi"/>
          <w:color w:val="2F5496" w:themeColor="accent1" w:themeShade="BF"/>
          <w:sz w:val="40"/>
          <w:szCs w:val="40"/>
        </w:rPr>
        <w:t xml:space="preserve">driving </w:t>
      </w:r>
      <w:r>
        <w:rPr>
          <w:rFonts w:asciiTheme="majorBidi" w:hAnsiTheme="majorBidi" w:cstheme="majorBidi"/>
          <w:color w:val="2F5496" w:themeColor="accent1" w:themeShade="BF"/>
          <w:sz w:val="40"/>
          <w:szCs w:val="40"/>
        </w:rPr>
        <w:t xml:space="preserve">time per </w:t>
      </w:r>
      <w:proofErr w:type="gramStart"/>
      <w:r>
        <w:rPr>
          <w:rFonts w:asciiTheme="majorBidi" w:hAnsiTheme="majorBidi" w:cstheme="majorBidi"/>
          <w:color w:val="2F5496" w:themeColor="accent1" w:themeShade="BF"/>
          <w:sz w:val="40"/>
          <w:szCs w:val="40"/>
        </w:rPr>
        <w:t xml:space="preserve">week </w:t>
      </w:r>
      <w:r>
        <w:rPr>
          <w:rFonts w:asciiTheme="majorBidi" w:hAnsiTheme="majorBidi" w:cstheme="majorBidi"/>
          <w:color w:val="2F5496" w:themeColor="accent1" w:themeShade="BF"/>
          <w:sz w:val="40"/>
          <w:szCs w:val="40"/>
        </w:rPr>
        <w:t xml:space="preserve"> :</w:t>
      </w:r>
      <w:proofErr w:type="gramEnd"/>
    </w:p>
    <w:p w14:paraId="4D6DEE05" w14:textId="3DB852CB" w:rsidR="00B24612" w:rsidRDefault="00B24612" w:rsidP="00DC2FAF">
      <w:pPr>
        <w:rPr>
          <w:rFonts w:ascii="Verdana" w:hAnsi="Verdana"/>
          <w:color w:val="000000"/>
          <w:sz w:val="21"/>
          <w:szCs w:val="21"/>
          <w:shd w:val="clear" w:color="auto" w:fill="FFFFFF"/>
        </w:rPr>
      </w:pPr>
      <w:r>
        <w:rPr>
          <w:rFonts w:ascii="Verdana" w:hAnsi="Verdana"/>
          <w:color w:val="000000"/>
          <w:sz w:val="21"/>
          <w:szCs w:val="21"/>
          <w:shd w:val="clear" w:color="auto" w:fill="FFFFFF"/>
        </w:rPr>
        <w:t>The relationship between driving time per week and driver type. For the driver who has less 5 hours of driving time a week, Type A driver had the highest proportion (36%), and Type D driver had the smallest proportion (15.2%). For the driver who has 5 - 10 hours of driving time a week, Type B and Type C driver had the high proportion, as 33.9% and 30.4% respectively, the proportion of Type D driver was the smallest. For the driver who has 10 - 15 hours of driving time a week, Type B had the high proportion, as 50%. For the driver who has 15 - 20 hours of driving time a week, Type A had the high proportion, as 33.3%. It has shown that differences in driving time per week have no significant effect on driver ratio of each type.</w:t>
      </w:r>
    </w:p>
    <w:p w14:paraId="634D08D7" w14:textId="7C004D7C" w:rsidR="00B24612" w:rsidRPr="00624F69" w:rsidRDefault="00B24612" w:rsidP="00DC2FAF">
      <w:pPr>
        <w:rPr>
          <w:rFonts w:asciiTheme="majorBidi" w:hAnsiTheme="majorBidi" w:cstheme="majorBidi"/>
          <w:color w:val="0D0D0D" w:themeColor="text1" w:themeTint="F2"/>
          <w:sz w:val="32"/>
          <w:szCs w:val="32"/>
        </w:rPr>
      </w:pPr>
      <w:r>
        <w:rPr>
          <w:rFonts w:asciiTheme="majorBidi" w:hAnsiTheme="majorBidi" w:cstheme="majorBidi"/>
          <w:noProof/>
          <w:color w:val="000000" w:themeColor="text1"/>
          <w:sz w:val="32"/>
          <w:szCs w:val="32"/>
        </w:rPr>
        <w:drawing>
          <wp:inline distT="0" distB="0" distL="0" distR="0" wp14:anchorId="32A98748" wp14:editId="3B27940A">
            <wp:extent cx="5486400" cy="2261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10708x52.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2261235"/>
                    </a:xfrm>
                    <a:prstGeom prst="rect">
                      <a:avLst/>
                    </a:prstGeom>
                  </pic:spPr>
                </pic:pic>
              </a:graphicData>
            </a:graphic>
          </wp:inline>
        </w:drawing>
      </w:r>
    </w:p>
    <w:sectPr w:rsidR="00B24612" w:rsidRPr="00624F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lbrechtSSK">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E265F"/>
    <w:multiLevelType w:val="hybridMultilevel"/>
    <w:tmpl w:val="EC424A76"/>
    <w:lvl w:ilvl="0" w:tplc="4CFE31E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69"/>
    <w:rsid w:val="00285819"/>
    <w:rsid w:val="00383F2C"/>
    <w:rsid w:val="00401357"/>
    <w:rsid w:val="00624F69"/>
    <w:rsid w:val="00B24612"/>
    <w:rsid w:val="00DC2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5028"/>
  <w15:chartTrackingRefBased/>
  <w15:docId w15:val="{0F4B0E11-65FA-409F-9228-5A127AE9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24F69"/>
    <w:rPr>
      <w:color w:val="0000FF"/>
      <w:u w:val="single"/>
    </w:rPr>
  </w:style>
  <w:style w:type="paragraph" w:styleId="NormalWeb">
    <w:name w:val="Normal (Web)"/>
    <w:basedOn w:val="Normal"/>
    <w:uiPriority w:val="99"/>
    <w:semiHidden/>
    <w:unhideWhenUsed/>
    <w:rsid w:val="00DC2F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5530">
      <w:bodyDiv w:val="1"/>
      <w:marLeft w:val="0"/>
      <w:marRight w:val="0"/>
      <w:marTop w:val="0"/>
      <w:marBottom w:val="0"/>
      <w:divBdr>
        <w:top w:val="none" w:sz="0" w:space="0" w:color="auto"/>
        <w:left w:val="none" w:sz="0" w:space="0" w:color="auto"/>
        <w:bottom w:val="none" w:sz="0" w:space="0" w:color="auto"/>
        <w:right w:val="none" w:sz="0" w:space="0" w:color="auto"/>
      </w:divBdr>
    </w:div>
    <w:div w:id="52705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2019-12-12T21:50:00Z</dcterms:created>
  <dcterms:modified xsi:type="dcterms:W3CDTF">2019-12-12T22:16:00Z</dcterms:modified>
</cp:coreProperties>
</file>