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1</w:t>
      </w:r>
      <w:r w:rsidDel="00000000" w:rsidR="00000000" w:rsidRPr="00000000">
        <w:rPr>
          <w:rFonts w:ascii="Times New Roman" w:cs="Times New Roman" w:eastAsia="Times New Roman" w:hAnsi="Times New Roman"/>
          <w:sz w:val="24"/>
          <w:szCs w:val="24"/>
          <w:rtl w:val="0"/>
        </w:rPr>
        <w:t xml:space="preserve">: Samantha, CS major who has anxiety and can’t seem to put together her life and wants to get a better work schedule and improve her mental health.</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2</w:t>
      </w:r>
      <w:r w:rsidDel="00000000" w:rsidR="00000000" w:rsidRPr="00000000">
        <w:rPr>
          <w:rFonts w:ascii="Times New Roman" w:cs="Times New Roman" w:eastAsia="Times New Roman" w:hAnsi="Times New Roman"/>
          <w:sz w:val="24"/>
          <w:szCs w:val="24"/>
          <w:rtl w:val="0"/>
        </w:rPr>
        <w:t xml:space="preserve">: Jeremy a business major who wants to get a healthier lifestyle, and improve his eating and exercising habits because he really likes pizza and really dislikes exercising. He hopes that he can find some exercise routine that will give him an incentive to get in better shape and find something good other than pizza.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