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76BA9" w14:textId="5FBA8611" w:rsidR="00A62418" w:rsidRPr="00E74752" w:rsidRDefault="00A62418" w:rsidP="00FA2E88">
      <w:pPr>
        <w:pStyle w:val="Titre"/>
      </w:pPr>
      <w:r w:rsidRPr="00E74752">
        <w:t>Érudits et héraldique dans la Rome d’Urbain</w:t>
      </w:r>
      <w:r w:rsidR="009A1D14" w:rsidRPr="00E74752">
        <w:t> </w:t>
      </w:r>
      <w:r w:rsidRPr="00E74752">
        <w:t>VIII (1623-1644)</w:t>
      </w:r>
    </w:p>
    <w:p w14:paraId="2096F85A" w14:textId="7A5978F9" w:rsidR="00BD0B8E" w:rsidRDefault="00A62418" w:rsidP="00BD0B8E">
      <w:pPr>
        <w:pStyle w:val="TEIauthoraut"/>
      </w:pPr>
      <w:r w:rsidRPr="00BD0B8E">
        <w:t xml:space="preserve">Fabrizio </w:t>
      </w:r>
      <w:proofErr w:type="spellStart"/>
      <w:r w:rsidRPr="00BD0B8E">
        <w:t>Federici</w:t>
      </w:r>
      <w:proofErr w:type="spellEnd"/>
    </w:p>
    <w:p w14:paraId="5582E716" w14:textId="58D73567" w:rsidR="006D491E" w:rsidRPr="00BD0B8E" w:rsidRDefault="006D491E" w:rsidP="006D491E">
      <w:pPr>
        <w:pStyle w:val="TEIeditortrl"/>
      </w:pPr>
      <w:r w:rsidRPr="00B82271">
        <w:rPr>
          <w:rStyle w:val="TEIneutral-inline"/>
        </w:rPr>
        <w:t xml:space="preserve">Traduit de l’italien par </w:t>
      </w:r>
      <w:r w:rsidRPr="009A57DD">
        <w:t xml:space="preserve">Yvan </w:t>
      </w:r>
      <w:proofErr w:type="spellStart"/>
      <w:r w:rsidRPr="009A57DD">
        <w:t>Loskoutoff</w:t>
      </w:r>
      <w:proofErr w:type="spellEnd"/>
      <w:r w:rsidRPr="006D491E">
        <w:rPr>
          <w:rStyle w:val="TEIneutral-inline"/>
        </w:rPr>
        <w:t>.</w:t>
      </w:r>
    </w:p>
    <w:p w14:paraId="5924AB84" w14:textId="0EC7C32B" w:rsidR="00A62418" w:rsidRPr="00E74752" w:rsidRDefault="00A62418" w:rsidP="00BD0B8E">
      <w:r w:rsidRPr="00E74752">
        <w:t>L’intérêt pour l’héraldique dans la Rome des Barberini fut, comme on pouvait s’y attendre, celui d’une ville envahie par l’essaim vivace, varié et multiforme des abeilles armoriales du pontife régnant Urbain</w:t>
      </w:r>
      <w:r w:rsidR="00464EB6" w:rsidRPr="00E74752">
        <w:t> </w:t>
      </w:r>
      <w:r w:rsidRPr="00E74752">
        <w:t>VIII (1623-1644</w:t>
      </w:r>
      <w:r w:rsidR="00464EB6" w:rsidRPr="00E74752">
        <w:rPr>
          <w:rStyle w:val="Appelnotedebasdep"/>
          <w:rFonts w:asciiTheme="majorHAnsi" w:hAnsiTheme="majorHAnsi" w:cstheme="majorHAnsi"/>
          <w:sz w:val="24"/>
          <w:szCs w:val="24"/>
        </w:rPr>
        <w:footnoteReference w:id="1"/>
      </w:r>
      <w:r w:rsidRPr="00E74752">
        <w:t xml:space="preserve">). Cet intérêt se manifesta plus largement dans la production bibliographique relative au blason que nous évoquerons. Il fut notamment le fait de l’antiquaire Francesco </w:t>
      </w:r>
      <w:proofErr w:type="spellStart"/>
      <w:r w:rsidRPr="00E74752">
        <w:t>Gualdi</w:t>
      </w:r>
      <w:proofErr w:type="spellEnd"/>
      <w:r w:rsidRPr="00E74752">
        <w:t xml:space="preserve"> qui consacra un traité aux pierres tombales mais qui œuvra aussi pour la conservation des vestiges armoriaux. Enfin, à Rome, la question se pose des origines commerçantes de la noblesse, ayant des répercussions dans la symbolique armoriale.</w:t>
      </w:r>
    </w:p>
    <w:p w14:paraId="77110E15" w14:textId="19298503" w:rsidR="00A62418" w:rsidRPr="00E74752" w:rsidRDefault="00A62418" w:rsidP="009A1D14">
      <w:pPr>
        <w:pStyle w:val="Titre1"/>
        <w:rPr>
          <w:rFonts w:asciiTheme="majorHAnsi" w:hAnsiTheme="majorHAnsi" w:cstheme="majorHAnsi"/>
        </w:rPr>
      </w:pPr>
      <w:r w:rsidRPr="00E74752">
        <w:rPr>
          <w:rFonts w:asciiTheme="majorHAnsi" w:hAnsiTheme="majorHAnsi" w:cstheme="majorHAnsi"/>
        </w:rPr>
        <w:t>Publications de sujet héraldique</w:t>
      </w:r>
      <w:r w:rsidR="00464EB6" w:rsidRPr="00E74752">
        <w:rPr>
          <w:rFonts w:asciiTheme="majorHAnsi" w:hAnsiTheme="majorHAnsi" w:cstheme="majorHAnsi"/>
        </w:rPr>
        <w:t> :</w:t>
      </w:r>
      <w:r w:rsidRPr="00E74752">
        <w:rPr>
          <w:rFonts w:asciiTheme="majorHAnsi" w:hAnsiTheme="majorHAnsi" w:cstheme="majorHAnsi"/>
        </w:rPr>
        <w:t xml:space="preserve"> </w:t>
      </w:r>
      <w:proofErr w:type="spellStart"/>
      <w:r w:rsidRPr="00E74752">
        <w:rPr>
          <w:rFonts w:asciiTheme="majorHAnsi" w:hAnsiTheme="majorHAnsi" w:cstheme="majorHAnsi"/>
        </w:rPr>
        <w:t>Gozze</w:t>
      </w:r>
      <w:proofErr w:type="spellEnd"/>
      <w:r w:rsidRPr="00E74752">
        <w:rPr>
          <w:rFonts w:asciiTheme="majorHAnsi" w:hAnsiTheme="majorHAnsi" w:cstheme="majorHAnsi"/>
        </w:rPr>
        <w:t xml:space="preserve"> et </w:t>
      </w:r>
      <w:proofErr w:type="spellStart"/>
      <w:r w:rsidRPr="00E74752">
        <w:rPr>
          <w:rFonts w:asciiTheme="majorHAnsi" w:hAnsiTheme="majorHAnsi" w:cstheme="majorHAnsi"/>
        </w:rPr>
        <w:t>Pietrasanta</w:t>
      </w:r>
      <w:proofErr w:type="spellEnd"/>
    </w:p>
    <w:p w14:paraId="64562F3E" w14:textId="56D42B32" w:rsidR="00A62418" w:rsidRPr="00E74752" w:rsidRDefault="00A62418" w:rsidP="00A94B1C">
      <w:pPr>
        <w:rPr>
          <w:rFonts w:asciiTheme="majorHAnsi" w:hAnsiTheme="majorHAnsi" w:cstheme="majorHAnsi"/>
        </w:rPr>
      </w:pPr>
      <w:r w:rsidRPr="00E74752">
        <w:rPr>
          <w:rFonts w:asciiTheme="majorHAnsi" w:hAnsiTheme="majorHAnsi" w:cstheme="majorHAnsi"/>
        </w:rPr>
        <w:t xml:space="preserve">Sur le marché éditorial on dénombre des publications à sujet héraldique de types différents, depuis les petits volumes jusqu’aux tomes copieux. Parmi les premiers, figure l’opuscule </w:t>
      </w:r>
      <w:r w:rsidRPr="00E74752">
        <w:rPr>
          <w:rFonts w:asciiTheme="majorHAnsi" w:hAnsiTheme="majorHAnsi" w:cstheme="majorHAnsi"/>
          <w:i/>
          <w:iCs/>
        </w:rPr>
        <w:t xml:space="preserve">Se dalle </w:t>
      </w:r>
      <w:proofErr w:type="spellStart"/>
      <w:r w:rsidRPr="00E74752">
        <w:rPr>
          <w:rFonts w:asciiTheme="majorHAnsi" w:hAnsiTheme="majorHAnsi" w:cstheme="majorHAnsi"/>
          <w:i/>
          <w:iCs/>
        </w:rPr>
        <w:t>armi</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insegne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parlano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overo</w:t>
      </w:r>
      <w:proofErr w:type="spellEnd"/>
      <w:r w:rsidRPr="00E74752">
        <w:rPr>
          <w:rFonts w:asciiTheme="majorHAnsi" w:hAnsiTheme="majorHAnsi" w:cstheme="majorHAnsi"/>
          <w:i/>
          <w:iCs/>
        </w:rPr>
        <w:t xml:space="preserve"> se da’ </w:t>
      </w:r>
      <w:proofErr w:type="spellStart"/>
      <w:r w:rsidRPr="00E74752">
        <w:rPr>
          <w:rFonts w:asciiTheme="majorHAnsi" w:hAnsiTheme="majorHAnsi" w:cstheme="majorHAnsi"/>
          <w:i/>
          <w:iCs/>
        </w:rPr>
        <w:t>corpi</w:t>
      </w:r>
      <w:proofErr w:type="spellEnd"/>
      <w:r w:rsidRPr="00E74752">
        <w:rPr>
          <w:rFonts w:asciiTheme="majorHAnsi" w:hAnsiTheme="majorHAnsi" w:cstheme="majorHAnsi"/>
          <w:i/>
          <w:iCs/>
        </w:rPr>
        <w:t xml:space="preserve"> delle </w:t>
      </w:r>
      <w:proofErr w:type="spellStart"/>
      <w:r w:rsidRPr="00E74752">
        <w:rPr>
          <w:rFonts w:asciiTheme="majorHAnsi" w:hAnsiTheme="majorHAnsi" w:cstheme="majorHAnsi"/>
          <w:i/>
          <w:iCs/>
        </w:rPr>
        <w:t>armi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rappresentano</w:t>
      </w:r>
      <w:proofErr w:type="spellEnd"/>
      <w:r w:rsidRPr="00E74752">
        <w:rPr>
          <w:rFonts w:asciiTheme="majorHAnsi" w:hAnsiTheme="majorHAnsi" w:cstheme="majorHAnsi"/>
          <w:i/>
          <w:iCs/>
        </w:rPr>
        <w:t xml:space="preserve"> i </w:t>
      </w:r>
      <w:proofErr w:type="spellStart"/>
      <w:r w:rsidRPr="00E74752">
        <w:rPr>
          <w:rFonts w:asciiTheme="majorHAnsi" w:hAnsiTheme="majorHAnsi" w:cstheme="majorHAnsi"/>
          <w:i/>
          <w:iCs/>
        </w:rPr>
        <w:t>cognomi</w:t>
      </w:r>
      <w:proofErr w:type="spellEnd"/>
      <w:r w:rsidRPr="00E74752">
        <w:rPr>
          <w:rFonts w:asciiTheme="majorHAnsi" w:hAnsiTheme="majorHAnsi" w:cstheme="majorHAnsi"/>
          <w:i/>
          <w:iCs/>
        </w:rPr>
        <w:t xml:space="preserve">, si </w:t>
      </w:r>
      <w:proofErr w:type="spellStart"/>
      <w:r w:rsidRPr="00E74752">
        <w:rPr>
          <w:rFonts w:asciiTheme="majorHAnsi" w:hAnsiTheme="majorHAnsi" w:cstheme="majorHAnsi"/>
          <w:i/>
          <w:iCs/>
        </w:rPr>
        <w:t>possi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argomentare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ignobiltà</w:t>
      </w:r>
      <w:proofErr w:type="spellEnd"/>
      <w:r w:rsidRPr="00E74752">
        <w:rPr>
          <w:rFonts w:asciiTheme="majorHAnsi" w:hAnsiTheme="majorHAnsi" w:cstheme="majorHAnsi"/>
          <w:i/>
          <w:iCs/>
        </w:rPr>
        <w:t xml:space="preserve"> in </w:t>
      </w:r>
      <w:proofErr w:type="spellStart"/>
      <w:r w:rsidRPr="00E74752">
        <w:rPr>
          <w:rFonts w:asciiTheme="majorHAnsi" w:hAnsiTheme="majorHAnsi" w:cstheme="majorHAnsi"/>
          <w:i/>
          <w:iCs/>
        </w:rPr>
        <w:t>quella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fameglia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le usa [...]</w:t>
      </w:r>
      <w:r w:rsidRPr="00E74752">
        <w:rPr>
          <w:rFonts w:asciiTheme="majorHAnsi" w:hAnsiTheme="majorHAnsi" w:cstheme="majorHAnsi"/>
        </w:rPr>
        <w:t xml:space="preserve">, dû à l’antiquaire de Pesaro Gauges de’ </w:t>
      </w:r>
      <w:proofErr w:type="spellStart"/>
      <w:r w:rsidRPr="00E74752">
        <w:rPr>
          <w:rFonts w:asciiTheme="majorHAnsi" w:hAnsiTheme="majorHAnsi" w:cstheme="majorHAnsi"/>
        </w:rPr>
        <w:t>Gozze</w:t>
      </w:r>
      <w:proofErr w:type="spellEnd"/>
      <w:r w:rsidRPr="00E74752">
        <w:rPr>
          <w:rFonts w:asciiTheme="majorHAnsi" w:hAnsiTheme="majorHAnsi" w:cstheme="majorHAnsi"/>
        </w:rPr>
        <w:t xml:space="preserve"> et publié chez l’éditeur Vitale </w:t>
      </w:r>
      <w:proofErr w:type="spellStart"/>
      <w:r w:rsidRPr="00E74752">
        <w:rPr>
          <w:rFonts w:asciiTheme="majorHAnsi" w:hAnsiTheme="majorHAnsi" w:cstheme="majorHAnsi"/>
        </w:rPr>
        <w:t>Mascardi</w:t>
      </w:r>
      <w:proofErr w:type="spellEnd"/>
      <w:r w:rsidRPr="00E74752">
        <w:rPr>
          <w:rFonts w:asciiTheme="majorHAnsi" w:hAnsiTheme="majorHAnsi" w:cstheme="majorHAnsi"/>
        </w:rPr>
        <w:t xml:space="preserve"> en 1637</w:t>
      </w:r>
      <w:r w:rsidRPr="00E74752">
        <w:rPr>
          <w:rStyle w:val="Appelnotedebasdep"/>
          <w:rFonts w:asciiTheme="majorHAnsi" w:hAnsiTheme="majorHAnsi" w:cstheme="majorHAnsi"/>
          <w:sz w:val="24"/>
          <w:szCs w:val="24"/>
        </w:rPr>
        <w:footnoteReference w:id="2"/>
      </w:r>
      <w:r w:rsidRPr="00E74752">
        <w:rPr>
          <w:rFonts w:asciiTheme="majorHAnsi" w:hAnsiTheme="majorHAnsi" w:cstheme="majorHAnsi"/>
        </w:rPr>
        <w:t xml:space="preserve">. </w:t>
      </w:r>
      <w:proofErr w:type="spellStart"/>
      <w:r w:rsidRPr="00E74752">
        <w:rPr>
          <w:rFonts w:asciiTheme="majorHAnsi" w:hAnsiTheme="majorHAnsi" w:cstheme="majorHAnsi"/>
        </w:rPr>
        <w:t>Gozze</w:t>
      </w:r>
      <w:proofErr w:type="spellEnd"/>
      <w:r w:rsidRPr="00E74752">
        <w:rPr>
          <w:rFonts w:asciiTheme="majorHAnsi" w:hAnsiTheme="majorHAnsi" w:cstheme="majorHAnsi"/>
        </w:rPr>
        <w:t xml:space="preserve"> voulut dédier cette </w:t>
      </w:r>
      <w:r w:rsidR="00A94B1C" w:rsidRPr="00E74752">
        <w:rPr>
          <w:rFonts w:asciiTheme="majorHAnsi" w:hAnsiTheme="majorHAnsi" w:cstheme="majorHAnsi"/>
        </w:rPr>
        <w:t xml:space="preserve">œuvre </w:t>
      </w:r>
      <w:r w:rsidRPr="00E74752">
        <w:rPr>
          <w:rFonts w:asciiTheme="majorHAnsi" w:hAnsiTheme="majorHAnsi" w:cstheme="majorHAnsi"/>
        </w:rPr>
        <w:t xml:space="preserve">au collectionneur Francesco </w:t>
      </w:r>
      <w:proofErr w:type="spellStart"/>
      <w:r w:rsidRPr="00E74752">
        <w:rPr>
          <w:rFonts w:asciiTheme="majorHAnsi" w:hAnsiTheme="majorHAnsi" w:cstheme="majorHAnsi"/>
        </w:rPr>
        <w:t>Gualdi</w:t>
      </w:r>
      <w:proofErr w:type="spellEnd"/>
      <w:r w:rsidRPr="00E74752">
        <w:rPr>
          <w:rFonts w:asciiTheme="majorHAnsi" w:hAnsiTheme="majorHAnsi" w:cstheme="majorHAnsi"/>
        </w:rPr>
        <w:t xml:space="preserve">, son </w:t>
      </w:r>
      <w:r w:rsidRPr="00E74752">
        <w:rPr>
          <w:rFonts w:asciiTheme="majorHAnsi" w:hAnsiTheme="majorHAnsi" w:cstheme="majorHAnsi"/>
        </w:rPr>
        <w:lastRenderedPageBreak/>
        <w:t xml:space="preserve">protecteur, non seulement pour </w:t>
      </w:r>
      <w:r w:rsidR="00464EB6" w:rsidRPr="00E74752">
        <w:rPr>
          <w:rFonts w:asciiTheme="majorHAnsi" w:hAnsiTheme="majorHAnsi" w:cstheme="majorHAnsi"/>
        </w:rPr>
        <w:t>« </w:t>
      </w:r>
      <w:r w:rsidRPr="00E74752">
        <w:rPr>
          <w:rFonts w:asciiTheme="majorHAnsi" w:hAnsiTheme="majorHAnsi" w:cstheme="majorHAnsi"/>
        </w:rPr>
        <w:t>la profonde affection que par votre bonté vous me portez et parce que vous avez daigné plusieurs fois me signifier par des effets que vous me tenez en une certaine estime, moi et tout ce qui me regarde</w:t>
      </w:r>
      <w:r w:rsidR="00A94B1C" w:rsidRPr="00E74752">
        <w:rPr>
          <w:rStyle w:val="Appelnotedebasdep"/>
          <w:rFonts w:asciiTheme="majorHAnsi" w:hAnsiTheme="majorHAnsi" w:cstheme="majorHAnsi"/>
          <w:sz w:val="24"/>
          <w:szCs w:val="24"/>
        </w:rPr>
        <w:footnoteReference w:id="3"/>
      </w:r>
      <w:r w:rsidR="00464EB6" w:rsidRPr="00E74752">
        <w:rPr>
          <w:rFonts w:asciiTheme="majorHAnsi" w:hAnsiTheme="majorHAnsi" w:cstheme="majorHAnsi"/>
        </w:rPr>
        <w:t> »</w:t>
      </w:r>
      <w:r w:rsidRPr="00E74752">
        <w:rPr>
          <w:rFonts w:asciiTheme="majorHAnsi" w:hAnsiTheme="majorHAnsi" w:cstheme="majorHAnsi"/>
        </w:rPr>
        <w:t xml:space="preserve">, mais surtout pour le fait que c’était ce gentilhomme qui avait convaincu le jeune homme de composer cette dissertation, au cours d’une </w:t>
      </w:r>
      <w:r w:rsidR="00464EB6" w:rsidRPr="00E74752">
        <w:rPr>
          <w:rFonts w:asciiTheme="majorHAnsi" w:hAnsiTheme="majorHAnsi" w:cstheme="majorHAnsi"/>
        </w:rPr>
        <w:t>« </w:t>
      </w:r>
      <w:r w:rsidRPr="00E74752">
        <w:rPr>
          <w:rFonts w:asciiTheme="majorHAnsi" w:hAnsiTheme="majorHAnsi" w:cstheme="majorHAnsi"/>
        </w:rPr>
        <w:t>grave maladie</w:t>
      </w:r>
      <w:r w:rsidR="00464EB6" w:rsidRPr="00E74752">
        <w:rPr>
          <w:rFonts w:asciiTheme="majorHAnsi" w:hAnsiTheme="majorHAnsi" w:cstheme="majorHAnsi"/>
        </w:rPr>
        <w:t> »</w:t>
      </w:r>
      <w:r w:rsidRPr="00E74752">
        <w:rPr>
          <w:rFonts w:asciiTheme="majorHAnsi" w:hAnsiTheme="majorHAnsi" w:cstheme="majorHAnsi"/>
        </w:rPr>
        <w:t xml:space="preserve"> qui l’affligea comme il le rapporte dans l’avis au lecteur</w:t>
      </w:r>
      <w:r w:rsidR="00464EB6" w:rsidRPr="00E74752">
        <w:rPr>
          <w:rFonts w:asciiTheme="majorHAnsi" w:hAnsiTheme="majorHAnsi" w:cstheme="majorHAnsi"/>
        </w:rPr>
        <w:t> :</w:t>
      </w:r>
      <w:r w:rsidRPr="00E74752">
        <w:rPr>
          <w:rFonts w:asciiTheme="majorHAnsi" w:hAnsiTheme="majorHAnsi" w:cstheme="majorHAnsi"/>
        </w:rPr>
        <w:t xml:space="preserve"> </w:t>
      </w:r>
    </w:p>
    <w:p w14:paraId="595F41DA" w14:textId="510651CE" w:rsidR="00A62418" w:rsidRPr="00E74752" w:rsidRDefault="00A62418" w:rsidP="00A94B1C">
      <w:pPr>
        <w:pStyle w:val="TEIquote"/>
        <w:rPr>
          <w:rFonts w:asciiTheme="majorHAnsi" w:hAnsiTheme="majorHAnsi" w:cstheme="majorHAnsi"/>
        </w:rPr>
      </w:pPr>
      <w:r w:rsidRPr="00E74752">
        <w:rPr>
          <w:rFonts w:asciiTheme="majorHAnsi" w:hAnsiTheme="majorHAnsi" w:cstheme="majorHAnsi"/>
        </w:rPr>
        <w:t xml:space="preserve">[...] </w:t>
      </w:r>
      <w:r w:rsidR="00A94B1C" w:rsidRPr="00E74752">
        <w:rPr>
          <w:rFonts w:asciiTheme="majorHAnsi" w:hAnsiTheme="majorHAnsi" w:cstheme="majorHAnsi"/>
        </w:rPr>
        <w:t>É</w:t>
      </w:r>
      <w:r w:rsidRPr="00E74752">
        <w:rPr>
          <w:rFonts w:asciiTheme="majorHAnsi" w:hAnsiTheme="majorHAnsi" w:cstheme="majorHAnsi"/>
        </w:rPr>
        <w:t xml:space="preserve">tant né un désaccord entre certains gentilshommes de solide et forte littérature et moi au sujet des armes parlantes, eux affirmant qu’elles sont des indices de familles non nobles et moi le niant constamment, nous restâmes alors séparés de part et d’autre par les raisons que nous avions adoptées [...]. Il arriva ensuite que je fus réduit à l’extrémité de la vie par la véhémence de très cruelles douleurs [...] lors de cette grave maladie, je fus plusieurs fois visité avec humanité par monsieur le chevalier </w:t>
      </w:r>
      <w:proofErr w:type="spellStart"/>
      <w:r w:rsidRPr="00E74752">
        <w:rPr>
          <w:rFonts w:asciiTheme="majorHAnsi" w:hAnsiTheme="majorHAnsi" w:cstheme="majorHAnsi"/>
        </w:rPr>
        <w:t>Gualdi</w:t>
      </w:r>
      <w:proofErr w:type="spellEnd"/>
      <w:r w:rsidRPr="00E74752">
        <w:rPr>
          <w:rFonts w:asciiTheme="majorHAnsi" w:hAnsiTheme="majorHAnsi" w:cstheme="majorHAnsi"/>
        </w:rPr>
        <w:t xml:space="preserve"> et entre plusieurs discours il me revint en mémoire le raisonnement que nous avions eu sur les armes et je lui donnai ma parole que si je me relevais de mon mal je développerai mon point de vue sur une telle matière, ce que j’exécutais ensuite en l’espace de deux jours et c’est cela qui t’est maintenant présenté</w:t>
      </w:r>
      <w:r w:rsidRPr="00E74752">
        <w:rPr>
          <w:rStyle w:val="Appelnotedebasdep"/>
          <w:rFonts w:asciiTheme="majorHAnsi" w:hAnsiTheme="majorHAnsi" w:cstheme="majorHAnsi"/>
        </w:rPr>
        <w:footnoteReference w:id="4"/>
      </w:r>
      <w:r w:rsidRPr="00E74752">
        <w:rPr>
          <w:rFonts w:asciiTheme="majorHAnsi" w:hAnsiTheme="majorHAnsi" w:cstheme="majorHAnsi"/>
        </w:rPr>
        <w:t xml:space="preserve">. </w:t>
      </w:r>
    </w:p>
    <w:p w14:paraId="366E2A5A" w14:textId="503B0BFC" w:rsidR="00A62418" w:rsidRPr="00E74752" w:rsidRDefault="00A62418" w:rsidP="00A94B1C">
      <w:pPr>
        <w:rPr>
          <w:rFonts w:asciiTheme="majorHAnsi" w:hAnsiTheme="majorHAnsi" w:cstheme="majorHAnsi"/>
        </w:rPr>
      </w:pPr>
      <w:r w:rsidRPr="00E74752">
        <w:rPr>
          <w:rFonts w:asciiTheme="majorHAnsi" w:hAnsiTheme="majorHAnsi" w:cstheme="majorHAnsi"/>
        </w:rPr>
        <w:t xml:space="preserve">Le raisonnement de </w:t>
      </w:r>
      <w:proofErr w:type="spellStart"/>
      <w:r w:rsidRPr="00E74752">
        <w:rPr>
          <w:rFonts w:asciiTheme="majorHAnsi" w:hAnsiTheme="majorHAnsi" w:cstheme="majorHAnsi"/>
        </w:rPr>
        <w:t>Gozze</w:t>
      </w:r>
      <w:proofErr w:type="spellEnd"/>
      <w:r w:rsidRPr="00E74752">
        <w:rPr>
          <w:rFonts w:asciiTheme="majorHAnsi" w:hAnsiTheme="majorHAnsi" w:cstheme="majorHAnsi"/>
        </w:rPr>
        <w:t xml:space="preserve"> pour défendre les armes </w:t>
      </w:r>
      <w:r w:rsidR="00464EB6" w:rsidRPr="00E74752">
        <w:rPr>
          <w:rFonts w:asciiTheme="majorHAnsi" w:hAnsiTheme="majorHAnsi" w:cstheme="majorHAnsi"/>
        </w:rPr>
        <w:t>« </w:t>
      </w:r>
      <w:r w:rsidRPr="00E74752">
        <w:rPr>
          <w:rFonts w:asciiTheme="majorHAnsi" w:hAnsiTheme="majorHAnsi" w:cstheme="majorHAnsi"/>
        </w:rPr>
        <w:t>parlantes</w:t>
      </w:r>
      <w:r w:rsidR="00464EB6" w:rsidRPr="00E74752">
        <w:rPr>
          <w:rFonts w:asciiTheme="majorHAnsi" w:hAnsiTheme="majorHAnsi" w:cstheme="majorHAnsi"/>
        </w:rPr>
        <w:t> »</w:t>
      </w:r>
      <w:r w:rsidRPr="00E74752">
        <w:rPr>
          <w:rFonts w:asciiTheme="majorHAnsi" w:hAnsiTheme="majorHAnsi" w:cstheme="majorHAnsi"/>
        </w:rPr>
        <w:t>, où le nom de la maison qui les possède se traduit en image, est le suivant</w:t>
      </w:r>
      <w:r w:rsidR="00464EB6" w:rsidRPr="00E74752">
        <w:rPr>
          <w:rFonts w:asciiTheme="majorHAnsi" w:hAnsiTheme="majorHAnsi" w:cstheme="majorHAnsi"/>
        </w:rPr>
        <w:t> :</w:t>
      </w:r>
      <w:r w:rsidRPr="00E74752">
        <w:rPr>
          <w:rFonts w:asciiTheme="majorHAnsi" w:hAnsiTheme="majorHAnsi" w:cstheme="majorHAnsi"/>
        </w:rPr>
        <w:t xml:space="preserve"> comme tous les écus, excepté ceux qui sont nés de la fantaisie d’un caprice personnel, peuvent se dire parlants parce qu’ils nous communiquent des informations sur les familles qui en usent, </w:t>
      </w:r>
      <w:r w:rsidR="00464EB6" w:rsidRPr="00E74752">
        <w:rPr>
          <w:rFonts w:asciiTheme="majorHAnsi" w:hAnsiTheme="majorHAnsi" w:cstheme="majorHAnsi"/>
        </w:rPr>
        <w:t>« </w:t>
      </w:r>
      <w:r w:rsidRPr="00E74752">
        <w:rPr>
          <w:rFonts w:asciiTheme="majorHAnsi" w:hAnsiTheme="majorHAnsi" w:cstheme="majorHAnsi"/>
        </w:rPr>
        <w:t>que les corps des armes qui expriment les patronymes soient arguments de noblesse dans la famille qui l’utilise, je ne sais comment le persuader facilement et par une simple affirmation</w:t>
      </w:r>
      <w:r w:rsidR="00464EB6" w:rsidRPr="00E74752">
        <w:rPr>
          <w:rFonts w:asciiTheme="majorHAnsi" w:hAnsiTheme="majorHAnsi" w:cstheme="majorHAnsi"/>
        </w:rPr>
        <w:t> :</w:t>
      </w:r>
      <w:r w:rsidRPr="00E74752">
        <w:rPr>
          <w:rFonts w:asciiTheme="majorHAnsi" w:hAnsiTheme="majorHAnsi" w:cstheme="majorHAnsi"/>
        </w:rPr>
        <w:t xml:space="preserve"> bon nombre d’exemples nous forcent à suivre l’avis contraire [...]. Dans de nombreux cas on utilisa des choses viles et abjectes pour démontrer qu’on s’était élevé de cette bassesse par sa propre vertu</w:t>
      </w:r>
      <w:r w:rsidR="00A94B1C" w:rsidRPr="00E74752">
        <w:rPr>
          <w:rStyle w:val="Appelnotedebasdep"/>
          <w:rFonts w:asciiTheme="majorHAnsi" w:hAnsiTheme="majorHAnsi" w:cstheme="majorHAnsi"/>
          <w:sz w:val="24"/>
          <w:szCs w:val="24"/>
        </w:rPr>
        <w:footnoteReference w:id="5"/>
      </w:r>
      <w:r w:rsidRPr="00E74752">
        <w:rPr>
          <w:rFonts w:asciiTheme="majorHAnsi" w:hAnsiTheme="majorHAnsi" w:cstheme="majorHAnsi"/>
        </w:rPr>
        <w:t xml:space="preserve"> [...]</w:t>
      </w:r>
      <w:r w:rsidR="00464EB6" w:rsidRPr="00E74752">
        <w:rPr>
          <w:rFonts w:asciiTheme="majorHAnsi" w:hAnsiTheme="majorHAnsi" w:cstheme="majorHAnsi"/>
        </w:rPr>
        <w:t> »</w:t>
      </w:r>
      <w:r w:rsidRPr="00E74752">
        <w:rPr>
          <w:rFonts w:asciiTheme="majorHAnsi" w:hAnsiTheme="majorHAnsi" w:cstheme="majorHAnsi"/>
        </w:rPr>
        <w:t xml:space="preserve">. Dans la lettre dédicatoire </w:t>
      </w:r>
      <w:r w:rsidRPr="00E74752">
        <w:rPr>
          <w:rFonts w:asciiTheme="majorHAnsi" w:hAnsiTheme="majorHAnsi" w:cstheme="majorHAnsi"/>
          <w:i/>
          <w:iCs/>
        </w:rPr>
        <w:t>À Monsieur</w:t>
      </w:r>
      <w:r w:rsidRPr="00E74752">
        <w:rPr>
          <w:rFonts w:asciiTheme="majorHAnsi" w:hAnsiTheme="majorHAnsi" w:cstheme="majorHAnsi"/>
        </w:rPr>
        <w:t xml:space="preserve"> </w:t>
      </w:r>
      <w:r w:rsidRPr="00E74752">
        <w:rPr>
          <w:rFonts w:asciiTheme="majorHAnsi" w:hAnsiTheme="majorHAnsi" w:cstheme="majorHAnsi"/>
          <w:i/>
          <w:iCs/>
        </w:rPr>
        <w:t xml:space="preserve">Francesco </w:t>
      </w:r>
      <w:proofErr w:type="spellStart"/>
      <w:r w:rsidRPr="00E74752">
        <w:rPr>
          <w:rFonts w:asciiTheme="majorHAnsi" w:hAnsiTheme="majorHAnsi" w:cstheme="majorHAnsi"/>
          <w:i/>
          <w:iCs/>
        </w:rPr>
        <w:t>Gualdi</w:t>
      </w:r>
      <w:proofErr w:type="spellEnd"/>
      <w:r w:rsidRPr="00E74752">
        <w:rPr>
          <w:rFonts w:asciiTheme="majorHAnsi" w:hAnsiTheme="majorHAnsi" w:cstheme="majorHAnsi"/>
          <w:i/>
          <w:iCs/>
        </w:rPr>
        <w:t xml:space="preserve"> chevalier de Saint Stéphane de Rimini</w:t>
      </w:r>
      <w:r w:rsidR="00A94B1C" w:rsidRPr="00E74752">
        <w:rPr>
          <w:rFonts w:asciiTheme="majorHAnsi" w:hAnsiTheme="majorHAnsi" w:cstheme="majorHAnsi"/>
        </w:rPr>
        <w:t>,</w:t>
      </w:r>
      <w:r w:rsidRPr="00E74752">
        <w:rPr>
          <w:rFonts w:asciiTheme="majorHAnsi" w:hAnsiTheme="majorHAnsi" w:cstheme="majorHAnsi"/>
        </w:rPr>
        <w:t xml:space="preserve"> il est rappelé que le tombeau de la famille </w:t>
      </w:r>
      <w:proofErr w:type="spellStart"/>
      <w:r w:rsidRPr="00E74752">
        <w:rPr>
          <w:rFonts w:asciiTheme="majorHAnsi" w:hAnsiTheme="majorHAnsi" w:cstheme="majorHAnsi"/>
        </w:rPr>
        <w:t>Gualdi</w:t>
      </w:r>
      <w:proofErr w:type="spellEnd"/>
      <w:r w:rsidRPr="00E74752">
        <w:rPr>
          <w:rFonts w:asciiTheme="majorHAnsi" w:hAnsiTheme="majorHAnsi" w:cstheme="majorHAnsi"/>
        </w:rPr>
        <w:t xml:space="preserve"> dans le cloître du Temple de </w:t>
      </w:r>
      <w:r w:rsidRPr="00E74752">
        <w:rPr>
          <w:rFonts w:asciiTheme="majorHAnsi" w:hAnsiTheme="majorHAnsi" w:cstheme="majorHAnsi"/>
        </w:rPr>
        <w:lastRenderedPageBreak/>
        <w:t xml:space="preserve">Malatesta était surmonté d’une fresque aujourd’hui perdue </w:t>
      </w:r>
      <w:r w:rsidR="00464EB6" w:rsidRPr="00E74752">
        <w:rPr>
          <w:rFonts w:asciiTheme="majorHAnsi" w:hAnsiTheme="majorHAnsi" w:cstheme="majorHAnsi"/>
        </w:rPr>
        <w:t>« </w:t>
      </w:r>
      <w:r w:rsidRPr="00E74752">
        <w:rPr>
          <w:rFonts w:asciiTheme="majorHAnsi" w:hAnsiTheme="majorHAnsi" w:cstheme="majorHAnsi"/>
        </w:rPr>
        <w:t>de Giotto</w:t>
      </w:r>
      <w:r w:rsidR="00464EB6" w:rsidRPr="00E74752">
        <w:rPr>
          <w:rFonts w:asciiTheme="majorHAnsi" w:hAnsiTheme="majorHAnsi" w:cstheme="majorHAnsi"/>
        </w:rPr>
        <w:t> »</w:t>
      </w:r>
      <w:r w:rsidRPr="00E74752">
        <w:rPr>
          <w:rFonts w:asciiTheme="majorHAnsi" w:hAnsiTheme="majorHAnsi" w:cstheme="majorHAnsi"/>
        </w:rPr>
        <w:t>, c’est-à-dire d’un suiveur de l’artiste à Rimini</w:t>
      </w:r>
      <w:r w:rsidR="00464EB6" w:rsidRPr="00E74752">
        <w:rPr>
          <w:rFonts w:asciiTheme="majorHAnsi" w:hAnsiTheme="majorHAnsi" w:cstheme="majorHAnsi"/>
        </w:rPr>
        <w:t> :</w:t>
      </w:r>
      <w:r w:rsidRPr="00E74752">
        <w:rPr>
          <w:rFonts w:asciiTheme="majorHAnsi" w:hAnsiTheme="majorHAnsi" w:cstheme="majorHAnsi"/>
        </w:rPr>
        <w:t xml:space="preserve"> </w:t>
      </w:r>
      <w:r w:rsidR="00464EB6" w:rsidRPr="00E74752">
        <w:rPr>
          <w:rFonts w:asciiTheme="majorHAnsi" w:hAnsiTheme="majorHAnsi" w:cstheme="majorHAnsi"/>
        </w:rPr>
        <w:t>« </w:t>
      </w:r>
      <w:r w:rsidRPr="00E74752">
        <w:rPr>
          <w:rFonts w:asciiTheme="majorHAnsi" w:hAnsiTheme="majorHAnsi" w:cstheme="majorHAnsi"/>
        </w:rPr>
        <w:t xml:space="preserve">qu’elle [la famille </w:t>
      </w:r>
      <w:proofErr w:type="spellStart"/>
      <w:r w:rsidRPr="00E74752">
        <w:rPr>
          <w:rFonts w:asciiTheme="majorHAnsi" w:hAnsiTheme="majorHAnsi" w:cstheme="majorHAnsi"/>
        </w:rPr>
        <w:t>Gualdi</w:t>
      </w:r>
      <w:proofErr w:type="spellEnd"/>
      <w:r w:rsidRPr="00E74752">
        <w:rPr>
          <w:rFonts w:asciiTheme="majorHAnsi" w:hAnsiTheme="majorHAnsi" w:cstheme="majorHAnsi"/>
        </w:rPr>
        <w:t xml:space="preserve">] était originaire d’Allemagne, un indice évident en est l’antique </w:t>
      </w:r>
      <w:proofErr w:type="spellStart"/>
      <w:r w:rsidRPr="00E74752">
        <w:rPr>
          <w:rFonts w:asciiTheme="majorHAnsi" w:hAnsiTheme="majorHAnsi" w:cstheme="majorHAnsi"/>
        </w:rPr>
        <w:t>motto</w:t>
      </w:r>
      <w:proofErr w:type="spellEnd"/>
      <w:r w:rsidRPr="00E74752">
        <w:rPr>
          <w:rFonts w:asciiTheme="majorHAnsi" w:hAnsiTheme="majorHAnsi" w:cstheme="majorHAnsi"/>
        </w:rPr>
        <w:t xml:space="preserve"> qui se voit sur la pierre tombale des </w:t>
      </w:r>
      <w:proofErr w:type="spellStart"/>
      <w:r w:rsidRPr="00E74752">
        <w:rPr>
          <w:rFonts w:asciiTheme="majorHAnsi" w:hAnsiTheme="majorHAnsi" w:cstheme="majorHAnsi"/>
        </w:rPr>
        <w:t>Gualdi</w:t>
      </w:r>
      <w:proofErr w:type="spellEnd"/>
      <w:r w:rsidRPr="00E74752">
        <w:rPr>
          <w:rFonts w:asciiTheme="majorHAnsi" w:hAnsiTheme="majorHAnsi" w:cstheme="majorHAnsi"/>
        </w:rPr>
        <w:t xml:space="preserve"> dans le cloître de saint François à Rimini sous la peinture de Giotto, en caractères allemands </w:t>
      </w:r>
      <w:proofErr w:type="spellStart"/>
      <w:r w:rsidRPr="00E74752">
        <w:rPr>
          <w:rFonts w:asciiTheme="majorHAnsi" w:hAnsiTheme="majorHAnsi" w:cstheme="majorHAnsi"/>
          <w:i/>
          <w:iCs/>
        </w:rPr>
        <w:t>Anaupe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poper</w:t>
      </w:r>
      <w:proofErr w:type="spellEnd"/>
      <w:r w:rsidR="00464EB6" w:rsidRPr="00E74752">
        <w:rPr>
          <w:rFonts w:asciiTheme="majorHAnsi" w:hAnsiTheme="majorHAnsi" w:cstheme="majorHAnsi"/>
        </w:rPr>
        <w:t> :</w:t>
      </w:r>
      <w:r w:rsidRPr="00E74752">
        <w:rPr>
          <w:rFonts w:asciiTheme="majorHAnsi" w:hAnsiTheme="majorHAnsi" w:cstheme="majorHAnsi"/>
        </w:rPr>
        <w:t xml:space="preserve"> </w:t>
      </w:r>
      <w:r w:rsidR="00DC5F18" w:rsidRPr="00E74752">
        <w:rPr>
          <w:rFonts w:asciiTheme="majorHAnsi" w:hAnsiTheme="majorHAnsi" w:cstheme="majorHAnsi"/>
        </w:rPr>
        <w:t>« </w:t>
      </w:r>
      <w:r w:rsidRPr="00E74752">
        <w:rPr>
          <w:rFonts w:asciiTheme="majorHAnsi" w:hAnsiTheme="majorHAnsi" w:cstheme="majorHAnsi"/>
        </w:rPr>
        <w:t>et elle se glorifie que dans sa patrie, depuis 400</w:t>
      </w:r>
      <w:r w:rsidR="00A94B1C" w:rsidRPr="00E74752">
        <w:rPr>
          <w:rFonts w:asciiTheme="majorHAnsi" w:hAnsiTheme="majorHAnsi" w:cstheme="majorHAnsi"/>
        </w:rPr>
        <w:t> </w:t>
      </w:r>
      <w:r w:rsidRPr="00E74752">
        <w:rPr>
          <w:rFonts w:asciiTheme="majorHAnsi" w:hAnsiTheme="majorHAnsi" w:cstheme="majorHAnsi"/>
        </w:rPr>
        <w:t>ans et plus, elle a toujours été une famille de renom</w:t>
      </w:r>
      <w:r w:rsidR="00A94B1C" w:rsidRPr="00E74752">
        <w:rPr>
          <w:rStyle w:val="Appelnotedebasdep"/>
          <w:rFonts w:asciiTheme="majorHAnsi" w:hAnsiTheme="majorHAnsi" w:cstheme="majorHAnsi"/>
          <w:sz w:val="24"/>
          <w:szCs w:val="24"/>
        </w:rPr>
        <w:footnoteReference w:id="6"/>
      </w:r>
      <w:r w:rsidR="00464EB6" w:rsidRPr="00E74752">
        <w:rPr>
          <w:rFonts w:asciiTheme="majorHAnsi" w:hAnsiTheme="majorHAnsi" w:cstheme="majorHAnsi"/>
        </w:rPr>
        <w:t> »</w:t>
      </w:r>
      <w:r w:rsidRPr="00E74752">
        <w:rPr>
          <w:rFonts w:asciiTheme="majorHAnsi" w:hAnsiTheme="majorHAnsi" w:cstheme="majorHAnsi"/>
        </w:rPr>
        <w:t xml:space="preserve">. À la page de titre de l’opuscule sont reproduites, conjointement aux armes du chevalier Francesco, celles qui figurent sur la tombe des </w:t>
      </w:r>
      <w:proofErr w:type="spellStart"/>
      <w:r w:rsidRPr="00E74752">
        <w:rPr>
          <w:rFonts w:asciiTheme="majorHAnsi" w:hAnsiTheme="majorHAnsi" w:cstheme="majorHAnsi"/>
        </w:rPr>
        <w:t>Gualdi</w:t>
      </w:r>
      <w:proofErr w:type="spellEnd"/>
      <w:r w:rsidRPr="00E74752">
        <w:rPr>
          <w:rFonts w:asciiTheme="majorHAnsi" w:hAnsiTheme="majorHAnsi" w:cstheme="majorHAnsi"/>
        </w:rPr>
        <w:t xml:space="preserve"> à Rimini, surmontées du </w:t>
      </w:r>
      <w:proofErr w:type="spellStart"/>
      <w:r w:rsidRPr="00E74752">
        <w:rPr>
          <w:rFonts w:asciiTheme="majorHAnsi" w:hAnsiTheme="majorHAnsi" w:cstheme="majorHAnsi"/>
          <w:i/>
          <w:iCs/>
        </w:rPr>
        <w:t>motto</w:t>
      </w:r>
      <w:proofErr w:type="spellEnd"/>
      <w:r w:rsidRPr="00E74752">
        <w:rPr>
          <w:rFonts w:asciiTheme="majorHAnsi" w:hAnsiTheme="majorHAnsi" w:cstheme="majorHAnsi"/>
        </w:rPr>
        <w:t xml:space="preserve"> mystérieux inséré dans le losange quadrilobé qui devait encadrer l’écu sur la pierre tombale (</w:t>
      </w:r>
      <w:r w:rsidR="00464EB6" w:rsidRPr="00E74752">
        <w:rPr>
          <w:rFonts w:asciiTheme="majorHAnsi" w:hAnsiTheme="majorHAnsi" w:cstheme="majorHAnsi"/>
        </w:rPr>
        <w:t>fig. </w:t>
      </w:r>
      <w:r w:rsidR="00AC5023" w:rsidRPr="00E74752">
        <w:rPr>
          <w:rFonts w:asciiTheme="majorHAnsi" w:hAnsiTheme="majorHAnsi" w:cstheme="majorHAnsi"/>
        </w:rPr>
        <w:t>4</w:t>
      </w:r>
      <w:r w:rsidR="00A90C46">
        <w:rPr>
          <w:rFonts w:asciiTheme="majorHAnsi" w:hAnsiTheme="majorHAnsi" w:cstheme="majorHAnsi"/>
        </w:rPr>
        <w:t>3</w:t>
      </w:r>
      <w:r w:rsidRPr="00E74752">
        <w:rPr>
          <w:rFonts w:asciiTheme="majorHAnsi" w:hAnsiTheme="majorHAnsi" w:cstheme="majorHAnsi"/>
        </w:rPr>
        <w:t xml:space="preserve">). Les deux écus sont cernés de la bordure indentée ou, comme on disait fréquemment au </w:t>
      </w:r>
      <w:proofErr w:type="spellStart"/>
      <w:r w:rsidR="00DC5F18" w:rsidRPr="00E74752">
        <w:rPr>
          <w:rFonts w:asciiTheme="majorHAnsi" w:hAnsiTheme="majorHAnsi" w:cstheme="majorHAnsi"/>
          <w:smallCaps/>
        </w:rPr>
        <w:t>xvii</w:t>
      </w:r>
      <w:r w:rsidRPr="00E74752">
        <w:rPr>
          <w:rFonts w:asciiTheme="majorHAnsi" w:hAnsiTheme="majorHAnsi" w:cstheme="majorHAnsi"/>
          <w:vertAlign w:val="superscript"/>
        </w:rPr>
        <w:t>e</w:t>
      </w:r>
      <w:proofErr w:type="spellEnd"/>
      <w:r w:rsidR="00DC5F18" w:rsidRPr="00E74752">
        <w:rPr>
          <w:rFonts w:asciiTheme="majorHAnsi" w:hAnsiTheme="majorHAnsi" w:cstheme="majorHAnsi"/>
        </w:rPr>
        <w:t> </w:t>
      </w:r>
      <w:r w:rsidRPr="00E74752">
        <w:rPr>
          <w:rFonts w:asciiTheme="majorHAnsi" w:hAnsiTheme="majorHAnsi" w:cstheme="majorHAnsi"/>
        </w:rPr>
        <w:t xml:space="preserve">siècle, de la </w:t>
      </w:r>
      <w:r w:rsidR="00464EB6" w:rsidRPr="00E74752">
        <w:rPr>
          <w:rFonts w:asciiTheme="majorHAnsi" w:hAnsiTheme="majorHAnsi" w:cstheme="majorHAnsi"/>
        </w:rPr>
        <w:t>« </w:t>
      </w:r>
      <w:r w:rsidRPr="00E74752">
        <w:rPr>
          <w:rFonts w:asciiTheme="majorHAnsi" w:hAnsiTheme="majorHAnsi" w:cstheme="majorHAnsi"/>
        </w:rPr>
        <w:t>ceinture militaire [</w:t>
      </w:r>
      <w:proofErr w:type="spellStart"/>
      <w:r w:rsidRPr="00E74752">
        <w:rPr>
          <w:rFonts w:asciiTheme="majorHAnsi" w:hAnsiTheme="majorHAnsi" w:cstheme="majorHAnsi"/>
          <w:i/>
          <w:iCs/>
        </w:rPr>
        <w:t>cingolo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militare</w:t>
      </w:r>
      <w:proofErr w:type="spellEnd"/>
      <w:r w:rsidRPr="00E74752">
        <w:rPr>
          <w:rFonts w:asciiTheme="majorHAnsi" w:hAnsiTheme="majorHAnsi" w:cstheme="majorHAnsi"/>
        </w:rPr>
        <w:t>]</w:t>
      </w:r>
      <w:r w:rsidR="00464EB6" w:rsidRPr="00E74752">
        <w:rPr>
          <w:rFonts w:asciiTheme="majorHAnsi" w:hAnsiTheme="majorHAnsi" w:cstheme="majorHAnsi"/>
        </w:rPr>
        <w:t> »</w:t>
      </w:r>
      <w:r w:rsidRPr="00E74752">
        <w:rPr>
          <w:rFonts w:asciiTheme="majorHAnsi" w:hAnsiTheme="majorHAnsi" w:cstheme="majorHAnsi"/>
        </w:rPr>
        <w:t>, souvent concédée par les Malatesta aux familles qui leur étaient fidèles.</w:t>
      </w:r>
    </w:p>
    <w:p w14:paraId="3B5B9696" w14:textId="077A47D7" w:rsidR="00A62418" w:rsidRPr="00E74752" w:rsidRDefault="00A62418" w:rsidP="00837015">
      <w:pPr>
        <w:rPr>
          <w:rFonts w:asciiTheme="majorHAnsi" w:hAnsiTheme="majorHAnsi" w:cstheme="majorHAnsi"/>
          <w:lang w:val="it-IT"/>
        </w:rPr>
      </w:pPr>
      <w:r w:rsidRPr="00E74752">
        <w:rPr>
          <w:rFonts w:asciiTheme="majorHAnsi" w:hAnsiTheme="majorHAnsi" w:cstheme="majorHAnsi"/>
          <w:lang w:val="it-IT"/>
        </w:rPr>
        <w:t xml:space="preserve">À peu près contemporain du traité sur les </w:t>
      </w:r>
      <w:r w:rsidR="00464EB6" w:rsidRPr="00E74752">
        <w:rPr>
          <w:rFonts w:asciiTheme="majorHAnsi" w:hAnsiTheme="majorHAnsi" w:cstheme="majorHAnsi"/>
          <w:lang w:val="it-IT"/>
        </w:rPr>
        <w:t>« </w:t>
      </w:r>
      <w:r w:rsidRPr="00E74752">
        <w:rPr>
          <w:rFonts w:asciiTheme="majorHAnsi" w:hAnsiTheme="majorHAnsi" w:cstheme="majorHAnsi"/>
          <w:lang w:val="it-IT"/>
        </w:rPr>
        <w:t>armes parlantes</w:t>
      </w:r>
      <w:r w:rsidR="00464EB6" w:rsidRPr="00E74752">
        <w:rPr>
          <w:rFonts w:asciiTheme="majorHAnsi" w:hAnsiTheme="majorHAnsi" w:cstheme="majorHAnsi"/>
          <w:lang w:val="it-IT"/>
        </w:rPr>
        <w:t> »</w:t>
      </w:r>
      <w:r w:rsidR="00837015" w:rsidRPr="00E74752">
        <w:rPr>
          <w:rFonts w:asciiTheme="majorHAnsi" w:hAnsiTheme="majorHAnsi" w:cstheme="majorHAnsi"/>
          <w:lang w:val="it-IT"/>
        </w:rPr>
        <w:t xml:space="preserve">, il existe </w:t>
      </w:r>
      <w:r w:rsidRPr="00E74752">
        <w:rPr>
          <w:rFonts w:asciiTheme="majorHAnsi" w:hAnsiTheme="majorHAnsi" w:cstheme="majorHAnsi"/>
          <w:lang w:val="it-IT"/>
        </w:rPr>
        <w:t xml:space="preserve">un autre écrit de Gozze à sujet héraldique, de nettement plus grande ampleur, le traité </w:t>
      </w:r>
      <w:proofErr w:type="spellStart"/>
      <w:r w:rsidRPr="00E74752">
        <w:rPr>
          <w:rFonts w:asciiTheme="majorHAnsi" w:hAnsiTheme="majorHAnsi" w:cstheme="majorHAnsi"/>
          <w:i/>
          <w:iCs/>
        </w:rPr>
        <w:t>Dell’antichità</w:t>
      </w:r>
      <w:proofErr w:type="spellEnd"/>
      <w:r w:rsidRPr="00E74752">
        <w:rPr>
          <w:rFonts w:asciiTheme="majorHAnsi" w:hAnsiTheme="majorHAnsi" w:cstheme="majorHAnsi"/>
          <w:i/>
          <w:iCs/>
        </w:rPr>
        <w:t xml:space="preserve"> delle </w:t>
      </w:r>
      <w:proofErr w:type="spellStart"/>
      <w:r w:rsidRPr="00E74752">
        <w:rPr>
          <w:rFonts w:asciiTheme="majorHAnsi" w:hAnsiTheme="majorHAnsi" w:cstheme="majorHAnsi"/>
          <w:i/>
          <w:iCs/>
        </w:rPr>
        <w:t>armi</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insegne</w:t>
      </w:r>
      <w:proofErr w:type="spellEnd"/>
      <w:r w:rsidRPr="00E74752">
        <w:rPr>
          <w:rFonts w:asciiTheme="majorHAnsi" w:hAnsiTheme="majorHAnsi" w:cstheme="majorHAnsi"/>
          <w:i/>
          <w:iCs/>
        </w:rPr>
        <w:t xml:space="preserve"> delle </w:t>
      </w:r>
      <w:proofErr w:type="spellStart"/>
      <w:r w:rsidRPr="00E74752">
        <w:rPr>
          <w:rFonts w:asciiTheme="majorHAnsi" w:hAnsiTheme="majorHAnsi" w:cstheme="majorHAnsi"/>
          <w:i/>
          <w:iCs/>
        </w:rPr>
        <w:t>famiglie</w:t>
      </w:r>
      <w:proofErr w:type="spellEnd"/>
      <w:r w:rsidRPr="00E74752">
        <w:rPr>
          <w:rFonts w:asciiTheme="majorHAnsi" w:hAnsiTheme="majorHAnsi" w:cstheme="majorHAnsi"/>
          <w:i/>
          <w:iCs/>
        </w:rPr>
        <w:t xml:space="preserve"> </w:t>
      </w:r>
      <w:r w:rsidRPr="00E74752">
        <w:rPr>
          <w:rFonts w:asciiTheme="majorHAnsi" w:hAnsiTheme="majorHAnsi" w:cstheme="majorHAnsi"/>
        </w:rPr>
        <w:t>[</w:t>
      </w:r>
      <w:r w:rsidRPr="00E74752">
        <w:rPr>
          <w:rFonts w:asciiTheme="majorHAnsi" w:hAnsiTheme="majorHAnsi" w:cstheme="majorHAnsi"/>
          <w:i/>
          <w:iCs/>
          <w:lang w:val="it-IT"/>
        </w:rPr>
        <w:t>De l’antiquité des armes ou insignes des familles</w:t>
      </w:r>
      <w:r w:rsidRPr="00E74752">
        <w:rPr>
          <w:rFonts w:asciiTheme="majorHAnsi" w:hAnsiTheme="majorHAnsi" w:cstheme="majorHAnsi"/>
          <w:lang w:val="it-IT"/>
        </w:rPr>
        <w:t xml:space="preserve">], dédié au cardinal Francesco Barberini et resté manuscrit. Cette </w:t>
      </w:r>
      <w:r w:rsidRPr="00E74752">
        <w:rPr>
          <w:rFonts w:asciiTheme="majorHAnsi" w:hAnsiTheme="majorHAnsi" w:cstheme="majorHAnsi"/>
        </w:rPr>
        <w:t>œ</w:t>
      </w:r>
      <w:r w:rsidRPr="00E74752">
        <w:rPr>
          <w:rFonts w:asciiTheme="majorHAnsi" w:hAnsiTheme="majorHAnsi" w:cstheme="majorHAnsi"/>
          <w:lang w:val="it-IT"/>
        </w:rPr>
        <w:t>uvre de la main de Gozze constitue le manuscrit It.</w:t>
      </w:r>
      <w:r w:rsidR="00837015" w:rsidRPr="00E74752">
        <w:rPr>
          <w:rFonts w:asciiTheme="majorHAnsi" w:hAnsiTheme="majorHAnsi" w:cstheme="majorHAnsi"/>
          <w:lang w:val="it-IT"/>
        </w:rPr>
        <w:t> </w:t>
      </w:r>
      <w:r w:rsidRPr="00E74752">
        <w:rPr>
          <w:rFonts w:asciiTheme="majorHAnsi" w:hAnsiTheme="majorHAnsi" w:cstheme="majorHAnsi"/>
          <w:lang w:val="it-IT"/>
        </w:rPr>
        <w:t xml:space="preserve">364 de la Bibliothèque </w:t>
      </w:r>
      <w:r w:rsidR="00837015" w:rsidRPr="00E74752">
        <w:rPr>
          <w:rFonts w:asciiTheme="majorHAnsi" w:hAnsiTheme="majorHAnsi" w:cstheme="majorHAnsi"/>
          <w:lang w:val="it-IT"/>
        </w:rPr>
        <w:t>n</w:t>
      </w:r>
      <w:r w:rsidRPr="00E74752">
        <w:rPr>
          <w:rFonts w:asciiTheme="majorHAnsi" w:hAnsiTheme="majorHAnsi" w:cstheme="majorHAnsi"/>
          <w:lang w:val="it-IT"/>
        </w:rPr>
        <w:t>ationale de France. L’antiquaire de Pesaro la composa en 1635-1636</w:t>
      </w:r>
      <w:r w:rsidR="00464EB6" w:rsidRPr="00E74752">
        <w:rPr>
          <w:rFonts w:asciiTheme="majorHAnsi" w:hAnsiTheme="majorHAnsi" w:cstheme="majorHAnsi"/>
          <w:lang w:val="it-IT"/>
        </w:rPr>
        <w:t> :</w:t>
      </w:r>
      <w:r w:rsidRPr="00E74752">
        <w:rPr>
          <w:rFonts w:asciiTheme="majorHAnsi" w:hAnsiTheme="majorHAnsi" w:cstheme="majorHAnsi"/>
          <w:lang w:val="it-IT"/>
        </w:rPr>
        <w:t xml:space="preserve"> le 16</w:t>
      </w:r>
      <w:r w:rsidR="00837015" w:rsidRPr="00E74752">
        <w:rPr>
          <w:rFonts w:asciiTheme="majorHAnsi" w:hAnsiTheme="majorHAnsi" w:cstheme="majorHAnsi"/>
          <w:lang w:val="it-IT"/>
        </w:rPr>
        <w:t> </w:t>
      </w:r>
      <w:r w:rsidRPr="00E74752">
        <w:rPr>
          <w:rFonts w:asciiTheme="majorHAnsi" w:hAnsiTheme="majorHAnsi" w:cstheme="majorHAnsi"/>
          <w:lang w:val="it-IT"/>
        </w:rPr>
        <w:t xml:space="preserve">janvier 1636 il en envoyait à Peiresc une </w:t>
      </w:r>
      <w:r w:rsidR="00464EB6" w:rsidRPr="00E74752">
        <w:rPr>
          <w:rFonts w:asciiTheme="majorHAnsi" w:hAnsiTheme="majorHAnsi" w:cstheme="majorHAnsi"/>
          <w:lang w:val="it-IT"/>
        </w:rPr>
        <w:t>« </w:t>
      </w:r>
      <w:r w:rsidRPr="00E74752">
        <w:rPr>
          <w:rFonts w:asciiTheme="majorHAnsi" w:hAnsiTheme="majorHAnsi" w:cstheme="majorHAnsi"/>
          <w:lang w:val="it-IT"/>
        </w:rPr>
        <w:t>esquisse [</w:t>
      </w:r>
      <w:r w:rsidRPr="00E74752">
        <w:rPr>
          <w:rFonts w:asciiTheme="majorHAnsi" w:hAnsiTheme="majorHAnsi" w:cstheme="majorHAnsi"/>
          <w:i/>
          <w:iCs/>
          <w:lang w:val="it-IT"/>
        </w:rPr>
        <w:t>schizzo</w:t>
      </w:r>
      <w:r w:rsidRPr="00E74752">
        <w:rPr>
          <w:rFonts w:asciiTheme="majorHAnsi" w:hAnsiTheme="majorHAnsi" w:cstheme="majorHAnsi"/>
          <w:lang w:val="it-IT"/>
        </w:rPr>
        <w:t>]</w:t>
      </w:r>
      <w:r w:rsidR="00464EB6" w:rsidRPr="00E74752">
        <w:rPr>
          <w:rFonts w:asciiTheme="majorHAnsi" w:hAnsiTheme="majorHAnsi" w:cstheme="majorHAnsi"/>
          <w:lang w:val="it-IT"/>
        </w:rPr>
        <w:t> »</w:t>
      </w:r>
      <w:r w:rsidRPr="00E74752">
        <w:rPr>
          <w:rFonts w:asciiTheme="majorHAnsi" w:hAnsiTheme="majorHAnsi" w:cstheme="majorHAnsi"/>
          <w:lang w:val="it-IT"/>
        </w:rPr>
        <w:t xml:space="preserve"> (à identifier avec le manuscrit parisien</w:t>
      </w:r>
      <w:r w:rsidR="00464EB6" w:rsidRPr="00E74752">
        <w:rPr>
          <w:rFonts w:asciiTheme="majorHAnsi" w:hAnsiTheme="majorHAnsi" w:cstheme="majorHAnsi"/>
          <w:lang w:val="it-IT"/>
        </w:rPr>
        <w:t> ?</w:t>
      </w:r>
      <w:r w:rsidRPr="00E74752">
        <w:rPr>
          <w:rFonts w:asciiTheme="majorHAnsi" w:hAnsiTheme="majorHAnsi" w:cstheme="majorHAnsi"/>
          <w:lang w:val="it-IT"/>
        </w:rPr>
        <w:t>), et quelques mois plus tard il sollicitait l’avis du Provençal, qui ne s’était pas encore prononcé sur ce traité</w:t>
      </w:r>
      <w:r w:rsidRPr="00E74752">
        <w:rPr>
          <w:rStyle w:val="Appelnotedebasdep"/>
          <w:rFonts w:asciiTheme="majorHAnsi" w:hAnsiTheme="majorHAnsi" w:cstheme="majorHAnsi"/>
          <w:sz w:val="24"/>
          <w:szCs w:val="24"/>
          <w:lang w:val="it-IT"/>
        </w:rPr>
        <w:footnoteReference w:id="7"/>
      </w:r>
      <w:r w:rsidRPr="00E74752">
        <w:rPr>
          <w:rFonts w:asciiTheme="majorHAnsi" w:hAnsiTheme="majorHAnsi" w:cstheme="majorHAnsi"/>
          <w:lang w:val="it-IT"/>
        </w:rPr>
        <w:t>. Avec ampleur d’argumentation et abondance de citations d’auteurs antiques, Gozze y affirme que l’origine des armoiries remonte à l’antiquité classique, et donc à une époque très antérieure à ce que soutenaient divers auteurs</w:t>
      </w:r>
      <w:r w:rsidR="00464EB6" w:rsidRPr="00E74752">
        <w:rPr>
          <w:rFonts w:asciiTheme="majorHAnsi" w:hAnsiTheme="majorHAnsi" w:cstheme="majorHAnsi"/>
          <w:lang w:val="it-IT"/>
        </w:rPr>
        <w:t> :</w:t>
      </w:r>
      <w:r w:rsidR="005139E0" w:rsidRPr="00E74752">
        <w:rPr>
          <w:rFonts w:asciiTheme="majorHAnsi" w:hAnsiTheme="majorHAnsi" w:cstheme="majorHAnsi"/>
          <w:lang w:val="it-IT"/>
        </w:rPr>
        <w:t xml:space="preserve"> « </w:t>
      </w:r>
      <w:r w:rsidRPr="00E74752">
        <w:rPr>
          <w:rFonts w:asciiTheme="majorHAnsi" w:hAnsiTheme="majorHAnsi" w:cstheme="majorHAnsi"/>
          <w:lang w:val="it-IT"/>
        </w:rPr>
        <w:t xml:space="preserve">Disons donc que l’usage des armes, c’est-à-dire des insignes des maisons et familles, est non seulement plus ancien que le temps de l’empereur Charlemagne et du roi Artus de Bretagne, </w:t>
      </w:r>
      <w:r w:rsidRPr="00E74752">
        <w:rPr>
          <w:rFonts w:asciiTheme="majorHAnsi" w:hAnsiTheme="majorHAnsi" w:cstheme="majorHAnsi"/>
          <w:lang w:val="it-IT"/>
        </w:rPr>
        <w:lastRenderedPageBreak/>
        <w:t>comme le pensent certains auteurs modernes, mais ancien au-delà de toute mémoire et même s’il ne s’en trouve pas fait spécifiquement et expressément mention chez les auteurs de l’ancienne langue latine [...] il s’y trouve au moins en général et tacitement mais avec des signes clairs et évidents</w:t>
      </w:r>
      <w:r w:rsidR="009576B6" w:rsidRPr="00E74752">
        <w:rPr>
          <w:rStyle w:val="Appelnotedebasdep"/>
          <w:rFonts w:asciiTheme="majorHAnsi" w:hAnsiTheme="majorHAnsi" w:cstheme="majorHAnsi"/>
          <w:sz w:val="24"/>
          <w:szCs w:val="24"/>
          <w:lang w:val="it-IT"/>
        </w:rPr>
        <w:footnoteReference w:id="8"/>
      </w:r>
      <w:r w:rsidRPr="00E74752">
        <w:rPr>
          <w:rFonts w:asciiTheme="majorHAnsi" w:hAnsiTheme="majorHAnsi" w:cstheme="majorHAnsi"/>
          <w:lang w:val="it-IT"/>
        </w:rPr>
        <w:t xml:space="preserve"> [...]</w:t>
      </w:r>
      <w:r w:rsidR="00464EB6" w:rsidRPr="00E74752">
        <w:rPr>
          <w:rFonts w:asciiTheme="majorHAnsi" w:hAnsiTheme="majorHAnsi" w:cstheme="majorHAnsi"/>
          <w:lang w:val="it-IT"/>
        </w:rPr>
        <w:t> »</w:t>
      </w:r>
      <w:r w:rsidRPr="00E74752">
        <w:rPr>
          <w:rFonts w:asciiTheme="majorHAnsi" w:hAnsiTheme="majorHAnsi" w:cstheme="majorHAnsi"/>
          <w:lang w:val="it-IT"/>
        </w:rPr>
        <w:t xml:space="preserve">. </w:t>
      </w:r>
    </w:p>
    <w:p w14:paraId="43ACD4CE" w14:textId="36F56752" w:rsidR="00A62418" w:rsidRPr="00E74752" w:rsidRDefault="00A62418" w:rsidP="00E84845">
      <w:pPr>
        <w:rPr>
          <w:rFonts w:asciiTheme="majorHAnsi" w:hAnsiTheme="majorHAnsi" w:cstheme="majorHAnsi"/>
          <w:lang w:val="it-IT"/>
        </w:rPr>
      </w:pPr>
      <w:r w:rsidRPr="00E74752">
        <w:rPr>
          <w:rFonts w:asciiTheme="majorHAnsi" w:hAnsiTheme="majorHAnsi" w:cstheme="majorHAnsi"/>
          <w:lang w:val="it-IT"/>
        </w:rPr>
        <w:t>La valeur du traité doit néanmoins être relativisée car il s’agit en bonne partie du plagiat d’un écrit de sujet héraldique dû à un autre antiquaire, en certains endroits sensiblement amplifié. L’</w:t>
      </w:r>
      <w:r w:rsidRPr="00E74752">
        <w:rPr>
          <w:rFonts w:asciiTheme="majorHAnsi" w:hAnsiTheme="majorHAnsi" w:cstheme="majorHAnsi"/>
        </w:rPr>
        <w:t>œ</w:t>
      </w:r>
      <w:r w:rsidRPr="00E74752">
        <w:rPr>
          <w:rFonts w:asciiTheme="majorHAnsi" w:hAnsiTheme="majorHAnsi" w:cstheme="majorHAnsi"/>
          <w:lang w:val="it-IT"/>
        </w:rPr>
        <w:t xml:space="preserve">uvre que Gozze a pillée, reprenant des passages entiers pratiquement tels quels et s’en servant comme canevas pour son argumentation, est le traité </w:t>
      </w:r>
      <w:r w:rsidRPr="00E74752">
        <w:rPr>
          <w:rFonts w:asciiTheme="majorHAnsi" w:hAnsiTheme="majorHAnsi" w:cstheme="majorHAnsi"/>
          <w:i/>
          <w:iCs/>
          <w:lang w:val="it-IT"/>
        </w:rPr>
        <w:t xml:space="preserve">Delle antichità delle armi gentilizie </w:t>
      </w:r>
      <w:r w:rsidRPr="00E74752">
        <w:rPr>
          <w:rFonts w:asciiTheme="majorHAnsi" w:hAnsiTheme="majorHAnsi" w:cstheme="majorHAnsi"/>
          <w:lang w:val="it-IT"/>
        </w:rPr>
        <w:t>[</w:t>
      </w:r>
      <w:r w:rsidRPr="00E74752">
        <w:rPr>
          <w:rFonts w:asciiTheme="majorHAnsi" w:hAnsiTheme="majorHAnsi" w:cstheme="majorHAnsi"/>
          <w:i/>
          <w:iCs/>
          <w:lang w:val="it-IT"/>
        </w:rPr>
        <w:t>De l’antiquité des armes nobiliaires</w:t>
      </w:r>
      <w:r w:rsidRPr="00E74752">
        <w:rPr>
          <w:rFonts w:asciiTheme="majorHAnsi" w:hAnsiTheme="majorHAnsi" w:cstheme="majorHAnsi"/>
          <w:lang w:val="it-IT"/>
        </w:rPr>
        <w:t>]</w:t>
      </w:r>
      <w:r w:rsidRPr="00E74752">
        <w:rPr>
          <w:rFonts w:asciiTheme="majorHAnsi" w:hAnsiTheme="majorHAnsi" w:cstheme="majorHAnsi"/>
          <w:iCs/>
          <w:lang w:val="it-IT"/>
        </w:rPr>
        <w:t>,</w:t>
      </w:r>
      <w:r w:rsidRPr="00E74752">
        <w:rPr>
          <w:rFonts w:asciiTheme="majorHAnsi" w:hAnsiTheme="majorHAnsi" w:cstheme="majorHAnsi"/>
          <w:i/>
          <w:lang w:val="it-IT"/>
        </w:rPr>
        <w:t xml:space="preserve"> </w:t>
      </w:r>
      <w:r w:rsidRPr="00E74752">
        <w:rPr>
          <w:rFonts w:asciiTheme="majorHAnsi" w:hAnsiTheme="majorHAnsi" w:cstheme="majorHAnsi"/>
          <w:lang w:val="it-IT"/>
        </w:rPr>
        <w:t xml:space="preserve">composé à la fin du </w:t>
      </w:r>
      <w:r w:rsidR="00E84845" w:rsidRPr="00E74752">
        <w:rPr>
          <w:rFonts w:asciiTheme="majorHAnsi" w:hAnsiTheme="majorHAnsi" w:cstheme="majorHAnsi"/>
          <w:smallCaps/>
          <w:lang w:val="it-IT"/>
        </w:rPr>
        <w:t>xiv</w:t>
      </w:r>
      <w:r w:rsidRPr="00E74752">
        <w:rPr>
          <w:rFonts w:asciiTheme="majorHAnsi" w:hAnsiTheme="majorHAnsi" w:cstheme="majorHAnsi"/>
          <w:vertAlign w:val="superscript"/>
          <w:lang w:val="it-IT"/>
        </w:rPr>
        <w:t>e</w:t>
      </w:r>
      <w:r w:rsidR="00E84845" w:rsidRPr="00E74752">
        <w:rPr>
          <w:rFonts w:asciiTheme="majorHAnsi" w:hAnsiTheme="majorHAnsi" w:cstheme="majorHAnsi"/>
          <w:lang w:val="it-IT"/>
        </w:rPr>
        <w:t> </w:t>
      </w:r>
      <w:r w:rsidRPr="00E74752">
        <w:rPr>
          <w:rFonts w:asciiTheme="majorHAnsi" w:hAnsiTheme="majorHAnsi" w:cstheme="majorHAnsi"/>
          <w:lang w:val="it-IT"/>
        </w:rPr>
        <w:t>siècle par le grand philologue et historien de la langue Celso Cittadini. Longtemps resté inédit, il fut publié seulement en 1741 à Lucques, par les soins de Giovan Girolamo Carli</w:t>
      </w:r>
      <w:r w:rsidRPr="00E74752">
        <w:rPr>
          <w:rStyle w:val="Appelnotedebasdep"/>
          <w:rFonts w:asciiTheme="majorHAnsi" w:hAnsiTheme="majorHAnsi" w:cstheme="majorHAnsi"/>
          <w:sz w:val="24"/>
          <w:szCs w:val="24"/>
          <w:lang w:val="it-IT"/>
        </w:rPr>
        <w:footnoteReference w:id="9"/>
      </w:r>
      <w:r w:rsidRPr="00E74752">
        <w:rPr>
          <w:rFonts w:asciiTheme="majorHAnsi" w:hAnsiTheme="majorHAnsi" w:cstheme="majorHAnsi"/>
          <w:lang w:val="it-IT"/>
        </w:rPr>
        <w:t>. Gozze dut connaître l’</w:t>
      </w:r>
      <w:r w:rsidRPr="00E74752">
        <w:rPr>
          <w:rFonts w:asciiTheme="majorHAnsi" w:hAnsiTheme="majorHAnsi" w:cstheme="majorHAnsi"/>
        </w:rPr>
        <w:t>œ</w:t>
      </w:r>
      <w:r w:rsidRPr="00E74752">
        <w:rPr>
          <w:rFonts w:asciiTheme="majorHAnsi" w:hAnsiTheme="majorHAnsi" w:cstheme="majorHAnsi"/>
          <w:lang w:val="it-IT"/>
        </w:rPr>
        <w:t>uvre manuscrite entre 1631 et 1634, au cours de son séjour à Sienne, ville où avait vécu et travaillé Cittadini, et il s’en servit sans aucun scrupule.</w:t>
      </w:r>
    </w:p>
    <w:p w14:paraId="586CB448" w14:textId="18C07983" w:rsidR="00A62418" w:rsidRPr="00E74752" w:rsidRDefault="00A62418" w:rsidP="00E84845">
      <w:pPr>
        <w:rPr>
          <w:rFonts w:asciiTheme="majorHAnsi" w:hAnsiTheme="majorHAnsi" w:cstheme="majorHAnsi"/>
          <w:lang w:val="it-IT"/>
        </w:rPr>
      </w:pPr>
      <w:r w:rsidRPr="00E74752">
        <w:rPr>
          <w:rFonts w:asciiTheme="majorHAnsi" w:hAnsiTheme="majorHAnsi" w:cstheme="majorHAnsi"/>
          <w:lang w:val="it-IT"/>
        </w:rPr>
        <w:t>Parmi les passages qui ne proviennent pas de Cittadini figure celui dans lequel Gozze, se servant de certaines figurations sculptées sur la Colonne Trajane, fait remonter à une habitude des soldats romains l’usage de mettre de</w:t>
      </w:r>
      <w:r w:rsidR="00611D50" w:rsidRPr="00E74752">
        <w:rPr>
          <w:rFonts w:asciiTheme="majorHAnsi" w:hAnsiTheme="majorHAnsi" w:cstheme="majorHAnsi"/>
          <w:lang w:val="it-IT"/>
        </w:rPr>
        <w:t>s</w:t>
      </w:r>
      <w:r w:rsidRPr="00E74752">
        <w:rPr>
          <w:rFonts w:asciiTheme="majorHAnsi" w:hAnsiTheme="majorHAnsi" w:cstheme="majorHAnsi"/>
          <w:lang w:val="it-IT"/>
        </w:rPr>
        <w:t xml:space="preserve"> cimiers au-dessus des écus</w:t>
      </w:r>
      <w:r w:rsidR="00464EB6" w:rsidRPr="00E74752">
        <w:rPr>
          <w:rFonts w:asciiTheme="majorHAnsi" w:hAnsiTheme="majorHAnsi" w:cstheme="majorHAnsi"/>
          <w:lang w:val="it-IT"/>
        </w:rPr>
        <w:t> :</w:t>
      </w:r>
      <w:r w:rsidRPr="00E74752">
        <w:rPr>
          <w:rFonts w:asciiTheme="majorHAnsi" w:hAnsiTheme="majorHAnsi" w:cstheme="majorHAnsi"/>
          <w:lang w:val="it-IT"/>
        </w:rPr>
        <w:t xml:space="preserve"> </w:t>
      </w:r>
      <w:r w:rsidR="00464EB6" w:rsidRPr="00E74752">
        <w:rPr>
          <w:rFonts w:asciiTheme="majorHAnsi" w:hAnsiTheme="majorHAnsi" w:cstheme="majorHAnsi"/>
          <w:lang w:val="it-IT"/>
        </w:rPr>
        <w:t>« </w:t>
      </w:r>
      <w:r w:rsidRPr="00E74752">
        <w:rPr>
          <w:rFonts w:asciiTheme="majorHAnsi" w:hAnsiTheme="majorHAnsi" w:cstheme="majorHAnsi"/>
          <w:lang w:val="it-IT"/>
        </w:rPr>
        <w:t>Sur cette colonne j’observe pour la première fois que l’usage de placer des morions, des salades ou des heaumes sur les écus de nos armoiries tire son origine de la coutume que les soldats avaient d’appuyer l’écu à un pal et d’y poser ensuite le morion, alors qu’ils s’occupaient à faire des abris, ou qu’ils se reposaient, restant néanmoins armés, comme cela s’y voit exprimé</w:t>
      </w:r>
      <w:r w:rsidR="007E7881" w:rsidRPr="00E74752">
        <w:rPr>
          <w:rStyle w:val="Appelnotedebasdep"/>
          <w:rFonts w:asciiTheme="majorHAnsi" w:hAnsiTheme="majorHAnsi" w:cstheme="majorHAnsi"/>
          <w:sz w:val="24"/>
          <w:szCs w:val="24"/>
          <w:lang w:val="it-IT"/>
        </w:rPr>
        <w:footnoteReference w:id="10"/>
      </w:r>
      <w:r w:rsidRPr="00E74752">
        <w:rPr>
          <w:rFonts w:asciiTheme="majorHAnsi" w:hAnsiTheme="majorHAnsi" w:cstheme="majorHAnsi"/>
          <w:lang w:val="it-IT"/>
        </w:rPr>
        <w:t xml:space="preserve"> [...]</w:t>
      </w:r>
      <w:r w:rsidR="00464EB6" w:rsidRPr="00E74752">
        <w:rPr>
          <w:rFonts w:asciiTheme="majorHAnsi" w:hAnsiTheme="majorHAnsi" w:cstheme="majorHAnsi"/>
          <w:lang w:val="it-IT"/>
        </w:rPr>
        <w:t> »</w:t>
      </w:r>
      <w:r w:rsidRPr="00E74752">
        <w:rPr>
          <w:rFonts w:asciiTheme="majorHAnsi" w:hAnsiTheme="majorHAnsi" w:cstheme="majorHAnsi"/>
          <w:lang w:val="it-IT"/>
        </w:rPr>
        <w:t>.</w:t>
      </w:r>
    </w:p>
    <w:p w14:paraId="5D4D1901" w14:textId="55AE8860" w:rsidR="00A62418" w:rsidRPr="00E74752" w:rsidRDefault="00A62418" w:rsidP="00611D50">
      <w:pPr>
        <w:rPr>
          <w:rFonts w:asciiTheme="majorHAnsi" w:hAnsiTheme="majorHAnsi" w:cstheme="majorHAnsi"/>
          <w:lang w:val="it-IT"/>
        </w:rPr>
      </w:pPr>
      <w:r w:rsidRPr="00E74752">
        <w:rPr>
          <w:rFonts w:asciiTheme="majorHAnsi" w:hAnsiTheme="majorHAnsi" w:cstheme="majorHAnsi"/>
          <w:lang w:val="it-IT"/>
        </w:rPr>
        <w:lastRenderedPageBreak/>
        <w:t xml:space="preserve">Une </w:t>
      </w:r>
      <w:r w:rsidRPr="00E74752">
        <w:rPr>
          <w:rFonts w:asciiTheme="majorHAnsi" w:hAnsiTheme="majorHAnsi" w:cstheme="majorHAnsi"/>
        </w:rPr>
        <w:t>œ</w:t>
      </w:r>
      <w:r w:rsidRPr="00E74752">
        <w:rPr>
          <w:rFonts w:asciiTheme="majorHAnsi" w:hAnsiTheme="majorHAnsi" w:cstheme="majorHAnsi"/>
          <w:lang w:val="it-IT"/>
        </w:rPr>
        <w:t xml:space="preserve">uvre de plus grande ampleur, l’une des principales du siècle et pas seulement en contexte romain, est le traité du jésuite Silvestro Pietrasanta </w:t>
      </w:r>
      <w:r w:rsidRPr="00E74752">
        <w:rPr>
          <w:rFonts w:asciiTheme="majorHAnsi" w:hAnsiTheme="majorHAnsi" w:cstheme="majorHAnsi"/>
          <w:i/>
          <w:iCs/>
          <w:lang w:val="it-IT"/>
        </w:rPr>
        <w:t xml:space="preserve">Tesserae gentilitiae </w:t>
      </w:r>
      <w:r w:rsidRPr="00E74752">
        <w:rPr>
          <w:rFonts w:asciiTheme="majorHAnsi" w:hAnsiTheme="majorHAnsi" w:cstheme="majorHAnsi"/>
          <w:lang w:val="it-IT"/>
        </w:rPr>
        <w:t>[</w:t>
      </w:r>
      <w:r w:rsidRPr="00E74752">
        <w:rPr>
          <w:rFonts w:asciiTheme="majorHAnsi" w:hAnsiTheme="majorHAnsi" w:cstheme="majorHAnsi"/>
          <w:i/>
          <w:iCs/>
          <w:lang w:val="it-IT"/>
        </w:rPr>
        <w:t>Les armoiries nobiliaires</w:t>
      </w:r>
      <w:r w:rsidRPr="00E74752">
        <w:rPr>
          <w:rFonts w:asciiTheme="majorHAnsi" w:hAnsiTheme="majorHAnsi" w:cstheme="majorHAnsi"/>
          <w:lang w:val="it-IT"/>
        </w:rPr>
        <w:t>], volume fondamental autant par la richesse de ses informations que par la mise au point de conventions graphiques pour la reproduction imprimée des écus</w:t>
      </w:r>
      <w:r w:rsidR="00611D50" w:rsidRPr="00E74752">
        <w:rPr>
          <w:rStyle w:val="Appelnotedebasdep"/>
          <w:rFonts w:asciiTheme="majorHAnsi" w:hAnsiTheme="majorHAnsi" w:cstheme="majorHAnsi"/>
          <w:sz w:val="24"/>
          <w:szCs w:val="24"/>
          <w:lang w:val="it-IT"/>
        </w:rPr>
        <w:footnoteReference w:id="11"/>
      </w:r>
      <w:r w:rsidRPr="00E74752">
        <w:rPr>
          <w:rFonts w:asciiTheme="majorHAnsi" w:hAnsiTheme="majorHAnsi" w:cstheme="majorHAnsi"/>
          <w:lang w:val="it-IT"/>
        </w:rPr>
        <w:t xml:space="preserve"> (</w:t>
      </w:r>
      <w:r w:rsidR="00464EB6" w:rsidRPr="00E74752">
        <w:rPr>
          <w:rFonts w:asciiTheme="majorHAnsi" w:hAnsiTheme="majorHAnsi" w:cstheme="majorHAnsi"/>
          <w:lang w:val="it-IT"/>
        </w:rPr>
        <w:t>fig. </w:t>
      </w:r>
      <w:r w:rsidR="00AC5023" w:rsidRPr="00E74752">
        <w:rPr>
          <w:rFonts w:asciiTheme="majorHAnsi" w:hAnsiTheme="majorHAnsi" w:cstheme="majorHAnsi"/>
          <w:lang w:val="it-IT"/>
        </w:rPr>
        <w:t>4</w:t>
      </w:r>
      <w:r w:rsidR="00A90C46">
        <w:rPr>
          <w:rFonts w:asciiTheme="majorHAnsi" w:hAnsiTheme="majorHAnsi" w:cstheme="majorHAnsi"/>
          <w:lang w:val="it-IT"/>
        </w:rPr>
        <w:t>4</w:t>
      </w:r>
      <w:r w:rsidRPr="00E74752">
        <w:rPr>
          <w:rFonts w:asciiTheme="majorHAnsi" w:hAnsiTheme="majorHAnsi" w:cstheme="majorHAnsi"/>
          <w:lang w:val="it-IT"/>
        </w:rPr>
        <w:t>). L’ouvrage, où sont examinées diverses typologies d’écus, est ponctué de centaines de petits écus calcographiques des familles nobles, souvent romaines (</w:t>
      </w:r>
      <w:r w:rsidR="00464EB6" w:rsidRPr="00E74752">
        <w:rPr>
          <w:rFonts w:asciiTheme="majorHAnsi" w:hAnsiTheme="majorHAnsi" w:cstheme="majorHAnsi"/>
          <w:lang w:val="it-IT"/>
        </w:rPr>
        <w:t>fig. </w:t>
      </w:r>
      <w:r w:rsidR="00AC5023" w:rsidRPr="00E74752">
        <w:rPr>
          <w:rFonts w:asciiTheme="majorHAnsi" w:hAnsiTheme="majorHAnsi" w:cstheme="majorHAnsi"/>
          <w:lang w:val="it-IT"/>
        </w:rPr>
        <w:t>4</w:t>
      </w:r>
      <w:r w:rsidR="00A90C46">
        <w:rPr>
          <w:rFonts w:asciiTheme="majorHAnsi" w:hAnsiTheme="majorHAnsi" w:cstheme="majorHAnsi"/>
          <w:lang w:val="it-IT"/>
        </w:rPr>
        <w:t>5</w:t>
      </w:r>
      <w:r w:rsidRPr="00E74752">
        <w:rPr>
          <w:rFonts w:asciiTheme="majorHAnsi" w:hAnsiTheme="majorHAnsi" w:cstheme="majorHAnsi"/>
          <w:lang w:val="it-IT"/>
        </w:rPr>
        <w:t>). Parmi les sources utilisées par Pietrasanta figurent des pierres tombales, des écus sur des édifices, des recueils manuscrits, mais pas seulement</w:t>
      </w:r>
      <w:r w:rsidR="00464EB6" w:rsidRPr="00E74752">
        <w:rPr>
          <w:rFonts w:asciiTheme="majorHAnsi" w:hAnsiTheme="majorHAnsi" w:cstheme="majorHAnsi"/>
          <w:lang w:val="it-IT"/>
        </w:rPr>
        <w:t> :</w:t>
      </w:r>
      <w:r w:rsidRPr="00E74752">
        <w:rPr>
          <w:rFonts w:asciiTheme="majorHAnsi" w:hAnsiTheme="majorHAnsi" w:cstheme="majorHAnsi"/>
          <w:lang w:val="it-IT"/>
        </w:rPr>
        <w:t xml:space="preserve"> on reproduit et décrit soigneusement le sceau du </w:t>
      </w:r>
      <w:r w:rsidR="00611D50" w:rsidRPr="00E74752">
        <w:rPr>
          <w:rFonts w:asciiTheme="majorHAnsi" w:hAnsiTheme="majorHAnsi" w:cstheme="majorHAnsi"/>
          <w:smallCaps/>
          <w:lang w:val="it-IT"/>
        </w:rPr>
        <w:t>xiv</w:t>
      </w:r>
      <w:r w:rsidRPr="00E74752">
        <w:rPr>
          <w:rFonts w:asciiTheme="majorHAnsi" w:hAnsiTheme="majorHAnsi" w:cstheme="majorHAnsi"/>
          <w:vertAlign w:val="superscript"/>
          <w:lang w:val="it-IT"/>
        </w:rPr>
        <w:t>e</w:t>
      </w:r>
      <w:r w:rsidR="00611D50" w:rsidRPr="00E74752">
        <w:rPr>
          <w:rFonts w:asciiTheme="majorHAnsi" w:hAnsiTheme="majorHAnsi" w:cstheme="majorHAnsi"/>
          <w:lang w:val="it-IT"/>
        </w:rPr>
        <w:t> </w:t>
      </w:r>
      <w:r w:rsidRPr="00E74752">
        <w:rPr>
          <w:rFonts w:asciiTheme="majorHAnsi" w:hAnsiTheme="majorHAnsi" w:cstheme="majorHAnsi"/>
          <w:lang w:val="it-IT"/>
        </w:rPr>
        <w:t>siècle de Giovanni di</w:t>
      </w:r>
      <w:r w:rsidR="00A52E09" w:rsidRPr="00E74752">
        <w:rPr>
          <w:rFonts w:asciiTheme="majorHAnsi" w:hAnsiTheme="majorHAnsi" w:cstheme="majorHAnsi"/>
          <w:lang w:val="it-IT"/>
        </w:rPr>
        <w:t> </w:t>
      </w:r>
      <w:r w:rsidRPr="00E74752">
        <w:rPr>
          <w:rFonts w:asciiTheme="majorHAnsi" w:hAnsiTheme="majorHAnsi" w:cstheme="majorHAnsi"/>
          <w:lang w:val="it-IT"/>
        </w:rPr>
        <w:t>Vico, préfet de Rome</w:t>
      </w:r>
      <w:r w:rsidRPr="00E74752">
        <w:rPr>
          <w:rStyle w:val="Appelnotedebasdep"/>
          <w:rFonts w:asciiTheme="majorHAnsi" w:hAnsiTheme="majorHAnsi" w:cstheme="majorHAnsi"/>
          <w:sz w:val="24"/>
          <w:szCs w:val="24"/>
          <w:lang w:val="it-IT"/>
        </w:rPr>
        <w:footnoteReference w:id="12"/>
      </w:r>
      <w:r w:rsidRPr="00E74752">
        <w:rPr>
          <w:rFonts w:asciiTheme="majorHAnsi" w:hAnsiTheme="majorHAnsi" w:cstheme="majorHAnsi"/>
          <w:lang w:val="it-IT"/>
        </w:rPr>
        <w:t>, et un grand relief est accordé en conclusion à une importante peinture perdue. Pietrasanta réserve les ultimes pages du traité à un argument déjà abordé au début de l’</w:t>
      </w:r>
      <w:r w:rsidRPr="00E74752">
        <w:rPr>
          <w:rFonts w:asciiTheme="majorHAnsi" w:hAnsiTheme="majorHAnsi" w:cstheme="majorHAnsi"/>
        </w:rPr>
        <w:t>œ</w:t>
      </w:r>
      <w:r w:rsidRPr="00E74752">
        <w:rPr>
          <w:rFonts w:asciiTheme="majorHAnsi" w:hAnsiTheme="majorHAnsi" w:cstheme="majorHAnsi"/>
          <w:lang w:val="it-IT"/>
        </w:rPr>
        <w:t>uvre, soit l’origine supposée des écus dans les vêtements utilisés par les souverains et la noblesse. Comme illustration du lien étroit entre les écus et les ornements vestimentaires, le jésuite mentionne la pierre tombale disparue d’Angelotto Normanni (</w:t>
      </w:r>
      <w:r w:rsidR="00A52E09" w:rsidRPr="00E74752">
        <w:rPr>
          <w:rFonts w:asciiTheme="majorHAnsi" w:hAnsiTheme="majorHAnsi" w:cstheme="majorHAnsi"/>
          <w:lang w:val="it-IT"/>
        </w:rPr>
        <w:t>†</w:t>
      </w:r>
      <w:r w:rsidR="00605FD0">
        <w:rPr>
          <w:rFonts w:asciiTheme="majorHAnsi" w:hAnsiTheme="majorHAnsi" w:cstheme="majorHAnsi"/>
          <w:lang w:val="it-IT"/>
        </w:rPr>
        <w:t> </w:t>
      </w:r>
      <w:r w:rsidRPr="00E74752">
        <w:rPr>
          <w:rFonts w:asciiTheme="majorHAnsi" w:hAnsiTheme="majorHAnsi" w:cstheme="majorHAnsi"/>
          <w:lang w:val="it-IT"/>
        </w:rPr>
        <w:t>1378), sur laquelle le défunt portait une armure ornée de ses propres symboles héraldiques (</w:t>
      </w:r>
      <w:r w:rsidR="00464EB6" w:rsidRPr="00E74752">
        <w:rPr>
          <w:rFonts w:asciiTheme="majorHAnsi" w:hAnsiTheme="majorHAnsi" w:cstheme="majorHAnsi"/>
          <w:lang w:val="it-IT"/>
        </w:rPr>
        <w:t>« </w:t>
      </w:r>
      <w:r w:rsidRPr="00E74752">
        <w:rPr>
          <w:rFonts w:asciiTheme="majorHAnsi" w:hAnsiTheme="majorHAnsi" w:cstheme="majorHAnsi"/>
          <w:i/>
          <w:iCs/>
          <w:lang w:val="it-IT"/>
        </w:rPr>
        <w:t>partim liliato panno, et partim schemate vestium undulato</w:t>
      </w:r>
      <w:r w:rsidRPr="00E74752">
        <w:rPr>
          <w:rFonts w:asciiTheme="majorHAnsi" w:hAnsiTheme="majorHAnsi" w:cstheme="majorHAnsi"/>
          <w:lang w:val="it-IT"/>
        </w:rPr>
        <w:t xml:space="preserve"> [de vêtements partie d’une bande fleurdelysée et partie d’un dessin ondulé</w:t>
      </w:r>
      <w:r w:rsidR="00D96C82" w:rsidRPr="00E74752">
        <w:rPr>
          <w:rStyle w:val="Appelnotedebasdep"/>
          <w:rFonts w:asciiTheme="majorHAnsi" w:hAnsiTheme="majorHAnsi" w:cstheme="majorHAnsi"/>
          <w:sz w:val="24"/>
          <w:szCs w:val="24"/>
          <w:lang w:val="it-IT"/>
        </w:rPr>
        <w:footnoteReference w:id="13"/>
      </w:r>
      <w:r w:rsidRPr="00E74752">
        <w:rPr>
          <w:rFonts w:asciiTheme="majorHAnsi" w:hAnsiTheme="majorHAnsi" w:cstheme="majorHAnsi"/>
          <w:lang w:val="it-IT"/>
        </w:rPr>
        <w:t>]</w:t>
      </w:r>
      <w:r w:rsidR="00464EB6" w:rsidRPr="00E74752">
        <w:rPr>
          <w:rFonts w:asciiTheme="majorHAnsi" w:hAnsiTheme="majorHAnsi" w:cstheme="majorHAnsi"/>
          <w:lang w:val="it-IT"/>
        </w:rPr>
        <w:t> »</w:t>
      </w:r>
      <w:r w:rsidRPr="00E74752">
        <w:rPr>
          <w:rFonts w:asciiTheme="majorHAnsi" w:hAnsiTheme="majorHAnsi" w:cstheme="majorHAnsi"/>
          <w:lang w:val="it-IT"/>
        </w:rPr>
        <w:t xml:space="preserve">), il mentionne aussi les représentations contenues </w:t>
      </w:r>
      <w:r w:rsidR="00464EB6" w:rsidRPr="00E74752">
        <w:rPr>
          <w:rFonts w:asciiTheme="majorHAnsi" w:hAnsiTheme="majorHAnsi" w:cstheme="majorHAnsi"/>
          <w:lang w:val="it-IT"/>
        </w:rPr>
        <w:t>« </w:t>
      </w:r>
      <w:r w:rsidRPr="00E74752">
        <w:rPr>
          <w:rFonts w:asciiTheme="majorHAnsi" w:hAnsiTheme="majorHAnsi" w:cstheme="majorHAnsi"/>
          <w:i/>
          <w:iCs/>
          <w:lang w:val="it-IT"/>
        </w:rPr>
        <w:t>in perveteri tabula, quae extat hodieque, cum icone regis ac reginae Britannorum</w:t>
      </w:r>
      <w:r w:rsidRPr="00E74752">
        <w:rPr>
          <w:rFonts w:asciiTheme="majorHAnsi" w:hAnsiTheme="majorHAnsi" w:cstheme="majorHAnsi"/>
          <w:lang w:val="it-IT"/>
        </w:rPr>
        <w:t xml:space="preserve"> [dans un très ancien tableau qu’on peut voir aujourd’hui portant l’image du roi et de la reine des Britanniques]</w:t>
      </w:r>
      <w:r w:rsidR="00464EB6" w:rsidRPr="00E74752">
        <w:rPr>
          <w:rFonts w:asciiTheme="majorHAnsi" w:hAnsiTheme="majorHAnsi" w:cstheme="majorHAnsi"/>
          <w:lang w:val="it-IT"/>
        </w:rPr>
        <w:t> »</w:t>
      </w:r>
      <w:r w:rsidRPr="00E74752">
        <w:rPr>
          <w:rFonts w:asciiTheme="majorHAnsi" w:hAnsiTheme="majorHAnsi" w:cstheme="majorHAnsi"/>
          <w:lang w:val="it-IT"/>
        </w:rPr>
        <w:t xml:space="preserve">. Une note marginale révèle le lieu de conservation de cette </w:t>
      </w:r>
      <w:r w:rsidRPr="00E74752">
        <w:rPr>
          <w:rFonts w:asciiTheme="majorHAnsi" w:hAnsiTheme="majorHAnsi" w:cstheme="majorHAnsi"/>
        </w:rPr>
        <w:t>œ</w:t>
      </w:r>
      <w:r w:rsidRPr="00E74752">
        <w:rPr>
          <w:rFonts w:asciiTheme="majorHAnsi" w:hAnsiTheme="majorHAnsi" w:cstheme="majorHAnsi"/>
          <w:lang w:val="it-IT"/>
        </w:rPr>
        <w:t>uvre perdue</w:t>
      </w:r>
      <w:r w:rsidR="00464EB6" w:rsidRPr="00E74752">
        <w:rPr>
          <w:rFonts w:asciiTheme="majorHAnsi" w:hAnsiTheme="majorHAnsi" w:cstheme="majorHAnsi"/>
          <w:lang w:val="it-IT"/>
        </w:rPr>
        <w:t> :</w:t>
      </w:r>
      <w:r w:rsidRPr="00E74752">
        <w:rPr>
          <w:rFonts w:asciiTheme="majorHAnsi" w:hAnsiTheme="majorHAnsi" w:cstheme="majorHAnsi"/>
          <w:lang w:val="it-IT"/>
        </w:rPr>
        <w:t xml:space="preserve"> à Rome, au </w:t>
      </w:r>
      <w:r w:rsidR="00D96C82" w:rsidRPr="00E74752">
        <w:rPr>
          <w:rFonts w:asciiTheme="majorHAnsi" w:hAnsiTheme="majorHAnsi" w:cstheme="majorHAnsi"/>
          <w:lang w:val="it-IT"/>
        </w:rPr>
        <w:t>c</w:t>
      </w:r>
      <w:r w:rsidRPr="00E74752">
        <w:rPr>
          <w:rFonts w:asciiTheme="majorHAnsi" w:hAnsiTheme="majorHAnsi" w:cstheme="majorHAnsi"/>
          <w:lang w:val="it-IT"/>
        </w:rPr>
        <w:t>ollège des Anglais (</w:t>
      </w:r>
      <w:r w:rsidRPr="00E74752">
        <w:rPr>
          <w:rFonts w:asciiTheme="majorHAnsi" w:hAnsiTheme="majorHAnsi" w:cstheme="majorHAnsi"/>
          <w:i/>
          <w:iCs/>
          <w:lang w:val="it-IT"/>
        </w:rPr>
        <w:t>Romae in Collegio Anglorum</w:t>
      </w:r>
      <w:r w:rsidRPr="00E74752">
        <w:rPr>
          <w:rFonts w:asciiTheme="majorHAnsi" w:hAnsiTheme="majorHAnsi" w:cstheme="majorHAnsi"/>
          <w:lang w:val="it-IT"/>
        </w:rPr>
        <w:t>). Pietrasanta identifie dans les deux personnages agenouillés figurant sur le panneau, qui portent des habits couverts de leurs emblèmes héraldiques, le roi d’Angleterre Richard</w:t>
      </w:r>
      <w:r w:rsidR="00D96C82" w:rsidRPr="00E74752">
        <w:rPr>
          <w:rFonts w:asciiTheme="majorHAnsi" w:hAnsiTheme="majorHAnsi" w:cstheme="majorHAnsi"/>
          <w:lang w:val="it-IT"/>
        </w:rPr>
        <w:t> </w:t>
      </w:r>
      <w:r w:rsidRPr="00E74752">
        <w:rPr>
          <w:rFonts w:asciiTheme="majorHAnsi" w:hAnsiTheme="majorHAnsi" w:cstheme="majorHAnsi"/>
          <w:lang w:val="it-IT"/>
        </w:rPr>
        <w:t>II et la reine Anne de Bohême, et il publie deux petites eaux-fortes qui les montrent (</w:t>
      </w:r>
      <w:r w:rsidR="00464EB6" w:rsidRPr="00E74752">
        <w:rPr>
          <w:rFonts w:asciiTheme="majorHAnsi" w:hAnsiTheme="majorHAnsi" w:cstheme="majorHAnsi"/>
          <w:lang w:val="it-IT"/>
        </w:rPr>
        <w:t>fig. </w:t>
      </w:r>
      <w:r w:rsidRPr="00E74752">
        <w:rPr>
          <w:rFonts w:asciiTheme="majorHAnsi" w:hAnsiTheme="majorHAnsi" w:cstheme="majorHAnsi"/>
          <w:lang w:val="it-IT"/>
        </w:rPr>
        <w:t>4</w:t>
      </w:r>
      <w:r w:rsidR="00A90C46">
        <w:rPr>
          <w:rFonts w:asciiTheme="majorHAnsi" w:hAnsiTheme="majorHAnsi" w:cstheme="majorHAnsi"/>
          <w:lang w:val="it-IT"/>
        </w:rPr>
        <w:t>6</w:t>
      </w:r>
      <w:r w:rsidRPr="00E74752">
        <w:rPr>
          <w:rFonts w:asciiTheme="majorHAnsi" w:hAnsiTheme="majorHAnsi" w:cstheme="majorHAnsi"/>
          <w:lang w:val="it-IT"/>
        </w:rPr>
        <w:t>). Le roi est présenté à la Vierge Marie par son saint patron, Jean-Baptiste. Le sens de l’image est précisé par une inscription latine</w:t>
      </w:r>
      <w:r w:rsidR="00464EB6" w:rsidRPr="00E74752">
        <w:rPr>
          <w:rFonts w:asciiTheme="majorHAnsi" w:hAnsiTheme="majorHAnsi" w:cstheme="majorHAnsi"/>
          <w:lang w:val="it-IT"/>
        </w:rPr>
        <w:t> :</w:t>
      </w:r>
      <w:r w:rsidRPr="00E74752">
        <w:rPr>
          <w:rFonts w:asciiTheme="majorHAnsi" w:hAnsiTheme="majorHAnsi" w:cstheme="majorHAnsi"/>
          <w:lang w:val="it-IT"/>
        </w:rPr>
        <w:t xml:space="preserve"> </w:t>
      </w:r>
      <w:r w:rsidR="00464EB6" w:rsidRPr="00E74752">
        <w:rPr>
          <w:rFonts w:asciiTheme="majorHAnsi" w:hAnsiTheme="majorHAnsi" w:cstheme="majorHAnsi"/>
          <w:lang w:val="it-IT"/>
        </w:rPr>
        <w:lastRenderedPageBreak/>
        <w:t>« </w:t>
      </w:r>
      <w:r w:rsidRPr="00E74752">
        <w:rPr>
          <w:rFonts w:asciiTheme="majorHAnsi" w:hAnsiTheme="majorHAnsi" w:cstheme="majorHAnsi"/>
          <w:lang w:val="it-IT"/>
        </w:rPr>
        <w:t>Ceci est ta dot, pieuse Vierge, afin que tu puisses la dominer [</w:t>
      </w:r>
      <w:r w:rsidRPr="00E74752">
        <w:rPr>
          <w:rFonts w:asciiTheme="majorHAnsi" w:hAnsiTheme="majorHAnsi" w:cstheme="majorHAnsi"/>
          <w:i/>
          <w:iCs/>
          <w:lang w:val="it-IT"/>
        </w:rPr>
        <w:t>Dos tua Virgo pia haec est</w:t>
      </w:r>
      <w:r w:rsidR="00464EB6" w:rsidRPr="00E74752">
        <w:rPr>
          <w:rFonts w:asciiTheme="majorHAnsi" w:hAnsiTheme="majorHAnsi" w:cstheme="majorHAnsi"/>
          <w:i/>
          <w:iCs/>
          <w:lang w:val="it-IT"/>
        </w:rPr>
        <w:t> :</w:t>
      </w:r>
      <w:r w:rsidRPr="00E74752">
        <w:rPr>
          <w:rFonts w:asciiTheme="majorHAnsi" w:hAnsiTheme="majorHAnsi" w:cstheme="majorHAnsi"/>
          <w:i/>
          <w:iCs/>
          <w:lang w:val="it-IT"/>
        </w:rPr>
        <w:t xml:space="preserve"> quare rege Maria</w:t>
      </w:r>
      <w:r w:rsidR="00D96C82" w:rsidRPr="00E74752">
        <w:rPr>
          <w:rStyle w:val="Appelnotedebasdep"/>
          <w:rFonts w:asciiTheme="majorHAnsi" w:hAnsiTheme="majorHAnsi" w:cstheme="majorHAnsi"/>
          <w:sz w:val="24"/>
          <w:szCs w:val="24"/>
          <w:lang w:val="it-IT"/>
        </w:rPr>
        <w:footnoteReference w:id="14"/>
      </w:r>
      <w:r w:rsidRPr="00E74752">
        <w:rPr>
          <w:rFonts w:asciiTheme="majorHAnsi" w:hAnsiTheme="majorHAnsi" w:cstheme="majorHAnsi"/>
          <w:lang w:val="it-IT"/>
        </w:rPr>
        <w:t>]</w:t>
      </w:r>
      <w:r w:rsidR="00464EB6" w:rsidRPr="00E74752">
        <w:rPr>
          <w:rFonts w:asciiTheme="majorHAnsi" w:hAnsiTheme="majorHAnsi" w:cstheme="majorHAnsi"/>
          <w:lang w:val="it-IT"/>
        </w:rPr>
        <w:t> »</w:t>
      </w:r>
      <w:r w:rsidRPr="00E74752">
        <w:rPr>
          <w:rFonts w:asciiTheme="majorHAnsi" w:hAnsiTheme="majorHAnsi" w:cstheme="majorHAnsi"/>
          <w:lang w:val="it-IT"/>
        </w:rPr>
        <w:t>.</w:t>
      </w:r>
    </w:p>
    <w:p w14:paraId="71C515F3" w14:textId="47E6C76E" w:rsidR="00A62418" w:rsidRPr="00E74752" w:rsidRDefault="00A62418" w:rsidP="00D96C82">
      <w:pPr>
        <w:rPr>
          <w:rFonts w:asciiTheme="majorHAnsi" w:hAnsiTheme="majorHAnsi" w:cstheme="majorHAnsi"/>
        </w:rPr>
      </w:pPr>
      <w:r w:rsidRPr="00E74752">
        <w:rPr>
          <w:rFonts w:asciiTheme="majorHAnsi" w:hAnsiTheme="majorHAnsi" w:cstheme="majorHAnsi"/>
        </w:rPr>
        <w:t>La ressemblance du panneau avec le diptyque Wilton</w:t>
      </w:r>
      <w:r w:rsidR="00A72BDA">
        <w:rPr>
          <w:rStyle w:val="Appelnotedebasdep"/>
          <w:rFonts w:asciiTheme="majorHAnsi" w:hAnsiTheme="majorHAnsi" w:cstheme="majorHAnsi"/>
        </w:rPr>
        <w:footnoteReference w:id="15"/>
      </w:r>
      <w:r w:rsidRPr="00E74752">
        <w:rPr>
          <w:rFonts w:asciiTheme="majorHAnsi" w:hAnsiTheme="majorHAnsi" w:cstheme="majorHAnsi"/>
        </w:rPr>
        <w:t>, pour la forme comme pour le contenu religieux, est clair</w:t>
      </w:r>
      <w:r w:rsidR="00D96C82" w:rsidRPr="00E74752">
        <w:rPr>
          <w:rFonts w:asciiTheme="majorHAnsi" w:hAnsiTheme="majorHAnsi" w:cstheme="majorHAnsi"/>
        </w:rPr>
        <w:t>e.</w:t>
      </w:r>
      <w:r w:rsidRPr="00E74752">
        <w:rPr>
          <w:rFonts w:asciiTheme="majorHAnsi" w:hAnsiTheme="majorHAnsi" w:cstheme="majorHAnsi"/>
        </w:rPr>
        <w:t xml:space="preserve"> </w:t>
      </w:r>
      <w:r w:rsidR="00D96C82" w:rsidRPr="00E74752">
        <w:rPr>
          <w:rFonts w:asciiTheme="majorHAnsi" w:hAnsiTheme="majorHAnsi" w:cstheme="majorHAnsi"/>
        </w:rPr>
        <w:t>I</w:t>
      </w:r>
      <w:r w:rsidRPr="00E74752">
        <w:rPr>
          <w:rFonts w:asciiTheme="majorHAnsi" w:hAnsiTheme="majorHAnsi" w:cstheme="majorHAnsi"/>
        </w:rPr>
        <w:t xml:space="preserve">l est vrai que dans la vaste littérature sur le chef-d’œuvre de la National </w:t>
      </w:r>
      <w:proofErr w:type="spellStart"/>
      <w:r w:rsidRPr="00E74752">
        <w:rPr>
          <w:rFonts w:asciiTheme="majorHAnsi" w:hAnsiTheme="majorHAnsi" w:cstheme="majorHAnsi"/>
        </w:rPr>
        <w:t>Gallery</w:t>
      </w:r>
      <w:proofErr w:type="spellEnd"/>
      <w:r w:rsidRPr="00E74752">
        <w:rPr>
          <w:rFonts w:asciiTheme="majorHAnsi" w:hAnsiTheme="majorHAnsi" w:cstheme="majorHAnsi"/>
        </w:rPr>
        <w:t xml:space="preserve"> de Londres</w:t>
      </w:r>
      <w:r w:rsidR="00A52E09" w:rsidRPr="00E74752">
        <w:rPr>
          <w:rFonts w:asciiTheme="majorHAnsi" w:hAnsiTheme="majorHAnsi" w:cstheme="majorHAnsi"/>
        </w:rPr>
        <w:t>,</w:t>
      </w:r>
      <w:r w:rsidRPr="00E74752">
        <w:rPr>
          <w:rFonts w:asciiTheme="majorHAnsi" w:hAnsiTheme="majorHAnsi" w:cstheme="majorHAnsi"/>
        </w:rPr>
        <w:t xml:space="preserve"> on rencontre de nombreuses références à la peinture romaine</w:t>
      </w:r>
      <w:r w:rsidRPr="00E74752">
        <w:rPr>
          <w:rStyle w:val="Appelnotedebasdep"/>
          <w:rFonts w:asciiTheme="majorHAnsi" w:hAnsiTheme="majorHAnsi" w:cstheme="majorHAnsi"/>
          <w:sz w:val="24"/>
          <w:szCs w:val="24"/>
        </w:rPr>
        <w:footnoteReference w:id="16"/>
      </w:r>
      <w:r w:rsidRPr="00E74752">
        <w:rPr>
          <w:rFonts w:asciiTheme="majorHAnsi" w:hAnsiTheme="majorHAnsi" w:cstheme="majorHAnsi"/>
        </w:rPr>
        <w:t>, depuis un article de Charles Coupe</w:t>
      </w:r>
      <w:r w:rsidR="002965C7" w:rsidRPr="00E74752">
        <w:rPr>
          <w:rFonts w:asciiTheme="majorHAnsi" w:hAnsiTheme="majorHAnsi" w:cstheme="majorHAnsi"/>
        </w:rPr>
        <w:t>,</w:t>
      </w:r>
      <w:r w:rsidRPr="00E74752">
        <w:rPr>
          <w:rFonts w:asciiTheme="majorHAnsi" w:hAnsiTheme="majorHAnsi" w:cstheme="majorHAnsi"/>
        </w:rPr>
        <w:t xml:space="preserve"> publié en 1895, où pour la première fois l’attention a été attirée sur le texte de </w:t>
      </w:r>
      <w:proofErr w:type="spellStart"/>
      <w:r w:rsidRPr="00E74752">
        <w:rPr>
          <w:rFonts w:asciiTheme="majorHAnsi" w:hAnsiTheme="majorHAnsi" w:cstheme="majorHAnsi"/>
        </w:rPr>
        <w:t>Pietrasanta</w:t>
      </w:r>
      <w:proofErr w:type="spellEnd"/>
      <w:r w:rsidRPr="00E74752">
        <w:rPr>
          <w:rFonts w:asciiTheme="majorHAnsi" w:hAnsiTheme="majorHAnsi" w:cstheme="majorHAnsi"/>
        </w:rPr>
        <w:t xml:space="preserve">, </w:t>
      </w:r>
      <w:r w:rsidR="00810EC8" w:rsidRPr="00E74752">
        <w:rPr>
          <w:rFonts w:asciiTheme="majorHAnsi" w:hAnsiTheme="majorHAnsi" w:cstheme="majorHAnsi"/>
        </w:rPr>
        <w:t>présentant</w:t>
      </w:r>
      <w:r w:rsidRPr="00E74752">
        <w:rPr>
          <w:rFonts w:asciiTheme="majorHAnsi" w:hAnsiTheme="majorHAnsi" w:cstheme="majorHAnsi"/>
        </w:rPr>
        <w:t xml:space="preserve"> pour l’occasion l’unique autre description ancienne de la peinture, contenue dans le manuscrit Harley</w:t>
      </w:r>
      <w:r w:rsidR="002965C7" w:rsidRPr="00E74752">
        <w:rPr>
          <w:rFonts w:asciiTheme="majorHAnsi" w:hAnsiTheme="majorHAnsi" w:cstheme="majorHAnsi"/>
        </w:rPr>
        <w:t> </w:t>
      </w:r>
      <w:r w:rsidRPr="00E74752">
        <w:rPr>
          <w:rFonts w:asciiTheme="majorHAnsi" w:hAnsiTheme="majorHAnsi" w:cstheme="majorHAnsi"/>
        </w:rPr>
        <w:t>360 de la British Library</w:t>
      </w:r>
      <w:r w:rsidRPr="00E74752">
        <w:rPr>
          <w:rStyle w:val="Appelnotedebasdep"/>
          <w:rFonts w:asciiTheme="majorHAnsi" w:hAnsiTheme="majorHAnsi" w:cstheme="majorHAnsi"/>
          <w:sz w:val="24"/>
          <w:szCs w:val="24"/>
        </w:rPr>
        <w:footnoteReference w:id="17"/>
      </w:r>
      <w:r w:rsidRPr="00E74752">
        <w:rPr>
          <w:rFonts w:asciiTheme="majorHAnsi" w:hAnsiTheme="majorHAnsi" w:cstheme="majorHAnsi"/>
        </w:rPr>
        <w:t>. La figuration et l’inscription du panneau</w:t>
      </w:r>
      <w:r w:rsidRPr="00E74752">
        <w:rPr>
          <w:rFonts w:asciiTheme="majorHAnsi" w:hAnsiTheme="majorHAnsi" w:cstheme="majorHAnsi"/>
          <w:i/>
          <w:iCs/>
        </w:rPr>
        <w:t xml:space="preserve"> </w:t>
      </w:r>
      <w:r w:rsidRPr="00E74752">
        <w:rPr>
          <w:rFonts w:asciiTheme="majorHAnsi" w:hAnsiTheme="majorHAnsi" w:cstheme="majorHAnsi"/>
        </w:rPr>
        <w:t>romain ont été en particulier utilisées pour renforcer la lecture du diptyque londonien comme représentation du roi Richard faisant don de son royaume à la Vierge</w:t>
      </w:r>
      <w:r w:rsidR="00464EB6" w:rsidRPr="00E74752">
        <w:rPr>
          <w:rFonts w:asciiTheme="majorHAnsi" w:hAnsiTheme="majorHAnsi" w:cstheme="majorHAnsi"/>
        </w:rPr>
        <w:t> :</w:t>
      </w:r>
      <w:r w:rsidRPr="00E74752">
        <w:rPr>
          <w:rFonts w:asciiTheme="majorHAnsi" w:hAnsiTheme="majorHAnsi" w:cstheme="majorHAnsi"/>
        </w:rPr>
        <w:t xml:space="preserve"> un</w:t>
      </w:r>
      <w:r w:rsidR="002965C7" w:rsidRPr="00E74752">
        <w:rPr>
          <w:rFonts w:asciiTheme="majorHAnsi" w:hAnsiTheme="majorHAnsi" w:cstheme="majorHAnsi"/>
        </w:rPr>
        <w:t>e</w:t>
      </w:r>
      <w:r w:rsidRPr="00E74752">
        <w:rPr>
          <w:rFonts w:asciiTheme="majorHAnsi" w:hAnsiTheme="majorHAnsi" w:cstheme="majorHAnsi"/>
        </w:rPr>
        <w:t xml:space="preserve"> idée de l’Angleterre comme </w:t>
      </w:r>
      <w:r w:rsidR="00464EB6" w:rsidRPr="00E74752">
        <w:rPr>
          <w:rFonts w:asciiTheme="majorHAnsi" w:hAnsiTheme="majorHAnsi" w:cstheme="majorHAnsi"/>
        </w:rPr>
        <w:t>« </w:t>
      </w:r>
      <w:r w:rsidRPr="00E74752">
        <w:rPr>
          <w:rFonts w:asciiTheme="majorHAnsi" w:hAnsiTheme="majorHAnsi" w:cstheme="majorHAnsi"/>
        </w:rPr>
        <w:t xml:space="preserve">dot de la </w:t>
      </w:r>
      <w:proofErr w:type="spellStart"/>
      <w:r w:rsidRPr="00E74752">
        <w:rPr>
          <w:rFonts w:asciiTheme="majorHAnsi" w:hAnsiTheme="majorHAnsi" w:cstheme="majorHAnsi"/>
        </w:rPr>
        <w:t>Madonne</w:t>
      </w:r>
      <w:proofErr w:type="spellEnd"/>
      <w:r w:rsidR="00464EB6" w:rsidRPr="00E74752">
        <w:rPr>
          <w:rFonts w:asciiTheme="majorHAnsi" w:hAnsiTheme="majorHAnsi" w:cstheme="majorHAnsi"/>
        </w:rPr>
        <w:t> »</w:t>
      </w:r>
      <w:r w:rsidRPr="00E74752">
        <w:rPr>
          <w:rFonts w:asciiTheme="majorHAnsi" w:hAnsiTheme="majorHAnsi" w:cstheme="majorHAnsi"/>
        </w:rPr>
        <w:t xml:space="preserve"> qui était répandue à l’époque, symbolisée dans le diptyque par l’étendard à la croix de saint Georges surmonté d’un petit globe portant une carte de l’Angleterre tenu par un ange et présenté à la Vierge à l’Enfant. On pourrait vraiment faire l’hypothèse que le diptyque et le panneau romain furent deux moments d’un même programme artistique, conçu par le roi Richard peu après la mort d’Anne de Bohême en 1394 et peu avant son remariage</w:t>
      </w:r>
      <w:r w:rsidRPr="00E74752">
        <w:rPr>
          <w:rStyle w:val="Appelnotedebasdep"/>
          <w:rFonts w:asciiTheme="majorHAnsi" w:hAnsiTheme="majorHAnsi" w:cstheme="majorHAnsi"/>
          <w:sz w:val="24"/>
          <w:szCs w:val="24"/>
        </w:rPr>
        <w:footnoteReference w:id="18"/>
      </w:r>
      <w:r w:rsidRPr="00E74752">
        <w:rPr>
          <w:rFonts w:asciiTheme="majorHAnsi" w:hAnsiTheme="majorHAnsi" w:cstheme="majorHAnsi"/>
        </w:rPr>
        <w:t>.</w:t>
      </w:r>
    </w:p>
    <w:p w14:paraId="6F8C5D64" w14:textId="77777777" w:rsidR="006506F1" w:rsidRPr="00E74752" w:rsidRDefault="00A62418" w:rsidP="006506F1">
      <w:pPr>
        <w:rPr>
          <w:rFonts w:asciiTheme="majorHAnsi" w:hAnsiTheme="majorHAnsi" w:cstheme="majorHAnsi"/>
        </w:rPr>
      </w:pPr>
      <w:r w:rsidRPr="00E74752">
        <w:rPr>
          <w:rFonts w:asciiTheme="majorHAnsi" w:hAnsiTheme="majorHAnsi" w:cstheme="majorHAnsi"/>
        </w:rPr>
        <w:t xml:space="preserve">Malgré l’importance du panneau jadis conservé au </w:t>
      </w:r>
      <w:r w:rsidR="002C5120" w:rsidRPr="00E74752">
        <w:rPr>
          <w:rFonts w:asciiTheme="majorHAnsi" w:hAnsiTheme="majorHAnsi" w:cstheme="majorHAnsi"/>
        </w:rPr>
        <w:t>c</w:t>
      </w:r>
      <w:r w:rsidRPr="00E74752">
        <w:rPr>
          <w:rFonts w:asciiTheme="majorHAnsi" w:hAnsiTheme="majorHAnsi" w:cstheme="majorHAnsi"/>
        </w:rPr>
        <w:t xml:space="preserve">ollège </w:t>
      </w:r>
      <w:r w:rsidR="002C5120" w:rsidRPr="00E74752">
        <w:rPr>
          <w:rFonts w:asciiTheme="majorHAnsi" w:hAnsiTheme="majorHAnsi" w:cstheme="majorHAnsi"/>
        </w:rPr>
        <w:t>des A</w:t>
      </w:r>
      <w:r w:rsidRPr="00E74752">
        <w:rPr>
          <w:rFonts w:asciiTheme="majorHAnsi" w:hAnsiTheme="majorHAnsi" w:cstheme="majorHAnsi"/>
        </w:rPr>
        <w:t xml:space="preserve">nglais jouxtant l’église </w:t>
      </w:r>
      <w:r w:rsidR="00CA4B58" w:rsidRPr="00E74752">
        <w:rPr>
          <w:rFonts w:asciiTheme="majorHAnsi" w:hAnsiTheme="majorHAnsi" w:cstheme="majorHAnsi"/>
        </w:rPr>
        <w:t>S</w:t>
      </w:r>
      <w:r w:rsidRPr="00E74752">
        <w:rPr>
          <w:rFonts w:asciiTheme="majorHAnsi" w:hAnsiTheme="majorHAnsi" w:cstheme="majorHAnsi"/>
        </w:rPr>
        <w:t>aint</w:t>
      </w:r>
      <w:r w:rsidR="00CA4B58" w:rsidRPr="00E74752">
        <w:rPr>
          <w:rFonts w:asciiTheme="majorHAnsi" w:hAnsiTheme="majorHAnsi" w:cstheme="majorHAnsi"/>
        </w:rPr>
        <w:t>-</w:t>
      </w:r>
      <w:r w:rsidRPr="00E74752">
        <w:rPr>
          <w:rFonts w:asciiTheme="majorHAnsi" w:hAnsiTheme="majorHAnsi" w:cstheme="majorHAnsi"/>
        </w:rPr>
        <w:t>Thomas</w:t>
      </w:r>
      <w:r w:rsidR="00A52E09" w:rsidRPr="00E74752">
        <w:rPr>
          <w:rFonts w:asciiTheme="majorHAnsi" w:hAnsiTheme="majorHAnsi" w:cstheme="majorHAnsi"/>
        </w:rPr>
        <w:t>-</w:t>
      </w:r>
      <w:r w:rsidRPr="00E74752">
        <w:rPr>
          <w:rFonts w:asciiTheme="majorHAnsi" w:hAnsiTheme="majorHAnsi" w:cstheme="majorHAnsi"/>
        </w:rPr>
        <w:t>de</w:t>
      </w:r>
      <w:r w:rsidR="00A52E09" w:rsidRPr="00E74752">
        <w:rPr>
          <w:rFonts w:asciiTheme="majorHAnsi" w:hAnsiTheme="majorHAnsi" w:cstheme="majorHAnsi"/>
        </w:rPr>
        <w:t>-</w:t>
      </w:r>
      <w:r w:rsidRPr="00E74752">
        <w:rPr>
          <w:rFonts w:asciiTheme="majorHAnsi" w:hAnsiTheme="majorHAnsi" w:cstheme="majorHAnsi"/>
        </w:rPr>
        <w:t>Cant</w:t>
      </w:r>
      <w:r w:rsidR="00A52E09" w:rsidRPr="00E74752">
        <w:rPr>
          <w:rFonts w:asciiTheme="majorHAnsi" w:hAnsiTheme="majorHAnsi" w:cstheme="majorHAnsi"/>
        </w:rPr>
        <w:t>o</w:t>
      </w:r>
      <w:r w:rsidRPr="00E74752">
        <w:rPr>
          <w:rFonts w:asciiTheme="majorHAnsi" w:hAnsiTheme="majorHAnsi" w:cstheme="majorHAnsi"/>
        </w:rPr>
        <w:t>rb</w:t>
      </w:r>
      <w:r w:rsidR="00A52E09" w:rsidRPr="00E74752">
        <w:rPr>
          <w:rFonts w:asciiTheme="majorHAnsi" w:hAnsiTheme="majorHAnsi" w:cstheme="majorHAnsi"/>
        </w:rPr>
        <w:t>é</w:t>
      </w:r>
      <w:r w:rsidRPr="00E74752">
        <w:rPr>
          <w:rFonts w:asciiTheme="majorHAnsi" w:hAnsiTheme="majorHAnsi" w:cstheme="majorHAnsi"/>
        </w:rPr>
        <w:t>ry, on sait peu de chose de cette œuvre</w:t>
      </w:r>
      <w:r w:rsidR="00464EB6" w:rsidRPr="00E74752">
        <w:rPr>
          <w:rFonts w:asciiTheme="majorHAnsi" w:hAnsiTheme="majorHAnsi" w:cstheme="majorHAnsi"/>
        </w:rPr>
        <w:t> :</w:t>
      </w:r>
      <w:r w:rsidRPr="00E74752">
        <w:rPr>
          <w:rFonts w:asciiTheme="majorHAnsi" w:hAnsiTheme="majorHAnsi" w:cstheme="majorHAnsi"/>
        </w:rPr>
        <w:t xml:space="preserve"> seulement ce que nous disent les descriptions précédemment mentionnées, on ignore par ailleurs tout de la commande de la peinture et de sa probable destruction. Le paradoxe est évident</w:t>
      </w:r>
      <w:r w:rsidR="00464EB6" w:rsidRPr="00E74752">
        <w:rPr>
          <w:rFonts w:asciiTheme="majorHAnsi" w:hAnsiTheme="majorHAnsi" w:cstheme="majorHAnsi"/>
        </w:rPr>
        <w:t> :</w:t>
      </w:r>
      <w:r w:rsidRPr="00E74752">
        <w:rPr>
          <w:rFonts w:asciiTheme="majorHAnsi" w:hAnsiTheme="majorHAnsi" w:cstheme="majorHAnsi"/>
        </w:rPr>
        <w:t xml:space="preserve"> si cette œuvre est bien connue dans les études sur la </w:t>
      </w:r>
      <w:r w:rsidRPr="00E74752">
        <w:rPr>
          <w:rFonts w:asciiTheme="majorHAnsi" w:hAnsiTheme="majorHAnsi" w:cstheme="majorHAnsi"/>
        </w:rPr>
        <w:lastRenderedPageBreak/>
        <w:t>peinture gothique anglaise, la présence d’un exemple notoire de peinture médiévale provenant d’Angleterre passe totalement inaperçue dans la littérature sur l’art au Moyen</w:t>
      </w:r>
      <w:r w:rsidR="002965C7" w:rsidRPr="00E74752">
        <w:rPr>
          <w:rFonts w:asciiTheme="majorHAnsi" w:hAnsiTheme="majorHAnsi" w:cstheme="majorHAnsi"/>
        </w:rPr>
        <w:t> </w:t>
      </w:r>
      <w:r w:rsidRPr="00E74752">
        <w:rPr>
          <w:rFonts w:asciiTheme="majorHAnsi" w:hAnsiTheme="majorHAnsi" w:cstheme="majorHAnsi"/>
        </w:rPr>
        <w:t xml:space="preserve">Âge à Rome et sur la réception de l’art médiéval romain à l’époque moderne. Nous devons aux intérêts héraldiques de </w:t>
      </w:r>
      <w:proofErr w:type="spellStart"/>
      <w:r w:rsidRPr="00E74752">
        <w:rPr>
          <w:rFonts w:asciiTheme="majorHAnsi" w:hAnsiTheme="majorHAnsi" w:cstheme="majorHAnsi"/>
        </w:rPr>
        <w:t>Pietrasanta</w:t>
      </w:r>
      <w:proofErr w:type="spellEnd"/>
      <w:r w:rsidRPr="00E74752">
        <w:rPr>
          <w:rFonts w:asciiTheme="majorHAnsi" w:hAnsiTheme="majorHAnsi" w:cstheme="majorHAnsi"/>
        </w:rPr>
        <w:t xml:space="preserve"> et au rôle du panneau comme source de la connaissance des usages héraldiques du Moyen</w:t>
      </w:r>
      <w:r w:rsidR="002C5120" w:rsidRPr="00E74752">
        <w:rPr>
          <w:rFonts w:asciiTheme="majorHAnsi" w:hAnsiTheme="majorHAnsi" w:cstheme="majorHAnsi"/>
        </w:rPr>
        <w:t> </w:t>
      </w:r>
      <w:r w:rsidRPr="00E74752">
        <w:rPr>
          <w:rFonts w:asciiTheme="majorHAnsi" w:hAnsiTheme="majorHAnsi" w:cstheme="majorHAnsi"/>
        </w:rPr>
        <w:t>Âge tardif le fait que le jésuite en parle avec tant d’attention et qu’il nous en ait laissé une reproduction partielle.</w:t>
      </w:r>
    </w:p>
    <w:p w14:paraId="126E67A6" w14:textId="3445A9B5" w:rsidR="00A62418" w:rsidRPr="00E74752" w:rsidRDefault="00A62418" w:rsidP="006506F1">
      <w:pPr>
        <w:pStyle w:val="Titre1"/>
        <w:rPr>
          <w:rFonts w:asciiTheme="majorHAnsi" w:hAnsiTheme="majorHAnsi" w:cstheme="majorHAnsi"/>
        </w:rPr>
      </w:pPr>
      <w:r w:rsidRPr="00E74752">
        <w:rPr>
          <w:rFonts w:asciiTheme="majorHAnsi" w:hAnsiTheme="majorHAnsi" w:cstheme="majorHAnsi"/>
        </w:rPr>
        <w:t xml:space="preserve">Francesco </w:t>
      </w:r>
      <w:proofErr w:type="spellStart"/>
      <w:r w:rsidRPr="00E74752">
        <w:rPr>
          <w:rFonts w:asciiTheme="majorHAnsi" w:hAnsiTheme="majorHAnsi" w:cstheme="majorHAnsi"/>
        </w:rPr>
        <w:t>Gualdi</w:t>
      </w:r>
      <w:proofErr w:type="spellEnd"/>
      <w:r w:rsidRPr="00E74752">
        <w:rPr>
          <w:rFonts w:asciiTheme="majorHAnsi" w:hAnsiTheme="majorHAnsi" w:cstheme="majorHAnsi"/>
        </w:rPr>
        <w:t xml:space="preserve"> et les armoiries, entre érudition et conservation</w:t>
      </w:r>
    </w:p>
    <w:p w14:paraId="308AF3D8" w14:textId="17491373" w:rsidR="00A62418" w:rsidRPr="00E74752" w:rsidRDefault="00A62418" w:rsidP="006506F1">
      <w:pPr>
        <w:rPr>
          <w:rFonts w:asciiTheme="majorHAnsi" w:hAnsiTheme="majorHAnsi" w:cstheme="majorHAnsi"/>
        </w:rPr>
      </w:pPr>
      <w:r w:rsidRPr="00E74752">
        <w:rPr>
          <w:rFonts w:asciiTheme="majorHAnsi" w:hAnsiTheme="majorHAnsi" w:cstheme="majorHAnsi"/>
        </w:rPr>
        <w:t xml:space="preserve">Francesco </w:t>
      </w:r>
      <w:proofErr w:type="spellStart"/>
      <w:r w:rsidRPr="00E74752">
        <w:rPr>
          <w:rFonts w:asciiTheme="majorHAnsi" w:hAnsiTheme="majorHAnsi" w:cstheme="majorHAnsi"/>
        </w:rPr>
        <w:t>Gualdi</w:t>
      </w:r>
      <w:proofErr w:type="spellEnd"/>
      <w:r w:rsidRPr="00E74752">
        <w:rPr>
          <w:rFonts w:asciiTheme="majorHAnsi" w:hAnsiTheme="majorHAnsi" w:cstheme="majorHAnsi"/>
        </w:rPr>
        <w:t>, évoqué au début de cet article en tant que dédicataire de l’opuscule de Gauges de’</w:t>
      </w:r>
      <w:r w:rsidR="0029503F" w:rsidRPr="00E74752">
        <w:rPr>
          <w:rFonts w:asciiTheme="majorHAnsi" w:hAnsiTheme="majorHAnsi" w:cstheme="majorHAnsi"/>
        </w:rPr>
        <w:t> </w:t>
      </w:r>
      <w:proofErr w:type="spellStart"/>
      <w:r w:rsidRPr="00E74752">
        <w:rPr>
          <w:rFonts w:asciiTheme="majorHAnsi" w:hAnsiTheme="majorHAnsi" w:cstheme="majorHAnsi"/>
        </w:rPr>
        <w:t>Gozze</w:t>
      </w:r>
      <w:proofErr w:type="spellEnd"/>
      <w:r w:rsidRPr="00E74752">
        <w:rPr>
          <w:rFonts w:asciiTheme="majorHAnsi" w:hAnsiTheme="majorHAnsi" w:cstheme="majorHAnsi"/>
        </w:rPr>
        <w:t xml:space="preserve"> </w:t>
      </w:r>
      <w:r w:rsidRPr="00E74752">
        <w:rPr>
          <w:rFonts w:asciiTheme="majorHAnsi" w:hAnsiTheme="majorHAnsi" w:cstheme="majorHAnsi"/>
          <w:i/>
          <w:iCs/>
        </w:rPr>
        <w:t xml:space="preserve">Se dalle </w:t>
      </w:r>
      <w:proofErr w:type="spellStart"/>
      <w:r w:rsidRPr="00E74752">
        <w:rPr>
          <w:rFonts w:asciiTheme="majorHAnsi" w:hAnsiTheme="majorHAnsi" w:cstheme="majorHAnsi"/>
          <w:i/>
          <w:iCs/>
        </w:rPr>
        <w:t>armi</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insegne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parlano</w:t>
      </w:r>
      <w:proofErr w:type="spellEnd"/>
      <w:r w:rsidRPr="00E74752">
        <w:rPr>
          <w:rFonts w:asciiTheme="majorHAnsi" w:hAnsiTheme="majorHAnsi" w:cstheme="majorHAnsi"/>
        </w:rPr>
        <w:t>…,</w:t>
      </w:r>
      <w:r w:rsidRPr="00E74752">
        <w:rPr>
          <w:rFonts w:asciiTheme="majorHAnsi" w:hAnsiTheme="majorHAnsi" w:cstheme="majorHAnsi"/>
          <w:i/>
          <w:iCs/>
        </w:rPr>
        <w:t xml:space="preserve"> </w:t>
      </w:r>
      <w:r w:rsidRPr="00E74752">
        <w:rPr>
          <w:rFonts w:asciiTheme="majorHAnsi" w:hAnsiTheme="majorHAnsi" w:cstheme="majorHAnsi"/>
        </w:rPr>
        <w:t xml:space="preserve">fut le concepteur des </w:t>
      </w:r>
      <w:proofErr w:type="spellStart"/>
      <w:r w:rsidRPr="00E74752">
        <w:rPr>
          <w:rFonts w:asciiTheme="majorHAnsi" w:hAnsiTheme="majorHAnsi" w:cstheme="majorHAnsi"/>
          <w:i/>
          <w:iCs/>
        </w:rPr>
        <w:t>Memorie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sepolcrali</w:t>
      </w:r>
      <w:proofErr w:type="spellEnd"/>
      <w:r w:rsidRPr="00E74752">
        <w:rPr>
          <w:rFonts w:asciiTheme="majorHAnsi" w:hAnsiTheme="majorHAnsi" w:cstheme="majorHAnsi"/>
          <w:i/>
          <w:iCs/>
        </w:rPr>
        <w:t xml:space="preserve"> </w:t>
      </w:r>
      <w:r w:rsidRPr="00E74752">
        <w:rPr>
          <w:rFonts w:asciiTheme="majorHAnsi" w:hAnsiTheme="majorHAnsi" w:cstheme="majorHAnsi"/>
        </w:rPr>
        <w:t xml:space="preserve">[Mémoires sépulcraux], un vaste traité sur les pierres tombales médiévales des églises romaines écrit au début des années </w:t>
      </w:r>
      <w:r w:rsidR="00B9529E" w:rsidRPr="00E74752">
        <w:rPr>
          <w:rFonts w:asciiTheme="majorHAnsi" w:hAnsiTheme="majorHAnsi" w:cstheme="majorHAnsi"/>
        </w:rPr>
        <w:t>1640</w:t>
      </w:r>
      <w:r w:rsidRPr="00E74752">
        <w:rPr>
          <w:rFonts w:asciiTheme="majorHAnsi" w:hAnsiTheme="majorHAnsi" w:cstheme="majorHAnsi"/>
        </w:rPr>
        <w:t xml:space="preserve"> avec l’aide d’une équipe de collaborateurs qui comprenait l’historien </w:t>
      </w:r>
      <w:proofErr w:type="spellStart"/>
      <w:r w:rsidRPr="00E74752">
        <w:rPr>
          <w:rFonts w:asciiTheme="majorHAnsi" w:hAnsiTheme="majorHAnsi" w:cstheme="majorHAnsi"/>
        </w:rPr>
        <w:t>Costantino</w:t>
      </w:r>
      <w:proofErr w:type="spellEnd"/>
      <w:r w:rsidRPr="00E74752">
        <w:rPr>
          <w:rFonts w:asciiTheme="majorHAnsi" w:hAnsiTheme="majorHAnsi" w:cstheme="majorHAnsi"/>
        </w:rPr>
        <w:t xml:space="preserve"> Gigli</w:t>
      </w:r>
      <w:r w:rsidRPr="00E74752">
        <w:rPr>
          <w:rStyle w:val="Appelnotedebasdep"/>
          <w:rFonts w:asciiTheme="majorHAnsi" w:hAnsiTheme="majorHAnsi" w:cstheme="majorHAnsi"/>
          <w:sz w:val="24"/>
          <w:szCs w:val="24"/>
        </w:rPr>
        <w:footnoteReference w:id="19"/>
      </w:r>
      <w:r w:rsidRPr="00E74752">
        <w:rPr>
          <w:rFonts w:asciiTheme="majorHAnsi" w:hAnsiTheme="majorHAnsi" w:cstheme="majorHAnsi"/>
        </w:rPr>
        <w:t xml:space="preserve"> et le poète Ottavio </w:t>
      </w:r>
      <w:proofErr w:type="spellStart"/>
      <w:r w:rsidRPr="00E74752">
        <w:rPr>
          <w:rFonts w:asciiTheme="majorHAnsi" w:hAnsiTheme="majorHAnsi" w:cstheme="majorHAnsi"/>
        </w:rPr>
        <w:t>Tronsarelli</w:t>
      </w:r>
      <w:proofErr w:type="spellEnd"/>
      <w:r w:rsidRPr="00E74752">
        <w:rPr>
          <w:rStyle w:val="Appelnotedebasdep"/>
          <w:rFonts w:asciiTheme="majorHAnsi" w:hAnsiTheme="majorHAnsi" w:cstheme="majorHAnsi"/>
          <w:sz w:val="24"/>
          <w:szCs w:val="24"/>
        </w:rPr>
        <w:footnoteReference w:id="20"/>
      </w:r>
      <w:r w:rsidRPr="00E74752">
        <w:rPr>
          <w:rFonts w:asciiTheme="majorHAnsi" w:hAnsiTheme="majorHAnsi" w:cstheme="majorHAnsi"/>
        </w:rPr>
        <w:t xml:space="preserve">. Dans les </w:t>
      </w:r>
      <w:proofErr w:type="spellStart"/>
      <w:r w:rsidRPr="00E74752">
        <w:rPr>
          <w:rFonts w:asciiTheme="majorHAnsi" w:hAnsiTheme="majorHAnsi" w:cstheme="majorHAnsi"/>
          <w:i/>
          <w:iCs/>
        </w:rPr>
        <w:t>Memorie</w:t>
      </w:r>
      <w:proofErr w:type="spellEnd"/>
      <w:r w:rsidRPr="00E74752">
        <w:rPr>
          <w:rFonts w:asciiTheme="majorHAnsi" w:hAnsiTheme="majorHAnsi" w:cstheme="majorHAnsi"/>
          <w:i/>
          <w:iCs/>
        </w:rPr>
        <w:t xml:space="preserve">, </w:t>
      </w:r>
      <w:r w:rsidRPr="00E74752">
        <w:rPr>
          <w:rFonts w:asciiTheme="majorHAnsi" w:hAnsiTheme="majorHAnsi" w:cstheme="majorHAnsi"/>
        </w:rPr>
        <w:t>un certain intérêt pour l’héraldique se révèle</w:t>
      </w:r>
      <w:r w:rsidR="00464EB6" w:rsidRPr="00E74752">
        <w:rPr>
          <w:rFonts w:asciiTheme="majorHAnsi" w:hAnsiTheme="majorHAnsi" w:cstheme="majorHAnsi"/>
        </w:rPr>
        <w:t> :</w:t>
      </w:r>
      <w:r w:rsidRPr="00E74752">
        <w:rPr>
          <w:rFonts w:asciiTheme="majorHAnsi" w:hAnsiTheme="majorHAnsi" w:cstheme="majorHAnsi"/>
        </w:rPr>
        <w:t xml:space="preserve"> les armoiries sculptées ou gravées sur les pierres tombales sont soigneusement décrites et souvent reproduites dans les xylographies destinées à constituer l’appareil illustratif de l’œuvre dont elles constituent la majeure partie (</w:t>
      </w:r>
      <w:r w:rsidR="00464EB6" w:rsidRPr="00E74752">
        <w:rPr>
          <w:rFonts w:asciiTheme="majorHAnsi" w:hAnsiTheme="majorHAnsi" w:cstheme="majorHAnsi"/>
        </w:rPr>
        <w:t>fig. </w:t>
      </w:r>
      <w:r w:rsidR="00AC5023" w:rsidRPr="00E74752">
        <w:rPr>
          <w:rFonts w:asciiTheme="majorHAnsi" w:hAnsiTheme="majorHAnsi" w:cstheme="majorHAnsi"/>
        </w:rPr>
        <w:t>4</w:t>
      </w:r>
      <w:r w:rsidR="00A90C46">
        <w:rPr>
          <w:rFonts w:asciiTheme="majorHAnsi" w:hAnsiTheme="majorHAnsi" w:cstheme="majorHAnsi"/>
        </w:rPr>
        <w:t>7</w:t>
      </w:r>
      <w:r w:rsidRPr="00E74752">
        <w:rPr>
          <w:rFonts w:asciiTheme="majorHAnsi" w:hAnsiTheme="majorHAnsi" w:cstheme="majorHAnsi"/>
        </w:rPr>
        <w:t xml:space="preserve">). Même des armoiries non sépulcrales sont évoquées à plusieurs </w:t>
      </w:r>
      <w:r w:rsidRPr="00E74752">
        <w:rPr>
          <w:rFonts w:asciiTheme="majorHAnsi" w:hAnsiTheme="majorHAnsi" w:cstheme="majorHAnsi"/>
        </w:rPr>
        <w:lastRenderedPageBreak/>
        <w:t>occasions</w:t>
      </w:r>
      <w:r w:rsidR="00194E0C" w:rsidRPr="00E74752">
        <w:rPr>
          <w:rFonts w:asciiTheme="majorHAnsi" w:hAnsiTheme="majorHAnsi" w:cstheme="majorHAnsi"/>
        </w:rPr>
        <w:t xml:space="preserve"> e</w:t>
      </w:r>
      <w:r w:rsidRPr="00E74752">
        <w:rPr>
          <w:rFonts w:asciiTheme="majorHAnsi" w:hAnsiTheme="majorHAnsi" w:cstheme="majorHAnsi"/>
        </w:rPr>
        <w:t>n tant que témoignages permettant d’attribuer à certaine famille une commande architecturale</w:t>
      </w:r>
      <w:r w:rsidRPr="00E74752">
        <w:rPr>
          <w:rStyle w:val="Appelnotedebasdep"/>
          <w:rFonts w:asciiTheme="majorHAnsi" w:hAnsiTheme="majorHAnsi" w:cstheme="majorHAnsi"/>
          <w:sz w:val="24"/>
          <w:szCs w:val="24"/>
        </w:rPr>
        <w:footnoteReference w:id="21"/>
      </w:r>
      <w:r w:rsidRPr="00E74752">
        <w:rPr>
          <w:rFonts w:asciiTheme="majorHAnsi" w:hAnsiTheme="majorHAnsi" w:cstheme="majorHAnsi"/>
        </w:rPr>
        <w:t xml:space="preserve"> ou comme preuve du patronage d’une chapelle</w:t>
      </w:r>
      <w:r w:rsidRPr="00E74752">
        <w:rPr>
          <w:rStyle w:val="Appelnotedebasdep"/>
          <w:rFonts w:asciiTheme="majorHAnsi" w:hAnsiTheme="majorHAnsi" w:cstheme="majorHAnsi"/>
          <w:sz w:val="24"/>
          <w:szCs w:val="24"/>
        </w:rPr>
        <w:footnoteReference w:id="22"/>
      </w:r>
      <w:r w:rsidRPr="00E74752">
        <w:rPr>
          <w:rFonts w:asciiTheme="majorHAnsi" w:hAnsiTheme="majorHAnsi" w:cstheme="majorHAnsi"/>
        </w:rPr>
        <w:t>.</w:t>
      </w:r>
    </w:p>
    <w:p w14:paraId="5DB96335" w14:textId="3218395C" w:rsidR="00A62418" w:rsidRPr="00E74752" w:rsidRDefault="00A62418" w:rsidP="00961240">
      <w:pPr>
        <w:rPr>
          <w:rFonts w:asciiTheme="majorHAnsi" w:hAnsiTheme="majorHAnsi" w:cstheme="majorHAnsi"/>
        </w:rPr>
      </w:pPr>
      <w:r w:rsidRPr="00E74752">
        <w:rPr>
          <w:rFonts w:asciiTheme="majorHAnsi" w:hAnsiTheme="majorHAnsi" w:cstheme="majorHAnsi"/>
        </w:rPr>
        <w:t xml:space="preserve">Dans le chapitre portant sur la famille </w:t>
      </w:r>
      <w:proofErr w:type="spellStart"/>
      <w:r w:rsidRPr="00E74752">
        <w:rPr>
          <w:rFonts w:asciiTheme="majorHAnsi" w:hAnsiTheme="majorHAnsi" w:cstheme="majorHAnsi"/>
        </w:rPr>
        <w:t>Anguillara</w:t>
      </w:r>
      <w:proofErr w:type="spellEnd"/>
      <w:r w:rsidRPr="00E74752">
        <w:rPr>
          <w:rFonts w:asciiTheme="majorHAnsi" w:hAnsiTheme="majorHAnsi" w:cstheme="majorHAnsi"/>
        </w:rPr>
        <w:t xml:space="preserve">, un ample passage est consacré à un épisode dont </w:t>
      </w:r>
      <w:proofErr w:type="spellStart"/>
      <w:r w:rsidRPr="00E74752">
        <w:rPr>
          <w:rFonts w:asciiTheme="majorHAnsi" w:hAnsiTheme="majorHAnsi" w:cstheme="majorHAnsi"/>
        </w:rPr>
        <w:t>Gualdi</w:t>
      </w:r>
      <w:proofErr w:type="spellEnd"/>
      <w:r w:rsidRPr="00E74752">
        <w:rPr>
          <w:rFonts w:asciiTheme="majorHAnsi" w:hAnsiTheme="majorHAnsi" w:cstheme="majorHAnsi"/>
        </w:rPr>
        <w:t xml:space="preserve"> lui-même fut le protagoniste, s’employant à sauver deux écus de cette antique maison qui risquaient d’être perdus ou détruits (</w:t>
      </w:r>
      <w:r w:rsidR="00464EB6" w:rsidRPr="00E74752">
        <w:rPr>
          <w:rFonts w:asciiTheme="majorHAnsi" w:hAnsiTheme="majorHAnsi" w:cstheme="majorHAnsi"/>
        </w:rPr>
        <w:t>fig. </w:t>
      </w:r>
      <w:r w:rsidR="00A90C46">
        <w:rPr>
          <w:rFonts w:asciiTheme="majorHAnsi" w:hAnsiTheme="majorHAnsi" w:cstheme="majorHAnsi"/>
        </w:rPr>
        <w:t>48</w:t>
      </w:r>
      <w:r w:rsidRPr="00E74752">
        <w:rPr>
          <w:rFonts w:asciiTheme="majorHAnsi" w:hAnsiTheme="majorHAnsi" w:cstheme="majorHAnsi"/>
        </w:rPr>
        <w:t xml:space="preserve">). Deux écus des </w:t>
      </w:r>
      <w:proofErr w:type="spellStart"/>
      <w:r w:rsidRPr="00E74752">
        <w:rPr>
          <w:rFonts w:asciiTheme="majorHAnsi" w:hAnsiTheme="majorHAnsi" w:cstheme="majorHAnsi"/>
        </w:rPr>
        <w:t>Anguillara</w:t>
      </w:r>
      <w:proofErr w:type="spellEnd"/>
      <w:r w:rsidRPr="00E74752">
        <w:rPr>
          <w:rFonts w:asciiTheme="majorHAnsi" w:hAnsiTheme="majorHAnsi" w:cstheme="majorHAnsi"/>
        </w:rPr>
        <w:t xml:space="preserve"> datant du </w:t>
      </w:r>
      <w:proofErr w:type="spellStart"/>
      <w:r w:rsidR="00961240" w:rsidRPr="00E74752">
        <w:rPr>
          <w:rFonts w:asciiTheme="majorHAnsi" w:hAnsiTheme="majorHAnsi" w:cstheme="majorHAnsi"/>
          <w:smallCaps/>
        </w:rPr>
        <w:t>xv</w:t>
      </w:r>
      <w:r w:rsidRPr="00E74752">
        <w:rPr>
          <w:rFonts w:asciiTheme="majorHAnsi" w:hAnsiTheme="majorHAnsi" w:cstheme="majorHAnsi"/>
          <w:vertAlign w:val="superscript"/>
        </w:rPr>
        <w:t>e</w:t>
      </w:r>
      <w:proofErr w:type="spellEnd"/>
      <w:r w:rsidR="00961240" w:rsidRPr="00E74752">
        <w:rPr>
          <w:rFonts w:asciiTheme="majorHAnsi" w:hAnsiTheme="majorHAnsi" w:cstheme="majorHAnsi"/>
        </w:rPr>
        <w:t> </w:t>
      </w:r>
      <w:r w:rsidRPr="00E74752">
        <w:rPr>
          <w:rFonts w:asciiTheme="majorHAnsi" w:hAnsiTheme="majorHAnsi" w:cstheme="majorHAnsi"/>
        </w:rPr>
        <w:t xml:space="preserve">siècle, placés sur la façade de l’hôpital de Saint-Jean-de-Latran pour témoigner qu’un membre de cette famille, </w:t>
      </w:r>
      <w:proofErr w:type="spellStart"/>
      <w:r w:rsidRPr="00E74752">
        <w:rPr>
          <w:rFonts w:asciiTheme="majorHAnsi" w:hAnsiTheme="majorHAnsi" w:cstheme="majorHAnsi"/>
        </w:rPr>
        <w:t>Everso</w:t>
      </w:r>
      <w:proofErr w:type="spellEnd"/>
      <w:r w:rsidR="00961240" w:rsidRPr="00E74752">
        <w:rPr>
          <w:rFonts w:asciiTheme="majorHAnsi" w:hAnsiTheme="majorHAnsi" w:cstheme="majorHAnsi"/>
        </w:rPr>
        <w:t> </w:t>
      </w:r>
      <w:r w:rsidRPr="00E74752">
        <w:rPr>
          <w:rFonts w:asciiTheme="majorHAnsi" w:hAnsiTheme="majorHAnsi" w:cstheme="majorHAnsi"/>
        </w:rPr>
        <w:t>II (vers 1398-1464), avait agrandi l’édifice, furent détachés lors des travaux de réfection du bâtiment ordonnés par le pape Urbain</w:t>
      </w:r>
      <w:r w:rsidR="00961240" w:rsidRPr="00E74752">
        <w:rPr>
          <w:rFonts w:asciiTheme="majorHAnsi" w:hAnsiTheme="majorHAnsi" w:cstheme="majorHAnsi"/>
        </w:rPr>
        <w:t> </w:t>
      </w:r>
      <w:r w:rsidRPr="00E74752">
        <w:rPr>
          <w:rFonts w:asciiTheme="majorHAnsi" w:hAnsiTheme="majorHAnsi" w:cstheme="majorHAnsi"/>
        </w:rPr>
        <w:t xml:space="preserve">VIII, datés de 1636 dans l’épigraphe </w:t>
      </w:r>
      <w:proofErr w:type="spellStart"/>
      <w:r w:rsidRPr="00E74752">
        <w:rPr>
          <w:rFonts w:asciiTheme="majorHAnsi" w:hAnsiTheme="majorHAnsi" w:cstheme="majorHAnsi"/>
        </w:rPr>
        <w:t>célébrative</w:t>
      </w:r>
      <w:proofErr w:type="spellEnd"/>
      <w:r w:rsidRPr="00E74752">
        <w:rPr>
          <w:rFonts w:asciiTheme="majorHAnsi" w:hAnsiTheme="majorHAnsi" w:cstheme="majorHAnsi"/>
        </w:rPr>
        <w:t xml:space="preserve"> fixée à l’angle de la façade vers la rue de Saint-Jean-de-Latran</w:t>
      </w:r>
      <w:r w:rsidRPr="00E74752">
        <w:rPr>
          <w:rStyle w:val="Appelnotedebasdep"/>
          <w:rFonts w:asciiTheme="majorHAnsi" w:hAnsiTheme="majorHAnsi" w:cstheme="majorHAnsi"/>
          <w:sz w:val="24"/>
          <w:szCs w:val="24"/>
        </w:rPr>
        <w:footnoteReference w:id="23"/>
      </w:r>
      <w:r w:rsidRPr="00E74752">
        <w:rPr>
          <w:rFonts w:asciiTheme="majorHAnsi" w:hAnsiTheme="majorHAnsi" w:cstheme="majorHAnsi"/>
        </w:rPr>
        <w:t xml:space="preserve">. Le chevalier </w:t>
      </w:r>
      <w:proofErr w:type="spellStart"/>
      <w:r w:rsidRPr="00E74752">
        <w:rPr>
          <w:rFonts w:asciiTheme="majorHAnsi" w:hAnsiTheme="majorHAnsi" w:cstheme="majorHAnsi"/>
        </w:rPr>
        <w:t>Gualdi</w:t>
      </w:r>
      <w:proofErr w:type="spellEnd"/>
      <w:r w:rsidRPr="00E74752">
        <w:rPr>
          <w:rFonts w:asciiTheme="majorHAnsi" w:hAnsiTheme="majorHAnsi" w:cstheme="majorHAnsi"/>
        </w:rPr>
        <w:t xml:space="preserve"> adressa au cardinal Barberini et aux gardiens de l’hôpital un discours aujourd’hui perdu, dont un ample résumé figure dans les </w:t>
      </w:r>
      <w:proofErr w:type="spellStart"/>
      <w:r w:rsidRPr="00E74752">
        <w:rPr>
          <w:rFonts w:asciiTheme="majorHAnsi" w:hAnsiTheme="majorHAnsi" w:cstheme="majorHAnsi"/>
          <w:i/>
          <w:iCs/>
        </w:rPr>
        <w:t>Memorie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sepolcrali</w:t>
      </w:r>
      <w:proofErr w:type="spellEnd"/>
      <w:r w:rsidRPr="00E74752">
        <w:rPr>
          <w:rFonts w:asciiTheme="majorHAnsi" w:hAnsiTheme="majorHAnsi" w:cstheme="majorHAnsi"/>
        </w:rPr>
        <w:t>. Dans son écrit le gentilhomme plaidait pour la conservation des deux écus, rappelant une série d’exemples de ce type en rapport avec les témoignages du passé</w:t>
      </w:r>
      <w:r w:rsidR="00464EB6" w:rsidRPr="00E74752">
        <w:rPr>
          <w:rFonts w:asciiTheme="majorHAnsi" w:hAnsiTheme="majorHAnsi" w:cstheme="majorHAnsi"/>
        </w:rPr>
        <w:t> :</w:t>
      </w:r>
    </w:p>
    <w:p w14:paraId="5D42B7E7" w14:textId="795EA124" w:rsidR="00A62418" w:rsidRPr="00E74752" w:rsidRDefault="00A62418" w:rsidP="009C4EE4">
      <w:pPr>
        <w:pStyle w:val="TEIquote"/>
        <w:rPr>
          <w:rFonts w:asciiTheme="majorHAnsi" w:hAnsiTheme="majorHAnsi" w:cstheme="majorHAnsi"/>
        </w:rPr>
      </w:pPr>
      <w:r w:rsidRPr="00E74752">
        <w:rPr>
          <w:rFonts w:asciiTheme="majorHAnsi" w:hAnsiTheme="majorHAnsi" w:cstheme="majorHAnsi"/>
        </w:rPr>
        <w:lastRenderedPageBreak/>
        <w:t>Les deux armoiries mentionnées plus haut, ayant été enlevées de leur lieu les années passées lors de la construction du nouveau bâtiment de l’hôpital, me conduisirent, poussé par mon propre génie de la conservation des antiques vestiges, sacrés comme profanes, à représenter au seigneur cardinal Francesco Barberini et aux seigneurs gardiens de cet hôpital, combien il était inconvenant dans la ville de Rome de priver les familles vivantes ou éteintes de la gloire justement méritée, laquelle ne se peut longuement conserver sinon dans le bronze, dans le marbre ou dans les écritures publiques. Je mentionnai l’exemple de Lautrec, général en Italie de Charles</w:t>
      </w:r>
      <w:r w:rsidR="009C4EE4" w:rsidRPr="00E74752">
        <w:rPr>
          <w:rFonts w:asciiTheme="majorHAnsi" w:hAnsiTheme="majorHAnsi" w:cstheme="majorHAnsi"/>
        </w:rPr>
        <w:t> </w:t>
      </w:r>
      <w:r w:rsidRPr="00E74752">
        <w:rPr>
          <w:rFonts w:asciiTheme="majorHAnsi" w:hAnsiTheme="majorHAnsi" w:cstheme="majorHAnsi"/>
        </w:rPr>
        <w:t xml:space="preserve">VIII roi de France, lequel voulant prendre la ville de Rimini ma patrie, alors défendue par son seigneur Sigismond Malatesta, le convainquit de renoncer à détruire le célèbre pont d’Octave Auguste, construit sur la </w:t>
      </w:r>
      <w:proofErr w:type="spellStart"/>
      <w:r w:rsidRPr="00E74752">
        <w:rPr>
          <w:rFonts w:asciiTheme="majorHAnsi" w:hAnsiTheme="majorHAnsi" w:cstheme="majorHAnsi"/>
        </w:rPr>
        <w:t>Marechia</w:t>
      </w:r>
      <w:proofErr w:type="spellEnd"/>
      <w:r w:rsidRPr="00E74752">
        <w:rPr>
          <w:rFonts w:asciiTheme="majorHAnsi" w:hAnsiTheme="majorHAnsi" w:cstheme="majorHAnsi"/>
        </w:rPr>
        <w:t xml:space="preserve"> (fleuve formant avec la mer Adriatique le port de la ville rendu célèbre par saint Antoine de Padoue qui en ce lieu où l’on voit une petite chapelle attira les poissons pour entendre sa prédication), Malatesta avait déjà décidé de démolir ce pont pour couper la route aux ennemis de ce côté, mais le grand capitaine Lautrec plutôt que de détruire ce remarquable monument choisit d’essayer de pénétrer dans la ville par des passages plus malaisés et exposés à toutes sortes de dangers. Je mentionnai aussi l’exemple de la noble cité de Florence où une ancienne loi ordonne que si l’on bâtit un nouvel édifice dans un site où se trouvaient des armes ou autres antiques vestiges des familles, ces mêmes témoignages soient remis au même lieu où ils se trouvaient déjà, dans toute leur ancienneté et dans toute leur simplicité</w:t>
      </w:r>
      <w:r w:rsidRPr="00E74752">
        <w:rPr>
          <w:rStyle w:val="Appelnotedebasdep"/>
          <w:rFonts w:asciiTheme="majorHAnsi" w:hAnsiTheme="majorHAnsi" w:cstheme="majorHAnsi"/>
        </w:rPr>
        <w:footnoteReference w:id="24"/>
      </w:r>
      <w:r w:rsidRPr="00E74752">
        <w:rPr>
          <w:rFonts w:asciiTheme="majorHAnsi" w:hAnsiTheme="majorHAnsi" w:cstheme="majorHAnsi"/>
        </w:rPr>
        <w:t>. J’alléguai enfin l’exemple de Léon</w:t>
      </w:r>
      <w:r w:rsidR="009C4EE4" w:rsidRPr="00E74752">
        <w:rPr>
          <w:rFonts w:asciiTheme="majorHAnsi" w:hAnsiTheme="majorHAnsi" w:cstheme="majorHAnsi"/>
        </w:rPr>
        <w:t> </w:t>
      </w:r>
      <w:r w:rsidRPr="00E74752">
        <w:rPr>
          <w:rFonts w:asciiTheme="majorHAnsi" w:hAnsiTheme="majorHAnsi" w:cstheme="majorHAnsi"/>
        </w:rPr>
        <w:t>XI, d’éternelle mémoire, dont je fus effectivement serviteur 14</w:t>
      </w:r>
      <w:r w:rsidR="009C4EE4" w:rsidRPr="00E74752">
        <w:rPr>
          <w:rFonts w:asciiTheme="majorHAnsi" w:hAnsiTheme="majorHAnsi" w:cstheme="majorHAnsi"/>
        </w:rPr>
        <w:t> </w:t>
      </w:r>
      <w:r w:rsidRPr="00E74752">
        <w:rPr>
          <w:rFonts w:asciiTheme="majorHAnsi" w:hAnsiTheme="majorHAnsi" w:cstheme="majorHAnsi"/>
        </w:rPr>
        <w:t>ans durant son cardinalat, et 27</w:t>
      </w:r>
      <w:r w:rsidR="009C4EE4" w:rsidRPr="00E74752">
        <w:rPr>
          <w:rFonts w:asciiTheme="majorHAnsi" w:hAnsiTheme="majorHAnsi" w:cstheme="majorHAnsi"/>
        </w:rPr>
        <w:t> </w:t>
      </w:r>
      <w:r w:rsidRPr="00E74752">
        <w:rPr>
          <w:rFonts w:asciiTheme="majorHAnsi" w:hAnsiTheme="majorHAnsi" w:cstheme="majorHAnsi"/>
        </w:rPr>
        <w:t>jours qu’il plut à Dieu de le donner ou plutôt montrer au monde comme pontife, celui-ci s’étant vu attribuer le titre de Sainte-Praxède et voulant par conséquent mettre cette église en meilleur état, dans les restaurations qu’il fit effectuer, l’ornant de peintures, il voulut qu’avec ses armes on mit encore celles de saint Charles Borromée qui avait été titulaire de la même église, afin qu’avec sa mémoire se conservât aussi celle de son prédécesseur</w:t>
      </w:r>
      <w:r w:rsidRPr="00E74752">
        <w:rPr>
          <w:rStyle w:val="Appelnotedebasdep"/>
          <w:rFonts w:asciiTheme="majorHAnsi" w:hAnsiTheme="majorHAnsi" w:cstheme="majorHAnsi"/>
        </w:rPr>
        <w:footnoteReference w:id="25"/>
      </w:r>
      <w:r w:rsidRPr="00E74752">
        <w:rPr>
          <w:rFonts w:asciiTheme="majorHAnsi" w:hAnsiTheme="majorHAnsi" w:cstheme="majorHAnsi"/>
        </w:rPr>
        <w:t>.</w:t>
      </w:r>
    </w:p>
    <w:p w14:paraId="0AC28BD3" w14:textId="35667C66" w:rsidR="00A62418" w:rsidRPr="00E74752" w:rsidRDefault="00A62418" w:rsidP="000A40F9">
      <w:pPr>
        <w:rPr>
          <w:rFonts w:asciiTheme="majorHAnsi" w:hAnsiTheme="majorHAnsi" w:cstheme="majorHAnsi"/>
        </w:rPr>
      </w:pPr>
      <w:r w:rsidRPr="00E74752">
        <w:rPr>
          <w:rFonts w:asciiTheme="majorHAnsi" w:hAnsiTheme="majorHAnsi" w:cstheme="majorHAnsi"/>
        </w:rPr>
        <w:lastRenderedPageBreak/>
        <w:t xml:space="preserve">Grâce à l’intervention de </w:t>
      </w:r>
      <w:proofErr w:type="spellStart"/>
      <w:r w:rsidRPr="00E74752">
        <w:rPr>
          <w:rFonts w:asciiTheme="majorHAnsi" w:hAnsiTheme="majorHAnsi" w:cstheme="majorHAnsi"/>
        </w:rPr>
        <w:t>Gualdi</w:t>
      </w:r>
      <w:proofErr w:type="spellEnd"/>
      <w:r w:rsidR="000A40F9" w:rsidRPr="00E74752">
        <w:rPr>
          <w:rFonts w:asciiTheme="majorHAnsi" w:hAnsiTheme="majorHAnsi" w:cstheme="majorHAnsi"/>
        </w:rPr>
        <w:t>,</w:t>
      </w:r>
      <w:r w:rsidRPr="00E74752">
        <w:rPr>
          <w:rFonts w:asciiTheme="majorHAnsi" w:hAnsiTheme="majorHAnsi" w:cstheme="majorHAnsi"/>
        </w:rPr>
        <w:t xml:space="preserve"> les deux écus ne furent pas perdus et furent replacés exactement au même endroit qu’ils occupaient avant le lancement des travaux</w:t>
      </w:r>
      <w:r w:rsidRPr="00E74752">
        <w:rPr>
          <w:rStyle w:val="Appelnotedebasdep"/>
          <w:rFonts w:asciiTheme="majorHAnsi" w:hAnsiTheme="majorHAnsi" w:cstheme="majorHAnsi"/>
          <w:sz w:val="24"/>
          <w:szCs w:val="24"/>
        </w:rPr>
        <w:footnoteReference w:id="26"/>
      </w:r>
      <w:r w:rsidRPr="00E74752">
        <w:rPr>
          <w:rFonts w:asciiTheme="majorHAnsi" w:hAnsiTheme="majorHAnsi" w:cstheme="majorHAnsi"/>
        </w:rPr>
        <w:t xml:space="preserve">. La </w:t>
      </w:r>
      <w:r w:rsidR="00DC4844" w:rsidRPr="00E74752">
        <w:rPr>
          <w:rFonts w:asciiTheme="majorHAnsi" w:hAnsiTheme="majorHAnsi" w:cstheme="majorHAnsi"/>
        </w:rPr>
        <w:t>“</w:t>
      </w:r>
      <w:r w:rsidRPr="00E74752">
        <w:rPr>
          <w:rFonts w:asciiTheme="majorHAnsi" w:hAnsiTheme="majorHAnsi" w:cstheme="majorHAnsi"/>
        </w:rPr>
        <w:t>bataille</w:t>
      </w:r>
      <w:r w:rsidR="00DC4844" w:rsidRPr="00E74752">
        <w:rPr>
          <w:rFonts w:asciiTheme="majorHAnsi" w:hAnsiTheme="majorHAnsi" w:cstheme="majorHAnsi"/>
        </w:rPr>
        <w:t>”</w:t>
      </w:r>
      <w:r w:rsidRPr="00E74752">
        <w:rPr>
          <w:rFonts w:asciiTheme="majorHAnsi" w:hAnsiTheme="majorHAnsi" w:cstheme="majorHAnsi"/>
        </w:rPr>
        <w:t xml:space="preserve"> de </w:t>
      </w:r>
      <w:proofErr w:type="spellStart"/>
      <w:r w:rsidRPr="00E74752">
        <w:rPr>
          <w:rFonts w:asciiTheme="majorHAnsi" w:hAnsiTheme="majorHAnsi" w:cstheme="majorHAnsi"/>
        </w:rPr>
        <w:t>Gualdi</w:t>
      </w:r>
      <w:proofErr w:type="spellEnd"/>
      <w:r w:rsidRPr="00E74752">
        <w:rPr>
          <w:rFonts w:asciiTheme="majorHAnsi" w:hAnsiTheme="majorHAnsi" w:cstheme="majorHAnsi"/>
        </w:rPr>
        <w:t xml:space="preserve"> pour la conservation de ces deux armoiries est à replacer dans le cadre d’une infatigable lutte pour la défense des monuments antiques et médiévaux en péril conduite par le gentilhomme</w:t>
      </w:r>
      <w:r w:rsidRPr="00E74752">
        <w:rPr>
          <w:rStyle w:val="Appelnotedebasdep"/>
          <w:rFonts w:asciiTheme="majorHAnsi" w:hAnsiTheme="majorHAnsi" w:cstheme="majorHAnsi"/>
          <w:sz w:val="24"/>
          <w:szCs w:val="24"/>
        </w:rPr>
        <w:footnoteReference w:id="27"/>
      </w:r>
      <w:r w:rsidRPr="00E74752">
        <w:rPr>
          <w:rFonts w:asciiTheme="majorHAnsi" w:hAnsiTheme="majorHAnsi" w:cstheme="majorHAnsi"/>
        </w:rPr>
        <w:t>, qui eut même des retombées légales</w:t>
      </w:r>
      <w:r w:rsidR="00464EB6" w:rsidRPr="00E74752">
        <w:rPr>
          <w:rFonts w:asciiTheme="majorHAnsi" w:hAnsiTheme="majorHAnsi" w:cstheme="majorHAnsi"/>
        </w:rPr>
        <w:t> :</w:t>
      </w:r>
      <w:r w:rsidRPr="00E74752">
        <w:rPr>
          <w:rFonts w:asciiTheme="majorHAnsi" w:hAnsiTheme="majorHAnsi" w:cstheme="majorHAnsi"/>
        </w:rPr>
        <w:t xml:space="preserve"> ce fut probablement sous la pression du chevalier </w:t>
      </w:r>
      <w:proofErr w:type="spellStart"/>
      <w:r w:rsidRPr="00E74752">
        <w:rPr>
          <w:rFonts w:asciiTheme="majorHAnsi" w:hAnsiTheme="majorHAnsi" w:cstheme="majorHAnsi"/>
        </w:rPr>
        <w:t>Gualdi</w:t>
      </w:r>
      <w:proofErr w:type="spellEnd"/>
      <w:r w:rsidRPr="00E74752">
        <w:rPr>
          <w:rFonts w:asciiTheme="majorHAnsi" w:hAnsiTheme="majorHAnsi" w:cstheme="majorHAnsi"/>
        </w:rPr>
        <w:t xml:space="preserve"> que le cardinal Antonio Barberini sénior promulgua le 2</w:t>
      </w:r>
      <w:r w:rsidR="00DC4844" w:rsidRPr="00E74752">
        <w:rPr>
          <w:rFonts w:asciiTheme="majorHAnsi" w:hAnsiTheme="majorHAnsi" w:cstheme="majorHAnsi"/>
        </w:rPr>
        <w:t> </w:t>
      </w:r>
      <w:r w:rsidRPr="00E74752">
        <w:rPr>
          <w:rFonts w:asciiTheme="majorHAnsi" w:hAnsiTheme="majorHAnsi" w:cstheme="majorHAnsi"/>
        </w:rPr>
        <w:t xml:space="preserve">octobre 1640 un édit où il était intimé </w:t>
      </w:r>
      <w:r w:rsidR="00464EB6" w:rsidRPr="00E74752">
        <w:rPr>
          <w:rFonts w:asciiTheme="majorHAnsi" w:hAnsiTheme="majorHAnsi" w:cstheme="majorHAnsi"/>
        </w:rPr>
        <w:t>« </w:t>
      </w:r>
      <w:r w:rsidRPr="00E74752">
        <w:rPr>
          <w:rFonts w:asciiTheme="majorHAnsi" w:hAnsiTheme="majorHAnsi" w:cstheme="majorHAnsi"/>
        </w:rPr>
        <w:t>à tous les supérieurs des églises séculiers ou réguliers [</w:t>
      </w:r>
      <w:r w:rsidRPr="00E74752">
        <w:rPr>
          <w:rFonts w:asciiTheme="majorHAnsi" w:hAnsiTheme="majorHAnsi" w:cstheme="majorHAnsi"/>
          <w:i/>
          <w:iCs/>
        </w:rPr>
        <w:t xml:space="preserve">a tutti i </w:t>
      </w:r>
      <w:proofErr w:type="spellStart"/>
      <w:r w:rsidRPr="00E74752">
        <w:rPr>
          <w:rFonts w:asciiTheme="majorHAnsi" w:hAnsiTheme="majorHAnsi" w:cstheme="majorHAnsi"/>
          <w:i/>
          <w:iCs/>
        </w:rPr>
        <w:t>superiori</w:t>
      </w:r>
      <w:proofErr w:type="spellEnd"/>
      <w:r w:rsidRPr="00E74752">
        <w:rPr>
          <w:rFonts w:asciiTheme="majorHAnsi" w:hAnsiTheme="majorHAnsi" w:cstheme="majorHAnsi"/>
          <w:i/>
          <w:iCs/>
        </w:rPr>
        <w:t xml:space="preserve"> delle </w:t>
      </w:r>
      <w:proofErr w:type="spellStart"/>
      <w:r w:rsidRPr="00E74752">
        <w:rPr>
          <w:rFonts w:asciiTheme="majorHAnsi" w:hAnsiTheme="majorHAnsi" w:cstheme="majorHAnsi"/>
          <w:i/>
          <w:iCs/>
        </w:rPr>
        <w:t>chiese</w:t>
      </w:r>
      <w:proofErr w:type="spellEnd"/>
      <w:r w:rsidRPr="00E74752">
        <w:rPr>
          <w:rFonts w:asciiTheme="majorHAnsi" w:hAnsiTheme="majorHAnsi" w:cstheme="majorHAnsi"/>
          <w:i/>
          <w:iCs/>
        </w:rPr>
        <w:t xml:space="preserve">, tanto </w:t>
      </w:r>
      <w:proofErr w:type="spellStart"/>
      <w:r w:rsidRPr="00E74752">
        <w:rPr>
          <w:rFonts w:asciiTheme="majorHAnsi" w:hAnsiTheme="majorHAnsi" w:cstheme="majorHAnsi"/>
          <w:i/>
          <w:iCs/>
        </w:rPr>
        <w:t>secolari</w:t>
      </w:r>
      <w:proofErr w:type="spellEnd"/>
      <w:r w:rsidRPr="00E74752">
        <w:rPr>
          <w:rFonts w:asciiTheme="majorHAnsi" w:hAnsiTheme="majorHAnsi" w:cstheme="majorHAnsi"/>
          <w:i/>
          <w:iCs/>
        </w:rPr>
        <w:t xml:space="preserve">, quanto </w:t>
      </w:r>
      <w:proofErr w:type="spellStart"/>
      <w:r w:rsidRPr="00E74752">
        <w:rPr>
          <w:rFonts w:asciiTheme="majorHAnsi" w:hAnsiTheme="majorHAnsi" w:cstheme="majorHAnsi"/>
          <w:i/>
          <w:iCs/>
        </w:rPr>
        <w:t>regolari</w:t>
      </w:r>
      <w:proofErr w:type="spellEnd"/>
      <w:r w:rsidRPr="00E74752">
        <w:rPr>
          <w:rFonts w:asciiTheme="majorHAnsi" w:hAnsiTheme="majorHAnsi" w:cstheme="majorHAnsi"/>
        </w:rPr>
        <w:t>]</w:t>
      </w:r>
      <w:r w:rsidR="00464EB6" w:rsidRPr="00E74752">
        <w:rPr>
          <w:rFonts w:asciiTheme="majorHAnsi" w:hAnsiTheme="majorHAnsi" w:cstheme="majorHAnsi"/>
        </w:rPr>
        <w:t> »</w:t>
      </w:r>
      <w:r w:rsidRPr="00E74752">
        <w:rPr>
          <w:rFonts w:asciiTheme="majorHAnsi" w:hAnsiTheme="majorHAnsi" w:cstheme="majorHAnsi"/>
        </w:rPr>
        <w:t xml:space="preserve"> de ne pas faire enlever </w:t>
      </w:r>
      <w:r w:rsidR="00464EB6" w:rsidRPr="00E74752">
        <w:rPr>
          <w:rFonts w:asciiTheme="majorHAnsi" w:hAnsiTheme="majorHAnsi" w:cstheme="majorHAnsi"/>
        </w:rPr>
        <w:t>« </w:t>
      </w:r>
      <w:r w:rsidRPr="00E74752">
        <w:rPr>
          <w:rFonts w:asciiTheme="majorHAnsi" w:hAnsiTheme="majorHAnsi" w:cstheme="majorHAnsi"/>
        </w:rPr>
        <w:t>témoignages, inscriptions et pierres [</w:t>
      </w:r>
      <w:proofErr w:type="spellStart"/>
      <w:r w:rsidRPr="00E74752">
        <w:rPr>
          <w:rFonts w:asciiTheme="majorHAnsi" w:hAnsiTheme="majorHAnsi" w:cstheme="majorHAnsi"/>
          <w:i/>
          <w:iCs/>
        </w:rPr>
        <w:t>memorie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inscrittioni</w:t>
      </w:r>
      <w:proofErr w:type="spellEnd"/>
      <w:r w:rsidRPr="00E74752">
        <w:rPr>
          <w:rFonts w:asciiTheme="majorHAnsi" w:hAnsiTheme="majorHAnsi" w:cstheme="majorHAnsi"/>
          <w:i/>
          <w:iCs/>
        </w:rPr>
        <w:t xml:space="preserve">, e </w:t>
      </w:r>
      <w:proofErr w:type="spellStart"/>
      <w:r w:rsidRPr="00E74752">
        <w:rPr>
          <w:rFonts w:asciiTheme="majorHAnsi" w:hAnsiTheme="majorHAnsi" w:cstheme="majorHAnsi"/>
          <w:i/>
          <w:iCs/>
        </w:rPr>
        <w:t>lapidi</w:t>
      </w:r>
      <w:proofErr w:type="spellEnd"/>
      <w:r w:rsidRPr="00E74752">
        <w:rPr>
          <w:rFonts w:asciiTheme="majorHAnsi" w:hAnsiTheme="majorHAnsi" w:cstheme="majorHAnsi"/>
        </w:rPr>
        <w:t>]</w:t>
      </w:r>
      <w:r w:rsidR="00464EB6" w:rsidRPr="00E74752">
        <w:rPr>
          <w:rFonts w:asciiTheme="majorHAnsi" w:hAnsiTheme="majorHAnsi" w:cstheme="majorHAnsi"/>
        </w:rPr>
        <w:t> »</w:t>
      </w:r>
      <w:r w:rsidRPr="00E74752">
        <w:rPr>
          <w:rFonts w:asciiTheme="majorHAnsi" w:hAnsiTheme="majorHAnsi" w:cstheme="majorHAnsi"/>
        </w:rPr>
        <w:t xml:space="preserve"> –</w:t>
      </w:r>
      <w:r w:rsidR="00DC4844" w:rsidRPr="00E74752">
        <w:rPr>
          <w:rFonts w:asciiTheme="majorHAnsi" w:hAnsiTheme="majorHAnsi" w:cstheme="majorHAnsi"/>
        </w:rPr>
        <w:t> </w:t>
      </w:r>
      <w:r w:rsidRPr="00E74752">
        <w:rPr>
          <w:rFonts w:asciiTheme="majorHAnsi" w:hAnsiTheme="majorHAnsi" w:cstheme="majorHAnsi"/>
        </w:rPr>
        <w:t>expression qui faisait évidemment aussi référence aux armoiries</w:t>
      </w:r>
      <w:r w:rsidR="00DC4844" w:rsidRPr="00E74752">
        <w:rPr>
          <w:rFonts w:asciiTheme="majorHAnsi" w:hAnsiTheme="majorHAnsi" w:cstheme="majorHAnsi"/>
        </w:rPr>
        <w:t> </w:t>
      </w:r>
      <w:r w:rsidRPr="00E74752">
        <w:rPr>
          <w:rFonts w:asciiTheme="majorHAnsi" w:hAnsiTheme="majorHAnsi" w:cstheme="majorHAnsi"/>
        </w:rPr>
        <w:t xml:space="preserve">– </w:t>
      </w:r>
      <w:r w:rsidR="00464EB6" w:rsidRPr="00E74752">
        <w:rPr>
          <w:rFonts w:asciiTheme="majorHAnsi" w:hAnsiTheme="majorHAnsi" w:cstheme="majorHAnsi"/>
        </w:rPr>
        <w:t>« </w:t>
      </w:r>
      <w:r w:rsidRPr="00E74752">
        <w:rPr>
          <w:rFonts w:asciiTheme="majorHAnsi" w:hAnsiTheme="majorHAnsi" w:cstheme="majorHAnsi"/>
        </w:rPr>
        <w:t>sans le consentement des parties et notre autorisation écrite [</w:t>
      </w:r>
      <w:r w:rsidRPr="00E74752">
        <w:rPr>
          <w:rFonts w:asciiTheme="majorHAnsi" w:hAnsiTheme="majorHAnsi" w:cstheme="majorHAnsi"/>
          <w:i/>
          <w:iCs/>
        </w:rPr>
        <w:t xml:space="preserve">senza il </w:t>
      </w:r>
      <w:proofErr w:type="spellStart"/>
      <w:r w:rsidRPr="00E74752">
        <w:rPr>
          <w:rFonts w:asciiTheme="majorHAnsi" w:hAnsiTheme="majorHAnsi" w:cstheme="majorHAnsi"/>
          <w:i/>
          <w:iCs/>
        </w:rPr>
        <w:t>consenso</w:t>
      </w:r>
      <w:proofErr w:type="spellEnd"/>
      <w:r w:rsidRPr="00E74752">
        <w:rPr>
          <w:rFonts w:asciiTheme="majorHAnsi" w:hAnsiTheme="majorHAnsi" w:cstheme="majorHAnsi"/>
          <w:i/>
          <w:iCs/>
        </w:rPr>
        <w:t xml:space="preserve"> delle parti, e </w:t>
      </w:r>
      <w:proofErr w:type="spellStart"/>
      <w:r w:rsidRPr="00E74752">
        <w:rPr>
          <w:rFonts w:asciiTheme="majorHAnsi" w:hAnsiTheme="majorHAnsi" w:cstheme="majorHAnsi"/>
          <w:i/>
          <w:iCs/>
        </w:rPr>
        <w:t>nostra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licenza</w:t>
      </w:r>
      <w:proofErr w:type="spellEnd"/>
      <w:r w:rsidRPr="00E74752">
        <w:rPr>
          <w:rFonts w:asciiTheme="majorHAnsi" w:hAnsiTheme="majorHAnsi" w:cstheme="majorHAnsi"/>
          <w:i/>
          <w:iCs/>
        </w:rPr>
        <w:t xml:space="preserve"> in </w:t>
      </w:r>
      <w:proofErr w:type="spellStart"/>
      <w:r w:rsidRPr="00E74752">
        <w:rPr>
          <w:rFonts w:asciiTheme="majorHAnsi" w:hAnsiTheme="majorHAnsi" w:cstheme="majorHAnsi"/>
          <w:i/>
          <w:iCs/>
        </w:rPr>
        <w:t>scritto</w:t>
      </w:r>
      <w:proofErr w:type="spellEnd"/>
      <w:r w:rsidRPr="00E74752">
        <w:rPr>
          <w:rFonts w:asciiTheme="majorHAnsi" w:hAnsiTheme="majorHAnsi" w:cstheme="majorHAnsi"/>
        </w:rPr>
        <w:t>]</w:t>
      </w:r>
      <w:r w:rsidR="00464EB6" w:rsidRPr="00E74752">
        <w:rPr>
          <w:rFonts w:asciiTheme="majorHAnsi" w:hAnsiTheme="majorHAnsi" w:cstheme="majorHAnsi"/>
        </w:rPr>
        <w:t> »</w:t>
      </w:r>
      <w:r w:rsidRPr="00E74752">
        <w:rPr>
          <w:rFonts w:asciiTheme="majorHAnsi" w:hAnsiTheme="majorHAnsi" w:cstheme="majorHAnsi"/>
        </w:rPr>
        <w:t>, dans lequel il était prescrit de sévères punitions pour les contrevenants</w:t>
      </w:r>
      <w:r w:rsidRPr="00E74752">
        <w:rPr>
          <w:rStyle w:val="Appelnotedebasdep"/>
          <w:rFonts w:asciiTheme="majorHAnsi" w:hAnsiTheme="majorHAnsi" w:cstheme="majorHAnsi"/>
          <w:sz w:val="24"/>
          <w:szCs w:val="24"/>
        </w:rPr>
        <w:footnoteReference w:id="28"/>
      </w:r>
      <w:r w:rsidRPr="00E74752">
        <w:rPr>
          <w:rFonts w:asciiTheme="majorHAnsi" w:hAnsiTheme="majorHAnsi" w:cstheme="majorHAnsi"/>
        </w:rPr>
        <w:t>.</w:t>
      </w:r>
    </w:p>
    <w:p w14:paraId="647AD339" w14:textId="5D31DA5C" w:rsidR="00A62418" w:rsidRPr="00E74752" w:rsidRDefault="00A62418" w:rsidP="0007562D">
      <w:pPr>
        <w:rPr>
          <w:rFonts w:asciiTheme="majorHAnsi" w:hAnsiTheme="majorHAnsi" w:cstheme="majorHAnsi"/>
        </w:rPr>
      </w:pPr>
      <w:r w:rsidRPr="00E74752">
        <w:rPr>
          <w:rFonts w:asciiTheme="majorHAnsi" w:hAnsiTheme="majorHAnsi" w:cstheme="majorHAnsi"/>
        </w:rPr>
        <w:lastRenderedPageBreak/>
        <w:t xml:space="preserve">À l’empressement montré par </w:t>
      </w:r>
      <w:proofErr w:type="spellStart"/>
      <w:r w:rsidRPr="00E74752">
        <w:rPr>
          <w:rFonts w:asciiTheme="majorHAnsi" w:hAnsiTheme="majorHAnsi" w:cstheme="majorHAnsi"/>
        </w:rPr>
        <w:t>Gualdi</w:t>
      </w:r>
      <w:proofErr w:type="spellEnd"/>
      <w:r w:rsidRPr="00E74752">
        <w:rPr>
          <w:rFonts w:asciiTheme="majorHAnsi" w:hAnsiTheme="majorHAnsi" w:cstheme="majorHAnsi"/>
        </w:rPr>
        <w:t xml:space="preserve"> pour sauvegarder les anciens vestiges</w:t>
      </w:r>
      <w:r w:rsidR="0007562D" w:rsidRPr="00E74752">
        <w:rPr>
          <w:rFonts w:asciiTheme="majorHAnsi" w:hAnsiTheme="majorHAnsi" w:cstheme="majorHAnsi"/>
        </w:rPr>
        <w:t>,</w:t>
      </w:r>
      <w:r w:rsidRPr="00E74752">
        <w:rPr>
          <w:rFonts w:asciiTheme="majorHAnsi" w:hAnsiTheme="majorHAnsi" w:cstheme="majorHAnsi"/>
        </w:rPr>
        <w:t xml:space="preserve"> on peut ajouter d’autres exemples d’une sensibilité similaire pour la conservation, précédant ou suivant l’action du gentilhomme, issus de la volonté des familles de préserver les traces de leur antique noblesse, ou déterminés par la volonté de transmettre à la postérité les témoignages historiques sans le motif des liens du sang. On peut donner en exemple les vestiges de la famille </w:t>
      </w:r>
      <w:proofErr w:type="spellStart"/>
      <w:r w:rsidRPr="00E74752">
        <w:rPr>
          <w:rFonts w:asciiTheme="majorHAnsi" w:hAnsiTheme="majorHAnsi" w:cstheme="majorHAnsi"/>
        </w:rPr>
        <w:t>Casali</w:t>
      </w:r>
      <w:proofErr w:type="spellEnd"/>
      <w:r w:rsidRPr="00E74752">
        <w:rPr>
          <w:rFonts w:asciiTheme="majorHAnsi" w:hAnsiTheme="majorHAnsi" w:cstheme="majorHAnsi"/>
        </w:rPr>
        <w:t xml:space="preserve"> rassemblés dans l’atrium du palais ancestral de Campo Marzio, au 23 de la rue de la </w:t>
      </w:r>
      <w:proofErr w:type="spellStart"/>
      <w:r w:rsidRPr="00E74752">
        <w:rPr>
          <w:rFonts w:asciiTheme="majorHAnsi" w:hAnsiTheme="majorHAnsi" w:cstheme="majorHAnsi"/>
        </w:rPr>
        <w:t>Stelletta</w:t>
      </w:r>
      <w:proofErr w:type="spellEnd"/>
      <w:r w:rsidR="00464EB6" w:rsidRPr="00E74752">
        <w:rPr>
          <w:rFonts w:asciiTheme="majorHAnsi" w:hAnsiTheme="majorHAnsi" w:cstheme="majorHAnsi"/>
        </w:rPr>
        <w:t> :</w:t>
      </w:r>
      <w:r w:rsidRPr="00E74752">
        <w:rPr>
          <w:rFonts w:asciiTheme="majorHAnsi" w:hAnsiTheme="majorHAnsi" w:cstheme="majorHAnsi"/>
        </w:rPr>
        <w:t xml:space="preserve"> parmi ceux-ci ressortent la pierre tombale de Francesca </w:t>
      </w:r>
      <w:proofErr w:type="spellStart"/>
      <w:r w:rsidRPr="00E74752">
        <w:rPr>
          <w:rFonts w:asciiTheme="majorHAnsi" w:hAnsiTheme="majorHAnsi" w:cstheme="majorHAnsi"/>
        </w:rPr>
        <w:t>Casali</w:t>
      </w:r>
      <w:proofErr w:type="spellEnd"/>
      <w:r w:rsidRPr="00E74752">
        <w:rPr>
          <w:rFonts w:asciiTheme="majorHAnsi" w:hAnsiTheme="majorHAnsi" w:cstheme="majorHAnsi"/>
        </w:rPr>
        <w:t xml:space="preserve"> (</w:t>
      </w:r>
      <w:r w:rsidR="0007562D" w:rsidRPr="00E74752">
        <w:rPr>
          <w:rFonts w:asciiTheme="majorHAnsi" w:hAnsiTheme="majorHAnsi" w:cstheme="majorHAnsi"/>
        </w:rPr>
        <w:t>†</w:t>
      </w:r>
      <w:r w:rsidR="00605FD0">
        <w:rPr>
          <w:rFonts w:asciiTheme="majorHAnsi" w:hAnsiTheme="majorHAnsi" w:cstheme="majorHAnsi"/>
        </w:rPr>
        <w:t> </w:t>
      </w:r>
      <w:r w:rsidRPr="00E74752">
        <w:rPr>
          <w:rFonts w:asciiTheme="majorHAnsi" w:hAnsiTheme="majorHAnsi" w:cstheme="majorHAnsi"/>
        </w:rPr>
        <w:t xml:space="preserve">1463), autrefois à </w:t>
      </w:r>
      <w:proofErr w:type="spellStart"/>
      <w:r w:rsidRPr="00E74752">
        <w:rPr>
          <w:rFonts w:asciiTheme="majorHAnsi" w:hAnsiTheme="majorHAnsi" w:cstheme="majorHAnsi"/>
        </w:rPr>
        <w:t>Sant’Agostino</w:t>
      </w:r>
      <w:proofErr w:type="spellEnd"/>
      <w:r w:rsidRPr="00E74752">
        <w:rPr>
          <w:rStyle w:val="Appelnotedebasdep"/>
          <w:rFonts w:asciiTheme="majorHAnsi" w:hAnsiTheme="majorHAnsi" w:cstheme="majorHAnsi"/>
          <w:sz w:val="24"/>
          <w:szCs w:val="24"/>
        </w:rPr>
        <w:footnoteReference w:id="29"/>
      </w:r>
      <w:r w:rsidRPr="00E74752">
        <w:rPr>
          <w:rFonts w:asciiTheme="majorHAnsi" w:hAnsiTheme="majorHAnsi" w:cstheme="majorHAnsi"/>
        </w:rPr>
        <w:t xml:space="preserve">, et un écu des </w:t>
      </w:r>
      <w:proofErr w:type="spellStart"/>
      <w:r w:rsidRPr="00E74752">
        <w:rPr>
          <w:rFonts w:asciiTheme="majorHAnsi" w:hAnsiTheme="majorHAnsi" w:cstheme="majorHAnsi"/>
        </w:rPr>
        <w:t>Casali</w:t>
      </w:r>
      <w:proofErr w:type="spellEnd"/>
      <w:r w:rsidRPr="00E74752">
        <w:rPr>
          <w:rFonts w:asciiTheme="majorHAnsi" w:hAnsiTheme="majorHAnsi" w:cstheme="majorHAnsi"/>
        </w:rPr>
        <w:t xml:space="preserve"> accompagné d’une inscription vulgaire en majuscules gothiques datée de 1429, où est évoquée la construction d’un puits</w:t>
      </w:r>
      <w:r w:rsidR="0007562D" w:rsidRPr="00E74752">
        <w:rPr>
          <w:rStyle w:val="Appelnotedebasdep"/>
          <w:rFonts w:asciiTheme="majorHAnsi" w:hAnsiTheme="majorHAnsi" w:cstheme="majorHAnsi"/>
          <w:sz w:val="24"/>
          <w:szCs w:val="24"/>
        </w:rPr>
        <w:footnoteReference w:id="30"/>
      </w:r>
      <w:r w:rsidRPr="00E74752">
        <w:rPr>
          <w:rFonts w:asciiTheme="majorHAnsi" w:hAnsiTheme="majorHAnsi" w:cstheme="majorHAnsi"/>
        </w:rPr>
        <w:t xml:space="preserve"> (</w:t>
      </w:r>
      <w:r w:rsidR="00464EB6" w:rsidRPr="00E74752">
        <w:rPr>
          <w:rFonts w:asciiTheme="majorHAnsi" w:hAnsiTheme="majorHAnsi" w:cstheme="majorHAnsi"/>
        </w:rPr>
        <w:t>fig. </w:t>
      </w:r>
      <w:r w:rsidR="00A90C46">
        <w:rPr>
          <w:rFonts w:asciiTheme="majorHAnsi" w:hAnsiTheme="majorHAnsi" w:cstheme="majorHAnsi"/>
        </w:rPr>
        <w:t>49</w:t>
      </w:r>
      <w:r w:rsidRPr="00E74752">
        <w:rPr>
          <w:rFonts w:asciiTheme="majorHAnsi" w:hAnsiTheme="majorHAnsi" w:cstheme="majorHAnsi"/>
        </w:rPr>
        <w:t>). Ce dernier témoignage offre un intérêt particulier</w:t>
      </w:r>
      <w:r w:rsidR="00464EB6" w:rsidRPr="00E74752">
        <w:rPr>
          <w:rFonts w:asciiTheme="majorHAnsi" w:hAnsiTheme="majorHAnsi" w:cstheme="majorHAnsi"/>
        </w:rPr>
        <w:t> :</w:t>
      </w:r>
      <w:r w:rsidRPr="00E74752">
        <w:rPr>
          <w:rFonts w:asciiTheme="majorHAnsi" w:hAnsiTheme="majorHAnsi" w:cstheme="majorHAnsi"/>
        </w:rPr>
        <w:t xml:space="preserve"> Giovanni Battista </w:t>
      </w:r>
      <w:proofErr w:type="spellStart"/>
      <w:r w:rsidRPr="00E74752">
        <w:rPr>
          <w:rFonts w:asciiTheme="majorHAnsi" w:hAnsiTheme="majorHAnsi" w:cstheme="majorHAnsi"/>
        </w:rPr>
        <w:t>Casali</w:t>
      </w:r>
      <w:proofErr w:type="spellEnd"/>
      <w:r w:rsidRPr="00E74752">
        <w:rPr>
          <w:rFonts w:asciiTheme="majorHAnsi" w:hAnsiTheme="majorHAnsi" w:cstheme="majorHAnsi"/>
        </w:rPr>
        <w:t xml:space="preserve">, un membre de la famille qui dans la première moitié du </w:t>
      </w:r>
      <w:proofErr w:type="spellStart"/>
      <w:r w:rsidR="0007562D" w:rsidRPr="00E74752">
        <w:rPr>
          <w:rFonts w:asciiTheme="majorHAnsi" w:hAnsiTheme="majorHAnsi" w:cstheme="majorHAnsi"/>
          <w:smallCaps/>
        </w:rPr>
        <w:t>xvii</w:t>
      </w:r>
      <w:r w:rsidRPr="00E74752">
        <w:rPr>
          <w:rFonts w:asciiTheme="majorHAnsi" w:hAnsiTheme="majorHAnsi" w:cstheme="majorHAnsi"/>
          <w:vertAlign w:val="superscript"/>
        </w:rPr>
        <w:t>e</w:t>
      </w:r>
      <w:proofErr w:type="spellEnd"/>
      <w:r w:rsidR="0007562D" w:rsidRPr="00E74752">
        <w:rPr>
          <w:rFonts w:asciiTheme="majorHAnsi" w:hAnsiTheme="majorHAnsi" w:cstheme="majorHAnsi"/>
        </w:rPr>
        <w:t> </w:t>
      </w:r>
      <w:r w:rsidRPr="00E74752">
        <w:rPr>
          <w:rFonts w:asciiTheme="majorHAnsi" w:hAnsiTheme="majorHAnsi" w:cstheme="majorHAnsi"/>
        </w:rPr>
        <w:t>siècle collectionnait les antiques et publia plusieurs ouvrages sur l’ancienne Rome, les rituels religieux des Égyptiens, des Romains ou des chrétiens, fit tirer de cet écu une petite xylographie reproduite à la fin de ses doctes volumes en guise de signature</w:t>
      </w:r>
      <w:r w:rsidR="0007562D" w:rsidRPr="00E74752">
        <w:rPr>
          <w:rStyle w:val="Appelnotedebasdep"/>
          <w:rFonts w:asciiTheme="majorHAnsi" w:hAnsiTheme="majorHAnsi" w:cstheme="majorHAnsi"/>
          <w:sz w:val="24"/>
          <w:szCs w:val="24"/>
        </w:rPr>
        <w:footnoteReference w:id="31"/>
      </w:r>
      <w:r w:rsidRPr="00E74752">
        <w:rPr>
          <w:rFonts w:asciiTheme="majorHAnsi" w:hAnsiTheme="majorHAnsi" w:cstheme="majorHAnsi"/>
        </w:rPr>
        <w:t xml:space="preserve"> (</w:t>
      </w:r>
      <w:r w:rsidR="00464EB6" w:rsidRPr="00E74752">
        <w:rPr>
          <w:rFonts w:asciiTheme="majorHAnsi" w:hAnsiTheme="majorHAnsi" w:cstheme="majorHAnsi"/>
        </w:rPr>
        <w:t>fig. </w:t>
      </w:r>
      <w:r w:rsidR="00AC5023" w:rsidRPr="00E74752">
        <w:rPr>
          <w:rFonts w:asciiTheme="majorHAnsi" w:hAnsiTheme="majorHAnsi" w:cstheme="majorHAnsi"/>
        </w:rPr>
        <w:t>5</w:t>
      </w:r>
      <w:r w:rsidR="00A90C46">
        <w:rPr>
          <w:rFonts w:asciiTheme="majorHAnsi" w:hAnsiTheme="majorHAnsi" w:cstheme="majorHAnsi"/>
        </w:rPr>
        <w:t>0</w:t>
      </w:r>
      <w:r w:rsidRPr="00E74752">
        <w:rPr>
          <w:rFonts w:asciiTheme="majorHAnsi" w:hAnsiTheme="majorHAnsi" w:cstheme="majorHAnsi"/>
        </w:rPr>
        <w:t>). La gravure, accompagnée d’une brève didascalie (</w:t>
      </w:r>
      <w:r w:rsidR="00464EB6" w:rsidRPr="00E74752">
        <w:rPr>
          <w:rFonts w:asciiTheme="majorHAnsi" w:hAnsiTheme="majorHAnsi" w:cstheme="majorHAnsi"/>
        </w:rPr>
        <w:t>« </w:t>
      </w:r>
      <w:r w:rsidRPr="00E74752">
        <w:rPr>
          <w:rFonts w:asciiTheme="majorHAnsi" w:hAnsiTheme="majorHAnsi" w:cstheme="majorHAnsi"/>
          <w:i/>
          <w:iCs/>
        </w:rPr>
        <w:t xml:space="preserve">Ex </w:t>
      </w:r>
      <w:proofErr w:type="spellStart"/>
      <w:r w:rsidRPr="00E74752">
        <w:rPr>
          <w:rFonts w:asciiTheme="majorHAnsi" w:hAnsiTheme="majorHAnsi" w:cstheme="majorHAnsi"/>
          <w:i/>
          <w:iCs/>
        </w:rPr>
        <w:t>antiquo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marmore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apud</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auctorem</w:t>
      </w:r>
      <w:proofErr w:type="spellEnd"/>
      <w:r w:rsidRPr="00E74752">
        <w:rPr>
          <w:rFonts w:asciiTheme="majorHAnsi" w:hAnsiTheme="majorHAnsi" w:cstheme="majorHAnsi"/>
        </w:rPr>
        <w:t xml:space="preserve"> [</w:t>
      </w:r>
      <w:r w:rsidR="0007562D" w:rsidRPr="00E74752">
        <w:rPr>
          <w:rFonts w:asciiTheme="majorHAnsi" w:hAnsiTheme="majorHAnsi" w:cstheme="majorHAnsi"/>
        </w:rPr>
        <w:t>d</w:t>
      </w:r>
      <w:r w:rsidRPr="00E74752">
        <w:rPr>
          <w:rFonts w:asciiTheme="majorHAnsi" w:hAnsiTheme="majorHAnsi" w:cstheme="majorHAnsi"/>
        </w:rPr>
        <w:t>’après un marbre antique, chez l’auteur]</w:t>
      </w:r>
      <w:r w:rsidR="00464EB6" w:rsidRPr="00E74752">
        <w:rPr>
          <w:rFonts w:asciiTheme="majorHAnsi" w:hAnsiTheme="majorHAnsi" w:cstheme="majorHAnsi"/>
        </w:rPr>
        <w:t> »</w:t>
      </w:r>
      <w:r w:rsidRPr="00E74752">
        <w:rPr>
          <w:rFonts w:asciiTheme="majorHAnsi" w:hAnsiTheme="majorHAnsi" w:cstheme="majorHAnsi"/>
        </w:rPr>
        <w:t xml:space="preserve">), représente l’écu avec exactitude mais elle omet complètement l’inscription sous-jacente, à l’exception de la date conclusive. En choisissant de sceller les volumes par une antique </w:t>
      </w:r>
      <w:r w:rsidRPr="00E74752">
        <w:rPr>
          <w:rFonts w:asciiTheme="majorHAnsi" w:hAnsiTheme="majorHAnsi" w:cstheme="majorHAnsi"/>
        </w:rPr>
        <w:lastRenderedPageBreak/>
        <w:t xml:space="preserve">représentation de son propre écu, </w:t>
      </w:r>
      <w:proofErr w:type="spellStart"/>
      <w:r w:rsidRPr="00E74752">
        <w:rPr>
          <w:rFonts w:asciiTheme="majorHAnsi" w:hAnsiTheme="majorHAnsi" w:cstheme="majorHAnsi"/>
        </w:rPr>
        <w:t>Casali</w:t>
      </w:r>
      <w:proofErr w:type="spellEnd"/>
      <w:r w:rsidRPr="00E74752">
        <w:rPr>
          <w:rFonts w:asciiTheme="majorHAnsi" w:hAnsiTheme="majorHAnsi" w:cstheme="majorHAnsi"/>
        </w:rPr>
        <w:t xml:space="preserve"> entendait souligner son statut d’érudit issu d’une noble lignée, membre d’une illustre maison romaine. À cette xylographie on peut en joindre une autre</w:t>
      </w:r>
      <w:r w:rsidR="0007562D" w:rsidRPr="00E74752">
        <w:rPr>
          <w:rFonts w:asciiTheme="majorHAnsi" w:hAnsiTheme="majorHAnsi" w:cstheme="majorHAnsi"/>
        </w:rPr>
        <w:t>,</w:t>
      </w:r>
      <w:r w:rsidRPr="00E74752">
        <w:rPr>
          <w:rFonts w:asciiTheme="majorHAnsi" w:hAnsiTheme="majorHAnsi" w:cstheme="majorHAnsi"/>
        </w:rPr>
        <w:t xml:space="preserve"> figurant parmi celles que </w:t>
      </w:r>
      <w:proofErr w:type="spellStart"/>
      <w:r w:rsidRPr="00E74752">
        <w:rPr>
          <w:rFonts w:asciiTheme="majorHAnsi" w:hAnsiTheme="majorHAnsi" w:cstheme="majorHAnsi"/>
        </w:rPr>
        <w:t>Gualdi</w:t>
      </w:r>
      <w:proofErr w:type="spellEnd"/>
      <w:r w:rsidRPr="00E74752">
        <w:rPr>
          <w:rFonts w:asciiTheme="majorHAnsi" w:hAnsiTheme="majorHAnsi" w:cstheme="majorHAnsi"/>
        </w:rPr>
        <w:t xml:space="preserve"> fit réaliser pour les </w:t>
      </w:r>
      <w:proofErr w:type="spellStart"/>
      <w:r w:rsidRPr="00E74752">
        <w:rPr>
          <w:rFonts w:asciiTheme="majorHAnsi" w:hAnsiTheme="majorHAnsi" w:cstheme="majorHAnsi"/>
          <w:i/>
          <w:iCs/>
        </w:rPr>
        <w:t>Memorie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sepolcrali</w:t>
      </w:r>
      <w:proofErr w:type="spellEnd"/>
      <w:r w:rsidR="00464EB6" w:rsidRPr="00E74752">
        <w:rPr>
          <w:rFonts w:asciiTheme="majorHAnsi" w:hAnsiTheme="majorHAnsi" w:cstheme="majorHAnsi"/>
        </w:rPr>
        <w:t> :</w:t>
      </w:r>
      <w:r w:rsidRPr="00E74752">
        <w:rPr>
          <w:rFonts w:asciiTheme="majorHAnsi" w:hAnsiTheme="majorHAnsi" w:cstheme="majorHAnsi"/>
        </w:rPr>
        <w:t xml:space="preserve"> il s’agit d’une pièce elle aussi de format réduit (65 </w:t>
      </w:r>
      <w:r w:rsidR="0007562D" w:rsidRPr="00E74752">
        <w:rPr>
          <w:rFonts w:asciiTheme="majorHAnsi" w:hAnsiTheme="majorHAnsi" w:cstheme="majorHAnsi"/>
        </w:rPr>
        <w:t>×</w:t>
      </w:r>
      <w:r w:rsidRPr="00E74752">
        <w:rPr>
          <w:rFonts w:asciiTheme="majorHAnsi" w:hAnsiTheme="majorHAnsi" w:cstheme="majorHAnsi"/>
        </w:rPr>
        <w:t xml:space="preserve"> 50</w:t>
      </w:r>
      <w:r w:rsidR="0007562D" w:rsidRPr="00E74752">
        <w:rPr>
          <w:rFonts w:asciiTheme="majorHAnsi" w:hAnsiTheme="majorHAnsi" w:cstheme="majorHAnsi"/>
        </w:rPr>
        <w:t> </w:t>
      </w:r>
      <w:r w:rsidRPr="00E74752">
        <w:rPr>
          <w:rFonts w:asciiTheme="majorHAnsi" w:hAnsiTheme="majorHAnsi" w:cstheme="majorHAnsi"/>
        </w:rPr>
        <w:t xml:space="preserve">mm) qui reproduit l’écu des </w:t>
      </w:r>
      <w:proofErr w:type="spellStart"/>
      <w:r w:rsidRPr="00E74752">
        <w:rPr>
          <w:rFonts w:asciiTheme="majorHAnsi" w:hAnsiTheme="majorHAnsi" w:cstheme="majorHAnsi"/>
        </w:rPr>
        <w:t>Gualdi</w:t>
      </w:r>
      <w:proofErr w:type="spellEnd"/>
      <w:r w:rsidRPr="00E74752">
        <w:rPr>
          <w:rFonts w:asciiTheme="majorHAnsi" w:hAnsiTheme="majorHAnsi" w:cstheme="majorHAnsi"/>
        </w:rPr>
        <w:t xml:space="preserve"> inséré sur le côté nord du Palais Sénatorial, au Capitole (</w:t>
      </w:r>
      <w:r w:rsidR="00464EB6" w:rsidRPr="00E74752">
        <w:rPr>
          <w:rFonts w:asciiTheme="majorHAnsi" w:hAnsiTheme="majorHAnsi" w:cstheme="majorHAnsi"/>
        </w:rPr>
        <w:t>fig. </w:t>
      </w:r>
      <w:r w:rsidR="00A90C46">
        <w:rPr>
          <w:rFonts w:asciiTheme="majorHAnsi" w:hAnsiTheme="majorHAnsi" w:cstheme="majorHAnsi"/>
        </w:rPr>
        <w:t>51</w:t>
      </w:r>
      <w:r w:rsidR="0007562D" w:rsidRPr="00E74752">
        <w:rPr>
          <w:rFonts w:asciiTheme="majorHAnsi" w:hAnsiTheme="majorHAnsi" w:cstheme="majorHAnsi"/>
        </w:rPr>
        <w:t xml:space="preserve"> et</w:t>
      </w:r>
      <w:r w:rsidRPr="00E74752">
        <w:rPr>
          <w:rFonts w:asciiTheme="majorHAnsi" w:hAnsiTheme="majorHAnsi" w:cstheme="majorHAnsi"/>
        </w:rPr>
        <w:t xml:space="preserve"> </w:t>
      </w:r>
      <w:r w:rsidR="00AC5023" w:rsidRPr="00E74752">
        <w:rPr>
          <w:rFonts w:asciiTheme="majorHAnsi" w:hAnsiTheme="majorHAnsi" w:cstheme="majorHAnsi"/>
        </w:rPr>
        <w:t>5</w:t>
      </w:r>
      <w:r w:rsidR="00A90C46">
        <w:rPr>
          <w:rFonts w:asciiTheme="majorHAnsi" w:hAnsiTheme="majorHAnsi" w:cstheme="majorHAnsi"/>
        </w:rPr>
        <w:t>2</w:t>
      </w:r>
      <w:r w:rsidRPr="00E74752">
        <w:rPr>
          <w:rFonts w:asciiTheme="majorHAnsi" w:hAnsiTheme="majorHAnsi" w:cstheme="majorHAnsi"/>
        </w:rPr>
        <w:t xml:space="preserve">). L’écu de marbre fut placé là dans la première moitié du </w:t>
      </w:r>
      <w:proofErr w:type="spellStart"/>
      <w:r w:rsidR="0007562D" w:rsidRPr="00E74752">
        <w:rPr>
          <w:rFonts w:asciiTheme="majorHAnsi" w:hAnsiTheme="majorHAnsi" w:cstheme="majorHAnsi"/>
          <w:smallCaps/>
        </w:rPr>
        <w:t>xvi</w:t>
      </w:r>
      <w:r w:rsidRPr="00E74752">
        <w:rPr>
          <w:rFonts w:asciiTheme="majorHAnsi" w:hAnsiTheme="majorHAnsi" w:cstheme="majorHAnsi"/>
          <w:vertAlign w:val="superscript"/>
        </w:rPr>
        <w:t>e</w:t>
      </w:r>
      <w:proofErr w:type="spellEnd"/>
      <w:r w:rsidR="0007562D" w:rsidRPr="00E74752">
        <w:rPr>
          <w:rFonts w:asciiTheme="majorHAnsi" w:hAnsiTheme="majorHAnsi" w:cstheme="majorHAnsi"/>
        </w:rPr>
        <w:t> </w:t>
      </w:r>
      <w:r w:rsidRPr="00E74752">
        <w:rPr>
          <w:rFonts w:asciiTheme="majorHAnsi" w:hAnsiTheme="majorHAnsi" w:cstheme="majorHAnsi"/>
        </w:rPr>
        <w:t xml:space="preserve">siècle par un des deux ancêtres du chevalier </w:t>
      </w:r>
      <w:proofErr w:type="spellStart"/>
      <w:r w:rsidRPr="00E74752">
        <w:rPr>
          <w:rFonts w:asciiTheme="majorHAnsi" w:hAnsiTheme="majorHAnsi" w:cstheme="majorHAnsi"/>
        </w:rPr>
        <w:t>Gualdi</w:t>
      </w:r>
      <w:proofErr w:type="spellEnd"/>
      <w:r w:rsidRPr="00E74752">
        <w:rPr>
          <w:rFonts w:asciiTheme="majorHAnsi" w:hAnsiTheme="majorHAnsi" w:cstheme="majorHAnsi"/>
        </w:rPr>
        <w:t xml:space="preserve"> qui assumèrent la charge prestigieuse de sénateur de Rome, </w:t>
      </w:r>
      <w:proofErr w:type="spellStart"/>
      <w:r w:rsidRPr="00E74752">
        <w:rPr>
          <w:rFonts w:asciiTheme="majorHAnsi" w:hAnsiTheme="majorHAnsi" w:cstheme="majorHAnsi"/>
        </w:rPr>
        <w:t>Galeotto</w:t>
      </w:r>
      <w:proofErr w:type="spellEnd"/>
      <w:r w:rsidRPr="00E74752">
        <w:rPr>
          <w:rFonts w:asciiTheme="majorHAnsi" w:hAnsiTheme="majorHAnsi" w:cstheme="majorHAnsi"/>
        </w:rPr>
        <w:t xml:space="preserve"> ou Francesco</w:t>
      </w:r>
      <w:r w:rsidRPr="00E74752">
        <w:rPr>
          <w:rStyle w:val="Appelnotedebasdep"/>
          <w:rFonts w:asciiTheme="majorHAnsi" w:hAnsiTheme="majorHAnsi" w:cstheme="majorHAnsi"/>
          <w:sz w:val="24"/>
          <w:szCs w:val="24"/>
        </w:rPr>
        <w:footnoteReference w:id="32"/>
      </w:r>
      <w:r w:rsidRPr="00E74752">
        <w:rPr>
          <w:rFonts w:asciiTheme="majorHAnsi" w:hAnsiTheme="majorHAnsi" w:cstheme="majorHAnsi"/>
        </w:rPr>
        <w:t xml:space="preserve">. Nous ne savons pas à quel endroit des </w:t>
      </w:r>
      <w:proofErr w:type="spellStart"/>
      <w:r w:rsidRPr="00E74752">
        <w:rPr>
          <w:rFonts w:asciiTheme="majorHAnsi" w:hAnsiTheme="majorHAnsi" w:cstheme="majorHAnsi"/>
          <w:i/>
          <w:iCs/>
        </w:rPr>
        <w:t>Memorie</w:t>
      </w:r>
      <w:proofErr w:type="spellEnd"/>
      <w:r w:rsidRPr="00E74752">
        <w:rPr>
          <w:rFonts w:asciiTheme="majorHAnsi" w:hAnsiTheme="majorHAnsi" w:cstheme="majorHAnsi"/>
          <w:i/>
          <w:iCs/>
        </w:rPr>
        <w:t xml:space="preserve"> </w:t>
      </w:r>
      <w:r w:rsidRPr="00E74752">
        <w:rPr>
          <w:rFonts w:asciiTheme="majorHAnsi" w:hAnsiTheme="majorHAnsi" w:cstheme="majorHAnsi"/>
        </w:rPr>
        <w:t>cette xylographie était destinée</w:t>
      </w:r>
      <w:r w:rsidR="00464EB6" w:rsidRPr="00E74752">
        <w:rPr>
          <w:rFonts w:asciiTheme="majorHAnsi" w:hAnsiTheme="majorHAnsi" w:cstheme="majorHAnsi"/>
        </w:rPr>
        <w:t> :</w:t>
      </w:r>
      <w:r w:rsidRPr="00E74752">
        <w:rPr>
          <w:rFonts w:asciiTheme="majorHAnsi" w:hAnsiTheme="majorHAnsi" w:cstheme="majorHAnsi"/>
        </w:rPr>
        <w:t xml:space="preserve"> on peut penser que comme l’autre réalisée dans les mêmes années elle était prévue pour clore le volume, pour souligner le prestige de la famille du collectionneur de Rimini et le rang sénatorial de bien deux de ses ancêtres.</w:t>
      </w:r>
    </w:p>
    <w:p w14:paraId="57062D0A" w14:textId="0757252A" w:rsidR="00A62418" w:rsidRPr="00E74752" w:rsidRDefault="00A62418" w:rsidP="00723B05">
      <w:pPr>
        <w:rPr>
          <w:rFonts w:asciiTheme="majorHAnsi" w:hAnsiTheme="majorHAnsi" w:cstheme="majorHAnsi"/>
        </w:rPr>
      </w:pPr>
      <w:r w:rsidRPr="00E74752">
        <w:rPr>
          <w:rFonts w:asciiTheme="majorHAnsi" w:hAnsiTheme="majorHAnsi" w:cstheme="majorHAnsi"/>
        </w:rPr>
        <w:t xml:space="preserve">Si la décision de préserver les vestiges et les armoiries des </w:t>
      </w:r>
      <w:proofErr w:type="spellStart"/>
      <w:r w:rsidRPr="00E74752">
        <w:rPr>
          <w:rFonts w:asciiTheme="majorHAnsi" w:hAnsiTheme="majorHAnsi" w:cstheme="majorHAnsi"/>
        </w:rPr>
        <w:t>Casali</w:t>
      </w:r>
      <w:proofErr w:type="spellEnd"/>
      <w:r w:rsidRPr="00E74752">
        <w:rPr>
          <w:rFonts w:asciiTheme="majorHAnsi" w:hAnsiTheme="majorHAnsi" w:cstheme="majorHAnsi"/>
        </w:rPr>
        <w:t xml:space="preserve"> dans l’atrium de leur palais fut déterminée par la volonté de sauvegarder la mémoire familiale, le déplacement de la pierre tombale de Giuliano </w:t>
      </w:r>
      <w:proofErr w:type="spellStart"/>
      <w:r w:rsidRPr="00E74752">
        <w:rPr>
          <w:rFonts w:asciiTheme="majorHAnsi" w:hAnsiTheme="majorHAnsi" w:cstheme="majorHAnsi"/>
        </w:rPr>
        <w:t>Porcari</w:t>
      </w:r>
      <w:proofErr w:type="spellEnd"/>
      <w:r w:rsidRPr="00E74752">
        <w:rPr>
          <w:rFonts w:asciiTheme="majorHAnsi" w:hAnsiTheme="majorHAnsi" w:cstheme="majorHAnsi"/>
        </w:rPr>
        <w:t xml:space="preserve"> (</w:t>
      </w:r>
      <w:r w:rsidR="00723B05" w:rsidRPr="00E74752">
        <w:rPr>
          <w:rFonts w:asciiTheme="majorHAnsi" w:hAnsiTheme="majorHAnsi" w:cstheme="majorHAnsi"/>
        </w:rPr>
        <w:t>†</w:t>
      </w:r>
      <w:r w:rsidR="00605FD0">
        <w:rPr>
          <w:rFonts w:asciiTheme="majorHAnsi" w:hAnsiTheme="majorHAnsi" w:cstheme="majorHAnsi"/>
        </w:rPr>
        <w:t> </w:t>
      </w:r>
      <w:r w:rsidRPr="00E74752">
        <w:rPr>
          <w:rFonts w:asciiTheme="majorHAnsi" w:hAnsiTheme="majorHAnsi" w:cstheme="majorHAnsi"/>
        </w:rPr>
        <w:t xml:space="preserve">1282) à San Giovanni </w:t>
      </w:r>
      <w:proofErr w:type="spellStart"/>
      <w:r w:rsidRPr="00E74752">
        <w:rPr>
          <w:rFonts w:asciiTheme="majorHAnsi" w:hAnsiTheme="majorHAnsi" w:cstheme="majorHAnsi"/>
        </w:rPr>
        <w:t>della</w:t>
      </w:r>
      <w:proofErr w:type="spellEnd"/>
      <w:r w:rsidRPr="00E74752">
        <w:rPr>
          <w:rFonts w:asciiTheme="majorHAnsi" w:hAnsiTheme="majorHAnsi" w:cstheme="majorHAnsi"/>
        </w:rPr>
        <w:t xml:space="preserve"> Pigna (</w:t>
      </w:r>
      <w:r w:rsidR="00464EB6" w:rsidRPr="00E74752">
        <w:rPr>
          <w:rFonts w:asciiTheme="majorHAnsi" w:hAnsiTheme="majorHAnsi" w:cstheme="majorHAnsi"/>
        </w:rPr>
        <w:t>fig. </w:t>
      </w:r>
      <w:r w:rsidR="00AC5023" w:rsidRPr="00E74752">
        <w:rPr>
          <w:rFonts w:asciiTheme="majorHAnsi" w:hAnsiTheme="majorHAnsi" w:cstheme="majorHAnsi"/>
        </w:rPr>
        <w:t>5</w:t>
      </w:r>
      <w:r w:rsidR="00A90C46">
        <w:rPr>
          <w:rFonts w:asciiTheme="majorHAnsi" w:hAnsiTheme="majorHAnsi" w:cstheme="majorHAnsi"/>
        </w:rPr>
        <w:t>3</w:t>
      </w:r>
      <w:r w:rsidRPr="00E74752">
        <w:rPr>
          <w:rFonts w:asciiTheme="majorHAnsi" w:hAnsiTheme="majorHAnsi" w:cstheme="majorHAnsi"/>
        </w:rPr>
        <w:t xml:space="preserve">) fut en revanche motivé par une sensibilité pour la conservation indépendante de l’orgueil nobiliaire. En 1562, le recteur de l’église, Nicola Martinelli, fit extraire du pavement du sanctuaire la belle pierre tombale qui montre une croix et un écu nobiliaire en mosaïque dans un cadre de même, et la fit insérer dans un mur, expliquant les raisons de son initiative dans un inscription malheureusement disparue mais recueillie par </w:t>
      </w:r>
      <w:proofErr w:type="spellStart"/>
      <w:r w:rsidRPr="00E74752">
        <w:rPr>
          <w:rFonts w:asciiTheme="majorHAnsi" w:hAnsiTheme="majorHAnsi" w:cstheme="majorHAnsi"/>
        </w:rPr>
        <w:t>Forcella</w:t>
      </w:r>
      <w:proofErr w:type="spellEnd"/>
      <w:r w:rsidR="00464EB6" w:rsidRPr="00E74752">
        <w:rPr>
          <w:rFonts w:asciiTheme="majorHAnsi" w:hAnsiTheme="majorHAnsi" w:cstheme="majorHAnsi"/>
        </w:rPr>
        <w:t> :</w:t>
      </w:r>
      <w:r w:rsidRPr="00E74752">
        <w:rPr>
          <w:rFonts w:asciiTheme="majorHAnsi" w:hAnsiTheme="majorHAnsi" w:cstheme="majorHAnsi"/>
        </w:rPr>
        <w:t xml:space="preserve"> </w:t>
      </w:r>
      <w:r w:rsidR="00464EB6" w:rsidRPr="00E74752">
        <w:rPr>
          <w:rFonts w:asciiTheme="majorHAnsi" w:hAnsiTheme="majorHAnsi" w:cstheme="majorHAnsi"/>
          <w:iCs/>
        </w:rPr>
        <w:t>« </w:t>
      </w:r>
      <w:r w:rsidRPr="00E74752">
        <w:rPr>
          <w:rFonts w:asciiTheme="majorHAnsi" w:hAnsiTheme="majorHAnsi" w:cstheme="majorHAnsi"/>
          <w:iCs/>
        </w:rPr>
        <w:t>La pierre que tu vois se trouvait devant l’entrée du sanctuaire</w:t>
      </w:r>
      <w:r w:rsidR="00464EB6" w:rsidRPr="00E74752">
        <w:rPr>
          <w:rFonts w:asciiTheme="majorHAnsi" w:hAnsiTheme="majorHAnsi" w:cstheme="majorHAnsi"/>
          <w:iCs/>
        </w:rPr>
        <w:t> ;</w:t>
      </w:r>
      <w:r w:rsidRPr="00E74752">
        <w:rPr>
          <w:rFonts w:asciiTheme="majorHAnsi" w:hAnsiTheme="majorHAnsi" w:cstheme="majorHAnsi"/>
          <w:iCs/>
        </w:rPr>
        <w:t xml:space="preserve"> afin que le signe de la croix ne fût pas foulé aux pieds de ceux qui entrent ni que cette mémoire de l’antiquité de la famille </w:t>
      </w:r>
      <w:proofErr w:type="spellStart"/>
      <w:r w:rsidRPr="00E74752">
        <w:rPr>
          <w:rFonts w:asciiTheme="majorHAnsi" w:hAnsiTheme="majorHAnsi" w:cstheme="majorHAnsi"/>
          <w:iCs/>
        </w:rPr>
        <w:t>Porcari</w:t>
      </w:r>
      <w:proofErr w:type="spellEnd"/>
      <w:r w:rsidRPr="00E74752">
        <w:rPr>
          <w:rFonts w:asciiTheme="majorHAnsi" w:hAnsiTheme="majorHAnsi" w:cstheme="majorHAnsi"/>
          <w:iCs/>
        </w:rPr>
        <w:t xml:space="preserve"> ne tombât dans l’oubli, Nicola Martinelli, recteur de cette église, l’a fait poser dans ce lieu plus honorable et plus commode, l’an du salut 1562</w:t>
      </w:r>
      <w:r w:rsidR="00D91475" w:rsidRPr="00E74752">
        <w:rPr>
          <w:rStyle w:val="Appelnotedebasdep"/>
          <w:rFonts w:asciiTheme="majorHAnsi" w:hAnsiTheme="majorHAnsi" w:cstheme="majorHAnsi"/>
          <w:iCs/>
          <w:sz w:val="24"/>
          <w:szCs w:val="24"/>
        </w:rPr>
        <w:footnoteReference w:id="33"/>
      </w:r>
      <w:r w:rsidR="00464EB6" w:rsidRPr="00E74752">
        <w:rPr>
          <w:rFonts w:asciiTheme="majorHAnsi" w:hAnsiTheme="majorHAnsi" w:cstheme="majorHAnsi"/>
          <w:iCs/>
        </w:rPr>
        <w:t> »</w:t>
      </w:r>
      <w:r w:rsidRPr="00E74752">
        <w:rPr>
          <w:rFonts w:asciiTheme="majorHAnsi" w:hAnsiTheme="majorHAnsi" w:cstheme="majorHAnsi"/>
          <w:iCs/>
        </w:rPr>
        <w:t xml:space="preserve">. </w:t>
      </w:r>
      <w:r w:rsidRPr="00E74752">
        <w:rPr>
          <w:rFonts w:asciiTheme="majorHAnsi" w:hAnsiTheme="majorHAnsi" w:cstheme="majorHAnsi"/>
        </w:rPr>
        <w:t xml:space="preserve">Le déplacement fut donc motivé non seulement par une raison religieuse (empêcher que la croix fût piétinée par ceux qui entraient dans l’église), mais aussi par la volonté d’éviter que l’antique mémoire des </w:t>
      </w:r>
      <w:proofErr w:type="spellStart"/>
      <w:r w:rsidRPr="00E74752">
        <w:rPr>
          <w:rFonts w:asciiTheme="majorHAnsi" w:hAnsiTheme="majorHAnsi" w:cstheme="majorHAnsi"/>
        </w:rPr>
        <w:t>Porcari</w:t>
      </w:r>
      <w:proofErr w:type="spellEnd"/>
      <w:r w:rsidRPr="00E74752">
        <w:rPr>
          <w:rFonts w:asciiTheme="majorHAnsi" w:hAnsiTheme="majorHAnsi" w:cstheme="majorHAnsi"/>
        </w:rPr>
        <w:t xml:space="preserve"> </w:t>
      </w:r>
      <w:r w:rsidR="00464EB6" w:rsidRPr="00E74752">
        <w:rPr>
          <w:rFonts w:asciiTheme="majorHAnsi" w:hAnsiTheme="majorHAnsi" w:cstheme="majorHAnsi"/>
          <w:iCs/>
        </w:rPr>
        <w:t>« </w:t>
      </w:r>
      <w:r w:rsidRPr="00E74752">
        <w:rPr>
          <w:rFonts w:asciiTheme="majorHAnsi" w:hAnsiTheme="majorHAnsi" w:cstheme="majorHAnsi"/>
        </w:rPr>
        <w:t>tombât dans l’oubli</w:t>
      </w:r>
      <w:r w:rsidR="00464EB6" w:rsidRPr="00E74752">
        <w:rPr>
          <w:rFonts w:asciiTheme="majorHAnsi" w:hAnsiTheme="majorHAnsi" w:cstheme="majorHAnsi"/>
        </w:rPr>
        <w:t> </w:t>
      </w:r>
      <w:r w:rsidR="00464EB6" w:rsidRPr="00E74752">
        <w:rPr>
          <w:rFonts w:asciiTheme="majorHAnsi" w:hAnsiTheme="majorHAnsi" w:cstheme="majorHAnsi"/>
          <w:iCs/>
        </w:rPr>
        <w:t>»</w:t>
      </w:r>
      <w:r w:rsidRPr="00E74752">
        <w:rPr>
          <w:rFonts w:asciiTheme="majorHAnsi" w:hAnsiTheme="majorHAnsi" w:cstheme="majorHAnsi"/>
        </w:rPr>
        <w:t>.</w:t>
      </w:r>
    </w:p>
    <w:p w14:paraId="24A610C2" w14:textId="76190122" w:rsidR="000F44A7" w:rsidRPr="00E74752" w:rsidRDefault="00A62418" w:rsidP="002178AB">
      <w:pPr>
        <w:rPr>
          <w:rFonts w:asciiTheme="majorHAnsi" w:hAnsiTheme="majorHAnsi" w:cstheme="majorHAnsi"/>
          <w:iCs/>
        </w:rPr>
      </w:pPr>
      <w:r w:rsidRPr="00E74752">
        <w:rPr>
          <w:rFonts w:asciiTheme="majorHAnsi" w:hAnsiTheme="majorHAnsi" w:cstheme="majorHAnsi"/>
        </w:rPr>
        <w:lastRenderedPageBreak/>
        <w:t xml:space="preserve">Pour en revenir aux </w:t>
      </w:r>
      <w:proofErr w:type="spellStart"/>
      <w:r w:rsidRPr="00E74752">
        <w:rPr>
          <w:rFonts w:asciiTheme="majorHAnsi" w:hAnsiTheme="majorHAnsi" w:cstheme="majorHAnsi"/>
          <w:i/>
          <w:iCs/>
        </w:rPr>
        <w:t>Memorie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sepolcrali</w:t>
      </w:r>
      <w:proofErr w:type="spellEnd"/>
      <w:r w:rsidRPr="00E74752">
        <w:rPr>
          <w:rFonts w:asciiTheme="majorHAnsi" w:hAnsiTheme="majorHAnsi" w:cstheme="majorHAnsi"/>
        </w:rPr>
        <w:t xml:space="preserve"> et à l’attention que les armoiries nobiliaires reçoivent dans cette œuvre, un aspect qui reste à mettre en évidence est la faveur avec laquelle est généralement considérée la simplicité des représentations héraldiques sur les pierres tombales du passé. Dans le contexte plus large de l’éloge de la pureté et de la modestie des derniers siècles du Moyen</w:t>
      </w:r>
      <w:r w:rsidR="002178AB" w:rsidRPr="00E74752">
        <w:rPr>
          <w:rFonts w:asciiTheme="majorHAnsi" w:hAnsiTheme="majorHAnsi" w:cstheme="majorHAnsi"/>
        </w:rPr>
        <w:t> </w:t>
      </w:r>
      <w:r w:rsidRPr="00E74752">
        <w:rPr>
          <w:rFonts w:asciiTheme="majorHAnsi" w:hAnsiTheme="majorHAnsi" w:cstheme="majorHAnsi"/>
        </w:rPr>
        <w:t xml:space="preserve">Âge, concentré principalement sur les habits, en particulier féminins, même les armoiries sont exploitées comme preuve d’une intégrité morale supérieure désormais perdue, supplantée par la vaine </w:t>
      </w:r>
      <w:r w:rsidR="00464EB6" w:rsidRPr="00E74752">
        <w:rPr>
          <w:rFonts w:asciiTheme="majorHAnsi" w:hAnsiTheme="majorHAnsi" w:cstheme="majorHAnsi"/>
          <w:iCs/>
        </w:rPr>
        <w:t>« </w:t>
      </w:r>
      <w:r w:rsidRPr="00E74752">
        <w:rPr>
          <w:rFonts w:asciiTheme="majorHAnsi" w:hAnsiTheme="majorHAnsi" w:cstheme="majorHAnsi"/>
          <w:iCs/>
        </w:rPr>
        <w:t>pompe</w:t>
      </w:r>
      <w:r w:rsidR="00464EB6" w:rsidRPr="00E74752">
        <w:rPr>
          <w:rFonts w:asciiTheme="majorHAnsi" w:hAnsiTheme="majorHAnsi" w:cstheme="majorHAnsi"/>
          <w:iCs/>
        </w:rPr>
        <w:t> »</w:t>
      </w:r>
      <w:r w:rsidRPr="00E74752">
        <w:rPr>
          <w:rFonts w:asciiTheme="majorHAnsi" w:hAnsiTheme="majorHAnsi" w:cstheme="majorHAnsi"/>
          <w:iCs/>
        </w:rPr>
        <w:t xml:space="preserve"> des temps présents. En prenant l’exemple de la pierre tombale de Pietro Muti (</w:t>
      </w:r>
      <w:r w:rsidR="00464EB6" w:rsidRPr="00E74752">
        <w:rPr>
          <w:rFonts w:asciiTheme="majorHAnsi" w:hAnsiTheme="majorHAnsi" w:cstheme="majorHAnsi"/>
          <w:iCs/>
        </w:rPr>
        <w:t>fig. </w:t>
      </w:r>
      <w:r w:rsidR="00AC5023" w:rsidRPr="00E74752">
        <w:rPr>
          <w:rFonts w:asciiTheme="majorHAnsi" w:hAnsiTheme="majorHAnsi" w:cstheme="majorHAnsi"/>
          <w:iCs/>
        </w:rPr>
        <w:t>5</w:t>
      </w:r>
      <w:r w:rsidR="00A90C46">
        <w:rPr>
          <w:rFonts w:asciiTheme="majorHAnsi" w:hAnsiTheme="majorHAnsi" w:cstheme="majorHAnsi"/>
          <w:iCs/>
        </w:rPr>
        <w:t>4</w:t>
      </w:r>
      <w:r w:rsidRPr="00E74752">
        <w:rPr>
          <w:rFonts w:asciiTheme="majorHAnsi" w:hAnsiTheme="majorHAnsi" w:cstheme="majorHAnsi"/>
          <w:iCs/>
        </w:rPr>
        <w:t>), il est affirmé</w:t>
      </w:r>
      <w:r w:rsidR="00464EB6" w:rsidRPr="00E74752">
        <w:rPr>
          <w:rFonts w:asciiTheme="majorHAnsi" w:hAnsiTheme="majorHAnsi" w:cstheme="majorHAnsi"/>
          <w:iCs/>
        </w:rPr>
        <w:t> :</w:t>
      </w:r>
      <w:r w:rsidRPr="00E74752">
        <w:rPr>
          <w:rFonts w:asciiTheme="majorHAnsi" w:hAnsiTheme="majorHAnsi" w:cstheme="majorHAnsi"/>
          <w:iCs/>
        </w:rPr>
        <w:t xml:space="preserve"> </w:t>
      </w:r>
    </w:p>
    <w:p w14:paraId="4C1DE0B1" w14:textId="62A15368" w:rsidR="002178AB" w:rsidRPr="00E74752" w:rsidRDefault="000F44A7" w:rsidP="000F44A7">
      <w:pPr>
        <w:pStyle w:val="TEIquote"/>
        <w:rPr>
          <w:rFonts w:asciiTheme="majorHAnsi" w:hAnsiTheme="majorHAnsi" w:cstheme="majorHAnsi"/>
        </w:rPr>
      </w:pPr>
      <w:r w:rsidRPr="00E74752">
        <w:rPr>
          <w:rFonts w:asciiTheme="majorHAnsi" w:hAnsiTheme="majorHAnsi" w:cstheme="majorHAnsi"/>
        </w:rPr>
        <w:t>L</w:t>
      </w:r>
      <w:r w:rsidR="00A62418" w:rsidRPr="00E74752">
        <w:rPr>
          <w:rFonts w:asciiTheme="majorHAnsi" w:hAnsiTheme="majorHAnsi" w:cstheme="majorHAnsi"/>
        </w:rPr>
        <w:t xml:space="preserve">a simplicité qui au cours des siècles passés s’observait dans différentes choses a été tellement corrompue qu’enfin dans les armoiries ou insignes elle se trouve tout à fait altérée, d’où on doit bien observer dans les armoiries de nos pierres sépulcrales comment pour être de ces temps elles se trouvent toutes mises et formées sans aucune sorte de cimier ou couronne ou autre ornement extérieur quoiqu’elles soient mémoires de familles romaines ayant dominé des villes et ayant gouverné des États. Cela étant, ils représentaient purement leurs armoiries dans le seul écu ou targe et l’on voit que Bartolomeo </w:t>
      </w:r>
      <w:proofErr w:type="spellStart"/>
      <w:r w:rsidR="00A62418" w:rsidRPr="00E74752">
        <w:rPr>
          <w:rFonts w:asciiTheme="majorHAnsi" w:hAnsiTheme="majorHAnsi" w:cstheme="majorHAnsi"/>
        </w:rPr>
        <w:t>Cassaneo</w:t>
      </w:r>
      <w:proofErr w:type="spellEnd"/>
      <w:r w:rsidR="00A62418" w:rsidRPr="00E74752">
        <w:rPr>
          <w:rFonts w:asciiTheme="majorHAnsi" w:hAnsiTheme="majorHAnsi" w:cstheme="majorHAnsi"/>
        </w:rPr>
        <w:t xml:space="preserve">, très fameux jurisconsulte qui vivait vers l’an 1529, dans son catalogue </w:t>
      </w:r>
      <w:proofErr w:type="spellStart"/>
      <w:r w:rsidR="00A62418" w:rsidRPr="00E74752">
        <w:rPr>
          <w:rFonts w:asciiTheme="majorHAnsi" w:hAnsiTheme="majorHAnsi" w:cstheme="majorHAnsi"/>
          <w:i/>
        </w:rPr>
        <w:t>Gloriae</w:t>
      </w:r>
      <w:proofErr w:type="spellEnd"/>
      <w:r w:rsidR="00A62418" w:rsidRPr="00E74752">
        <w:rPr>
          <w:rFonts w:asciiTheme="majorHAnsi" w:hAnsiTheme="majorHAnsi" w:cstheme="majorHAnsi"/>
          <w:i/>
        </w:rPr>
        <w:t xml:space="preserve"> </w:t>
      </w:r>
      <w:proofErr w:type="spellStart"/>
      <w:r w:rsidR="00A62418" w:rsidRPr="00E74752">
        <w:rPr>
          <w:rFonts w:asciiTheme="majorHAnsi" w:hAnsiTheme="majorHAnsi" w:cstheme="majorHAnsi"/>
          <w:i/>
        </w:rPr>
        <w:t>mundi</w:t>
      </w:r>
      <w:proofErr w:type="spellEnd"/>
      <w:r w:rsidR="00A62418" w:rsidRPr="00E74752">
        <w:rPr>
          <w:rFonts w:asciiTheme="majorHAnsi" w:hAnsiTheme="majorHAnsi" w:cstheme="majorHAnsi"/>
        </w:rPr>
        <w:t xml:space="preserve"> quand il traite des insignes et des armes nous les représente sans aucun ornement quoiqu’elles appartinssent à de grands seigneurs comme on peut l’y voir</w:t>
      </w:r>
      <w:r w:rsidR="00A62418" w:rsidRPr="00E74752">
        <w:rPr>
          <w:rStyle w:val="Appelnotedebasdep"/>
          <w:rFonts w:asciiTheme="majorHAnsi" w:hAnsiTheme="majorHAnsi" w:cstheme="majorHAnsi"/>
          <w:sz w:val="24"/>
          <w:szCs w:val="24"/>
        </w:rPr>
        <w:footnoteReference w:id="34"/>
      </w:r>
      <w:r w:rsidR="00A62418" w:rsidRPr="00E74752">
        <w:rPr>
          <w:rFonts w:asciiTheme="majorHAnsi" w:hAnsiTheme="majorHAnsi" w:cstheme="majorHAnsi"/>
        </w:rPr>
        <w:t>, signe évident que dans son temps cela n’était pas encore en usage et c’est un peu plus d’un siècle après que s’introduisit l’usage des cimiers et des couronnes. De là on voit que la maison Malatesta parmi beaucoup d’autres, originaire de ma patrie Rimini, laquelle a dominé à plusieurs reprises jusqu’à vingt-deux villes ne s’autorisa pas à déployer ses armes sinon simples, comme le firent beaucoup d’autres très nobles familles de Rome et d’Italie, mais il peut bien être arrivé par concession de potentats, ou par autre raison, qu’on ait commencé à introduire les heaumes, les couronnes et autres ornements</w:t>
      </w:r>
      <w:r w:rsidR="002178AB" w:rsidRPr="00E74752">
        <w:rPr>
          <w:rStyle w:val="Appelnotedebasdep"/>
          <w:rFonts w:asciiTheme="majorHAnsi" w:hAnsiTheme="majorHAnsi" w:cstheme="majorHAnsi"/>
          <w:iCs/>
          <w:sz w:val="24"/>
          <w:szCs w:val="24"/>
        </w:rPr>
        <w:footnoteReference w:id="35"/>
      </w:r>
      <w:r w:rsidR="002178AB" w:rsidRPr="00E74752">
        <w:rPr>
          <w:rFonts w:asciiTheme="majorHAnsi" w:hAnsiTheme="majorHAnsi" w:cstheme="majorHAnsi"/>
        </w:rPr>
        <w:t>.</w:t>
      </w:r>
    </w:p>
    <w:p w14:paraId="70B180AE" w14:textId="77777777" w:rsidR="000F44A7" w:rsidRPr="00E74752" w:rsidRDefault="00A62418" w:rsidP="000F44A7">
      <w:pPr>
        <w:rPr>
          <w:rFonts w:asciiTheme="majorHAnsi" w:hAnsiTheme="majorHAnsi" w:cstheme="majorHAnsi"/>
        </w:rPr>
      </w:pPr>
      <w:r w:rsidRPr="00E74752">
        <w:rPr>
          <w:rFonts w:asciiTheme="majorHAnsi" w:hAnsiTheme="majorHAnsi" w:cstheme="majorHAnsi"/>
        </w:rPr>
        <w:lastRenderedPageBreak/>
        <w:t>On trouve des considérations de la même teneur dans un des discours que Gauges de’</w:t>
      </w:r>
      <w:r w:rsidR="000F44A7" w:rsidRPr="00E74752">
        <w:rPr>
          <w:rFonts w:asciiTheme="majorHAnsi" w:hAnsiTheme="majorHAnsi" w:cstheme="majorHAnsi"/>
        </w:rPr>
        <w:t> </w:t>
      </w:r>
      <w:proofErr w:type="spellStart"/>
      <w:r w:rsidRPr="00E74752">
        <w:rPr>
          <w:rFonts w:asciiTheme="majorHAnsi" w:hAnsiTheme="majorHAnsi" w:cstheme="majorHAnsi"/>
        </w:rPr>
        <w:t>Gozze</w:t>
      </w:r>
      <w:proofErr w:type="spellEnd"/>
      <w:r w:rsidRPr="00E74752">
        <w:rPr>
          <w:rFonts w:asciiTheme="majorHAnsi" w:hAnsiTheme="majorHAnsi" w:cstheme="majorHAnsi"/>
        </w:rPr>
        <w:t xml:space="preserve"> prépara pour son traité et qui ne trouvèrent pas leur place dans la version finale de l’œuvre</w:t>
      </w:r>
      <w:r w:rsidR="00464EB6" w:rsidRPr="00E74752">
        <w:rPr>
          <w:rFonts w:asciiTheme="majorHAnsi" w:hAnsiTheme="majorHAnsi" w:cstheme="majorHAnsi"/>
        </w:rPr>
        <w:t> :</w:t>
      </w:r>
      <w:r w:rsidRPr="00E74752">
        <w:rPr>
          <w:rFonts w:asciiTheme="majorHAnsi" w:hAnsiTheme="majorHAnsi" w:cstheme="majorHAnsi"/>
        </w:rPr>
        <w:t xml:space="preserve"> </w:t>
      </w:r>
    </w:p>
    <w:p w14:paraId="18F4DFF9" w14:textId="39D56EDB" w:rsidR="00A62418" w:rsidRPr="00E74752" w:rsidRDefault="00A62418" w:rsidP="000F44A7">
      <w:pPr>
        <w:pStyle w:val="TEIquote"/>
        <w:rPr>
          <w:rFonts w:asciiTheme="majorHAnsi" w:hAnsiTheme="majorHAnsi" w:cstheme="majorHAnsi"/>
        </w:rPr>
      </w:pPr>
      <w:r w:rsidRPr="00E74752">
        <w:rPr>
          <w:rFonts w:asciiTheme="majorHAnsi" w:hAnsiTheme="majorHAnsi" w:cstheme="majorHAnsi"/>
        </w:rPr>
        <w:t>Peu d’armoiries ou insignes de familles se trouvent sculptés sur les pierres tombales avec le heaume ou le cimier au-dessus de l’écu dans les siècles passés où l’on aimait une pure et franche simplicité éloignée de toute fumée de grandeur et d’ambition. Après ces bons temps vraiment heureux, étant, outre les autres abus, crû parmi les hommes un désir immodéré de gloire, ils valorisèrent progressivement les titres lesquels étant initialement de sens honorable et appropriés à la qualité de chacun atteignirent ensuite un tel degré de grandeur que les plus élevés se trouvant usurpés par des personnes médiocres sinon viles furent la cause que les cardinaux de notre temps laissèrent l</w:t>
      </w:r>
      <w:r w:rsidR="00464EB6" w:rsidRPr="00E74752">
        <w:rPr>
          <w:rFonts w:asciiTheme="majorHAnsi" w:hAnsiTheme="majorHAnsi" w:cstheme="majorHAnsi"/>
        </w:rPr>
        <w:t>’«</w:t>
      </w:r>
      <w:r w:rsidR="000F44A7" w:rsidRPr="00E74752">
        <w:rPr>
          <w:rFonts w:asciiTheme="majorHAnsi" w:hAnsiTheme="majorHAnsi" w:cstheme="majorHAnsi"/>
        </w:rPr>
        <w:t> </w:t>
      </w:r>
      <w:r w:rsidRPr="00E74752">
        <w:rPr>
          <w:rFonts w:asciiTheme="majorHAnsi" w:hAnsiTheme="majorHAnsi" w:cstheme="majorHAnsi"/>
        </w:rPr>
        <w:t>illustrissime</w:t>
      </w:r>
      <w:r w:rsidR="00464EB6" w:rsidRPr="00E74752">
        <w:rPr>
          <w:rFonts w:asciiTheme="majorHAnsi" w:hAnsiTheme="majorHAnsi" w:cstheme="majorHAnsi"/>
        </w:rPr>
        <w:t> »</w:t>
      </w:r>
      <w:r w:rsidRPr="00E74752">
        <w:rPr>
          <w:rFonts w:asciiTheme="majorHAnsi" w:hAnsiTheme="majorHAnsi" w:cstheme="majorHAnsi"/>
        </w:rPr>
        <w:t xml:space="preserve"> devenu trop commun et s’arrogèrent pour eux seuls celui d</w:t>
      </w:r>
      <w:r w:rsidR="00464EB6" w:rsidRPr="00E74752">
        <w:rPr>
          <w:rFonts w:asciiTheme="majorHAnsi" w:hAnsiTheme="majorHAnsi" w:cstheme="majorHAnsi"/>
        </w:rPr>
        <w:t>’« </w:t>
      </w:r>
      <w:r w:rsidRPr="00E74752">
        <w:rPr>
          <w:rFonts w:asciiTheme="majorHAnsi" w:hAnsiTheme="majorHAnsi" w:cstheme="majorHAnsi"/>
        </w:rPr>
        <w:t>éminentissime</w:t>
      </w:r>
      <w:r w:rsidR="00464EB6" w:rsidRPr="00E74752">
        <w:rPr>
          <w:rFonts w:asciiTheme="majorHAnsi" w:hAnsiTheme="majorHAnsi" w:cstheme="majorHAnsi"/>
        </w:rPr>
        <w:t> »</w:t>
      </w:r>
      <w:r w:rsidRPr="00E74752">
        <w:rPr>
          <w:rFonts w:asciiTheme="majorHAnsi" w:hAnsiTheme="majorHAnsi" w:cstheme="majorHAnsi"/>
        </w:rPr>
        <w:t>. Ainsi, à la place des simples armes ou écu, les princes dans le simple entourage de la couronne ont ajouté de longs lambrequins et autres ornements, et les nobles (suivis par les plébéiens, quoique leurs singes très vils, ce qui mérite qu’on y remédie) ont placé sur l’écu le heaume et divers emblèmes ou devises</w:t>
      </w:r>
      <w:r w:rsidRPr="00E74752">
        <w:rPr>
          <w:rStyle w:val="Appelnotedebasdep"/>
          <w:rFonts w:asciiTheme="majorHAnsi" w:hAnsiTheme="majorHAnsi" w:cstheme="majorHAnsi"/>
          <w:iCs/>
          <w:sz w:val="24"/>
          <w:szCs w:val="24"/>
        </w:rPr>
        <w:footnoteReference w:id="36"/>
      </w:r>
      <w:r w:rsidRPr="00E74752">
        <w:rPr>
          <w:rFonts w:asciiTheme="majorHAnsi" w:hAnsiTheme="majorHAnsi" w:cstheme="majorHAnsi"/>
        </w:rPr>
        <w:t>.</w:t>
      </w:r>
    </w:p>
    <w:p w14:paraId="05411DF1" w14:textId="3D66607B" w:rsidR="00A62418" w:rsidRPr="00E74752" w:rsidRDefault="00A62418" w:rsidP="00B85220">
      <w:pPr>
        <w:pStyle w:val="Titre1"/>
        <w:rPr>
          <w:rFonts w:asciiTheme="majorHAnsi" w:hAnsiTheme="majorHAnsi" w:cstheme="majorHAnsi"/>
        </w:rPr>
      </w:pPr>
      <w:r w:rsidRPr="00E74752">
        <w:rPr>
          <w:rFonts w:asciiTheme="majorHAnsi" w:hAnsiTheme="majorHAnsi" w:cstheme="majorHAnsi"/>
        </w:rPr>
        <w:lastRenderedPageBreak/>
        <w:t>Commerce et noblesse</w:t>
      </w:r>
    </w:p>
    <w:p w14:paraId="1D42C38D" w14:textId="256FCAC0" w:rsidR="00B85220" w:rsidRPr="00E74752" w:rsidRDefault="00A62418" w:rsidP="00B85220">
      <w:pPr>
        <w:rPr>
          <w:rFonts w:asciiTheme="majorHAnsi" w:hAnsiTheme="majorHAnsi" w:cstheme="majorHAnsi"/>
        </w:rPr>
      </w:pPr>
      <w:r w:rsidRPr="00E74752">
        <w:rPr>
          <w:rFonts w:asciiTheme="majorHAnsi" w:hAnsiTheme="majorHAnsi" w:cstheme="majorHAnsi"/>
        </w:rPr>
        <w:t xml:space="preserve">Outre les armoiries, un autre élément d’identification des défunts reçoit une grande attention dans les </w:t>
      </w:r>
      <w:proofErr w:type="spellStart"/>
      <w:r w:rsidRPr="00E74752">
        <w:rPr>
          <w:rFonts w:asciiTheme="majorHAnsi" w:hAnsiTheme="majorHAnsi" w:cstheme="majorHAnsi"/>
          <w:i/>
          <w:iCs/>
        </w:rPr>
        <w:t>Memorie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sepolcrali</w:t>
      </w:r>
      <w:proofErr w:type="spellEnd"/>
      <w:r w:rsidR="00464EB6" w:rsidRPr="00E74752">
        <w:rPr>
          <w:rFonts w:asciiTheme="majorHAnsi" w:hAnsiTheme="majorHAnsi" w:cstheme="majorHAnsi"/>
        </w:rPr>
        <w:t> :</w:t>
      </w:r>
      <w:r w:rsidRPr="00E74752">
        <w:rPr>
          <w:rFonts w:asciiTheme="majorHAnsi" w:hAnsiTheme="majorHAnsi" w:cstheme="majorHAnsi"/>
          <w:i/>
          <w:iCs/>
        </w:rPr>
        <w:t xml:space="preserve"> </w:t>
      </w:r>
      <w:r w:rsidRPr="00E74752">
        <w:rPr>
          <w:rFonts w:asciiTheme="majorHAnsi" w:hAnsiTheme="majorHAnsi" w:cstheme="majorHAnsi"/>
        </w:rPr>
        <w:t xml:space="preserve">les marques de marchands que l’on pouvait et peut encore </w:t>
      </w:r>
      <w:proofErr w:type="gramStart"/>
      <w:r w:rsidRPr="00E74752">
        <w:rPr>
          <w:rFonts w:asciiTheme="majorHAnsi" w:hAnsiTheme="majorHAnsi" w:cstheme="majorHAnsi"/>
        </w:rPr>
        <w:t>voir</w:t>
      </w:r>
      <w:proofErr w:type="gramEnd"/>
      <w:r w:rsidRPr="00E74752">
        <w:rPr>
          <w:rFonts w:asciiTheme="majorHAnsi" w:hAnsiTheme="majorHAnsi" w:cstheme="majorHAnsi"/>
        </w:rPr>
        <w:t xml:space="preserve"> aujourd’hui gravées ou sculptées sur les pierres tombales du Moyen</w:t>
      </w:r>
      <w:r w:rsidR="00B85220" w:rsidRPr="00E74752">
        <w:rPr>
          <w:rFonts w:asciiTheme="majorHAnsi" w:hAnsiTheme="majorHAnsi" w:cstheme="majorHAnsi"/>
        </w:rPr>
        <w:t> </w:t>
      </w:r>
      <w:r w:rsidRPr="00E74752">
        <w:rPr>
          <w:rFonts w:asciiTheme="majorHAnsi" w:hAnsiTheme="majorHAnsi" w:cstheme="majorHAnsi"/>
        </w:rPr>
        <w:t>Âge tardif et de la Renaissance</w:t>
      </w:r>
      <w:r w:rsidRPr="00E74752">
        <w:rPr>
          <w:rStyle w:val="Appelnotedebasdep"/>
          <w:rFonts w:asciiTheme="majorHAnsi" w:hAnsiTheme="majorHAnsi" w:cstheme="majorHAnsi"/>
          <w:sz w:val="24"/>
          <w:szCs w:val="24"/>
        </w:rPr>
        <w:footnoteReference w:id="37"/>
      </w:r>
      <w:r w:rsidRPr="00E74752">
        <w:rPr>
          <w:rFonts w:asciiTheme="majorHAnsi" w:hAnsiTheme="majorHAnsi" w:cstheme="majorHAnsi"/>
        </w:rPr>
        <w:t xml:space="preserve">. Deux marques étaient visibles sur la pierre tombale de Lello </w:t>
      </w:r>
      <w:proofErr w:type="spellStart"/>
      <w:r w:rsidRPr="00E74752">
        <w:rPr>
          <w:rFonts w:asciiTheme="majorHAnsi" w:hAnsiTheme="majorHAnsi" w:cstheme="majorHAnsi"/>
        </w:rPr>
        <w:t>Maddaleni</w:t>
      </w:r>
      <w:proofErr w:type="spellEnd"/>
      <w:r w:rsidRPr="00E74752">
        <w:rPr>
          <w:rFonts w:asciiTheme="majorHAnsi" w:hAnsiTheme="majorHAnsi" w:cstheme="majorHAnsi"/>
        </w:rPr>
        <w:t xml:space="preserve"> dans l’église de la Minerve (</w:t>
      </w:r>
      <w:r w:rsidR="00464EB6" w:rsidRPr="00E74752">
        <w:rPr>
          <w:rFonts w:asciiTheme="majorHAnsi" w:hAnsiTheme="majorHAnsi" w:cstheme="majorHAnsi"/>
        </w:rPr>
        <w:t>fig. </w:t>
      </w:r>
      <w:r w:rsidR="00AC5023" w:rsidRPr="00E74752">
        <w:rPr>
          <w:rFonts w:asciiTheme="majorHAnsi" w:hAnsiTheme="majorHAnsi" w:cstheme="majorHAnsi"/>
        </w:rPr>
        <w:t>5</w:t>
      </w:r>
      <w:r w:rsidR="00A90C46">
        <w:rPr>
          <w:rFonts w:asciiTheme="majorHAnsi" w:hAnsiTheme="majorHAnsi" w:cstheme="majorHAnsi"/>
        </w:rPr>
        <w:t>5</w:t>
      </w:r>
      <w:r w:rsidR="00B85220" w:rsidRPr="00E74752">
        <w:rPr>
          <w:rFonts w:asciiTheme="majorHAnsi" w:hAnsiTheme="majorHAnsi" w:cstheme="majorHAnsi"/>
        </w:rPr>
        <w:t xml:space="preserve"> et</w:t>
      </w:r>
      <w:r w:rsidRPr="00E74752">
        <w:rPr>
          <w:rFonts w:asciiTheme="majorHAnsi" w:hAnsiTheme="majorHAnsi" w:cstheme="majorHAnsi"/>
        </w:rPr>
        <w:t xml:space="preserve"> </w:t>
      </w:r>
      <w:r w:rsidR="00AC5023" w:rsidRPr="00E74752">
        <w:rPr>
          <w:rFonts w:asciiTheme="majorHAnsi" w:hAnsiTheme="majorHAnsi" w:cstheme="majorHAnsi"/>
        </w:rPr>
        <w:t>5</w:t>
      </w:r>
      <w:r w:rsidR="00A90C46">
        <w:rPr>
          <w:rFonts w:asciiTheme="majorHAnsi" w:hAnsiTheme="majorHAnsi" w:cstheme="majorHAnsi"/>
        </w:rPr>
        <w:t>6</w:t>
      </w:r>
      <w:r w:rsidRPr="00E74752">
        <w:rPr>
          <w:rFonts w:asciiTheme="majorHAnsi" w:hAnsiTheme="majorHAnsi" w:cstheme="majorHAnsi"/>
        </w:rPr>
        <w:t>), qui suscitent un intéressant débat sur ce genre de signes</w:t>
      </w:r>
      <w:r w:rsidR="00464EB6" w:rsidRPr="00E74752">
        <w:rPr>
          <w:rFonts w:asciiTheme="majorHAnsi" w:hAnsiTheme="majorHAnsi" w:cstheme="majorHAnsi"/>
        </w:rPr>
        <w:t> :</w:t>
      </w:r>
      <w:r w:rsidRPr="00E74752">
        <w:rPr>
          <w:rFonts w:asciiTheme="majorHAnsi" w:hAnsiTheme="majorHAnsi" w:cstheme="majorHAnsi"/>
        </w:rPr>
        <w:t xml:space="preserve"> </w:t>
      </w:r>
    </w:p>
    <w:p w14:paraId="2E2648CB" w14:textId="08400404" w:rsidR="00A62418" w:rsidRPr="00E74752" w:rsidRDefault="00A62418" w:rsidP="00B85220">
      <w:pPr>
        <w:pStyle w:val="TEIquote"/>
        <w:rPr>
          <w:rFonts w:asciiTheme="majorHAnsi" w:hAnsiTheme="majorHAnsi" w:cstheme="majorHAnsi"/>
        </w:rPr>
      </w:pPr>
      <w:r w:rsidRPr="00E74752">
        <w:rPr>
          <w:rFonts w:asciiTheme="majorHAnsi" w:hAnsiTheme="majorHAnsi" w:cstheme="majorHAnsi"/>
        </w:rPr>
        <w:t xml:space="preserve">Nous voyons que depuis environ cinq à six siècles les familles de particuliers ont inventé leurs propres armes ou insignes, et avant on utilisait à leur place les lettres ou caractères voulons-nous dire, ce qui se voit clairement chez </w:t>
      </w:r>
      <w:proofErr w:type="spellStart"/>
      <w:r w:rsidRPr="00E74752">
        <w:rPr>
          <w:rFonts w:asciiTheme="majorHAnsi" w:hAnsiTheme="majorHAnsi" w:cstheme="majorHAnsi"/>
        </w:rPr>
        <w:t>Ciaccone</w:t>
      </w:r>
      <w:proofErr w:type="spellEnd"/>
      <w:r w:rsidRPr="00E74752">
        <w:rPr>
          <w:rFonts w:asciiTheme="majorHAnsi" w:hAnsiTheme="majorHAnsi" w:cstheme="majorHAnsi"/>
        </w:rPr>
        <w:t xml:space="preserve">, dans les vies des pontifes et des cardinaux de ces temps, ainsi que chez d’autres auteurs. Donc, à propos de ces mêmes lettres ou caractères, les hommes qui faisaient commerce dans les pays lointains, pour marquer leurs marchandises afin que leur propre patron fût reconnu, prirent l’habitude d’y imprimer une lettre ou autre chiffre similaire qui déclarerait le nom propre du marchand et patron de ces marchandises par sa première lettre ou plusieurs ensemble, laquelle se nomme marque ou </w:t>
      </w:r>
      <w:proofErr w:type="spellStart"/>
      <w:r w:rsidRPr="00E74752">
        <w:rPr>
          <w:rFonts w:asciiTheme="majorHAnsi" w:hAnsiTheme="majorHAnsi" w:cstheme="majorHAnsi"/>
        </w:rPr>
        <w:t>merque</w:t>
      </w:r>
      <w:proofErr w:type="spellEnd"/>
      <w:r w:rsidR="00464EB6" w:rsidRPr="00E74752">
        <w:rPr>
          <w:rFonts w:asciiTheme="majorHAnsi" w:hAnsiTheme="majorHAnsi" w:cstheme="majorHAnsi"/>
        </w:rPr>
        <w:t> ;</w:t>
      </w:r>
      <w:r w:rsidRPr="00E74752">
        <w:rPr>
          <w:rFonts w:asciiTheme="majorHAnsi" w:hAnsiTheme="majorHAnsi" w:cstheme="majorHAnsi"/>
        </w:rPr>
        <w:t xml:space="preserve"> ils se servaient d’elle non seulement pour sceau et pour marquer ou </w:t>
      </w:r>
      <w:proofErr w:type="spellStart"/>
      <w:r w:rsidRPr="00E74752">
        <w:rPr>
          <w:rFonts w:asciiTheme="majorHAnsi" w:hAnsiTheme="majorHAnsi" w:cstheme="majorHAnsi"/>
        </w:rPr>
        <w:t>merquer</w:t>
      </w:r>
      <w:proofErr w:type="spellEnd"/>
      <w:r w:rsidRPr="00E74752">
        <w:rPr>
          <w:rFonts w:asciiTheme="majorHAnsi" w:hAnsiTheme="majorHAnsi" w:cstheme="majorHAnsi"/>
        </w:rPr>
        <w:t xml:space="preserve"> lesdites marchandises mais ils l’imprimaient aussi sur toutes leurs affaires, sur leur bétail ou sur toute autre chose, et non contents de cela ils la faisaient enfin graver sur les portes comme sur les meubles de leurs maisons. Plus encore, ils les sculptaient jusque sur leurs sépultures et voulaient les emporter dans la mort comme cela se voit pour notre </w:t>
      </w:r>
      <w:proofErr w:type="spellStart"/>
      <w:r w:rsidRPr="00E74752">
        <w:rPr>
          <w:rFonts w:asciiTheme="majorHAnsi" w:hAnsiTheme="majorHAnsi" w:cstheme="majorHAnsi"/>
        </w:rPr>
        <w:t>Madaleni</w:t>
      </w:r>
      <w:proofErr w:type="spellEnd"/>
      <w:r w:rsidRPr="00E74752">
        <w:rPr>
          <w:rFonts w:asciiTheme="majorHAnsi" w:hAnsiTheme="majorHAnsi" w:cstheme="majorHAnsi"/>
        </w:rPr>
        <w:t xml:space="preserve"> et pour d’autres dans ce livre. Et aujourd’hui tout cela est de coutume pour les marchands puissants et riches</w:t>
      </w:r>
      <w:r w:rsidR="00B85220" w:rsidRPr="00E74752">
        <w:rPr>
          <w:rStyle w:val="Appelnotedebasdep"/>
          <w:rFonts w:asciiTheme="majorHAnsi" w:hAnsiTheme="majorHAnsi" w:cstheme="majorHAnsi"/>
          <w:sz w:val="24"/>
          <w:szCs w:val="24"/>
        </w:rPr>
        <w:footnoteReference w:id="38"/>
      </w:r>
      <w:r w:rsidR="00B85220" w:rsidRPr="00E74752">
        <w:rPr>
          <w:rFonts w:asciiTheme="majorHAnsi" w:hAnsiTheme="majorHAnsi" w:cstheme="majorHAnsi"/>
        </w:rPr>
        <w:t>.</w:t>
      </w:r>
    </w:p>
    <w:p w14:paraId="0DC36DF7" w14:textId="71BCB9C7" w:rsidR="00A62418" w:rsidRPr="00E74752" w:rsidRDefault="00A62418" w:rsidP="00B85220">
      <w:pPr>
        <w:rPr>
          <w:rFonts w:asciiTheme="majorHAnsi" w:hAnsiTheme="majorHAnsi" w:cstheme="majorHAnsi"/>
        </w:rPr>
      </w:pPr>
      <w:r w:rsidRPr="00E74752">
        <w:rPr>
          <w:rFonts w:asciiTheme="majorHAnsi" w:hAnsiTheme="majorHAnsi" w:cstheme="majorHAnsi"/>
        </w:rPr>
        <w:t xml:space="preserve">La présence conjointe de marques de marchands et d’armoiries nobiliaires obligeait à réfléchir sur un thème, celui du rapport entre commerce et noblesse, qui était particulièrement ressenti à Rome où la </w:t>
      </w:r>
      <w:r w:rsidRPr="00E74752">
        <w:rPr>
          <w:rFonts w:asciiTheme="majorHAnsi" w:hAnsiTheme="majorHAnsi" w:cstheme="majorHAnsi"/>
        </w:rPr>
        <w:lastRenderedPageBreak/>
        <w:t>noblesse autochtone était souvent accusée de ne pouvoir se vanter d’origines très anciennes et de s’être élevée d’humbles conditions seulement dans des temps récents</w:t>
      </w:r>
      <w:r w:rsidR="00464EB6" w:rsidRPr="00E74752">
        <w:rPr>
          <w:rFonts w:asciiTheme="majorHAnsi" w:hAnsiTheme="majorHAnsi" w:cstheme="majorHAnsi"/>
        </w:rPr>
        <w:t> :</w:t>
      </w:r>
      <w:r w:rsidRPr="00E74752">
        <w:rPr>
          <w:rFonts w:asciiTheme="majorHAnsi" w:hAnsiTheme="majorHAnsi" w:cstheme="majorHAnsi"/>
        </w:rPr>
        <w:t xml:space="preserve"> </w:t>
      </w:r>
      <w:r w:rsidR="00464EB6" w:rsidRPr="00E74752">
        <w:rPr>
          <w:rFonts w:asciiTheme="majorHAnsi" w:hAnsiTheme="majorHAnsi" w:cstheme="majorHAnsi"/>
        </w:rPr>
        <w:t>« </w:t>
      </w:r>
      <w:r w:rsidRPr="00E74752">
        <w:rPr>
          <w:rFonts w:asciiTheme="majorHAnsi" w:hAnsiTheme="majorHAnsi" w:cstheme="majorHAnsi"/>
        </w:rPr>
        <w:t>la majeure partie des familles aujourd’hui estimées à Rome sont issues de basses origines, comme notaire, apothicaire, ce qui serait supportable, mais aussi de l’art malodorant du tannage des cuirs</w:t>
      </w:r>
      <w:r w:rsidR="00464EB6" w:rsidRPr="00E74752">
        <w:rPr>
          <w:rFonts w:asciiTheme="majorHAnsi" w:hAnsiTheme="majorHAnsi" w:cstheme="majorHAnsi"/>
        </w:rPr>
        <w:t> ;</w:t>
      </w:r>
      <w:r w:rsidRPr="00E74752">
        <w:rPr>
          <w:rFonts w:asciiTheme="majorHAnsi" w:hAnsiTheme="majorHAnsi" w:cstheme="majorHAnsi"/>
        </w:rPr>
        <w:t xml:space="preserve"> c’est une chose que remarque très souvent </w:t>
      </w:r>
      <w:proofErr w:type="spellStart"/>
      <w:r w:rsidRPr="00E74752">
        <w:rPr>
          <w:rFonts w:asciiTheme="majorHAnsi" w:hAnsiTheme="majorHAnsi" w:cstheme="majorHAnsi"/>
        </w:rPr>
        <w:t>Metellino</w:t>
      </w:r>
      <w:proofErr w:type="spellEnd"/>
      <w:r w:rsidRPr="00E74752">
        <w:rPr>
          <w:rFonts w:asciiTheme="majorHAnsi" w:hAnsiTheme="majorHAnsi" w:cstheme="majorHAnsi"/>
        </w:rPr>
        <w:t xml:space="preserve"> [</w:t>
      </w:r>
      <w:proofErr w:type="spellStart"/>
      <w:r w:rsidRPr="00E74752">
        <w:rPr>
          <w:rFonts w:asciiTheme="majorHAnsi" w:hAnsiTheme="majorHAnsi" w:cstheme="majorHAnsi"/>
        </w:rPr>
        <w:t>Castalio</w:t>
      </w:r>
      <w:proofErr w:type="spellEnd"/>
      <w:r w:rsidRPr="00E74752">
        <w:rPr>
          <w:rFonts w:asciiTheme="majorHAnsi" w:hAnsiTheme="majorHAnsi" w:cstheme="majorHAnsi"/>
        </w:rPr>
        <w:t xml:space="preserve"> </w:t>
      </w:r>
      <w:proofErr w:type="spellStart"/>
      <w:r w:rsidRPr="00E74752">
        <w:rPr>
          <w:rFonts w:asciiTheme="majorHAnsi" w:hAnsiTheme="majorHAnsi" w:cstheme="majorHAnsi"/>
        </w:rPr>
        <w:t>Metallino</w:t>
      </w:r>
      <w:proofErr w:type="spellEnd"/>
      <w:r w:rsidRPr="00E74752">
        <w:rPr>
          <w:rFonts w:asciiTheme="majorHAnsi" w:hAnsiTheme="majorHAnsi" w:cstheme="majorHAnsi"/>
        </w:rPr>
        <w:t>]</w:t>
      </w:r>
      <w:r w:rsidR="00464EB6" w:rsidRPr="00E74752">
        <w:rPr>
          <w:rFonts w:asciiTheme="majorHAnsi" w:hAnsiTheme="majorHAnsi" w:cstheme="majorHAnsi"/>
        </w:rPr>
        <w:t> :</w:t>
      </w:r>
      <w:r w:rsidRPr="00E74752">
        <w:rPr>
          <w:rFonts w:asciiTheme="majorHAnsi" w:hAnsiTheme="majorHAnsi" w:cstheme="majorHAnsi"/>
        </w:rPr>
        <w:t xml:space="preserve"> V. et N. gentilhomme dans l’art du tannage, chose en vérité ridicule, composant sa noblesse avec tant de souillure et cette origine qu’ils eurent est très fraîche</w:t>
      </w:r>
      <w:r w:rsidR="00464EB6" w:rsidRPr="00E74752">
        <w:rPr>
          <w:rFonts w:asciiTheme="majorHAnsi" w:hAnsiTheme="majorHAnsi" w:cstheme="majorHAnsi"/>
        </w:rPr>
        <w:t> »</w:t>
      </w:r>
      <w:r w:rsidR="00FB65A4" w:rsidRPr="00E74752">
        <w:rPr>
          <w:rFonts w:asciiTheme="majorHAnsi" w:hAnsiTheme="majorHAnsi" w:cstheme="majorHAnsi"/>
        </w:rPr>
        <w:t>,</w:t>
      </w:r>
      <w:r w:rsidRPr="00E74752">
        <w:rPr>
          <w:rFonts w:asciiTheme="majorHAnsi" w:hAnsiTheme="majorHAnsi" w:cstheme="majorHAnsi"/>
        </w:rPr>
        <w:t xml:space="preserve"> lit-on dans une relation sur les familles romaines du milieu du </w:t>
      </w:r>
      <w:proofErr w:type="spellStart"/>
      <w:r w:rsidR="00FB65A4" w:rsidRPr="00E74752">
        <w:rPr>
          <w:rFonts w:asciiTheme="majorHAnsi" w:hAnsiTheme="majorHAnsi" w:cstheme="majorHAnsi"/>
          <w:smallCaps/>
        </w:rPr>
        <w:t>xvii</w:t>
      </w:r>
      <w:r w:rsidRPr="00E74752">
        <w:rPr>
          <w:rFonts w:asciiTheme="majorHAnsi" w:hAnsiTheme="majorHAnsi" w:cstheme="majorHAnsi"/>
          <w:vertAlign w:val="superscript"/>
        </w:rPr>
        <w:t>e</w:t>
      </w:r>
      <w:proofErr w:type="spellEnd"/>
      <w:r w:rsidR="00FB65A4" w:rsidRPr="00E74752">
        <w:rPr>
          <w:rFonts w:asciiTheme="majorHAnsi" w:hAnsiTheme="majorHAnsi" w:cstheme="majorHAnsi"/>
        </w:rPr>
        <w:t> </w:t>
      </w:r>
      <w:r w:rsidRPr="00E74752">
        <w:rPr>
          <w:rFonts w:asciiTheme="majorHAnsi" w:hAnsiTheme="majorHAnsi" w:cstheme="majorHAnsi"/>
        </w:rPr>
        <w:t>siècle</w:t>
      </w:r>
      <w:r w:rsidRPr="00E74752">
        <w:rPr>
          <w:rStyle w:val="Appelnotedebasdep"/>
          <w:rFonts w:asciiTheme="majorHAnsi" w:hAnsiTheme="majorHAnsi" w:cstheme="majorHAnsi"/>
          <w:sz w:val="24"/>
          <w:szCs w:val="24"/>
        </w:rPr>
        <w:footnoteReference w:id="39"/>
      </w:r>
      <w:r w:rsidRPr="00E74752">
        <w:rPr>
          <w:rFonts w:asciiTheme="majorHAnsi" w:hAnsiTheme="majorHAnsi" w:cstheme="majorHAnsi"/>
        </w:rPr>
        <w:t>. De semblables mots sont prononcés dans ces mêmes années par l’historien français Jean Le</w:t>
      </w:r>
      <w:r w:rsidR="00FB65A4" w:rsidRPr="00E74752">
        <w:rPr>
          <w:rFonts w:asciiTheme="majorHAnsi" w:hAnsiTheme="majorHAnsi" w:cstheme="majorHAnsi"/>
        </w:rPr>
        <w:t> </w:t>
      </w:r>
      <w:r w:rsidRPr="00E74752">
        <w:rPr>
          <w:rFonts w:asciiTheme="majorHAnsi" w:hAnsiTheme="majorHAnsi" w:cstheme="majorHAnsi"/>
        </w:rPr>
        <w:t>Laboureur</w:t>
      </w:r>
      <w:r w:rsidR="00464EB6" w:rsidRPr="00E74752">
        <w:rPr>
          <w:rFonts w:asciiTheme="majorHAnsi" w:hAnsiTheme="majorHAnsi" w:cstheme="majorHAnsi"/>
        </w:rPr>
        <w:t> :</w:t>
      </w:r>
      <w:r w:rsidRPr="00E74752">
        <w:rPr>
          <w:rFonts w:asciiTheme="majorHAnsi" w:hAnsiTheme="majorHAnsi" w:cstheme="majorHAnsi"/>
        </w:rPr>
        <w:t xml:space="preserve"> </w:t>
      </w:r>
      <w:r w:rsidR="00464EB6" w:rsidRPr="00E74752">
        <w:rPr>
          <w:rFonts w:asciiTheme="majorHAnsi" w:hAnsiTheme="majorHAnsi" w:cstheme="majorHAnsi"/>
        </w:rPr>
        <w:t>« </w:t>
      </w:r>
      <w:r w:rsidRPr="00E74752">
        <w:rPr>
          <w:rFonts w:asciiTheme="majorHAnsi" w:hAnsiTheme="majorHAnsi" w:cstheme="majorHAnsi"/>
        </w:rPr>
        <w:t xml:space="preserve">Par cette table l’on peut </w:t>
      </w:r>
      <w:proofErr w:type="spellStart"/>
      <w:r w:rsidRPr="00E74752">
        <w:rPr>
          <w:rFonts w:asciiTheme="majorHAnsi" w:hAnsiTheme="majorHAnsi" w:cstheme="majorHAnsi"/>
        </w:rPr>
        <w:t>iuger</w:t>
      </w:r>
      <w:proofErr w:type="spellEnd"/>
      <w:r w:rsidRPr="00E74752">
        <w:rPr>
          <w:rFonts w:asciiTheme="majorHAnsi" w:hAnsiTheme="majorHAnsi" w:cstheme="majorHAnsi"/>
        </w:rPr>
        <w:t xml:space="preserve"> de la noblesse romaine d’</w:t>
      </w:r>
      <w:proofErr w:type="spellStart"/>
      <w:r w:rsidRPr="00E74752">
        <w:rPr>
          <w:rFonts w:asciiTheme="majorHAnsi" w:hAnsiTheme="majorHAnsi" w:cstheme="majorHAnsi"/>
        </w:rPr>
        <w:t>auiourd’huy</w:t>
      </w:r>
      <w:proofErr w:type="spellEnd"/>
      <w:r w:rsidR="00464EB6" w:rsidRPr="00E74752">
        <w:rPr>
          <w:rFonts w:asciiTheme="majorHAnsi" w:hAnsiTheme="majorHAnsi" w:cstheme="majorHAnsi"/>
        </w:rPr>
        <w:t> ;</w:t>
      </w:r>
      <w:r w:rsidRPr="00E74752">
        <w:rPr>
          <w:rFonts w:asciiTheme="majorHAnsi" w:hAnsiTheme="majorHAnsi" w:cstheme="majorHAnsi"/>
        </w:rPr>
        <w:t xml:space="preserve"> dont la </w:t>
      </w:r>
      <w:proofErr w:type="spellStart"/>
      <w:r w:rsidRPr="00E74752">
        <w:rPr>
          <w:rFonts w:asciiTheme="majorHAnsi" w:hAnsiTheme="majorHAnsi" w:cstheme="majorHAnsi"/>
        </w:rPr>
        <w:t>pluspart</w:t>
      </w:r>
      <w:proofErr w:type="spellEnd"/>
      <w:r w:rsidRPr="00E74752">
        <w:rPr>
          <w:rFonts w:asciiTheme="majorHAnsi" w:hAnsiTheme="majorHAnsi" w:cstheme="majorHAnsi"/>
        </w:rPr>
        <w:t xml:space="preserve"> est de naissance </w:t>
      </w:r>
      <w:proofErr w:type="spellStart"/>
      <w:r w:rsidRPr="00E74752">
        <w:rPr>
          <w:rFonts w:asciiTheme="majorHAnsi" w:hAnsiTheme="majorHAnsi" w:cstheme="majorHAnsi"/>
        </w:rPr>
        <w:t>estrangere</w:t>
      </w:r>
      <w:proofErr w:type="spellEnd"/>
      <w:r w:rsidRPr="00E74752">
        <w:rPr>
          <w:rFonts w:asciiTheme="majorHAnsi" w:hAnsiTheme="majorHAnsi" w:cstheme="majorHAnsi"/>
        </w:rPr>
        <w:t xml:space="preserve">, et si l’on la </w:t>
      </w:r>
      <w:proofErr w:type="spellStart"/>
      <w:r w:rsidRPr="00E74752">
        <w:rPr>
          <w:rFonts w:asciiTheme="majorHAnsi" w:hAnsiTheme="majorHAnsi" w:cstheme="majorHAnsi"/>
        </w:rPr>
        <w:t>remenoit</w:t>
      </w:r>
      <w:proofErr w:type="spellEnd"/>
      <w:r w:rsidRPr="00E74752">
        <w:rPr>
          <w:rFonts w:asciiTheme="majorHAnsi" w:hAnsiTheme="majorHAnsi" w:cstheme="majorHAnsi"/>
        </w:rPr>
        <w:t xml:space="preserve"> en sa source, l’on ne </w:t>
      </w:r>
      <w:proofErr w:type="spellStart"/>
      <w:r w:rsidRPr="00E74752">
        <w:rPr>
          <w:rFonts w:asciiTheme="majorHAnsi" w:hAnsiTheme="majorHAnsi" w:cstheme="majorHAnsi"/>
        </w:rPr>
        <w:t>trouveroit</w:t>
      </w:r>
      <w:proofErr w:type="spellEnd"/>
      <w:r w:rsidRPr="00E74752">
        <w:rPr>
          <w:rFonts w:asciiTheme="majorHAnsi" w:hAnsiTheme="majorHAnsi" w:cstheme="majorHAnsi"/>
        </w:rPr>
        <w:t xml:space="preserve"> que de la bourbe en plusieurs, qui se sont enrichis par les charges, par la banque, et par le trafic, ou par les fortunes de la cour</w:t>
      </w:r>
      <w:r w:rsidR="00464EB6" w:rsidRPr="00E74752">
        <w:rPr>
          <w:rFonts w:asciiTheme="majorHAnsi" w:hAnsiTheme="majorHAnsi" w:cstheme="majorHAnsi"/>
        </w:rPr>
        <w:t> ;</w:t>
      </w:r>
      <w:r w:rsidRPr="00E74752">
        <w:rPr>
          <w:rFonts w:asciiTheme="majorHAnsi" w:hAnsiTheme="majorHAnsi" w:cstheme="majorHAnsi"/>
        </w:rPr>
        <w:t xml:space="preserve"> </w:t>
      </w:r>
      <w:proofErr w:type="spellStart"/>
      <w:r w:rsidRPr="00E74752">
        <w:rPr>
          <w:rFonts w:asciiTheme="majorHAnsi" w:hAnsiTheme="majorHAnsi" w:cstheme="majorHAnsi"/>
        </w:rPr>
        <w:t>particulierement</w:t>
      </w:r>
      <w:proofErr w:type="spellEnd"/>
      <w:r w:rsidRPr="00E74752">
        <w:rPr>
          <w:rFonts w:asciiTheme="majorHAnsi" w:hAnsiTheme="majorHAnsi" w:cstheme="majorHAnsi"/>
        </w:rPr>
        <w:t xml:space="preserve"> les romaines, ou l’on </w:t>
      </w:r>
      <w:proofErr w:type="spellStart"/>
      <w:r w:rsidRPr="00E74752">
        <w:rPr>
          <w:rFonts w:asciiTheme="majorHAnsi" w:hAnsiTheme="majorHAnsi" w:cstheme="majorHAnsi"/>
        </w:rPr>
        <w:t>pourroit</w:t>
      </w:r>
      <w:proofErr w:type="spellEnd"/>
      <w:r w:rsidRPr="00E74752">
        <w:rPr>
          <w:rFonts w:asciiTheme="majorHAnsi" w:hAnsiTheme="majorHAnsi" w:cstheme="majorHAnsi"/>
        </w:rPr>
        <w:t xml:space="preserve"> à peine en choisir une douzaine de maisons </w:t>
      </w:r>
      <w:proofErr w:type="spellStart"/>
      <w:r w:rsidRPr="00E74752">
        <w:rPr>
          <w:rFonts w:asciiTheme="majorHAnsi" w:hAnsiTheme="majorHAnsi" w:cstheme="majorHAnsi"/>
        </w:rPr>
        <w:t>vrayement</w:t>
      </w:r>
      <w:proofErr w:type="spellEnd"/>
      <w:r w:rsidRPr="00E74752">
        <w:rPr>
          <w:rFonts w:asciiTheme="majorHAnsi" w:hAnsiTheme="majorHAnsi" w:cstheme="majorHAnsi"/>
        </w:rPr>
        <w:t xml:space="preserve"> nobles</w:t>
      </w:r>
      <w:r w:rsidR="00FB65A4" w:rsidRPr="00E74752">
        <w:rPr>
          <w:rStyle w:val="Appelnotedebasdep"/>
          <w:rFonts w:asciiTheme="majorHAnsi" w:hAnsiTheme="majorHAnsi" w:cstheme="majorHAnsi"/>
          <w:sz w:val="24"/>
          <w:szCs w:val="24"/>
        </w:rPr>
        <w:footnoteReference w:id="40"/>
      </w:r>
      <w:r w:rsidR="00464EB6" w:rsidRPr="00E74752">
        <w:rPr>
          <w:rFonts w:asciiTheme="majorHAnsi" w:hAnsiTheme="majorHAnsi" w:cstheme="majorHAnsi"/>
        </w:rPr>
        <w:t> »</w:t>
      </w:r>
      <w:r w:rsidRPr="00E74752">
        <w:rPr>
          <w:rFonts w:asciiTheme="majorHAnsi" w:hAnsiTheme="majorHAnsi" w:cstheme="majorHAnsi"/>
        </w:rPr>
        <w:t xml:space="preserve">. </w:t>
      </w:r>
    </w:p>
    <w:p w14:paraId="1D5E4485" w14:textId="3DE50E4D" w:rsidR="00A62418" w:rsidRPr="00E74752" w:rsidRDefault="00A62418" w:rsidP="00FB65A4">
      <w:pPr>
        <w:rPr>
          <w:rFonts w:asciiTheme="majorHAnsi" w:hAnsiTheme="majorHAnsi" w:cstheme="majorHAnsi"/>
        </w:rPr>
      </w:pPr>
      <w:r w:rsidRPr="00E74752">
        <w:rPr>
          <w:rFonts w:asciiTheme="majorHAnsi" w:hAnsiTheme="majorHAnsi" w:cstheme="majorHAnsi"/>
        </w:rPr>
        <w:t xml:space="preserve">À Rome, face à ces accusations, plusieurs auteurs revendiquèrent le fait que la pratique du commerce et plus généralement des activités professionnelles n’est pas contraire à la noblesse. C’est ce qui se lit dans divers passages des </w:t>
      </w:r>
      <w:proofErr w:type="spellStart"/>
      <w:r w:rsidRPr="00E74752">
        <w:rPr>
          <w:rFonts w:asciiTheme="majorHAnsi" w:hAnsiTheme="majorHAnsi" w:cstheme="majorHAnsi"/>
          <w:i/>
          <w:iCs/>
        </w:rPr>
        <w:t>Memorie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sepolcrali</w:t>
      </w:r>
      <w:proofErr w:type="spellEnd"/>
      <w:r w:rsidRPr="00E74752">
        <w:rPr>
          <w:rStyle w:val="Appelnotedebasdep"/>
          <w:rFonts w:asciiTheme="majorHAnsi" w:hAnsiTheme="majorHAnsi" w:cstheme="majorHAnsi"/>
          <w:sz w:val="24"/>
          <w:szCs w:val="24"/>
        </w:rPr>
        <w:footnoteReference w:id="41"/>
      </w:r>
      <w:r w:rsidRPr="00E74752">
        <w:rPr>
          <w:rFonts w:asciiTheme="majorHAnsi" w:hAnsiTheme="majorHAnsi" w:cstheme="majorHAnsi"/>
        </w:rPr>
        <w:t xml:space="preserve">, comme dans certains extraits d’un texte à peu près contemporain, </w:t>
      </w:r>
      <w:r w:rsidRPr="00E74752">
        <w:rPr>
          <w:rFonts w:asciiTheme="majorHAnsi" w:hAnsiTheme="majorHAnsi" w:cstheme="majorHAnsi"/>
          <w:iCs/>
        </w:rPr>
        <w:t>la</w:t>
      </w:r>
      <w:r w:rsidRPr="00E74752">
        <w:rPr>
          <w:rFonts w:asciiTheme="majorHAnsi" w:hAnsiTheme="majorHAnsi" w:cstheme="majorHAnsi"/>
          <w:i/>
        </w:rPr>
        <w:t xml:space="preserve"> </w:t>
      </w:r>
      <w:proofErr w:type="spellStart"/>
      <w:r w:rsidRPr="00E74752">
        <w:rPr>
          <w:rFonts w:asciiTheme="majorHAnsi" w:hAnsiTheme="majorHAnsi" w:cstheme="majorHAnsi"/>
          <w:i/>
        </w:rPr>
        <w:t>Storia</w:t>
      </w:r>
      <w:proofErr w:type="spellEnd"/>
      <w:r w:rsidRPr="00E74752">
        <w:rPr>
          <w:rFonts w:asciiTheme="majorHAnsi" w:hAnsiTheme="majorHAnsi" w:cstheme="majorHAnsi"/>
          <w:i/>
        </w:rPr>
        <w:t xml:space="preserve"> delle </w:t>
      </w:r>
      <w:proofErr w:type="spellStart"/>
      <w:r w:rsidRPr="00E74752">
        <w:rPr>
          <w:rFonts w:asciiTheme="majorHAnsi" w:hAnsiTheme="majorHAnsi" w:cstheme="majorHAnsi"/>
          <w:i/>
        </w:rPr>
        <w:t>famiglie</w:t>
      </w:r>
      <w:proofErr w:type="spellEnd"/>
      <w:r w:rsidRPr="00E74752">
        <w:rPr>
          <w:rFonts w:asciiTheme="majorHAnsi" w:hAnsiTheme="majorHAnsi" w:cstheme="majorHAnsi"/>
          <w:i/>
        </w:rPr>
        <w:t xml:space="preserve"> romane</w:t>
      </w:r>
      <w:r w:rsidRPr="00E74752">
        <w:rPr>
          <w:rFonts w:asciiTheme="majorHAnsi" w:hAnsiTheme="majorHAnsi" w:cstheme="majorHAnsi"/>
        </w:rPr>
        <w:t xml:space="preserve"> de </w:t>
      </w:r>
      <w:proofErr w:type="spellStart"/>
      <w:r w:rsidRPr="00E74752">
        <w:rPr>
          <w:rFonts w:asciiTheme="majorHAnsi" w:hAnsiTheme="majorHAnsi" w:cstheme="majorHAnsi"/>
        </w:rPr>
        <w:t>Teodoro</w:t>
      </w:r>
      <w:proofErr w:type="spellEnd"/>
      <w:r w:rsidRPr="00E74752">
        <w:rPr>
          <w:rFonts w:asciiTheme="majorHAnsi" w:hAnsiTheme="majorHAnsi" w:cstheme="majorHAnsi"/>
        </w:rPr>
        <w:t xml:space="preserve"> </w:t>
      </w:r>
      <w:proofErr w:type="spellStart"/>
      <w:r w:rsidRPr="00E74752">
        <w:rPr>
          <w:rFonts w:asciiTheme="majorHAnsi" w:hAnsiTheme="majorHAnsi" w:cstheme="majorHAnsi"/>
        </w:rPr>
        <w:t>Amayden</w:t>
      </w:r>
      <w:proofErr w:type="spellEnd"/>
      <w:r w:rsidR="00464EB6" w:rsidRPr="00E74752">
        <w:rPr>
          <w:rFonts w:asciiTheme="majorHAnsi" w:hAnsiTheme="majorHAnsi" w:cstheme="majorHAnsi"/>
        </w:rPr>
        <w:t> :</w:t>
      </w:r>
      <w:r w:rsidRPr="00E74752">
        <w:rPr>
          <w:rFonts w:asciiTheme="majorHAnsi" w:hAnsiTheme="majorHAnsi" w:cstheme="majorHAnsi"/>
        </w:rPr>
        <w:t xml:space="preserve"> </w:t>
      </w:r>
      <w:r w:rsidR="00464EB6" w:rsidRPr="00E74752">
        <w:rPr>
          <w:rFonts w:asciiTheme="majorHAnsi" w:hAnsiTheme="majorHAnsi" w:cstheme="majorHAnsi"/>
        </w:rPr>
        <w:t>« </w:t>
      </w:r>
      <w:r w:rsidRPr="00E74752">
        <w:rPr>
          <w:rFonts w:asciiTheme="majorHAnsi" w:hAnsiTheme="majorHAnsi" w:cstheme="majorHAnsi"/>
        </w:rPr>
        <w:t>Cette famille –</w:t>
      </w:r>
      <w:r w:rsidR="00FB65A4" w:rsidRPr="00E74752">
        <w:rPr>
          <w:rFonts w:asciiTheme="majorHAnsi" w:hAnsiTheme="majorHAnsi" w:cstheme="majorHAnsi"/>
        </w:rPr>
        <w:t> </w:t>
      </w:r>
      <w:r w:rsidRPr="00E74752">
        <w:rPr>
          <w:rFonts w:asciiTheme="majorHAnsi" w:hAnsiTheme="majorHAnsi" w:cstheme="majorHAnsi"/>
        </w:rPr>
        <w:t>écrit le polygraphe hollandais à propos de la famille Cavalieri</w:t>
      </w:r>
      <w:r w:rsidR="00FB65A4" w:rsidRPr="00E74752">
        <w:rPr>
          <w:rFonts w:asciiTheme="majorHAnsi" w:hAnsiTheme="majorHAnsi" w:cstheme="majorHAnsi"/>
        </w:rPr>
        <w:t> </w:t>
      </w:r>
      <w:r w:rsidRPr="00E74752">
        <w:rPr>
          <w:rFonts w:asciiTheme="majorHAnsi" w:hAnsiTheme="majorHAnsi" w:cstheme="majorHAnsi"/>
        </w:rPr>
        <w:t xml:space="preserve">– a sans aucun doute parfois exercé le négoce parce que l’on voit sur une ancienne porte de marbre d’une de leurs maisons à l’Argentina les armes de la famille flanquées de marques de marchands, ce qui ne déroge aucunement à la noblesse de la famille, parce que lesdites armes portent la bordure, signe de noblesse passée et présente, cela ne doit pas paraître étrange car dans l’église de Santa Maria </w:t>
      </w:r>
      <w:proofErr w:type="spellStart"/>
      <w:r w:rsidRPr="00E74752">
        <w:rPr>
          <w:rFonts w:asciiTheme="majorHAnsi" w:hAnsiTheme="majorHAnsi" w:cstheme="majorHAnsi"/>
        </w:rPr>
        <w:t>dell’Anima</w:t>
      </w:r>
      <w:proofErr w:type="spellEnd"/>
      <w:r w:rsidRPr="00E74752">
        <w:rPr>
          <w:rFonts w:asciiTheme="majorHAnsi" w:hAnsiTheme="majorHAnsi" w:cstheme="majorHAnsi"/>
        </w:rPr>
        <w:t xml:space="preserve">, dans la chapelle faite par </w:t>
      </w:r>
      <w:proofErr w:type="spellStart"/>
      <w:r w:rsidRPr="00E74752">
        <w:rPr>
          <w:rFonts w:asciiTheme="majorHAnsi" w:hAnsiTheme="majorHAnsi" w:cstheme="majorHAnsi"/>
        </w:rPr>
        <w:t>Focari</w:t>
      </w:r>
      <w:proofErr w:type="spellEnd"/>
      <w:r w:rsidRPr="00E74752">
        <w:rPr>
          <w:rFonts w:asciiTheme="majorHAnsi" w:hAnsiTheme="majorHAnsi" w:cstheme="majorHAnsi"/>
        </w:rPr>
        <w:t xml:space="preserve"> [Fugger] après qu’ils furent devenus princes on voit les armes de la famille d’un côté et de l’autre la marque du </w:t>
      </w:r>
      <w:r w:rsidRPr="00E74752">
        <w:rPr>
          <w:rFonts w:asciiTheme="majorHAnsi" w:hAnsiTheme="majorHAnsi" w:cstheme="majorHAnsi"/>
        </w:rPr>
        <w:lastRenderedPageBreak/>
        <w:t>négoce</w:t>
      </w:r>
      <w:r w:rsidR="007B5CE5" w:rsidRPr="00E74752">
        <w:rPr>
          <w:rStyle w:val="Appelnotedebasdep"/>
          <w:rFonts w:asciiTheme="majorHAnsi" w:hAnsiTheme="majorHAnsi" w:cstheme="majorHAnsi"/>
          <w:sz w:val="24"/>
          <w:szCs w:val="24"/>
        </w:rPr>
        <w:footnoteReference w:id="42"/>
      </w:r>
      <w:r w:rsidRPr="00E74752">
        <w:rPr>
          <w:rFonts w:asciiTheme="majorHAnsi" w:hAnsiTheme="majorHAnsi" w:cstheme="majorHAnsi"/>
        </w:rPr>
        <w:t xml:space="preserve"> [...]</w:t>
      </w:r>
      <w:r w:rsidR="00464EB6" w:rsidRPr="00E74752">
        <w:rPr>
          <w:rFonts w:asciiTheme="majorHAnsi" w:hAnsiTheme="majorHAnsi" w:cstheme="majorHAnsi"/>
        </w:rPr>
        <w:t> »</w:t>
      </w:r>
      <w:r w:rsidRPr="00E74752">
        <w:rPr>
          <w:rFonts w:asciiTheme="majorHAnsi" w:hAnsiTheme="majorHAnsi" w:cstheme="majorHAnsi"/>
        </w:rPr>
        <w:t xml:space="preserve">. La référence est selon toute probabilité à un écu des Cavalieri inséré dans le mur à côté de l’entrée de la tour du </w:t>
      </w:r>
      <w:proofErr w:type="spellStart"/>
      <w:r w:rsidRPr="00E74752">
        <w:rPr>
          <w:rFonts w:asciiTheme="majorHAnsi" w:hAnsiTheme="majorHAnsi" w:cstheme="majorHAnsi"/>
        </w:rPr>
        <w:t>Papito</w:t>
      </w:r>
      <w:proofErr w:type="spellEnd"/>
      <w:r w:rsidRPr="00E74752">
        <w:rPr>
          <w:rFonts w:asciiTheme="majorHAnsi" w:hAnsiTheme="majorHAnsi" w:cstheme="majorHAnsi"/>
        </w:rPr>
        <w:t>, qui s’élève sur l’aire archéologique du Largo de Torre Argentina</w:t>
      </w:r>
      <w:r w:rsidR="007B5CE5" w:rsidRPr="00E74752">
        <w:rPr>
          <w:rStyle w:val="Appelnotedebasdep"/>
          <w:rFonts w:asciiTheme="majorHAnsi" w:hAnsiTheme="majorHAnsi" w:cstheme="majorHAnsi"/>
          <w:sz w:val="24"/>
          <w:szCs w:val="24"/>
        </w:rPr>
        <w:footnoteReference w:id="43"/>
      </w:r>
      <w:r w:rsidRPr="00E74752">
        <w:rPr>
          <w:rFonts w:asciiTheme="majorHAnsi" w:hAnsiTheme="majorHAnsi" w:cstheme="majorHAnsi"/>
        </w:rPr>
        <w:t xml:space="preserve"> (</w:t>
      </w:r>
      <w:r w:rsidR="00464EB6" w:rsidRPr="00E74752">
        <w:rPr>
          <w:rFonts w:asciiTheme="majorHAnsi" w:hAnsiTheme="majorHAnsi" w:cstheme="majorHAnsi"/>
        </w:rPr>
        <w:t>fig. </w:t>
      </w:r>
      <w:r w:rsidR="00CD669A" w:rsidRPr="00E74752">
        <w:rPr>
          <w:rFonts w:asciiTheme="majorHAnsi" w:hAnsiTheme="majorHAnsi" w:cstheme="majorHAnsi"/>
        </w:rPr>
        <w:t>5</w:t>
      </w:r>
      <w:r w:rsidR="00D9457E">
        <w:rPr>
          <w:rFonts w:asciiTheme="majorHAnsi" w:hAnsiTheme="majorHAnsi" w:cstheme="majorHAnsi"/>
        </w:rPr>
        <w:t>7</w:t>
      </w:r>
      <w:r w:rsidRPr="00E74752">
        <w:rPr>
          <w:rFonts w:asciiTheme="majorHAnsi" w:hAnsiTheme="majorHAnsi" w:cstheme="majorHAnsi"/>
        </w:rPr>
        <w:t xml:space="preserve">). </w:t>
      </w:r>
      <w:proofErr w:type="spellStart"/>
      <w:r w:rsidRPr="00E74752">
        <w:rPr>
          <w:rFonts w:asciiTheme="majorHAnsi" w:hAnsiTheme="majorHAnsi" w:cstheme="majorHAnsi"/>
        </w:rPr>
        <w:t>Amayden</w:t>
      </w:r>
      <w:proofErr w:type="spellEnd"/>
      <w:r w:rsidRPr="00E74752">
        <w:rPr>
          <w:rFonts w:asciiTheme="majorHAnsi" w:hAnsiTheme="majorHAnsi" w:cstheme="majorHAnsi"/>
        </w:rPr>
        <w:t xml:space="preserve"> encore souligne de manière polémique dans un autre passage</w:t>
      </w:r>
      <w:r w:rsidR="00464EB6" w:rsidRPr="00E74752">
        <w:rPr>
          <w:rFonts w:asciiTheme="majorHAnsi" w:hAnsiTheme="majorHAnsi" w:cstheme="majorHAnsi"/>
        </w:rPr>
        <w:t> :</w:t>
      </w:r>
      <w:r w:rsidRPr="00E74752">
        <w:rPr>
          <w:rFonts w:asciiTheme="majorHAnsi" w:hAnsiTheme="majorHAnsi" w:cstheme="majorHAnsi"/>
        </w:rPr>
        <w:t xml:space="preserve"> </w:t>
      </w:r>
      <w:r w:rsidR="00464EB6" w:rsidRPr="00E74752">
        <w:rPr>
          <w:rFonts w:asciiTheme="majorHAnsi" w:hAnsiTheme="majorHAnsi" w:cstheme="majorHAnsi"/>
        </w:rPr>
        <w:t>« </w:t>
      </w:r>
      <w:r w:rsidRPr="00E74752">
        <w:rPr>
          <w:rFonts w:asciiTheme="majorHAnsi" w:hAnsiTheme="majorHAnsi" w:cstheme="majorHAnsi"/>
        </w:rPr>
        <w:t>J’observe bien qu’au cours de pas tellement plus de deux cents ans la noblesse romaine a beaucoup changé, les nobles ayant exercé communément la marchandise ce pourquoi ils étaient riches, alors qu’au jour d’aujourd’hui ils en ont honte et ils sont pauvres</w:t>
      </w:r>
      <w:r w:rsidR="007B5CE5" w:rsidRPr="00E74752">
        <w:rPr>
          <w:rStyle w:val="Appelnotedebasdep"/>
          <w:rFonts w:asciiTheme="majorHAnsi" w:hAnsiTheme="majorHAnsi" w:cstheme="majorHAnsi"/>
          <w:sz w:val="24"/>
          <w:szCs w:val="24"/>
        </w:rPr>
        <w:footnoteReference w:id="44"/>
      </w:r>
      <w:r w:rsidR="007B5CE5" w:rsidRPr="00E74752">
        <w:rPr>
          <w:rFonts w:asciiTheme="majorHAnsi" w:hAnsiTheme="majorHAnsi" w:cstheme="majorHAnsi"/>
        </w:rPr>
        <w:t>.</w:t>
      </w:r>
      <w:r w:rsidR="00464EB6" w:rsidRPr="00E74752">
        <w:rPr>
          <w:rFonts w:asciiTheme="majorHAnsi" w:hAnsiTheme="majorHAnsi" w:cstheme="majorHAnsi"/>
        </w:rPr>
        <w:t> »</w:t>
      </w:r>
      <w:r w:rsidRPr="00E74752">
        <w:rPr>
          <w:rFonts w:asciiTheme="majorHAnsi" w:hAnsiTheme="majorHAnsi" w:cstheme="majorHAnsi"/>
        </w:rPr>
        <w:t xml:space="preserve"> En accord avec les positions exprimées par </w:t>
      </w:r>
      <w:proofErr w:type="spellStart"/>
      <w:r w:rsidRPr="00E74752">
        <w:rPr>
          <w:rFonts w:asciiTheme="majorHAnsi" w:hAnsiTheme="majorHAnsi" w:cstheme="majorHAnsi"/>
        </w:rPr>
        <w:t>Gualdi</w:t>
      </w:r>
      <w:proofErr w:type="spellEnd"/>
      <w:r w:rsidRPr="00E74752">
        <w:rPr>
          <w:rFonts w:asciiTheme="majorHAnsi" w:hAnsiTheme="majorHAnsi" w:cstheme="majorHAnsi"/>
        </w:rPr>
        <w:t xml:space="preserve"> et </w:t>
      </w:r>
      <w:proofErr w:type="spellStart"/>
      <w:r w:rsidRPr="00E74752">
        <w:rPr>
          <w:rFonts w:asciiTheme="majorHAnsi" w:hAnsiTheme="majorHAnsi" w:cstheme="majorHAnsi"/>
        </w:rPr>
        <w:t>Amayden</w:t>
      </w:r>
      <w:proofErr w:type="spellEnd"/>
      <w:r w:rsidRPr="00E74752">
        <w:rPr>
          <w:rFonts w:asciiTheme="majorHAnsi" w:hAnsiTheme="majorHAnsi" w:cstheme="majorHAnsi"/>
        </w:rPr>
        <w:t xml:space="preserve"> est ce qu’affirme Giovanni Pietro </w:t>
      </w:r>
      <w:proofErr w:type="spellStart"/>
      <w:r w:rsidRPr="00E74752">
        <w:rPr>
          <w:rFonts w:asciiTheme="majorHAnsi" w:hAnsiTheme="majorHAnsi" w:cstheme="majorHAnsi"/>
        </w:rPr>
        <w:t>Crescenzi</w:t>
      </w:r>
      <w:proofErr w:type="spellEnd"/>
      <w:r w:rsidRPr="00E74752">
        <w:rPr>
          <w:rFonts w:asciiTheme="majorHAnsi" w:hAnsiTheme="majorHAnsi" w:cstheme="majorHAnsi"/>
        </w:rPr>
        <w:t xml:space="preserve">, soutenant que le petit commerce n’est pas noble, alors que la </w:t>
      </w:r>
      <w:r w:rsidR="00464EB6" w:rsidRPr="00E74752">
        <w:rPr>
          <w:rFonts w:asciiTheme="majorHAnsi" w:hAnsiTheme="majorHAnsi" w:cstheme="majorHAnsi"/>
        </w:rPr>
        <w:t>« </w:t>
      </w:r>
      <w:r w:rsidRPr="00E74752">
        <w:rPr>
          <w:rFonts w:asciiTheme="majorHAnsi" w:hAnsiTheme="majorHAnsi" w:cstheme="majorHAnsi"/>
        </w:rPr>
        <w:t>marchandise opulente [</w:t>
      </w:r>
      <w:proofErr w:type="spellStart"/>
      <w:r w:rsidRPr="00E74752">
        <w:rPr>
          <w:rFonts w:asciiTheme="majorHAnsi" w:hAnsiTheme="majorHAnsi" w:cstheme="majorHAnsi"/>
          <w:i/>
          <w:iCs/>
        </w:rPr>
        <w:t>mercatura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opulenta</w:t>
      </w:r>
      <w:proofErr w:type="spellEnd"/>
      <w:r w:rsidRPr="00E74752">
        <w:rPr>
          <w:rFonts w:asciiTheme="majorHAnsi" w:hAnsiTheme="majorHAnsi" w:cstheme="majorHAnsi"/>
        </w:rPr>
        <w:t>]</w:t>
      </w:r>
      <w:r w:rsidR="00464EB6" w:rsidRPr="00E74752">
        <w:rPr>
          <w:rFonts w:asciiTheme="majorHAnsi" w:hAnsiTheme="majorHAnsi" w:cstheme="majorHAnsi"/>
        </w:rPr>
        <w:t> »</w:t>
      </w:r>
      <w:r w:rsidRPr="00E74752">
        <w:rPr>
          <w:rFonts w:asciiTheme="majorHAnsi" w:hAnsiTheme="majorHAnsi" w:cstheme="majorHAnsi"/>
        </w:rPr>
        <w:t xml:space="preserve">, les grands </w:t>
      </w:r>
      <w:proofErr w:type="spellStart"/>
      <w:r w:rsidRPr="00E74752">
        <w:rPr>
          <w:rFonts w:asciiTheme="majorHAnsi" w:hAnsiTheme="majorHAnsi" w:cstheme="majorHAnsi"/>
        </w:rPr>
        <w:t>traffics</w:t>
      </w:r>
      <w:proofErr w:type="spellEnd"/>
      <w:r w:rsidRPr="00E74752">
        <w:rPr>
          <w:rFonts w:asciiTheme="majorHAnsi" w:hAnsiTheme="majorHAnsi" w:cstheme="majorHAnsi"/>
        </w:rPr>
        <w:t xml:space="preserve"> ne sont pas en fait incompatibles avec la noblesse</w:t>
      </w:r>
      <w:r w:rsidRPr="00E74752">
        <w:rPr>
          <w:rStyle w:val="Appelnotedebasdep"/>
          <w:rFonts w:asciiTheme="majorHAnsi" w:hAnsiTheme="majorHAnsi" w:cstheme="majorHAnsi"/>
          <w:sz w:val="24"/>
          <w:szCs w:val="24"/>
        </w:rPr>
        <w:footnoteReference w:id="45"/>
      </w:r>
      <w:r w:rsidRPr="00E74752">
        <w:rPr>
          <w:rFonts w:asciiTheme="majorHAnsi" w:hAnsiTheme="majorHAnsi" w:cstheme="majorHAnsi"/>
        </w:rPr>
        <w:t>.</w:t>
      </w:r>
    </w:p>
    <w:p w14:paraId="4477671A" w14:textId="35B1ABB6" w:rsidR="00A62418" w:rsidRPr="00E74752" w:rsidRDefault="00A62418" w:rsidP="007B5CE5">
      <w:pPr>
        <w:rPr>
          <w:rFonts w:asciiTheme="majorHAnsi" w:hAnsiTheme="majorHAnsi" w:cstheme="majorHAnsi"/>
        </w:rPr>
      </w:pPr>
      <w:r w:rsidRPr="00E74752">
        <w:rPr>
          <w:rFonts w:asciiTheme="majorHAnsi" w:hAnsiTheme="majorHAnsi" w:cstheme="majorHAnsi"/>
        </w:rPr>
        <w:t xml:space="preserve">Aux yeux des nobles qui ne pouvaient se vanter d’une illustre lignée, toutefois, ces arguments ne devaient pas sembler suffisants, et les racines mercantiles de leurs familles continuaient à constituer une source d’embarras. À tel point que certains tentèrent d’occulter leurs propres origines, intervenant matériellement sur les vestiges familiaux. C’est sans doute le cas de la pierre tombale déjà mentionnée de Lello </w:t>
      </w:r>
      <w:proofErr w:type="spellStart"/>
      <w:r w:rsidRPr="00E74752">
        <w:rPr>
          <w:rFonts w:asciiTheme="majorHAnsi" w:hAnsiTheme="majorHAnsi" w:cstheme="majorHAnsi"/>
        </w:rPr>
        <w:t>Maddaleni</w:t>
      </w:r>
      <w:proofErr w:type="spellEnd"/>
      <w:r w:rsidR="00464EB6" w:rsidRPr="00E74752">
        <w:rPr>
          <w:rFonts w:asciiTheme="majorHAnsi" w:hAnsiTheme="majorHAnsi" w:cstheme="majorHAnsi"/>
        </w:rPr>
        <w:t> :</w:t>
      </w:r>
      <w:r w:rsidRPr="00E74752">
        <w:rPr>
          <w:rFonts w:asciiTheme="majorHAnsi" w:hAnsiTheme="majorHAnsi" w:cstheme="majorHAnsi"/>
        </w:rPr>
        <w:t xml:space="preserve"> si la marque mercantile sur le coussin, à droite de la tête du défunt, semble presque entièrement disparue à la suite de l’usure généralement caractéristique des pierres tombales insérées dans le pavement (comme est désormais peu visible le petit écu aussi placé sur le coussin à gauche de la tête de </w:t>
      </w:r>
      <w:proofErr w:type="spellStart"/>
      <w:r w:rsidRPr="00E74752">
        <w:rPr>
          <w:rFonts w:asciiTheme="majorHAnsi" w:hAnsiTheme="majorHAnsi" w:cstheme="majorHAnsi"/>
        </w:rPr>
        <w:t>Maddaleni</w:t>
      </w:r>
      <w:proofErr w:type="spellEnd"/>
      <w:r w:rsidRPr="00E74752">
        <w:rPr>
          <w:rFonts w:asciiTheme="majorHAnsi" w:hAnsiTheme="majorHAnsi" w:cstheme="majorHAnsi"/>
        </w:rPr>
        <w:t>), on ne peut exclure que la marque bien plus évidente entre les jambes du défunt, attestée par la xylographie et dont il ne reste nulle trace, ait été effacée intentionnellement (</w:t>
      </w:r>
      <w:r w:rsidR="00464EB6" w:rsidRPr="00E74752">
        <w:rPr>
          <w:rFonts w:asciiTheme="majorHAnsi" w:hAnsiTheme="majorHAnsi" w:cstheme="majorHAnsi"/>
        </w:rPr>
        <w:t>fig. </w:t>
      </w:r>
      <w:r w:rsidR="00AC5023" w:rsidRPr="00E74752">
        <w:rPr>
          <w:rFonts w:asciiTheme="majorHAnsi" w:hAnsiTheme="majorHAnsi" w:cstheme="majorHAnsi"/>
        </w:rPr>
        <w:t>5</w:t>
      </w:r>
      <w:r w:rsidR="00D9457E">
        <w:rPr>
          <w:rFonts w:asciiTheme="majorHAnsi" w:hAnsiTheme="majorHAnsi" w:cstheme="majorHAnsi"/>
        </w:rPr>
        <w:t>6</w:t>
      </w:r>
      <w:r w:rsidRPr="00E74752">
        <w:rPr>
          <w:rFonts w:asciiTheme="majorHAnsi" w:hAnsiTheme="majorHAnsi" w:cstheme="majorHAnsi"/>
        </w:rPr>
        <w:t xml:space="preserve">). </w:t>
      </w:r>
    </w:p>
    <w:p w14:paraId="2CDC5501" w14:textId="66CBB042" w:rsidR="00A62418" w:rsidRPr="00E74752" w:rsidRDefault="00A62418" w:rsidP="00EB554F">
      <w:pPr>
        <w:rPr>
          <w:rFonts w:asciiTheme="majorHAnsi" w:hAnsiTheme="majorHAnsi" w:cstheme="majorHAnsi"/>
        </w:rPr>
      </w:pPr>
      <w:r w:rsidRPr="00E74752">
        <w:rPr>
          <w:rFonts w:asciiTheme="majorHAnsi" w:hAnsiTheme="majorHAnsi" w:cstheme="majorHAnsi"/>
        </w:rPr>
        <w:t>Il est certain que l’altération de certains souvenirs familiaux gênants fut pratiquée dans les hauts rangs de la curie pontificale</w:t>
      </w:r>
      <w:r w:rsidR="00464EB6" w:rsidRPr="00E74752">
        <w:rPr>
          <w:rFonts w:asciiTheme="majorHAnsi" w:hAnsiTheme="majorHAnsi" w:cstheme="majorHAnsi"/>
        </w:rPr>
        <w:t> :</w:t>
      </w:r>
      <w:r w:rsidRPr="00E74752">
        <w:rPr>
          <w:rFonts w:asciiTheme="majorHAnsi" w:hAnsiTheme="majorHAnsi" w:cstheme="majorHAnsi"/>
        </w:rPr>
        <w:t xml:space="preserve"> les Barberini firent effacer sur quelques anciens écus de famille les ciseaux qu’un de leurs ancêtres, </w:t>
      </w:r>
      <w:proofErr w:type="spellStart"/>
      <w:r w:rsidRPr="00E74752">
        <w:rPr>
          <w:rFonts w:asciiTheme="majorHAnsi" w:hAnsiTheme="majorHAnsi" w:cstheme="majorHAnsi"/>
        </w:rPr>
        <w:t>Taddeo</w:t>
      </w:r>
      <w:proofErr w:type="spellEnd"/>
      <w:r w:rsidRPr="00E74752">
        <w:rPr>
          <w:rFonts w:asciiTheme="majorHAnsi" w:hAnsiTheme="majorHAnsi" w:cstheme="majorHAnsi"/>
        </w:rPr>
        <w:t xml:space="preserve"> di</w:t>
      </w:r>
      <w:r w:rsidR="002A50F6" w:rsidRPr="00E74752">
        <w:rPr>
          <w:rFonts w:asciiTheme="majorHAnsi" w:hAnsiTheme="majorHAnsi" w:cstheme="majorHAnsi"/>
        </w:rPr>
        <w:t> </w:t>
      </w:r>
      <w:proofErr w:type="spellStart"/>
      <w:r w:rsidRPr="00E74752">
        <w:rPr>
          <w:rFonts w:asciiTheme="majorHAnsi" w:hAnsiTheme="majorHAnsi" w:cstheme="majorHAnsi"/>
        </w:rPr>
        <w:t>Cecco</w:t>
      </w:r>
      <w:proofErr w:type="spellEnd"/>
      <w:r w:rsidRPr="00E74752">
        <w:rPr>
          <w:rFonts w:asciiTheme="majorHAnsi" w:hAnsiTheme="majorHAnsi" w:cstheme="majorHAnsi"/>
        </w:rPr>
        <w:t>, y avait fait figurer pour signaler le métier de tisserand exercé par lui et par sa famille. Nous savons en particulier qu’en 1636 le cardinal Francesco, par l’intermédiaire du grand érudit et historien Carlo di</w:t>
      </w:r>
      <w:r w:rsidR="002A50F6" w:rsidRPr="00E74752">
        <w:rPr>
          <w:rFonts w:asciiTheme="majorHAnsi" w:hAnsiTheme="majorHAnsi" w:cstheme="majorHAnsi"/>
        </w:rPr>
        <w:t> </w:t>
      </w:r>
      <w:r w:rsidRPr="00E74752">
        <w:rPr>
          <w:rFonts w:asciiTheme="majorHAnsi" w:hAnsiTheme="majorHAnsi" w:cstheme="majorHAnsi"/>
        </w:rPr>
        <w:t xml:space="preserve">Tommaso Strozzi, ordonna à un certain </w:t>
      </w:r>
      <w:proofErr w:type="spellStart"/>
      <w:r w:rsidRPr="00E74752">
        <w:rPr>
          <w:rFonts w:asciiTheme="majorHAnsi" w:hAnsiTheme="majorHAnsi" w:cstheme="majorHAnsi"/>
        </w:rPr>
        <w:t>Zanobi</w:t>
      </w:r>
      <w:proofErr w:type="spellEnd"/>
      <w:r w:rsidRPr="00E74752">
        <w:rPr>
          <w:rFonts w:asciiTheme="majorHAnsi" w:hAnsiTheme="majorHAnsi" w:cstheme="majorHAnsi"/>
        </w:rPr>
        <w:t xml:space="preserve"> </w:t>
      </w:r>
      <w:proofErr w:type="spellStart"/>
      <w:r w:rsidRPr="00E74752">
        <w:rPr>
          <w:rFonts w:asciiTheme="majorHAnsi" w:hAnsiTheme="majorHAnsi" w:cstheme="majorHAnsi"/>
        </w:rPr>
        <w:t>Radicchi</w:t>
      </w:r>
      <w:proofErr w:type="spellEnd"/>
      <w:r w:rsidRPr="00E74752">
        <w:rPr>
          <w:rFonts w:asciiTheme="majorHAnsi" w:hAnsiTheme="majorHAnsi" w:cstheme="majorHAnsi"/>
        </w:rPr>
        <w:t xml:space="preserve"> de supprimer </w:t>
      </w:r>
      <w:r w:rsidRPr="00E74752">
        <w:rPr>
          <w:rFonts w:asciiTheme="majorHAnsi" w:hAnsiTheme="majorHAnsi" w:cstheme="majorHAnsi"/>
        </w:rPr>
        <w:lastRenderedPageBreak/>
        <w:t xml:space="preserve">les ciseaux dans certains écus de </w:t>
      </w:r>
      <w:proofErr w:type="spellStart"/>
      <w:r w:rsidRPr="00E74752">
        <w:rPr>
          <w:rFonts w:asciiTheme="majorHAnsi" w:hAnsiTheme="majorHAnsi" w:cstheme="majorHAnsi"/>
        </w:rPr>
        <w:t>Taddeo</w:t>
      </w:r>
      <w:proofErr w:type="spellEnd"/>
      <w:r w:rsidRPr="00E74752">
        <w:rPr>
          <w:rFonts w:asciiTheme="majorHAnsi" w:hAnsiTheme="majorHAnsi" w:cstheme="majorHAnsi"/>
        </w:rPr>
        <w:t xml:space="preserve"> présents à Barberino di</w:t>
      </w:r>
      <w:r w:rsidR="002A50F6" w:rsidRPr="00E74752">
        <w:rPr>
          <w:rFonts w:asciiTheme="majorHAnsi" w:hAnsiTheme="majorHAnsi" w:cstheme="majorHAnsi"/>
        </w:rPr>
        <w:t> </w:t>
      </w:r>
      <w:r w:rsidRPr="00E74752">
        <w:rPr>
          <w:rFonts w:asciiTheme="majorHAnsi" w:hAnsiTheme="majorHAnsi" w:cstheme="majorHAnsi"/>
        </w:rPr>
        <w:t xml:space="preserve">Val d’Elsa. La lettre où </w:t>
      </w:r>
      <w:proofErr w:type="spellStart"/>
      <w:r w:rsidRPr="00E74752">
        <w:rPr>
          <w:rFonts w:asciiTheme="majorHAnsi" w:hAnsiTheme="majorHAnsi" w:cstheme="majorHAnsi"/>
        </w:rPr>
        <w:t>Radicchi</w:t>
      </w:r>
      <w:proofErr w:type="spellEnd"/>
      <w:r w:rsidRPr="00E74752">
        <w:rPr>
          <w:rFonts w:asciiTheme="majorHAnsi" w:hAnsiTheme="majorHAnsi" w:cstheme="majorHAnsi"/>
        </w:rPr>
        <w:t xml:space="preserve"> annonce au cardinal qu’il a accompli sa mission nous restitue pour ainsi dire une scène de comédie à l’italienne, avec l’émissaire du cardinal, le curé et le maçon qui </w:t>
      </w:r>
      <w:r w:rsidR="00464EB6" w:rsidRPr="00E74752">
        <w:rPr>
          <w:rFonts w:asciiTheme="majorHAnsi" w:hAnsiTheme="majorHAnsi" w:cstheme="majorHAnsi"/>
        </w:rPr>
        <w:t>« </w:t>
      </w:r>
      <w:r w:rsidRPr="00E74752">
        <w:rPr>
          <w:rFonts w:asciiTheme="majorHAnsi" w:hAnsiTheme="majorHAnsi" w:cstheme="majorHAnsi"/>
        </w:rPr>
        <w:t>expédient l’affaire [</w:t>
      </w:r>
      <w:proofErr w:type="spellStart"/>
      <w:r w:rsidRPr="00E74752">
        <w:rPr>
          <w:rFonts w:asciiTheme="majorHAnsi" w:hAnsiTheme="majorHAnsi" w:cstheme="majorHAnsi"/>
          <w:i/>
          <w:iCs/>
        </w:rPr>
        <w:t>fanno</w:t>
      </w:r>
      <w:proofErr w:type="spellEnd"/>
      <w:r w:rsidRPr="00E74752">
        <w:rPr>
          <w:rFonts w:asciiTheme="majorHAnsi" w:hAnsiTheme="majorHAnsi" w:cstheme="majorHAnsi"/>
          <w:i/>
          <w:iCs/>
        </w:rPr>
        <w:t xml:space="preserve"> il </w:t>
      </w:r>
      <w:proofErr w:type="spellStart"/>
      <w:r w:rsidRPr="00E74752">
        <w:rPr>
          <w:rFonts w:asciiTheme="majorHAnsi" w:hAnsiTheme="majorHAnsi" w:cstheme="majorHAnsi"/>
          <w:i/>
          <w:iCs/>
        </w:rPr>
        <w:t>negotio</w:t>
      </w:r>
      <w:proofErr w:type="spellEnd"/>
      <w:r w:rsidRPr="00E74752">
        <w:rPr>
          <w:rFonts w:asciiTheme="majorHAnsi" w:hAnsiTheme="majorHAnsi" w:cstheme="majorHAnsi"/>
        </w:rPr>
        <w:t>]</w:t>
      </w:r>
      <w:r w:rsidR="00464EB6" w:rsidRPr="00E74752">
        <w:rPr>
          <w:rFonts w:asciiTheme="majorHAnsi" w:hAnsiTheme="majorHAnsi" w:cstheme="majorHAnsi"/>
        </w:rPr>
        <w:t> »</w:t>
      </w:r>
      <w:r w:rsidRPr="00E74752">
        <w:rPr>
          <w:rFonts w:asciiTheme="majorHAnsi" w:hAnsiTheme="majorHAnsi" w:cstheme="majorHAnsi"/>
        </w:rPr>
        <w:t xml:space="preserve"> en pleine nuit, pour n’être surpris par personne</w:t>
      </w:r>
      <w:r w:rsidR="00464EB6" w:rsidRPr="00E74752">
        <w:rPr>
          <w:rFonts w:asciiTheme="majorHAnsi" w:hAnsiTheme="majorHAnsi" w:cstheme="majorHAnsi"/>
        </w:rPr>
        <w:t> :</w:t>
      </w:r>
    </w:p>
    <w:p w14:paraId="2B485CAB" w14:textId="2BDC403E" w:rsidR="00A62418" w:rsidRPr="00E74752" w:rsidRDefault="00A62418" w:rsidP="00EB554F">
      <w:pPr>
        <w:pStyle w:val="TEIquote"/>
        <w:rPr>
          <w:rFonts w:asciiTheme="majorHAnsi" w:hAnsiTheme="majorHAnsi" w:cstheme="majorHAnsi"/>
        </w:rPr>
      </w:pPr>
      <w:r w:rsidRPr="00E74752">
        <w:rPr>
          <w:rFonts w:asciiTheme="majorHAnsi" w:hAnsiTheme="majorHAnsi" w:cstheme="majorHAnsi"/>
        </w:rPr>
        <w:t>Éminentissime Seigneur et Patron très respectable, / Ces derniers jours on m’a fait entendre par le seigneur Carlo Strozzi que Votre Seigneurie Éminentissime aurait aimé que les ciseaux fussent enlevés des trois armoiries qui sont ici à Barberino</w:t>
      </w:r>
      <w:r w:rsidR="00464EB6" w:rsidRPr="00E74752">
        <w:rPr>
          <w:rFonts w:asciiTheme="majorHAnsi" w:hAnsiTheme="majorHAnsi" w:cstheme="majorHAnsi"/>
        </w:rPr>
        <w:t> ;</w:t>
      </w:r>
      <w:r w:rsidRPr="00E74752">
        <w:rPr>
          <w:rFonts w:asciiTheme="majorHAnsi" w:hAnsiTheme="majorHAnsi" w:cstheme="majorHAnsi"/>
        </w:rPr>
        <w:t xml:space="preserve"> n’ayant d’autre désir que de satisfaire à l’obligation que j’ai de la servir, professant toujours que ses moindres signes me sont des commandements très exprès, dès que j’entendis cela je vins à Barberino, et parce que deux de </w:t>
      </w:r>
      <w:proofErr w:type="spellStart"/>
      <w:r w:rsidRPr="00E74752">
        <w:rPr>
          <w:rFonts w:asciiTheme="majorHAnsi" w:hAnsiTheme="majorHAnsi" w:cstheme="majorHAnsi"/>
        </w:rPr>
        <w:t>sesdites</w:t>
      </w:r>
      <w:proofErr w:type="spellEnd"/>
      <w:r w:rsidRPr="00E74752">
        <w:rPr>
          <w:rFonts w:asciiTheme="majorHAnsi" w:hAnsiTheme="majorHAnsi" w:cstheme="majorHAnsi"/>
        </w:rPr>
        <w:t xml:space="preserve"> armes sont dans l’église de ce château, il me fut nécessaire d’en conférer avec le curé de cette église, le sachant prêtre à qui l’on pourrait confier toute plus importante affaire et ayant pris rendez-vous avec lui pour le soir où cela devait se faire j’arrivai sur les lieux à la deuxième heure de la nuit avec le maçon du monastère et jusqu’à minuit ledit prêtre, le maçon et moi nous expédiâmes l’affaire avec tant de dextérité qu’il n’a pas été su que personne s’en soit aperçu et qu’il ne semble pas qu’on y soit jamais allé, et tant que je serai jugé digne de ses commandements je ferai en sorte qu’elle soit servie avec toute diligence. Pour ne pas l’ennuyer plus, je terminerai demandant pour elle au Seigneur avec toute ma famille le comble de toute félicité. De Barberino le 9</w:t>
      </w:r>
      <w:r w:rsidR="00EB554F" w:rsidRPr="00E74752">
        <w:rPr>
          <w:rFonts w:asciiTheme="majorHAnsi" w:hAnsiTheme="majorHAnsi" w:cstheme="majorHAnsi"/>
        </w:rPr>
        <w:t> </w:t>
      </w:r>
      <w:r w:rsidRPr="00E74752">
        <w:rPr>
          <w:rFonts w:asciiTheme="majorHAnsi" w:hAnsiTheme="majorHAnsi" w:cstheme="majorHAnsi"/>
        </w:rPr>
        <w:t xml:space="preserve">novembre 1636 / de Votre Seigneurie Éminentissime / très humble et très obligé serviteur / </w:t>
      </w:r>
      <w:proofErr w:type="spellStart"/>
      <w:r w:rsidRPr="00E74752">
        <w:rPr>
          <w:rFonts w:asciiTheme="majorHAnsi" w:hAnsiTheme="majorHAnsi" w:cstheme="majorHAnsi"/>
        </w:rPr>
        <w:t>Zanobi</w:t>
      </w:r>
      <w:proofErr w:type="spellEnd"/>
      <w:r w:rsidRPr="00E74752">
        <w:rPr>
          <w:rFonts w:asciiTheme="majorHAnsi" w:hAnsiTheme="majorHAnsi" w:cstheme="majorHAnsi"/>
        </w:rPr>
        <w:t xml:space="preserve"> </w:t>
      </w:r>
      <w:proofErr w:type="spellStart"/>
      <w:r w:rsidRPr="00E74752">
        <w:rPr>
          <w:rFonts w:asciiTheme="majorHAnsi" w:hAnsiTheme="majorHAnsi" w:cstheme="majorHAnsi"/>
        </w:rPr>
        <w:t>Radicchi</w:t>
      </w:r>
      <w:proofErr w:type="spellEnd"/>
      <w:r w:rsidRPr="00E74752">
        <w:rPr>
          <w:rStyle w:val="Appelnotedebasdep"/>
          <w:rFonts w:asciiTheme="majorHAnsi" w:hAnsiTheme="majorHAnsi" w:cstheme="majorHAnsi"/>
        </w:rPr>
        <w:footnoteReference w:id="46"/>
      </w:r>
      <w:r w:rsidRPr="00E74752">
        <w:rPr>
          <w:rFonts w:asciiTheme="majorHAnsi" w:hAnsiTheme="majorHAnsi" w:cstheme="majorHAnsi"/>
        </w:rPr>
        <w:t>.</w:t>
      </w:r>
    </w:p>
    <w:p w14:paraId="1217D554" w14:textId="5EF6B5E4" w:rsidR="00A62418" w:rsidRPr="00E74752" w:rsidRDefault="00A62418" w:rsidP="00EB554F">
      <w:pPr>
        <w:rPr>
          <w:rFonts w:asciiTheme="majorHAnsi" w:hAnsiTheme="majorHAnsi" w:cstheme="majorHAnsi"/>
        </w:rPr>
      </w:pPr>
      <w:r w:rsidRPr="00E74752">
        <w:rPr>
          <w:rFonts w:asciiTheme="majorHAnsi" w:hAnsiTheme="majorHAnsi" w:cstheme="majorHAnsi"/>
        </w:rPr>
        <w:t xml:space="preserve">Le travail fut si bien exécuté que, aux dires de </w:t>
      </w:r>
      <w:proofErr w:type="spellStart"/>
      <w:r w:rsidRPr="00E74752">
        <w:rPr>
          <w:rFonts w:asciiTheme="majorHAnsi" w:hAnsiTheme="majorHAnsi" w:cstheme="majorHAnsi"/>
        </w:rPr>
        <w:t>Radicchi</w:t>
      </w:r>
      <w:proofErr w:type="spellEnd"/>
      <w:r w:rsidRPr="00E74752">
        <w:rPr>
          <w:rFonts w:asciiTheme="majorHAnsi" w:hAnsiTheme="majorHAnsi" w:cstheme="majorHAnsi"/>
        </w:rPr>
        <w:t xml:space="preserve">, il ne semblait pas </w:t>
      </w:r>
      <w:proofErr w:type="gramStart"/>
      <w:r w:rsidRPr="00E74752">
        <w:rPr>
          <w:rFonts w:asciiTheme="majorHAnsi" w:hAnsiTheme="majorHAnsi" w:cstheme="majorHAnsi"/>
        </w:rPr>
        <w:t>qu’il y ait jamais</w:t>
      </w:r>
      <w:proofErr w:type="gramEnd"/>
      <w:r w:rsidRPr="00E74752">
        <w:rPr>
          <w:rFonts w:asciiTheme="majorHAnsi" w:hAnsiTheme="majorHAnsi" w:cstheme="majorHAnsi"/>
        </w:rPr>
        <w:t xml:space="preserve"> eu de ciseaux sur ces armoiries. Qui contrôlait le présent était en mesure, comme chez Orwell, de contrôler le passé, modifiant ses traces de façon à pouvoir le réécrire. Mais parfois le passé n’est pas aussi docile ni aussi </w:t>
      </w:r>
      <w:r w:rsidRPr="00E74752">
        <w:rPr>
          <w:rFonts w:asciiTheme="majorHAnsi" w:hAnsiTheme="majorHAnsi" w:cstheme="majorHAnsi"/>
        </w:rPr>
        <w:lastRenderedPageBreak/>
        <w:t>facile à domestiquer</w:t>
      </w:r>
      <w:r w:rsidR="00464EB6" w:rsidRPr="00E74752">
        <w:rPr>
          <w:rFonts w:asciiTheme="majorHAnsi" w:hAnsiTheme="majorHAnsi" w:cstheme="majorHAnsi"/>
        </w:rPr>
        <w:t> :</w:t>
      </w:r>
      <w:r w:rsidRPr="00E74752">
        <w:rPr>
          <w:rFonts w:asciiTheme="majorHAnsi" w:hAnsiTheme="majorHAnsi" w:cstheme="majorHAnsi"/>
        </w:rPr>
        <w:t xml:space="preserve"> un écu des Barberini doté des ciseaux échappa à l’intervention de </w:t>
      </w:r>
      <w:proofErr w:type="spellStart"/>
      <w:r w:rsidRPr="00E74752">
        <w:rPr>
          <w:rFonts w:asciiTheme="majorHAnsi" w:hAnsiTheme="majorHAnsi" w:cstheme="majorHAnsi"/>
        </w:rPr>
        <w:t>Radicchi</w:t>
      </w:r>
      <w:proofErr w:type="spellEnd"/>
      <w:r w:rsidRPr="00E74752">
        <w:rPr>
          <w:rFonts w:asciiTheme="majorHAnsi" w:hAnsiTheme="majorHAnsi" w:cstheme="majorHAnsi"/>
        </w:rPr>
        <w:t>, il peut encore être contemplé aujourd’hui dans la petite ville toscane, dans la sacristie de la chapelle de San Bartolo (</w:t>
      </w:r>
      <w:r w:rsidR="00464EB6" w:rsidRPr="00E74752">
        <w:rPr>
          <w:rFonts w:asciiTheme="majorHAnsi" w:hAnsiTheme="majorHAnsi" w:cstheme="majorHAnsi"/>
        </w:rPr>
        <w:t>fig. </w:t>
      </w:r>
      <w:r w:rsidR="00D9457E">
        <w:rPr>
          <w:rFonts w:asciiTheme="majorHAnsi" w:hAnsiTheme="majorHAnsi" w:cstheme="majorHAnsi"/>
        </w:rPr>
        <w:t>58</w:t>
      </w:r>
      <w:r w:rsidRPr="00E74752">
        <w:rPr>
          <w:rFonts w:asciiTheme="majorHAnsi" w:hAnsiTheme="majorHAnsi" w:cstheme="majorHAnsi"/>
        </w:rPr>
        <w:t>), nous rappelant les origines humbles et laborieuses de la famille du pape Urbain</w:t>
      </w:r>
      <w:r w:rsidR="00EB554F" w:rsidRPr="00E74752">
        <w:rPr>
          <w:rFonts w:asciiTheme="majorHAnsi" w:hAnsiTheme="majorHAnsi" w:cstheme="majorHAnsi"/>
        </w:rPr>
        <w:t> </w:t>
      </w:r>
      <w:r w:rsidRPr="00E74752">
        <w:rPr>
          <w:rFonts w:asciiTheme="majorHAnsi" w:hAnsiTheme="majorHAnsi" w:cstheme="majorHAnsi"/>
        </w:rPr>
        <w:t>VIII</w:t>
      </w:r>
      <w:r w:rsidRPr="00E74752">
        <w:rPr>
          <w:rStyle w:val="Appelnotedebasdep"/>
          <w:rFonts w:asciiTheme="majorHAnsi" w:hAnsiTheme="majorHAnsi" w:cstheme="majorHAnsi"/>
          <w:sz w:val="24"/>
          <w:szCs w:val="24"/>
        </w:rPr>
        <w:footnoteReference w:id="47"/>
      </w:r>
      <w:r w:rsidRPr="00E74752">
        <w:rPr>
          <w:rFonts w:asciiTheme="majorHAnsi" w:hAnsiTheme="majorHAnsi" w:cstheme="majorHAnsi"/>
        </w:rPr>
        <w:t>.</w:t>
      </w:r>
    </w:p>
    <w:p w14:paraId="375FBCC0" w14:textId="7CA594AB" w:rsidR="00A62418" w:rsidRPr="00E74752" w:rsidRDefault="00A62418" w:rsidP="00DF1BCF">
      <w:pPr>
        <w:rPr>
          <w:rFonts w:asciiTheme="majorHAnsi" w:hAnsiTheme="majorHAnsi" w:cstheme="majorHAnsi"/>
        </w:rPr>
      </w:pPr>
      <w:r w:rsidRPr="00E74752">
        <w:rPr>
          <w:rFonts w:asciiTheme="majorHAnsi" w:hAnsiTheme="majorHAnsi" w:cstheme="majorHAnsi"/>
        </w:rPr>
        <w:t xml:space="preserve">Dans les écrits comme dans les événements que nous avons évoqués, on remarque avec quelle attention la Rome du </w:t>
      </w:r>
      <w:proofErr w:type="spellStart"/>
      <w:r w:rsidR="00DF1BCF" w:rsidRPr="00E74752">
        <w:rPr>
          <w:rFonts w:asciiTheme="majorHAnsi" w:hAnsiTheme="majorHAnsi" w:cstheme="majorHAnsi"/>
          <w:smallCaps/>
        </w:rPr>
        <w:t>xvii</w:t>
      </w:r>
      <w:r w:rsidRPr="00E74752">
        <w:rPr>
          <w:rFonts w:asciiTheme="majorHAnsi" w:hAnsiTheme="majorHAnsi" w:cstheme="majorHAnsi"/>
          <w:vertAlign w:val="superscript"/>
        </w:rPr>
        <w:t>e</w:t>
      </w:r>
      <w:proofErr w:type="spellEnd"/>
      <w:r w:rsidR="00DF1BCF" w:rsidRPr="00E74752">
        <w:rPr>
          <w:rFonts w:asciiTheme="majorHAnsi" w:hAnsiTheme="majorHAnsi" w:cstheme="majorHAnsi"/>
        </w:rPr>
        <w:t> </w:t>
      </w:r>
      <w:r w:rsidRPr="00E74752">
        <w:rPr>
          <w:rFonts w:asciiTheme="majorHAnsi" w:hAnsiTheme="majorHAnsi" w:cstheme="majorHAnsi"/>
        </w:rPr>
        <w:t>siècle considérait l’héraldique</w:t>
      </w:r>
      <w:r w:rsidR="00464EB6" w:rsidRPr="00E74752">
        <w:rPr>
          <w:rFonts w:asciiTheme="majorHAnsi" w:hAnsiTheme="majorHAnsi" w:cstheme="majorHAnsi"/>
        </w:rPr>
        <w:t> :</w:t>
      </w:r>
      <w:r w:rsidRPr="00E74752">
        <w:rPr>
          <w:rFonts w:asciiTheme="majorHAnsi" w:hAnsiTheme="majorHAnsi" w:cstheme="majorHAnsi"/>
        </w:rPr>
        <w:t xml:space="preserve"> on s’interrogeait sur ses origines, on en reconstituait l’histoire, on veillait à sa conservation ou bien au contraire on y intervenait pour effacer certains aspects gênants. Cette attention pour le passé était toujours reliée au présent, cela ne surprend pas pour une société d’Ancien Régime qui, malgré de notables transformations, demeurait dans une certaine continuité avec le Moyen</w:t>
      </w:r>
      <w:r w:rsidR="00DF1BCF" w:rsidRPr="00E74752">
        <w:rPr>
          <w:rFonts w:asciiTheme="majorHAnsi" w:hAnsiTheme="majorHAnsi" w:cstheme="majorHAnsi"/>
        </w:rPr>
        <w:t> </w:t>
      </w:r>
      <w:r w:rsidRPr="00E74752">
        <w:rPr>
          <w:rFonts w:asciiTheme="majorHAnsi" w:hAnsiTheme="majorHAnsi" w:cstheme="majorHAnsi"/>
        </w:rPr>
        <w:t>Âge.</w:t>
      </w:r>
    </w:p>
    <w:p w14:paraId="17033459" w14:textId="2988B481" w:rsidR="00A90C46" w:rsidRDefault="00A90C46" w:rsidP="00A90C46">
      <w:pPr>
        <w:pStyle w:val="TEIfigurestart"/>
      </w:pPr>
      <w:r>
        <w:t>— &lt;figure&gt; ——————————————————————————————————————————————————</w:t>
      </w:r>
    </w:p>
    <w:p w14:paraId="2AFF1F69" w14:textId="0C8CF798" w:rsidR="00771DD0" w:rsidRPr="00E74752" w:rsidRDefault="00E51601" w:rsidP="005E29E0">
      <w:pPr>
        <w:jc w:val="center"/>
      </w:pPr>
      <w:r>
        <w:rPr>
          <w:noProof/>
        </w:rPr>
        <w:lastRenderedPageBreak/>
        <w:drawing>
          <wp:inline distT="0" distB="0" distL="0" distR="0" wp14:anchorId="52A4FAB1" wp14:editId="4E4F9555">
            <wp:extent cx="2251883" cy="3394953"/>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link="rId8"/>
                    <a:stretch>
                      <a:fillRect/>
                    </a:stretch>
                  </pic:blipFill>
                  <pic:spPr>
                    <a:xfrm>
                      <a:off x="0" y="0"/>
                      <a:ext cx="2256986" cy="3402647"/>
                    </a:xfrm>
                    <a:prstGeom prst="rect">
                      <a:avLst/>
                    </a:prstGeom>
                  </pic:spPr>
                </pic:pic>
              </a:graphicData>
            </a:graphic>
          </wp:inline>
        </w:drawing>
      </w:r>
    </w:p>
    <w:p w14:paraId="6007A30B" w14:textId="40A0544C" w:rsidR="00771DD0" w:rsidRDefault="00771DD0" w:rsidP="005E29E0">
      <w:pPr>
        <w:pStyle w:val="TEIfiguretitle"/>
      </w:pPr>
      <w:r w:rsidRPr="00E74752">
        <w:rPr>
          <w:rFonts w:cstheme="majorHAnsi"/>
        </w:rPr>
        <w:t>Figure</w:t>
      </w:r>
      <w:r w:rsidR="0071399F" w:rsidRPr="00E74752">
        <w:rPr>
          <w:rFonts w:cstheme="majorHAnsi"/>
        </w:rPr>
        <w:t> </w:t>
      </w:r>
      <w:r w:rsidR="00055015" w:rsidRPr="00E74752">
        <w:rPr>
          <w:rFonts w:cstheme="majorHAnsi"/>
        </w:rPr>
        <w:t>4</w:t>
      </w:r>
      <w:r w:rsidR="00A90C46">
        <w:rPr>
          <w:rFonts w:cstheme="majorHAnsi"/>
        </w:rPr>
        <w:t>3</w:t>
      </w:r>
      <w:r w:rsidR="0071399F" w:rsidRPr="00E74752">
        <w:rPr>
          <w:rFonts w:cstheme="majorHAnsi"/>
        </w:rPr>
        <w:t>.</w:t>
      </w:r>
      <w:r w:rsidR="001E3ABC">
        <w:rPr>
          <w:rFonts w:cstheme="majorHAnsi"/>
        </w:rPr>
        <w:t xml:space="preserve"> </w:t>
      </w:r>
      <w:proofErr w:type="gramStart"/>
      <w:r w:rsidR="001E3ABC" w:rsidRPr="00A55E73">
        <w:t>G</w:t>
      </w:r>
      <w:r w:rsidR="001E3ABC">
        <w:t>auges</w:t>
      </w:r>
      <w:proofErr w:type="gramEnd"/>
      <w:r w:rsidR="001E3ABC" w:rsidRPr="00A55E73">
        <w:t xml:space="preserve"> de’</w:t>
      </w:r>
      <w:r w:rsidR="001E3ABC">
        <w:t> </w:t>
      </w:r>
      <w:proofErr w:type="spellStart"/>
      <w:r w:rsidR="001E3ABC" w:rsidRPr="00A55E73">
        <w:t>Gozze</w:t>
      </w:r>
      <w:proofErr w:type="spellEnd"/>
      <w:r w:rsidR="001E3ABC" w:rsidRPr="00A55E73">
        <w:t xml:space="preserve">, </w:t>
      </w:r>
      <w:r w:rsidR="001E3ABC" w:rsidRPr="00A55E73">
        <w:rPr>
          <w:i/>
          <w:iCs/>
        </w:rPr>
        <w:t xml:space="preserve">Se dalle </w:t>
      </w:r>
      <w:proofErr w:type="spellStart"/>
      <w:r w:rsidR="001E3ABC" w:rsidRPr="00A55E73">
        <w:rPr>
          <w:i/>
          <w:iCs/>
        </w:rPr>
        <w:t>armi</w:t>
      </w:r>
      <w:proofErr w:type="spellEnd"/>
      <w:r w:rsidR="001E3ABC" w:rsidRPr="00A55E73">
        <w:rPr>
          <w:i/>
          <w:iCs/>
        </w:rPr>
        <w:t xml:space="preserve">, o </w:t>
      </w:r>
      <w:proofErr w:type="spellStart"/>
      <w:r w:rsidR="001E3ABC" w:rsidRPr="00A55E73">
        <w:rPr>
          <w:i/>
          <w:iCs/>
        </w:rPr>
        <w:t>insegne</w:t>
      </w:r>
      <w:proofErr w:type="spellEnd"/>
      <w:r w:rsidR="001E3ABC" w:rsidRPr="00A55E73">
        <w:rPr>
          <w:i/>
          <w:iCs/>
        </w:rPr>
        <w:t xml:space="preserve">, </w:t>
      </w:r>
      <w:proofErr w:type="spellStart"/>
      <w:r w:rsidR="001E3ABC" w:rsidRPr="00A55E73">
        <w:rPr>
          <w:i/>
          <w:iCs/>
        </w:rPr>
        <w:t>che</w:t>
      </w:r>
      <w:proofErr w:type="spellEnd"/>
      <w:r w:rsidR="001E3ABC" w:rsidRPr="00A55E73">
        <w:rPr>
          <w:i/>
          <w:iCs/>
        </w:rPr>
        <w:t xml:space="preserve"> </w:t>
      </w:r>
      <w:proofErr w:type="spellStart"/>
      <w:r w:rsidR="001E3ABC" w:rsidRPr="00A55E73">
        <w:rPr>
          <w:i/>
          <w:iCs/>
        </w:rPr>
        <w:t>parlano</w:t>
      </w:r>
      <w:proofErr w:type="spellEnd"/>
      <w:r w:rsidR="001E3ABC" w:rsidRPr="00A55E73">
        <w:rPr>
          <w:i/>
          <w:iCs/>
        </w:rPr>
        <w:t xml:space="preserve"> </w:t>
      </w:r>
      <w:r w:rsidR="001E3ABC" w:rsidRPr="00D35A82">
        <w:t xml:space="preserve">[...], </w:t>
      </w:r>
      <w:r w:rsidR="001E3ABC" w:rsidRPr="00A55E73">
        <w:t xml:space="preserve">Roma, Vitale </w:t>
      </w:r>
      <w:proofErr w:type="spellStart"/>
      <w:r w:rsidR="001E3ABC" w:rsidRPr="00A55E73">
        <w:t>Mascardi</w:t>
      </w:r>
      <w:proofErr w:type="spellEnd"/>
      <w:r w:rsidR="001E3ABC">
        <w:t>,</w:t>
      </w:r>
      <w:r w:rsidR="001E3ABC" w:rsidRPr="00A55E73">
        <w:t xml:space="preserve"> 1637, page de titre</w:t>
      </w:r>
      <w:r w:rsidR="0092511A">
        <w:t>, BNCR</w:t>
      </w:r>
      <w:r w:rsidR="001E3ABC" w:rsidRPr="00A55E73">
        <w:t>.</w:t>
      </w:r>
    </w:p>
    <w:p w14:paraId="0ED8AD9A" w14:textId="7C817E3E" w:rsidR="00A90C46" w:rsidRPr="00E74752" w:rsidRDefault="00A90C46" w:rsidP="00A90C46">
      <w:pPr>
        <w:pStyle w:val="TEIfigureend"/>
      </w:pPr>
      <w:r>
        <w:t>— &lt;/figure&gt; ——————————————————————————————————————————————————</w:t>
      </w:r>
    </w:p>
    <w:p w14:paraId="2014B421" w14:textId="01A3EC65" w:rsidR="00A90C46" w:rsidRDefault="00A90C46" w:rsidP="00A90C46">
      <w:pPr>
        <w:pStyle w:val="TEIfigurestart"/>
      </w:pPr>
      <w:r>
        <w:t>— &lt;figure&gt; ——————————————————————————————————————————————————</w:t>
      </w:r>
    </w:p>
    <w:p w14:paraId="6A53CC50" w14:textId="0ED5185F" w:rsidR="0071399F" w:rsidRPr="00E74752" w:rsidRDefault="00E51601" w:rsidP="005E29E0">
      <w:pPr>
        <w:jc w:val="center"/>
      </w:pPr>
      <w:r>
        <w:rPr>
          <w:noProof/>
        </w:rPr>
        <w:drawing>
          <wp:inline distT="0" distB="0" distL="0" distR="0" wp14:anchorId="2F3E487B" wp14:editId="4D2573B9">
            <wp:extent cx="2069619" cy="3083668"/>
            <wp:effectExtent l="0" t="0" r="6985" b="2540"/>
            <wp:docPr id="5" name="Imag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link="rId9"/>
                    <a:stretch>
                      <a:fillRect/>
                    </a:stretch>
                  </pic:blipFill>
                  <pic:spPr>
                    <a:xfrm>
                      <a:off x="0" y="0"/>
                      <a:ext cx="2070655" cy="3085212"/>
                    </a:xfrm>
                    <a:prstGeom prst="rect">
                      <a:avLst/>
                    </a:prstGeom>
                  </pic:spPr>
                </pic:pic>
              </a:graphicData>
            </a:graphic>
          </wp:inline>
        </w:drawing>
      </w:r>
    </w:p>
    <w:p w14:paraId="69C35EA7" w14:textId="30B72CA3" w:rsidR="00771DD0" w:rsidRDefault="0071399F" w:rsidP="005E29E0">
      <w:pPr>
        <w:pStyle w:val="TEIfiguretitle"/>
      </w:pPr>
      <w:r w:rsidRPr="00E74752">
        <w:rPr>
          <w:rFonts w:cstheme="majorHAnsi"/>
        </w:rPr>
        <w:t>Figure </w:t>
      </w:r>
      <w:r w:rsidR="00055015" w:rsidRPr="00E74752">
        <w:rPr>
          <w:rFonts w:cstheme="majorHAnsi"/>
        </w:rPr>
        <w:t>4</w:t>
      </w:r>
      <w:r w:rsidR="00A90C46">
        <w:rPr>
          <w:rFonts w:cstheme="majorHAnsi"/>
        </w:rPr>
        <w:t>4</w:t>
      </w:r>
      <w:r w:rsidRPr="00E74752">
        <w:rPr>
          <w:rFonts w:cstheme="majorHAnsi"/>
        </w:rPr>
        <w:t>.</w:t>
      </w:r>
      <w:r w:rsidR="001E3ABC">
        <w:rPr>
          <w:rFonts w:cstheme="majorHAnsi"/>
        </w:rPr>
        <w:t xml:space="preserve"> </w:t>
      </w:r>
      <w:proofErr w:type="spellStart"/>
      <w:r w:rsidR="001E3ABC" w:rsidRPr="00A55E73">
        <w:t>S</w:t>
      </w:r>
      <w:r w:rsidR="001E3ABC">
        <w:t>ilvestro</w:t>
      </w:r>
      <w:proofErr w:type="spellEnd"/>
      <w:r w:rsidR="001E3ABC" w:rsidRPr="00A55E73">
        <w:t xml:space="preserve"> </w:t>
      </w:r>
      <w:proofErr w:type="spellStart"/>
      <w:r w:rsidR="001E3ABC" w:rsidRPr="00A55E73">
        <w:t>Pietrasanta</w:t>
      </w:r>
      <w:proofErr w:type="spellEnd"/>
      <w:r w:rsidR="001E3ABC" w:rsidRPr="00A55E73">
        <w:t xml:space="preserve">, </w:t>
      </w:r>
      <w:proofErr w:type="spellStart"/>
      <w:r w:rsidR="001E3ABC" w:rsidRPr="00A55E73">
        <w:rPr>
          <w:i/>
        </w:rPr>
        <w:t>Tesserae</w:t>
      </w:r>
      <w:proofErr w:type="spellEnd"/>
      <w:r w:rsidR="001E3ABC" w:rsidRPr="00A55E73">
        <w:rPr>
          <w:i/>
        </w:rPr>
        <w:t xml:space="preserve"> </w:t>
      </w:r>
      <w:proofErr w:type="spellStart"/>
      <w:r w:rsidR="001E3ABC" w:rsidRPr="00A55E73">
        <w:rPr>
          <w:i/>
        </w:rPr>
        <w:t>gentilitiae</w:t>
      </w:r>
      <w:proofErr w:type="spellEnd"/>
      <w:r w:rsidR="001E3ABC" w:rsidRPr="00A55E73">
        <w:t xml:space="preserve">, </w:t>
      </w:r>
      <w:proofErr w:type="spellStart"/>
      <w:r w:rsidR="001E3ABC" w:rsidRPr="00A55E73">
        <w:t>Romae</w:t>
      </w:r>
      <w:proofErr w:type="spellEnd"/>
      <w:r w:rsidR="001E3ABC" w:rsidRPr="00A55E73">
        <w:t xml:space="preserve">, </w:t>
      </w:r>
      <w:proofErr w:type="spellStart"/>
      <w:r w:rsidR="001E3ABC" w:rsidRPr="00A55E73">
        <w:t>Typis</w:t>
      </w:r>
      <w:proofErr w:type="spellEnd"/>
      <w:r w:rsidR="001E3ABC" w:rsidRPr="00A55E73">
        <w:t xml:space="preserve"> </w:t>
      </w:r>
      <w:proofErr w:type="spellStart"/>
      <w:r w:rsidR="001E3ABC" w:rsidRPr="00A55E73">
        <w:t>haeredum</w:t>
      </w:r>
      <w:proofErr w:type="spellEnd"/>
      <w:r w:rsidR="001E3ABC" w:rsidRPr="00A55E73">
        <w:t xml:space="preserve"> </w:t>
      </w:r>
      <w:proofErr w:type="spellStart"/>
      <w:r w:rsidR="001E3ABC" w:rsidRPr="00A55E73">
        <w:t>Francisci</w:t>
      </w:r>
      <w:proofErr w:type="spellEnd"/>
      <w:r w:rsidR="001E3ABC" w:rsidRPr="00A55E73">
        <w:t xml:space="preserve"> </w:t>
      </w:r>
      <w:proofErr w:type="spellStart"/>
      <w:r w:rsidR="001E3ABC" w:rsidRPr="00A55E73">
        <w:t>Corbelletti</w:t>
      </w:r>
      <w:proofErr w:type="spellEnd"/>
      <w:r w:rsidR="001E3ABC">
        <w:t>,</w:t>
      </w:r>
      <w:r w:rsidR="001E3ABC" w:rsidRPr="00A55E73">
        <w:t xml:space="preserve"> 1638, page de titre g</w:t>
      </w:r>
      <w:r w:rsidR="001E3ABC">
        <w:t>ra</w:t>
      </w:r>
      <w:r w:rsidR="001E3ABC" w:rsidRPr="00A55E73">
        <w:t xml:space="preserve">vée par Johann Friedrich </w:t>
      </w:r>
      <w:proofErr w:type="spellStart"/>
      <w:r w:rsidR="001E3ABC" w:rsidRPr="00A55E73">
        <w:t>Greuter</w:t>
      </w:r>
      <w:proofErr w:type="spellEnd"/>
      <w:r w:rsidR="001E3ABC" w:rsidRPr="00A55E73">
        <w:t xml:space="preserve"> sur un dessin de </w:t>
      </w:r>
      <w:proofErr w:type="spellStart"/>
      <w:r w:rsidR="001E3ABC" w:rsidRPr="00A55E73">
        <w:t>Giovan</w:t>
      </w:r>
      <w:proofErr w:type="spellEnd"/>
      <w:r w:rsidR="001E3ABC" w:rsidRPr="00A55E73">
        <w:t xml:space="preserve"> Francesco Romanelli.</w:t>
      </w:r>
    </w:p>
    <w:p w14:paraId="55643DCE" w14:textId="08B08908" w:rsidR="00A90C46" w:rsidRPr="00E74752" w:rsidRDefault="00A90C46" w:rsidP="00A90C46">
      <w:pPr>
        <w:pStyle w:val="TEIfigureend"/>
      </w:pPr>
      <w:r>
        <w:t>— &lt;/figure&gt; ——————————————————————————————————————————————————</w:t>
      </w:r>
    </w:p>
    <w:p w14:paraId="5BE7A47A" w14:textId="3754AE30" w:rsidR="00A90C46" w:rsidRDefault="00A90C46" w:rsidP="00A90C46">
      <w:pPr>
        <w:pStyle w:val="TEIfigurestart"/>
      </w:pPr>
      <w:r>
        <w:t>— &lt;figure&gt; ——————————————————————————————————————————————————</w:t>
      </w:r>
    </w:p>
    <w:p w14:paraId="05E995F9" w14:textId="77859D12" w:rsidR="00771DD0" w:rsidRPr="00E74752" w:rsidRDefault="00E51601" w:rsidP="005E29E0">
      <w:pPr>
        <w:jc w:val="center"/>
      </w:pPr>
      <w:r>
        <w:rPr>
          <w:noProof/>
        </w:rPr>
        <w:lastRenderedPageBreak/>
        <w:drawing>
          <wp:inline distT="0" distB="0" distL="0" distR="0" wp14:anchorId="10D219DB" wp14:editId="6BBC7EB3">
            <wp:extent cx="2665248" cy="3852153"/>
            <wp:effectExtent l="0" t="0" r="1905" b="0"/>
            <wp:docPr id="6" name="Imag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link="rId10"/>
                    <a:stretch>
                      <a:fillRect/>
                    </a:stretch>
                  </pic:blipFill>
                  <pic:spPr>
                    <a:xfrm>
                      <a:off x="0" y="0"/>
                      <a:ext cx="2667223" cy="3855007"/>
                    </a:xfrm>
                    <a:prstGeom prst="rect">
                      <a:avLst/>
                    </a:prstGeom>
                  </pic:spPr>
                </pic:pic>
              </a:graphicData>
            </a:graphic>
          </wp:inline>
        </w:drawing>
      </w:r>
    </w:p>
    <w:p w14:paraId="6D2B1AAA" w14:textId="609DB1F6" w:rsidR="00771DD0" w:rsidRDefault="0071399F" w:rsidP="005E29E0">
      <w:pPr>
        <w:pStyle w:val="TEIfiguretitle"/>
        <w:rPr>
          <w:lang w:val="en-GB"/>
        </w:rPr>
      </w:pPr>
      <w:r w:rsidRPr="00E74752">
        <w:rPr>
          <w:rFonts w:cstheme="majorHAnsi"/>
        </w:rPr>
        <w:t>Figure </w:t>
      </w:r>
      <w:r w:rsidR="00055015" w:rsidRPr="00E74752">
        <w:rPr>
          <w:rFonts w:cstheme="majorHAnsi"/>
        </w:rPr>
        <w:t>4</w:t>
      </w:r>
      <w:r w:rsidR="00A90C46">
        <w:rPr>
          <w:rFonts w:cstheme="majorHAnsi"/>
        </w:rPr>
        <w:t>5</w:t>
      </w:r>
      <w:r w:rsidRPr="00E74752">
        <w:rPr>
          <w:rFonts w:cstheme="majorHAnsi"/>
        </w:rPr>
        <w:t>.</w:t>
      </w:r>
      <w:r w:rsidR="001E3ABC">
        <w:rPr>
          <w:rFonts w:cstheme="majorHAnsi"/>
        </w:rPr>
        <w:t xml:space="preserve"> </w:t>
      </w:r>
      <w:r w:rsidR="001E3ABC" w:rsidRPr="00D35A82">
        <w:rPr>
          <w:lang w:val="en-GB"/>
        </w:rPr>
        <w:t>Silvestro</w:t>
      </w:r>
      <w:r w:rsidR="001E3ABC" w:rsidRPr="00682596">
        <w:rPr>
          <w:lang w:val="en-GB"/>
        </w:rPr>
        <w:t xml:space="preserve"> </w:t>
      </w:r>
      <w:proofErr w:type="spellStart"/>
      <w:r w:rsidR="001E3ABC" w:rsidRPr="00682596">
        <w:rPr>
          <w:lang w:val="en-GB"/>
        </w:rPr>
        <w:t>Pietrasanta</w:t>
      </w:r>
      <w:proofErr w:type="spellEnd"/>
      <w:r w:rsidR="001E3ABC" w:rsidRPr="00682596">
        <w:rPr>
          <w:lang w:val="en-GB"/>
        </w:rPr>
        <w:t xml:space="preserve">, </w:t>
      </w:r>
      <w:r w:rsidR="001E3ABC" w:rsidRPr="00682596">
        <w:rPr>
          <w:i/>
          <w:lang w:val="en-GB"/>
        </w:rPr>
        <w:t xml:space="preserve">Tesserae </w:t>
      </w:r>
      <w:proofErr w:type="spellStart"/>
      <w:r w:rsidR="001E3ABC" w:rsidRPr="00682596">
        <w:rPr>
          <w:i/>
          <w:lang w:val="en-GB"/>
        </w:rPr>
        <w:t>gentilitiae</w:t>
      </w:r>
      <w:proofErr w:type="spellEnd"/>
      <w:r w:rsidR="001E3ABC" w:rsidRPr="00682596">
        <w:rPr>
          <w:lang w:val="en-GB"/>
        </w:rPr>
        <w:t>, p. 661.</w:t>
      </w:r>
    </w:p>
    <w:p w14:paraId="1CC11BD0" w14:textId="46AB470C" w:rsidR="00A90C46" w:rsidRPr="00E74752" w:rsidRDefault="00A90C46" w:rsidP="00A90C46">
      <w:pPr>
        <w:pStyle w:val="TEIfigureend"/>
      </w:pPr>
      <w:r>
        <w:t>— &lt;/figure&gt; ——————————————————————————————————————————————————</w:t>
      </w:r>
    </w:p>
    <w:p w14:paraId="03A31234" w14:textId="39DBA788" w:rsidR="00A90C46" w:rsidRDefault="00A90C46" w:rsidP="00A90C46">
      <w:pPr>
        <w:pStyle w:val="TEIfigurestart"/>
      </w:pPr>
      <w:r>
        <w:t>— &lt;figure&gt; ——————————————————————————————————————————————————</w:t>
      </w:r>
    </w:p>
    <w:p w14:paraId="29AAE837" w14:textId="33D16882" w:rsidR="00771DD0" w:rsidRPr="00E74752" w:rsidRDefault="00E51601" w:rsidP="005E29E0">
      <w:pPr>
        <w:jc w:val="center"/>
      </w:pPr>
      <w:r>
        <w:rPr>
          <w:noProof/>
        </w:rPr>
        <w:drawing>
          <wp:inline distT="0" distB="0" distL="0" distR="0" wp14:anchorId="3AEFF5B3" wp14:editId="14CC3DE2">
            <wp:extent cx="2801566" cy="394510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link="rId11"/>
                    <a:stretch>
                      <a:fillRect/>
                    </a:stretch>
                  </pic:blipFill>
                  <pic:spPr>
                    <a:xfrm>
                      <a:off x="0" y="0"/>
                      <a:ext cx="2808656" cy="3955090"/>
                    </a:xfrm>
                    <a:prstGeom prst="rect">
                      <a:avLst/>
                    </a:prstGeom>
                  </pic:spPr>
                </pic:pic>
              </a:graphicData>
            </a:graphic>
          </wp:inline>
        </w:drawing>
      </w:r>
    </w:p>
    <w:p w14:paraId="7BFCC727" w14:textId="21FE199A" w:rsidR="00771DD0" w:rsidRDefault="0071399F" w:rsidP="005E29E0">
      <w:pPr>
        <w:pStyle w:val="TEIfiguretitle"/>
      </w:pPr>
      <w:r w:rsidRPr="00E74752">
        <w:rPr>
          <w:rFonts w:cstheme="majorHAnsi"/>
        </w:rPr>
        <w:lastRenderedPageBreak/>
        <w:t>Figure </w:t>
      </w:r>
      <w:r w:rsidR="00771DD0" w:rsidRPr="00E74752">
        <w:rPr>
          <w:rFonts w:cstheme="majorHAnsi"/>
        </w:rPr>
        <w:t>4</w:t>
      </w:r>
      <w:r w:rsidR="00A90C46">
        <w:rPr>
          <w:rFonts w:cstheme="majorHAnsi"/>
        </w:rPr>
        <w:t>6</w:t>
      </w:r>
      <w:r w:rsidRPr="00E74752">
        <w:rPr>
          <w:rFonts w:cstheme="majorHAnsi"/>
        </w:rPr>
        <w:t>.</w:t>
      </w:r>
      <w:r w:rsidR="001E3ABC" w:rsidRPr="001E3ABC">
        <w:t xml:space="preserve"> </w:t>
      </w:r>
      <w:proofErr w:type="spellStart"/>
      <w:r w:rsidR="001E3ABC" w:rsidRPr="00A55E73">
        <w:t>S</w:t>
      </w:r>
      <w:r w:rsidR="001E3ABC">
        <w:t>ilvestro</w:t>
      </w:r>
      <w:proofErr w:type="spellEnd"/>
      <w:r w:rsidR="001E3ABC" w:rsidRPr="00A55E73">
        <w:t xml:space="preserve"> </w:t>
      </w:r>
      <w:proofErr w:type="spellStart"/>
      <w:r w:rsidR="001E3ABC" w:rsidRPr="00A55E73">
        <w:t>Pietrasanta</w:t>
      </w:r>
      <w:proofErr w:type="spellEnd"/>
      <w:r w:rsidR="001E3ABC" w:rsidRPr="00A55E73">
        <w:t xml:space="preserve">, </w:t>
      </w:r>
      <w:proofErr w:type="spellStart"/>
      <w:r w:rsidR="001E3ABC" w:rsidRPr="00A55E73">
        <w:rPr>
          <w:i/>
        </w:rPr>
        <w:t>Tesserae</w:t>
      </w:r>
      <w:proofErr w:type="spellEnd"/>
      <w:r w:rsidR="001E3ABC" w:rsidRPr="00A55E73">
        <w:rPr>
          <w:i/>
        </w:rPr>
        <w:t xml:space="preserve"> </w:t>
      </w:r>
      <w:proofErr w:type="spellStart"/>
      <w:r w:rsidR="001E3ABC" w:rsidRPr="00A55E73">
        <w:rPr>
          <w:i/>
        </w:rPr>
        <w:t>gentilitiae</w:t>
      </w:r>
      <w:proofErr w:type="spellEnd"/>
      <w:r w:rsidR="001E3ABC" w:rsidRPr="00A55E73">
        <w:t>, p.</w:t>
      </w:r>
      <w:r w:rsidR="001E3ABC">
        <w:t> </w:t>
      </w:r>
      <w:r w:rsidR="001E3ABC" w:rsidRPr="00A55E73">
        <w:t>677, détail des effigies de Richard</w:t>
      </w:r>
      <w:r w:rsidR="001E3ABC">
        <w:t> </w:t>
      </w:r>
      <w:r w:rsidR="001E3ABC" w:rsidRPr="00A55E73">
        <w:t>II et de la reine Anne sur le tableau perdu du Collège anglais.</w:t>
      </w:r>
    </w:p>
    <w:p w14:paraId="2C28F214" w14:textId="3AB6E413" w:rsidR="00A90C46" w:rsidRPr="00E74752" w:rsidRDefault="00A90C46" w:rsidP="00A90C46">
      <w:pPr>
        <w:pStyle w:val="TEIfigureend"/>
      </w:pPr>
      <w:r>
        <w:t>— &lt;/figure&gt; ——————————————————————————————————————————————————</w:t>
      </w:r>
    </w:p>
    <w:p w14:paraId="7D72D882" w14:textId="5404ACE9" w:rsidR="00A90C46" w:rsidRDefault="00A90C46" w:rsidP="00A90C46">
      <w:pPr>
        <w:pStyle w:val="TEIfigurestart"/>
      </w:pPr>
      <w:r>
        <w:t>— &lt;figure&gt; ——————————————————————————————————————————————————</w:t>
      </w:r>
    </w:p>
    <w:p w14:paraId="61696AF1" w14:textId="15587450" w:rsidR="00055015" w:rsidRPr="00E74752" w:rsidRDefault="00E51601" w:rsidP="005E29E0">
      <w:pPr>
        <w:jc w:val="center"/>
      </w:pPr>
      <w:r>
        <w:rPr>
          <w:noProof/>
        </w:rPr>
        <w:drawing>
          <wp:inline distT="0" distB="0" distL="0" distR="0" wp14:anchorId="316BD767" wp14:editId="0F3827E5">
            <wp:extent cx="2562694" cy="4464995"/>
            <wp:effectExtent l="0" t="0" r="9525" b="0"/>
            <wp:docPr id="9" name="Image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link="rId12"/>
                    <a:stretch>
                      <a:fillRect/>
                    </a:stretch>
                  </pic:blipFill>
                  <pic:spPr>
                    <a:xfrm>
                      <a:off x="0" y="0"/>
                      <a:ext cx="2566742" cy="4472047"/>
                    </a:xfrm>
                    <a:prstGeom prst="rect">
                      <a:avLst/>
                    </a:prstGeom>
                  </pic:spPr>
                </pic:pic>
              </a:graphicData>
            </a:graphic>
          </wp:inline>
        </w:drawing>
      </w:r>
    </w:p>
    <w:p w14:paraId="18619790" w14:textId="7951581E" w:rsidR="00771DD0" w:rsidRDefault="0071399F" w:rsidP="005E29E0">
      <w:pPr>
        <w:pStyle w:val="TEIfiguretitle"/>
      </w:pPr>
      <w:r w:rsidRPr="00E74752">
        <w:rPr>
          <w:rFonts w:cstheme="majorHAnsi"/>
        </w:rPr>
        <w:t>Figure </w:t>
      </w:r>
      <w:r w:rsidR="00055015" w:rsidRPr="00E74752">
        <w:rPr>
          <w:rFonts w:cstheme="majorHAnsi"/>
        </w:rPr>
        <w:t>4</w:t>
      </w:r>
      <w:r w:rsidR="00A90C46">
        <w:rPr>
          <w:rFonts w:cstheme="majorHAnsi"/>
        </w:rPr>
        <w:t>7</w:t>
      </w:r>
      <w:r w:rsidRPr="00E74752">
        <w:rPr>
          <w:rFonts w:cstheme="majorHAnsi"/>
        </w:rPr>
        <w:t>.</w:t>
      </w:r>
      <w:r w:rsidR="001E3ABC">
        <w:rPr>
          <w:rFonts w:cstheme="majorHAnsi"/>
        </w:rPr>
        <w:t xml:space="preserve"> </w:t>
      </w:r>
      <w:r w:rsidR="001E3ABC" w:rsidRPr="00A55E73">
        <w:t xml:space="preserve">Xylographie pour les </w:t>
      </w:r>
      <w:proofErr w:type="spellStart"/>
      <w:r w:rsidR="001E3ABC" w:rsidRPr="00A55E73">
        <w:rPr>
          <w:i/>
          <w:iCs/>
        </w:rPr>
        <w:t>Memorie</w:t>
      </w:r>
      <w:proofErr w:type="spellEnd"/>
      <w:r w:rsidR="001E3ABC" w:rsidRPr="00A55E73">
        <w:rPr>
          <w:i/>
          <w:iCs/>
        </w:rPr>
        <w:t xml:space="preserve"> </w:t>
      </w:r>
      <w:proofErr w:type="spellStart"/>
      <w:r w:rsidR="001E3ABC" w:rsidRPr="00A55E73">
        <w:rPr>
          <w:i/>
          <w:iCs/>
        </w:rPr>
        <w:t>sepolcrali</w:t>
      </w:r>
      <w:proofErr w:type="spellEnd"/>
      <w:r w:rsidR="001E3ABC" w:rsidRPr="00A55E73">
        <w:t xml:space="preserve"> figurant la pierre tombale perdue d’</w:t>
      </w:r>
      <w:proofErr w:type="spellStart"/>
      <w:r w:rsidR="001E3ABC" w:rsidRPr="00A55E73">
        <w:t>Angelotto</w:t>
      </w:r>
      <w:proofErr w:type="spellEnd"/>
      <w:r w:rsidR="001E3ABC" w:rsidRPr="00A55E73">
        <w:t xml:space="preserve"> </w:t>
      </w:r>
      <w:proofErr w:type="spellStart"/>
      <w:r w:rsidR="001E3ABC" w:rsidRPr="00A55E73">
        <w:t>Normanni</w:t>
      </w:r>
      <w:proofErr w:type="spellEnd"/>
      <w:r w:rsidR="001E3ABC" w:rsidRPr="00A55E73">
        <w:t xml:space="preserve"> (</w:t>
      </w:r>
      <w:r w:rsidR="001E3ABC">
        <w:t>† </w:t>
      </w:r>
      <w:r w:rsidR="001E3ABC" w:rsidRPr="00A55E73">
        <w:t xml:space="preserve">1378), autrefois dans l’église de </w:t>
      </w:r>
      <w:proofErr w:type="spellStart"/>
      <w:r w:rsidR="001E3ABC" w:rsidRPr="00A55E73">
        <w:t>Sant’Antonio</w:t>
      </w:r>
      <w:proofErr w:type="spellEnd"/>
      <w:r w:rsidR="001E3ABC" w:rsidRPr="00A55E73">
        <w:t xml:space="preserve"> à Camaldoli</w:t>
      </w:r>
      <w:r w:rsidR="00424395">
        <w:t xml:space="preserve">, collection particulière, Fabrizio </w:t>
      </w:r>
      <w:proofErr w:type="spellStart"/>
      <w:r w:rsidR="00424395">
        <w:t>Federici</w:t>
      </w:r>
      <w:proofErr w:type="spellEnd"/>
      <w:r w:rsidR="00424395">
        <w:t>.</w:t>
      </w:r>
    </w:p>
    <w:p w14:paraId="35713B82" w14:textId="526A59CF" w:rsidR="00A90C46" w:rsidRPr="00E74752" w:rsidRDefault="00A90C46" w:rsidP="00A90C46">
      <w:pPr>
        <w:pStyle w:val="TEIfigureend"/>
      </w:pPr>
      <w:r>
        <w:t>— &lt;/figure&gt; ——————————————————————————————————————————————————</w:t>
      </w:r>
    </w:p>
    <w:p w14:paraId="1E588948" w14:textId="18610E2E" w:rsidR="00A90C46" w:rsidRDefault="00A90C46" w:rsidP="00A90C46">
      <w:pPr>
        <w:pStyle w:val="TEIfigurestart"/>
      </w:pPr>
      <w:r>
        <w:t>— &lt;figure&gt; ——————————————————————————————————————————————————</w:t>
      </w:r>
    </w:p>
    <w:p w14:paraId="68FE1D23" w14:textId="55043B01" w:rsidR="00771DD0" w:rsidRPr="00E74752" w:rsidRDefault="00E51601" w:rsidP="005E29E0">
      <w:pPr>
        <w:jc w:val="center"/>
      </w:pPr>
      <w:r>
        <w:rPr>
          <w:noProof/>
        </w:rPr>
        <w:lastRenderedPageBreak/>
        <w:drawing>
          <wp:inline distT="0" distB="0" distL="0" distR="0" wp14:anchorId="3378C6EB" wp14:editId="5F5FB934">
            <wp:extent cx="2558374" cy="2843484"/>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link="rId13"/>
                    <a:stretch>
                      <a:fillRect/>
                    </a:stretch>
                  </pic:blipFill>
                  <pic:spPr>
                    <a:xfrm>
                      <a:off x="0" y="0"/>
                      <a:ext cx="2560707" cy="2846076"/>
                    </a:xfrm>
                    <a:prstGeom prst="rect">
                      <a:avLst/>
                    </a:prstGeom>
                  </pic:spPr>
                </pic:pic>
              </a:graphicData>
            </a:graphic>
          </wp:inline>
        </w:drawing>
      </w:r>
    </w:p>
    <w:p w14:paraId="34CE8301" w14:textId="4597428F" w:rsidR="0071399F" w:rsidRDefault="0071399F" w:rsidP="0020170B">
      <w:pPr>
        <w:pStyle w:val="TEIfiguretitle"/>
      </w:pPr>
      <w:r w:rsidRPr="00E74752">
        <w:rPr>
          <w:rFonts w:cstheme="majorHAnsi"/>
        </w:rPr>
        <w:t>Figure </w:t>
      </w:r>
      <w:r w:rsidR="00A90C46">
        <w:rPr>
          <w:rFonts w:cstheme="majorHAnsi"/>
        </w:rPr>
        <w:t>48</w:t>
      </w:r>
      <w:r w:rsidRPr="00E74752">
        <w:rPr>
          <w:rFonts w:cstheme="majorHAnsi"/>
        </w:rPr>
        <w:t>.</w:t>
      </w:r>
      <w:r w:rsidR="001E3ABC" w:rsidRPr="001E3ABC">
        <w:t xml:space="preserve"> </w:t>
      </w:r>
      <w:r w:rsidR="001E3ABC" w:rsidRPr="00A55E73">
        <w:t>Écu d’</w:t>
      </w:r>
      <w:proofErr w:type="spellStart"/>
      <w:r w:rsidR="001E3ABC" w:rsidRPr="00A55E73">
        <w:t>Everso</w:t>
      </w:r>
      <w:proofErr w:type="spellEnd"/>
      <w:r w:rsidR="001E3ABC">
        <w:t> </w:t>
      </w:r>
      <w:r w:rsidR="001E3ABC" w:rsidRPr="00A55E73">
        <w:t xml:space="preserve">II </w:t>
      </w:r>
      <w:proofErr w:type="spellStart"/>
      <w:r w:rsidR="001E3ABC" w:rsidRPr="00A55E73">
        <w:t>dell’Anguillara</w:t>
      </w:r>
      <w:proofErr w:type="spellEnd"/>
      <w:r w:rsidR="001E3ABC" w:rsidRPr="00A55E73">
        <w:t xml:space="preserve">, première moitié du </w:t>
      </w:r>
      <w:proofErr w:type="spellStart"/>
      <w:r w:rsidR="001E3ABC" w:rsidRPr="00D651FC">
        <w:rPr>
          <w:smallCaps/>
        </w:rPr>
        <w:t>xv</w:t>
      </w:r>
      <w:r w:rsidR="001E3ABC" w:rsidRPr="00A55E73">
        <w:rPr>
          <w:vertAlign w:val="superscript"/>
        </w:rPr>
        <w:t>e</w:t>
      </w:r>
      <w:proofErr w:type="spellEnd"/>
      <w:r w:rsidR="001E3ABC">
        <w:t> </w:t>
      </w:r>
      <w:r w:rsidR="001E3ABC" w:rsidRPr="00A55E73">
        <w:t>siècle, Rome, Hôpital du Latran.</w:t>
      </w:r>
    </w:p>
    <w:p w14:paraId="56E132A7" w14:textId="5E69C88F" w:rsidR="00A90C46" w:rsidRPr="001E3ABC" w:rsidRDefault="00A90C46" w:rsidP="00A90C46">
      <w:pPr>
        <w:pStyle w:val="TEIfigureend"/>
      </w:pPr>
      <w:r>
        <w:t>— &lt;/figure&gt; ——————————————————————————————————————————————————</w:t>
      </w:r>
    </w:p>
    <w:p w14:paraId="03095A14" w14:textId="02598D84" w:rsidR="00A90C46" w:rsidRDefault="00A90C46" w:rsidP="00A90C46">
      <w:pPr>
        <w:pStyle w:val="TEIfigurestart"/>
      </w:pPr>
      <w:r>
        <w:t>— &lt;figure&gt; ——————————————————————————————————————————————————</w:t>
      </w:r>
    </w:p>
    <w:p w14:paraId="30FB103F" w14:textId="1B400B97" w:rsidR="0071399F" w:rsidRPr="00E74752" w:rsidRDefault="00E51601" w:rsidP="005E29E0">
      <w:pPr>
        <w:jc w:val="center"/>
      </w:pPr>
      <w:r>
        <w:rPr>
          <w:noProof/>
        </w:rPr>
        <w:drawing>
          <wp:inline distT="0" distB="0" distL="0" distR="0" wp14:anchorId="4434BEFB" wp14:editId="5BADB186">
            <wp:extent cx="3312911" cy="4863829"/>
            <wp:effectExtent l="0" t="0" r="1905" b="0"/>
            <wp:docPr id="11" name="Image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link="rId14"/>
                    <a:stretch>
                      <a:fillRect/>
                    </a:stretch>
                  </pic:blipFill>
                  <pic:spPr>
                    <a:xfrm>
                      <a:off x="0" y="0"/>
                      <a:ext cx="3315679" cy="4867892"/>
                    </a:xfrm>
                    <a:prstGeom prst="rect">
                      <a:avLst/>
                    </a:prstGeom>
                  </pic:spPr>
                </pic:pic>
              </a:graphicData>
            </a:graphic>
          </wp:inline>
        </w:drawing>
      </w:r>
    </w:p>
    <w:p w14:paraId="77B0B2A2" w14:textId="18D169EA" w:rsidR="00771DD0" w:rsidRDefault="0071399F" w:rsidP="005E29E0">
      <w:pPr>
        <w:pStyle w:val="TEIfiguretitle"/>
      </w:pPr>
      <w:r w:rsidRPr="00E74752">
        <w:rPr>
          <w:rFonts w:cstheme="majorHAnsi"/>
        </w:rPr>
        <w:t>Figure </w:t>
      </w:r>
      <w:r w:rsidR="00A90C46">
        <w:rPr>
          <w:rFonts w:cstheme="majorHAnsi"/>
        </w:rPr>
        <w:t>49</w:t>
      </w:r>
      <w:r w:rsidRPr="00E74752">
        <w:rPr>
          <w:rFonts w:cstheme="majorHAnsi"/>
        </w:rPr>
        <w:t>.</w:t>
      </w:r>
      <w:r w:rsidR="001E3ABC">
        <w:rPr>
          <w:rFonts w:cstheme="majorHAnsi"/>
        </w:rPr>
        <w:t xml:space="preserve"> </w:t>
      </w:r>
      <w:r w:rsidR="001E3ABC" w:rsidRPr="00A55E73">
        <w:t xml:space="preserve">Armes de la famille </w:t>
      </w:r>
      <w:proofErr w:type="spellStart"/>
      <w:r w:rsidR="001E3ABC" w:rsidRPr="00A55E73">
        <w:t>Casali</w:t>
      </w:r>
      <w:proofErr w:type="spellEnd"/>
      <w:r w:rsidR="001E3ABC" w:rsidRPr="00A55E73">
        <w:t xml:space="preserve">, 1429, Rome, Palais </w:t>
      </w:r>
      <w:proofErr w:type="spellStart"/>
      <w:r w:rsidR="001E3ABC" w:rsidRPr="00A55E73">
        <w:t>Casali</w:t>
      </w:r>
      <w:proofErr w:type="spellEnd"/>
      <w:r w:rsidR="001E3ABC" w:rsidRPr="00A55E73">
        <w:t>.</w:t>
      </w:r>
    </w:p>
    <w:p w14:paraId="34D8F5C6" w14:textId="4096B999" w:rsidR="00A90C46" w:rsidRPr="00E74752" w:rsidRDefault="00A90C46" w:rsidP="00A90C46">
      <w:pPr>
        <w:pStyle w:val="TEIfigureend"/>
      </w:pPr>
      <w:r>
        <w:lastRenderedPageBreak/>
        <w:t>— &lt;/figure&gt; ——————————————————————————————————————————————————</w:t>
      </w:r>
    </w:p>
    <w:p w14:paraId="4C6A0EB3" w14:textId="4C806786" w:rsidR="00A90C46" w:rsidRDefault="00A90C46" w:rsidP="00A90C46">
      <w:pPr>
        <w:pStyle w:val="TEIfigurestart"/>
      </w:pPr>
      <w:r>
        <w:t>— &lt;figure&gt; ——————————————————————————————————————————————————</w:t>
      </w:r>
    </w:p>
    <w:p w14:paraId="79BE3156" w14:textId="715B08B5" w:rsidR="0071399F" w:rsidRPr="00E74752" w:rsidRDefault="00E51601" w:rsidP="005E29E0">
      <w:pPr>
        <w:jc w:val="center"/>
      </w:pPr>
      <w:r>
        <w:rPr>
          <w:noProof/>
        </w:rPr>
        <w:drawing>
          <wp:inline distT="0" distB="0" distL="0" distR="0" wp14:anchorId="5CECD562" wp14:editId="6D1F92F0">
            <wp:extent cx="3176016" cy="4011168"/>
            <wp:effectExtent l="0" t="0" r="5715" b="8890"/>
            <wp:docPr id="12" name="Image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link="rId15"/>
                    <a:stretch>
                      <a:fillRect/>
                    </a:stretch>
                  </pic:blipFill>
                  <pic:spPr>
                    <a:xfrm>
                      <a:off x="0" y="0"/>
                      <a:ext cx="3176016" cy="4011168"/>
                    </a:xfrm>
                    <a:prstGeom prst="rect">
                      <a:avLst/>
                    </a:prstGeom>
                  </pic:spPr>
                </pic:pic>
              </a:graphicData>
            </a:graphic>
          </wp:inline>
        </w:drawing>
      </w:r>
    </w:p>
    <w:p w14:paraId="04595235" w14:textId="7F896CB0" w:rsidR="0071399F" w:rsidRDefault="0071399F" w:rsidP="005E29E0">
      <w:pPr>
        <w:pStyle w:val="TEIfiguretitle"/>
      </w:pPr>
      <w:r w:rsidRPr="00E74752">
        <w:rPr>
          <w:rFonts w:cstheme="majorHAnsi"/>
        </w:rPr>
        <w:t>Figure </w:t>
      </w:r>
      <w:r w:rsidR="00055015" w:rsidRPr="00E74752">
        <w:rPr>
          <w:rFonts w:cstheme="majorHAnsi"/>
        </w:rPr>
        <w:t>5</w:t>
      </w:r>
      <w:r w:rsidR="00A90C46">
        <w:rPr>
          <w:rFonts w:cstheme="majorHAnsi"/>
        </w:rPr>
        <w:t>0</w:t>
      </w:r>
      <w:r w:rsidRPr="00E74752">
        <w:rPr>
          <w:rFonts w:cstheme="majorHAnsi"/>
        </w:rPr>
        <w:t>.</w:t>
      </w:r>
      <w:r w:rsidR="001E3ABC" w:rsidRPr="001E3ABC">
        <w:t xml:space="preserve"> </w:t>
      </w:r>
      <w:r w:rsidR="001E3ABC" w:rsidRPr="00A55E73">
        <w:t xml:space="preserve">Xylographie représentant les armes de la famille </w:t>
      </w:r>
      <w:proofErr w:type="spellStart"/>
      <w:r w:rsidR="001E3ABC" w:rsidRPr="00A55E73">
        <w:t>Casali</w:t>
      </w:r>
      <w:proofErr w:type="spellEnd"/>
      <w:r w:rsidR="001E3ABC" w:rsidRPr="00A55E73">
        <w:t>, d’après G.</w:t>
      </w:r>
      <w:r w:rsidR="00047C60">
        <w:t> </w:t>
      </w:r>
      <w:r w:rsidR="001E3ABC" w:rsidRPr="00A55E73">
        <w:t xml:space="preserve">B. </w:t>
      </w:r>
      <w:proofErr w:type="spellStart"/>
      <w:r w:rsidR="001E3ABC" w:rsidRPr="00A55E73">
        <w:t>Casali</w:t>
      </w:r>
      <w:proofErr w:type="spellEnd"/>
      <w:r w:rsidR="001E3ABC" w:rsidRPr="00A55E73">
        <w:t xml:space="preserve">, </w:t>
      </w:r>
      <w:r w:rsidR="001E3ABC" w:rsidRPr="00A55E73">
        <w:rPr>
          <w:i/>
          <w:iCs/>
        </w:rPr>
        <w:t xml:space="preserve">De </w:t>
      </w:r>
      <w:proofErr w:type="spellStart"/>
      <w:r w:rsidR="001E3ABC" w:rsidRPr="00A55E73">
        <w:rPr>
          <w:i/>
          <w:iCs/>
        </w:rPr>
        <w:t>profanis</w:t>
      </w:r>
      <w:proofErr w:type="spellEnd"/>
      <w:r w:rsidR="001E3ABC" w:rsidRPr="00A55E73">
        <w:rPr>
          <w:i/>
          <w:iCs/>
        </w:rPr>
        <w:t xml:space="preserve">, et sacris </w:t>
      </w:r>
      <w:proofErr w:type="spellStart"/>
      <w:r w:rsidR="001E3ABC" w:rsidRPr="00A55E73">
        <w:rPr>
          <w:i/>
          <w:iCs/>
        </w:rPr>
        <w:t>veteribus</w:t>
      </w:r>
      <w:proofErr w:type="spellEnd"/>
      <w:r w:rsidR="001E3ABC" w:rsidRPr="00A55E73">
        <w:rPr>
          <w:i/>
          <w:iCs/>
        </w:rPr>
        <w:t xml:space="preserve"> </w:t>
      </w:r>
      <w:proofErr w:type="spellStart"/>
      <w:r w:rsidR="001E3ABC" w:rsidRPr="00A55E73">
        <w:rPr>
          <w:i/>
          <w:iCs/>
        </w:rPr>
        <w:t>ritibus</w:t>
      </w:r>
      <w:proofErr w:type="spellEnd"/>
      <w:r w:rsidR="001E3ABC" w:rsidRPr="00A55E73">
        <w:t xml:space="preserve">, </w:t>
      </w:r>
      <w:proofErr w:type="spellStart"/>
      <w:r w:rsidR="001E3ABC" w:rsidRPr="00A55E73">
        <w:t>Romae</w:t>
      </w:r>
      <w:proofErr w:type="spellEnd"/>
      <w:r w:rsidR="001E3ABC" w:rsidRPr="00A55E73">
        <w:t xml:space="preserve">, Ex typographia </w:t>
      </w:r>
      <w:proofErr w:type="spellStart"/>
      <w:r w:rsidR="001E3ABC" w:rsidRPr="00A55E73">
        <w:t>Andreae</w:t>
      </w:r>
      <w:proofErr w:type="spellEnd"/>
      <w:r w:rsidR="001E3ABC" w:rsidRPr="00A55E73">
        <w:t xml:space="preserve"> </w:t>
      </w:r>
      <w:proofErr w:type="spellStart"/>
      <w:r w:rsidR="001E3ABC" w:rsidRPr="00A55E73">
        <w:t>Phaei</w:t>
      </w:r>
      <w:proofErr w:type="spellEnd"/>
      <w:r w:rsidR="001E3ABC" w:rsidRPr="00A55E73">
        <w:t>, 1645</w:t>
      </w:r>
      <w:r w:rsidR="0092511A">
        <w:t xml:space="preserve">, bibliothèque municipale de Grenoble, </w:t>
      </w:r>
      <w:r w:rsidR="0092511A" w:rsidRPr="00B77437">
        <w:t>C.1969</w:t>
      </w:r>
      <w:r w:rsidR="001E3ABC" w:rsidRPr="00A55E73">
        <w:t>.</w:t>
      </w:r>
    </w:p>
    <w:p w14:paraId="1A83C745" w14:textId="75106820" w:rsidR="00A90C46" w:rsidRPr="00E74752" w:rsidRDefault="00A90C46" w:rsidP="00A90C46">
      <w:pPr>
        <w:pStyle w:val="TEIfigureend"/>
      </w:pPr>
      <w:r>
        <w:t>— &lt;/figure&gt; ——————————————————————————————————————————————————</w:t>
      </w:r>
    </w:p>
    <w:p w14:paraId="349FB00E" w14:textId="05D3C82C" w:rsidR="00A90C46" w:rsidRDefault="00A90C46" w:rsidP="00A90C46">
      <w:pPr>
        <w:pStyle w:val="TEIfigurestart"/>
      </w:pPr>
      <w:r>
        <w:t>— &lt;figure&gt; ——————————————————————————————————————————————————</w:t>
      </w:r>
    </w:p>
    <w:p w14:paraId="3F5C996F" w14:textId="11779BC6" w:rsidR="0071399F" w:rsidRPr="00E74752" w:rsidRDefault="00E51601" w:rsidP="005E29E0">
      <w:pPr>
        <w:jc w:val="center"/>
      </w:pPr>
      <w:r>
        <w:rPr>
          <w:noProof/>
        </w:rPr>
        <w:lastRenderedPageBreak/>
        <w:drawing>
          <wp:inline distT="0" distB="0" distL="0" distR="0" wp14:anchorId="1A975B49" wp14:editId="716D784F">
            <wp:extent cx="3569208" cy="4690872"/>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link="rId16"/>
                    <a:stretch>
                      <a:fillRect/>
                    </a:stretch>
                  </pic:blipFill>
                  <pic:spPr>
                    <a:xfrm>
                      <a:off x="0" y="0"/>
                      <a:ext cx="3569208" cy="4690872"/>
                    </a:xfrm>
                    <a:prstGeom prst="rect">
                      <a:avLst/>
                    </a:prstGeom>
                  </pic:spPr>
                </pic:pic>
              </a:graphicData>
            </a:graphic>
          </wp:inline>
        </w:drawing>
      </w:r>
    </w:p>
    <w:p w14:paraId="7514F989" w14:textId="6047B592" w:rsidR="00771DD0" w:rsidRDefault="0071399F" w:rsidP="0020170B">
      <w:pPr>
        <w:pStyle w:val="TEIfiguretitle"/>
      </w:pPr>
      <w:r w:rsidRPr="00E74752">
        <w:rPr>
          <w:rFonts w:cstheme="majorHAnsi"/>
        </w:rPr>
        <w:t>Figure </w:t>
      </w:r>
      <w:r w:rsidR="00055015" w:rsidRPr="00E74752">
        <w:rPr>
          <w:rFonts w:cstheme="majorHAnsi"/>
        </w:rPr>
        <w:t>5</w:t>
      </w:r>
      <w:r w:rsidR="00A90C46">
        <w:rPr>
          <w:rFonts w:cstheme="majorHAnsi"/>
        </w:rPr>
        <w:t>1</w:t>
      </w:r>
      <w:r w:rsidRPr="00E74752">
        <w:rPr>
          <w:rFonts w:cstheme="majorHAnsi"/>
        </w:rPr>
        <w:t>.</w:t>
      </w:r>
      <w:r w:rsidR="001E3ABC">
        <w:rPr>
          <w:rFonts w:cstheme="majorHAnsi"/>
        </w:rPr>
        <w:t xml:space="preserve"> </w:t>
      </w:r>
      <w:r w:rsidR="001E3ABC" w:rsidRPr="00A55E73">
        <w:t xml:space="preserve">Xylographie pour le traité des </w:t>
      </w:r>
      <w:proofErr w:type="spellStart"/>
      <w:r w:rsidR="001E3ABC" w:rsidRPr="00A55E73">
        <w:rPr>
          <w:i/>
          <w:iCs/>
        </w:rPr>
        <w:t>Memorie</w:t>
      </w:r>
      <w:proofErr w:type="spellEnd"/>
      <w:r w:rsidR="001E3ABC" w:rsidRPr="00A55E73">
        <w:rPr>
          <w:i/>
          <w:iCs/>
        </w:rPr>
        <w:t xml:space="preserve"> </w:t>
      </w:r>
      <w:proofErr w:type="spellStart"/>
      <w:r w:rsidR="001E3ABC" w:rsidRPr="00A55E73">
        <w:rPr>
          <w:i/>
          <w:iCs/>
        </w:rPr>
        <w:t>sepolcrali</w:t>
      </w:r>
      <w:proofErr w:type="spellEnd"/>
      <w:r w:rsidR="001E3ABC" w:rsidRPr="00A55E73">
        <w:t xml:space="preserve"> figurant l’écu </w:t>
      </w:r>
      <w:proofErr w:type="spellStart"/>
      <w:r w:rsidR="001E3ABC" w:rsidRPr="00A55E73">
        <w:t>Gualdi</w:t>
      </w:r>
      <w:proofErr w:type="spellEnd"/>
      <w:r w:rsidR="001E3ABC" w:rsidRPr="00A55E73">
        <w:t xml:space="preserve"> sur le flanc nord du Palais sénatorial</w:t>
      </w:r>
      <w:r w:rsidR="00424395">
        <w:t xml:space="preserve">, collection particulière, Fabrizio </w:t>
      </w:r>
      <w:proofErr w:type="spellStart"/>
      <w:r w:rsidR="00424395">
        <w:t>Federici</w:t>
      </w:r>
      <w:proofErr w:type="spellEnd"/>
      <w:r w:rsidR="00424395">
        <w:t>.</w:t>
      </w:r>
    </w:p>
    <w:p w14:paraId="2C9C5E20" w14:textId="28B2EB98" w:rsidR="00A90C46" w:rsidRPr="001E3ABC" w:rsidRDefault="00A90C46" w:rsidP="00A90C46">
      <w:pPr>
        <w:pStyle w:val="TEIfigureend"/>
      </w:pPr>
      <w:r>
        <w:t>— &lt;/figure&gt; ——————————————————————————————————————————————————</w:t>
      </w:r>
    </w:p>
    <w:p w14:paraId="203C6401" w14:textId="34149012" w:rsidR="00A90C46" w:rsidRDefault="00A90C46" w:rsidP="00A90C46">
      <w:pPr>
        <w:pStyle w:val="TEIfigurestart"/>
      </w:pPr>
      <w:r>
        <w:t>— &lt;figure&gt; ——————————————————————————————————————————————————</w:t>
      </w:r>
    </w:p>
    <w:p w14:paraId="38EC5C08" w14:textId="7304F51E" w:rsidR="0071399F" w:rsidRPr="00E74752" w:rsidRDefault="00E51601" w:rsidP="005E29E0">
      <w:pPr>
        <w:jc w:val="center"/>
      </w:pPr>
      <w:r>
        <w:rPr>
          <w:noProof/>
        </w:rPr>
        <w:drawing>
          <wp:inline distT="0" distB="0" distL="0" distR="0" wp14:anchorId="572500B4" wp14:editId="54F3F153">
            <wp:extent cx="4144834" cy="2543462"/>
            <wp:effectExtent l="0" t="0" r="8255" b="9525"/>
            <wp:docPr id="14" name="Image 14"/>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link="rId17"/>
                    <a:stretch>
                      <a:fillRect/>
                    </a:stretch>
                  </pic:blipFill>
                  <pic:spPr>
                    <a:xfrm>
                      <a:off x="0" y="0"/>
                      <a:ext cx="4148064" cy="2545444"/>
                    </a:xfrm>
                    <a:prstGeom prst="rect">
                      <a:avLst/>
                    </a:prstGeom>
                  </pic:spPr>
                </pic:pic>
              </a:graphicData>
            </a:graphic>
          </wp:inline>
        </w:drawing>
      </w:r>
    </w:p>
    <w:p w14:paraId="0B541219" w14:textId="47D5479D" w:rsidR="00771DD0" w:rsidRDefault="0071399F" w:rsidP="005E29E0">
      <w:pPr>
        <w:pStyle w:val="TEIfiguretitle"/>
      </w:pPr>
      <w:r w:rsidRPr="00E74752">
        <w:rPr>
          <w:rFonts w:cstheme="majorHAnsi"/>
        </w:rPr>
        <w:t>Figure </w:t>
      </w:r>
      <w:r w:rsidR="00055015" w:rsidRPr="00E74752">
        <w:rPr>
          <w:rFonts w:cstheme="majorHAnsi"/>
        </w:rPr>
        <w:t>5</w:t>
      </w:r>
      <w:r w:rsidR="00A90C46">
        <w:rPr>
          <w:rFonts w:cstheme="majorHAnsi"/>
        </w:rPr>
        <w:t>2</w:t>
      </w:r>
      <w:r w:rsidRPr="00E74752">
        <w:rPr>
          <w:rFonts w:cstheme="majorHAnsi"/>
        </w:rPr>
        <w:t>.</w:t>
      </w:r>
      <w:r w:rsidR="001E3ABC" w:rsidRPr="001E3ABC">
        <w:t xml:space="preserve"> </w:t>
      </w:r>
      <w:r w:rsidR="001E3ABC" w:rsidRPr="00A55E73">
        <w:t xml:space="preserve">Armes d’un sénateur de la famille </w:t>
      </w:r>
      <w:proofErr w:type="spellStart"/>
      <w:r w:rsidR="001E3ABC" w:rsidRPr="00A55E73">
        <w:t>Gualdi</w:t>
      </w:r>
      <w:proofErr w:type="spellEnd"/>
      <w:r w:rsidR="001E3ABC" w:rsidRPr="00A55E73">
        <w:t xml:space="preserve">, </w:t>
      </w:r>
      <w:proofErr w:type="spellStart"/>
      <w:r w:rsidR="001E3ABC" w:rsidRPr="00A55E73">
        <w:t>Galeotto</w:t>
      </w:r>
      <w:proofErr w:type="spellEnd"/>
      <w:r w:rsidR="001E3ABC" w:rsidRPr="00A55E73">
        <w:t xml:space="preserve"> ou Francesco, première moitié du </w:t>
      </w:r>
      <w:proofErr w:type="spellStart"/>
      <w:r w:rsidR="001E3ABC" w:rsidRPr="00D651FC">
        <w:rPr>
          <w:smallCaps/>
        </w:rPr>
        <w:t>xvi</w:t>
      </w:r>
      <w:r w:rsidR="001E3ABC" w:rsidRPr="00A55E73">
        <w:rPr>
          <w:vertAlign w:val="superscript"/>
        </w:rPr>
        <w:t>e</w:t>
      </w:r>
      <w:proofErr w:type="spellEnd"/>
      <w:r w:rsidR="001E3ABC">
        <w:t> </w:t>
      </w:r>
      <w:r w:rsidR="001E3ABC" w:rsidRPr="00A55E73">
        <w:t>siècle, Rome, Palais sénatorial.</w:t>
      </w:r>
    </w:p>
    <w:p w14:paraId="5C29364A" w14:textId="13E7DE8E" w:rsidR="00A90C46" w:rsidRPr="00E74752" w:rsidRDefault="00A90C46" w:rsidP="00A90C46">
      <w:pPr>
        <w:pStyle w:val="TEIfigureend"/>
      </w:pPr>
      <w:r>
        <w:lastRenderedPageBreak/>
        <w:t>— &lt;/figure&gt; ——————————————————————————————————————————————————</w:t>
      </w:r>
    </w:p>
    <w:p w14:paraId="73ED30DC" w14:textId="2F60AB0A" w:rsidR="00A90C46" w:rsidRDefault="00A90C46" w:rsidP="00A90C46">
      <w:pPr>
        <w:pStyle w:val="TEIfigurestart"/>
      </w:pPr>
      <w:r>
        <w:t>— &lt;figure&gt; ——————————————————————————————————————————————————</w:t>
      </w:r>
    </w:p>
    <w:p w14:paraId="6C9CA9A0" w14:textId="4151A329" w:rsidR="0071399F" w:rsidRPr="00E74752" w:rsidRDefault="00E51601" w:rsidP="005E29E0">
      <w:pPr>
        <w:jc w:val="center"/>
      </w:pPr>
      <w:r>
        <w:rPr>
          <w:noProof/>
        </w:rPr>
        <w:drawing>
          <wp:inline distT="0" distB="0" distL="0" distR="0" wp14:anchorId="1B0DEDF5" wp14:editId="498D0F21">
            <wp:extent cx="2564123" cy="4095344"/>
            <wp:effectExtent l="0" t="0" r="8255" b="635"/>
            <wp:docPr id="15" name="Image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link="rId18"/>
                    <a:stretch>
                      <a:fillRect/>
                    </a:stretch>
                  </pic:blipFill>
                  <pic:spPr>
                    <a:xfrm>
                      <a:off x="0" y="0"/>
                      <a:ext cx="2567576" cy="4100860"/>
                    </a:xfrm>
                    <a:prstGeom prst="rect">
                      <a:avLst/>
                    </a:prstGeom>
                  </pic:spPr>
                </pic:pic>
              </a:graphicData>
            </a:graphic>
          </wp:inline>
        </w:drawing>
      </w:r>
    </w:p>
    <w:p w14:paraId="753B8359" w14:textId="6D78675F" w:rsidR="00771DD0" w:rsidRDefault="00A871B3" w:rsidP="0020170B">
      <w:pPr>
        <w:pStyle w:val="TEIfiguretitle"/>
      </w:pPr>
      <w:r w:rsidRPr="00E74752">
        <w:rPr>
          <w:rFonts w:cstheme="majorHAnsi"/>
        </w:rPr>
        <w:t>Figure </w:t>
      </w:r>
      <w:r w:rsidR="00055015" w:rsidRPr="00E74752">
        <w:rPr>
          <w:rFonts w:cstheme="majorHAnsi"/>
        </w:rPr>
        <w:t>5</w:t>
      </w:r>
      <w:r w:rsidR="00A90C46">
        <w:rPr>
          <w:rFonts w:cstheme="majorHAnsi"/>
        </w:rPr>
        <w:t>3</w:t>
      </w:r>
      <w:r w:rsidRPr="00E74752">
        <w:rPr>
          <w:rFonts w:cstheme="majorHAnsi"/>
        </w:rPr>
        <w:t>.</w:t>
      </w:r>
      <w:r w:rsidR="001E3ABC" w:rsidRPr="001E3ABC">
        <w:t xml:space="preserve"> </w:t>
      </w:r>
      <w:r w:rsidR="001E3ABC" w:rsidRPr="00A55E73">
        <w:t xml:space="preserve">Pierre tombale de Giuliano </w:t>
      </w:r>
      <w:proofErr w:type="spellStart"/>
      <w:r w:rsidR="001E3ABC" w:rsidRPr="00A55E73">
        <w:t>Porcari</w:t>
      </w:r>
      <w:proofErr w:type="spellEnd"/>
      <w:r w:rsidR="001E3ABC" w:rsidRPr="00A55E73">
        <w:t xml:space="preserve"> (</w:t>
      </w:r>
      <w:r w:rsidR="00047C60">
        <w:t>† </w:t>
      </w:r>
      <w:r w:rsidR="001E3ABC" w:rsidRPr="00A55E73">
        <w:t xml:space="preserve">1282), Rome, San Giovanni </w:t>
      </w:r>
      <w:proofErr w:type="spellStart"/>
      <w:r w:rsidR="001E3ABC" w:rsidRPr="00A55E73">
        <w:t>della</w:t>
      </w:r>
      <w:proofErr w:type="spellEnd"/>
      <w:r w:rsidR="001E3ABC" w:rsidRPr="00A55E73">
        <w:t xml:space="preserve"> Pigna.</w:t>
      </w:r>
    </w:p>
    <w:p w14:paraId="3F22A6AA" w14:textId="2A8E6BF6" w:rsidR="00A90C46" w:rsidRPr="00047C60" w:rsidRDefault="00A90C46" w:rsidP="00A90C46">
      <w:pPr>
        <w:pStyle w:val="TEIfigureend"/>
      </w:pPr>
      <w:r>
        <w:t>— &lt;/figure&gt; ——————————————————————————————————————————————————</w:t>
      </w:r>
    </w:p>
    <w:p w14:paraId="3DFA6523" w14:textId="4442B3A6" w:rsidR="00A90C46" w:rsidRDefault="00A90C46" w:rsidP="00A90C46">
      <w:pPr>
        <w:pStyle w:val="TEIfigurestart"/>
      </w:pPr>
      <w:r>
        <w:t>— &lt;figure&gt; ——————————————————————————————————————————————————</w:t>
      </w:r>
    </w:p>
    <w:p w14:paraId="47953153" w14:textId="34D0813A" w:rsidR="00771DD0" w:rsidRPr="00E74752" w:rsidRDefault="005E29E0" w:rsidP="005E29E0">
      <w:pPr>
        <w:jc w:val="center"/>
      </w:pPr>
      <w:r>
        <w:rPr>
          <w:noProof/>
        </w:rPr>
        <w:drawing>
          <wp:inline distT="0" distB="0" distL="0" distR="0" wp14:anchorId="4CDFF7B2" wp14:editId="34BC4081">
            <wp:extent cx="2532835" cy="3511685"/>
            <wp:effectExtent l="0" t="0" r="1270" b="0"/>
            <wp:docPr id="16" name="Image 16"/>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link="rId19"/>
                    <a:stretch>
                      <a:fillRect/>
                    </a:stretch>
                  </pic:blipFill>
                  <pic:spPr>
                    <a:xfrm>
                      <a:off x="0" y="0"/>
                      <a:ext cx="2539551" cy="3520997"/>
                    </a:xfrm>
                    <a:prstGeom prst="rect">
                      <a:avLst/>
                    </a:prstGeom>
                  </pic:spPr>
                </pic:pic>
              </a:graphicData>
            </a:graphic>
          </wp:inline>
        </w:drawing>
      </w:r>
    </w:p>
    <w:p w14:paraId="4192108C" w14:textId="1CFF5642" w:rsidR="00771DD0" w:rsidRDefault="00A871B3" w:rsidP="0020170B">
      <w:pPr>
        <w:pStyle w:val="TEIfiguretitle"/>
      </w:pPr>
      <w:r w:rsidRPr="00E74752">
        <w:rPr>
          <w:rFonts w:cstheme="majorHAnsi"/>
        </w:rPr>
        <w:lastRenderedPageBreak/>
        <w:t>Figure </w:t>
      </w:r>
      <w:r w:rsidR="00055015" w:rsidRPr="00E74752">
        <w:rPr>
          <w:rFonts w:cstheme="majorHAnsi"/>
        </w:rPr>
        <w:t>5</w:t>
      </w:r>
      <w:r w:rsidR="00A90C46">
        <w:rPr>
          <w:rFonts w:cstheme="majorHAnsi"/>
        </w:rPr>
        <w:t>4</w:t>
      </w:r>
      <w:r w:rsidRPr="00E74752">
        <w:rPr>
          <w:rFonts w:cstheme="majorHAnsi"/>
        </w:rPr>
        <w:t>.</w:t>
      </w:r>
      <w:r w:rsidR="001E3ABC" w:rsidRPr="001E3ABC">
        <w:t xml:space="preserve"> </w:t>
      </w:r>
      <w:r w:rsidR="001E3ABC" w:rsidRPr="00A55E73">
        <w:t xml:space="preserve">Xylographie pour le traité des </w:t>
      </w:r>
      <w:proofErr w:type="spellStart"/>
      <w:r w:rsidR="001E3ABC" w:rsidRPr="00A55E73">
        <w:rPr>
          <w:i/>
          <w:iCs/>
        </w:rPr>
        <w:t>Memorie</w:t>
      </w:r>
      <w:proofErr w:type="spellEnd"/>
      <w:r w:rsidR="001E3ABC" w:rsidRPr="00A55E73">
        <w:rPr>
          <w:i/>
          <w:iCs/>
        </w:rPr>
        <w:t xml:space="preserve"> </w:t>
      </w:r>
      <w:proofErr w:type="spellStart"/>
      <w:r w:rsidR="001E3ABC" w:rsidRPr="00A55E73">
        <w:rPr>
          <w:i/>
          <w:iCs/>
        </w:rPr>
        <w:t>sepolcrali</w:t>
      </w:r>
      <w:proofErr w:type="spellEnd"/>
      <w:r w:rsidR="001E3ABC" w:rsidRPr="00A55E73">
        <w:t xml:space="preserve"> figurant la pierre tombale de Pietro Muti (</w:t>
      </w:r>
      <w:r w:rsidR="001E3ABC">
        <w:t>† </w:t>
      </w:r>
      <w:r w:rsidR="001E3ABC" w:rsidRPr="00A55E73">
        <w:t xml:space="preserve">1390) dans l’église de San </w:t>
      </w:r>
      <w:proofErr w:type="spellStart"/>
      <w:r w:rsidR="001E3ABC" w:rsidRPr="00A55E73">
        <w:t>Pantaleo</w:t>
      </w:r>
      <w:proofErr w:type="spellEnd"/>
      <w:r w:rsidR="00424395">
        <w:t xml:space="preserve">, collection particulière, Fabrizio </w:t>
      </w:r>
      <w:proofErr w:type="spellStart"/>
      <w:r w:rsidR="00424395">
        <w:t>Federici</w:t>
      </w:r>
      <w:proofErr w:type="spellEnd"/>
      <w:r w:rsidR="001E3ABC" w:rsidRPr="00A55E73">
        <w:t>.</w:t>
      </w:r>
    </w:p>
    <w:p w14:paraId="01D0D9DD" w14:textId="4DF2C245" w:rsidR="00A90C46" w:rsidRPr="00047C60" w:rsidRDefault="00A90C46" w:rsidP="00A90C46">
      <w:pPr>
        <w:pStyle w:val="TEIfigureend"/>
      </w:pPr>
      <w:r>
        <w:t>— &lt;/figure&gt; ——————————————————————————————————————————————————</w:t>
      </w:r>
    </w:p>
    <w:p w14:paraId="0F343096" w14:textId="183C8C08" w:rsidR="00A90C46" w:rsidRDefault="00A90C46" w:rsidP="00A90C46">
      <w:pPr>
        <w:pStyle w:val="TEIfigurestart"/>
      </w:pPr>
      <w:r>
        <w:t>— &lt;figure&gt; ——————————————————————————————————————————————————</w:t>
      </w:r>
    </w:p>
    <w:p w14:paraId="1B91AB12" w14:textId="7513AF2C" w:rsidR="00771DD0" w:rsidRPr="00E74752" w:rsidRDefault="005E29E0" w:rsidP="005E29E0">
      <w:pPr>
        <w:jc w:val="center"/>
      </w:pPr>
      <w:r>
        <w:rPr>
          <w:noProof/>
        </w:rPr>
        <w:drawing>
          <wp:inline distT="0" distB="0" distL="0" distR="0" wp14:anchorId="3CE275B0" wp14:editId="33E0EA0E">
            <wp:extent cx="2254872" cy="3579778"/>
            <wp:effectExtent l="0" t="0" r="0" b="1905"/>
            <wp:docPr id="17" name="Image 17"/>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link="rId20"/>
                    <a:stretch>
                      <a:fillRect/>
                    </a:stretch>
                  </pic:blipFill>
                  <pic:spPr>
                    <a:xfrm>
                      <a:off x="0" y="0"/>
                      <a:ext cx="2257776" cy="3584388"/>
                    </a:xfrm>
                    <a:prstGeom prst="rect">
                      <a:avLst/>
                    </a:prstGeom>
                  </pic:spPr>
                </pic:pic>
              </a:graphicData>
            </a:graphic>
          </wp:inline>
        </w:drawing>
      </w:r>
    </w:p>
    <w:p w14:paraId="234D576B" w14:textId="52BAB77F" w:rsidR="00A871B3" w:rsidRDefault="00A871B3" w:rsidP="005E29E0">
      <w:pPr>
        <w:pStyle w:val="TEIfiguretitle"/>
      </w:pPr>
      <w:r w:rsidRPr="00E74752">
        <w:rPr>
          <w:rFonts w:cstheme="majorHAnsi"/>
        </w:rPr>
        <w:t>Figure </w:t>
      </w:r>
      <w:r w:rsidR="00055015" w:rsidRPr="00E74752">
        <w:rPr>
          <w:rFonts w:cstheme="majorHAnsi"/>
        </w:rPr>
        <w:t>5</w:t>
      </w:r>
      <w:r w:rsidR="00A90C46">
        <w:rPr>
          <w:rFonts w:cstheme="majorHAnsi"/>
        </w:rPr>
        <w:t>5</w:t>
      </w:r>
      <w:r w:rsidRPr="00E74752">
        <w:rPr>
          <w:rFonts w:cstheme="majorHAnsi"/>
        </w:rPr>
        <w:t>.</w:t>
      </w:r>
      <w:r w:rsidR="001E3ABC" w:rsidRPr="001E3ABC">
        <w:t xml:space="preserve"> </w:t>
      </w:r>
      <w:r w:rsidR="001E3ABC" w:rsidRPr="00A55E73">
        <w:t xml:space="preserve">Xylographie pour le traité des </w:t>
      </w:r>
      <w:proofErr w:type="spellStart"/>
      <w:r w:rsidR="001E3ABC" w:rsidRPr="00A55E73">
        <w:rPr>
          <w:i/>
          <w:iCs/>
        </w:rPr>
        <w:t>Memorie</w:t>
      </w:r>
      <w:proofErr w:type="spellEnd"/>
      <w:r w:rsidR="001E3ABC" w:rsidRPr="00A55E73">
        <w:rPr>
          <w:i/>
          <w:iCs/>
        </w:rPr>
        <w:t xml:space="preserve"> </w:t>
      </w:r>
      <w:proofErr w:type="spellStart"/>
      <w:r w:rsidR="001E3ABC" w:rsidRPr="00A55E73">
        <w:rPr>
          <w:i/>
          <w:iCs/>
        </w:rPr>
        <w:t>sepolcrali</w:t>
      </w:r>
      <w:proofErr w:type="spellEnd"/>
      <w:r w:rsidR="001E3ABC" w:rsidRPr="00A55E73">
        <w:t xml:space="preserve"> figurant la pierre tombale de Lello </w:t>
      </w:r>
      <w:proofErr w:type="spellStart"/>
      <w:r w:rsidR="001E3ABC" w:rsidRPr="00A55E73">
        <w:t>Maddaleni</w:t>
      </w:r>
      <w:proofErr w:type="spellEnd"/>
      <w:r w:rsidR="001E3ABC" w:rsidRPr="00A55E73">
        <w:t xml:space="preserve"> (</w:t>
      </w:r>
      <w:r w:rsidR="001E3ABC">
        <w:t>† </w:t>
      </w:r>
      <w:r w:rsidR="001E3ABC" w:rsidRPr="00A55E73">
        <w:t>1390) dans l’église de Santa Maria sopra Minerva</w:t>
      </w:r>
      <w:r w:rsidR="00424395">
        <w:t xml:space="preserve">, collection particulière, Fabrizio </w:t>
      </w:r>
      <w:proofErr w:type="spellStart"/>
      <w:r w:rsidR="00424395">
        <w:t>Federici</w:t>
      </w:r>
      <w:proofErr w:type="spellEnd"/>
      <w:r w:rsidR="001E3ABC" w:rsidRPr="00A55E73">
        <w:t>.</w:t>
      </w:r>
    </w:p>
    <w:p w14:paraId="764D8D8F" w14:textId="65D4C3BB" w:rsidR="00A90C46" w:rsidRPr="00E74752" w:rsidRDefault="00A90C46" w:rsidP="00A90C46">
      <w:pPr>
        <w:pStyle w:val="TEIfigureend"/>
      </w:pPr>
      <w:r>
        <w:t>— &lt;/figure&gt; ——————————————————————————————————————————————————</w:t>
      </w:r>
    </w:p>
    <w:p w14:paraId="0F74F7DB" w14:textId="79E0960B" w:rsidR="00A90C46" w:rsidRDefault="00A90C46" w:rsidP="00A90C46">
      <w:pPr>
        <w:pStyle w:val="TEIfigurestart"/>
      </w:pPr>
      <w:r>
        <w:t>— &lt;figure&gt; ——————————————————————————————————————————————————</w:t>
      </w:r>
    </w:p>
    <w:p w14:paraId="1989E61A" w14:textId="2E65B8F2" w:rsidR="00A871B3" w:rsidRPr="00E74752" w:rsidRDefault="005E29E0" w:rsidP="005E29E0">
      <w:pPr>
        <w:jc w:val="center"/>
      </w:pPr>
      <w:r>
        <w:rPr>
          <w:noProof/>
        </w:rPr>
        <w:lastRenderedPageBreak/>
        <w:drawing>
          <wp:inline distT="0" distB="0" distL="0" distR="0" wp14:anchorId="134805FC" wp14:editId="32F8EDC3">
            <wp:extent cx="1792017" cy="4056434"/>
            <wp:effectExtent l="0" t="0" r="0" b="1270"/>
            <wp:docPr id="18" name="Image 18"/>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link="rId21"/>
                    <a:stretch>
                      <a:fillRect/>
                    </a:stretch>
                  </pic:blipFill>
                  <pic:spPr>
                    <a:xfrm>
                      <a:off x="0" y="0"/>
                      <a:ext cx="1793285" cy="4059305"/>
                    </a:xfrm>
                    <a:prstGeom prst="rect">
                      <a:avLst/>
                    </a:prstGeom>
                  </pic:spPr>
                </pic:pic>
              </a:graphicData>
            </a:graphic>
          </wp:inline>
        </w:drawing>
      </w:r>
    </w:p>
    <w:p w14:paraId="6490EC54" w14:textId="15553B2B" w:rsidR="00771DD0" w:rsidRDefault="00A871B3" w:rsidP="005E29E0">
      <w:pPr>
        <w:pStyle w:val="TEIfiguretitle"/>
      </w:pPr>
      <w:r w:rsidRPr="00E74752">
        <w:rPr>
          <w:rFonts w:cstheme="majorHAnsi"/>
        </w:rPr>
        <w:t>Figure </w:t>
      </w:r>
      <w:r w:rsidR="00055015" w:rsidRPr="00E74752">
        <w:rPr>
          <w:rFonts w:cstheme="majorHAnsi"/>
        </w:rPr>
        <w:t>5</w:t>
      </w:r>
      <w:r w:rsidR="00A90C46">
        <w:rPr>
          <w:rFonts w:cstheme="majorHAnsi"/>
        </w:rPr>
        <w:t>6</w:t>
      </w:r>
      <w:r w:rsidRPr="00E74752">
        <w:rPr>
          <w:rFonts w:cstheme="majorHAnsi"/>
        </w:rPr>
        <w:t>.</w:t>
      </w:r>
      <w:r w:rsidR="001E3ABC" w:rsidRPr="001E3ABC">
        <w:t xml:space="preserve"> </w:t>
      </w:r>
      <w:r w:rsidR="001E3ABC" w:rsidRPr="00A55E73">
        <w:t xml:space="preserve">Pierre tombale de Lello </w:t>
      </w:r>
      <w:proofErr w:type="spellStart"/>
      <w:r w:rsidR="001E3ABC" w:rsidRPr="00A55E73">
        <w:t>Maddaleni</w:t>
      </w:r>
      <w:proofErr w:type="spellEnd"/>
      <w:r w:rsidR="001E3ABC" w:rsidRPr="00A55E73">
        <w:t>, Rome, Santa Maria sopra Minerva.</w:t>
      </w:r>
    </w:p>
    <w:p w14:paraId="01CB935A" w14:textId="37E92699" w:rsidR="00A90C46" w:rsidRPr="00E74752" w:rsidRDefault="00A90C46" w:rsidP="00A90C46">
      <w:pPr>
        <w:pStyle w:val="TEIfigureend"/>
      </w:pPr>
      <w:r>
        <w:t>— &lt;/figure&gt; ——————————————————————————————————————————————————</w:t>
      </w:r>
    </w:p>
    <w:p w14:paraId="28E854B7" w14:textId="641C8FA8" w:rsidR="00A90C46" w:rsidRDefault="00A90C46" w:rsidP="00A90C46">
      <w:pPr>
        <w:pStyle w:val="TEIfigurestart"/>
      </w:pPr>
      <w:r>
        <w:t>— &lt;figure&gt; ——————————————————————————————————————————————————</w:t>
      </w:r>
    </w:p>
    <w:p w14:paraId="46C5F9A3" w14:textId="067A9D11" w:rsidR="00771DD0" w:rsidRPr="00E74752" w:rsidRDefault="005E29E0" w:rsidP="005E29E0">
      <w:pPr>
        <w:jc w:val="center"/>
      </w:pPr>
      <w:r>
        <w:rPr>
          <w:noProof/>
        </w:rPr>
        <w:drawing>
          <wp:inline distT="0" distB="0" distL="0" distR="0" wp14:anchorId="414AB010" wp14:editId="5DFE617A">
            <wp:extent cx="3511685" cy="3356847"/>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link="rId22"/>
                    <a:stretch>
                      <a:fillRect/>
                    </a:stretch>
                  </pic:blipFill>
                  <pic:spPr>
                    <a:xfrm>
                      <a:off x="0" y="0"/>
                      <a:ext cx="3520921" cy="3365676"/>
                    </a:xfrm>
                    <a:prstGeom prst="rect">
                      <a:avLst/>
                    </a:prstGeom>
                  </pic:spPr>
                </pic:pic>
              </a:graphicData>
            </a:graphic>
          </wp:inline>
        </w:drawing>
      </w:r>
    </w:p>
    <w:p w14:paraId="3406C4BF" w14:textId="7406CB84" w:rsidR="00771DD0" w:rsidRDefault="00A871B3" w:rsidP="005E29E0">
      <w:pPr>
        <w:pStyle w:val="TEIfiguretitle"/>
      </w:pPr>
      <w:r w:rsidRPr="00E74752">
        <w:rPr>
          <w:rFonts w:cstheme="majorHAnsi"/>
        </w:rPr>
        <w:t>Figure </w:t>
      </w:r>
      <w:r w:rsidR="00055015" w:rsidRPr="00E74752">
        <w:rPr>
          <w:rFonts w:cstheme="majorHAnsi"/>
        </w:rPr>
        <w:t>5</w:t>
      </w:r>
      <w:r w:rsidR="00A90C46">
        <w:rPr>
          <w:rFonts w:cstheme="majorHAnsi"/>
        </w:rPr>
        <w:t>7</w:t>
      </w:r>
      <w:r w:rsidRPr="00E74752">
        <w:rPr>
          <w:rFonts w:cstheme="majorHAnsi"/>
        </w:rPr>
        <w:t>.</w:t>
      </w:r>
      <w:r w:rsidR="001E3ABC">
        <w:rPr>
          <w:rFonts w:cstheme="majorHAnsi"/>
        </w:rPr>
        <w:t xml:space="preserve"> </w:t>
      </w:r>
      <w:r w:rsidR="001E3ABC" w:rsidRPr="00A55E73">
        <w:t xml:space="preserve">Armes de la famille Cavalieri à l’entrée de la Tour du </w:t>
      </w:r>
      <w:proofErr w:type="spellStart"/>
      <w:r w:rsidR="001E3ABC" w:rsidRPr="00A55E73">
        <w:t>Papito</w:t>
      </w:r>
      <w:proofErr w:type="spellEnd"/>
      <w:r w:rsidR="001E3ABC" w:rsidRPr="00A55E73">
        <w:t>, Rome, Largo di Torre Argentina.</w:t>
      </w:r>
    </w:p>
    <w:p w14:paraId="43BA7B64" w14:textId="36C00230" w:rsidR="00A90C46" w:rsidRPr="00E74752" w:rsidRDefault="00A90C46" w:rsidP="00A90C46">
      <w:pPr>
        <w:pStyle w:val="TEIfigureend"/>
      </w:pPr>
      <w:r>
        <w:t>— &lt;/figure&gt; ——————————————————————————————————————————————————</w:t>
      </w:r>
    </w:p>
    <w:p w14:paraId="26F249D4" w14:textId="617F0F11" w:rsidR="00A90C46" w:rsidRDefault="00A90C46" w:rsidP="00A90C46">
      <w:pPr>
        <w:pStyle w:val="TEIfigurestart"/>
      </w:pPr>
      <w:r>
        <w:lastRenderedPageBreak/>
        <w:t>— &lt;figure&gt; ——————————————————————————————————————————————————</w:t>
      </w:r>
    </w:p>
    <w:p w14:paraId="02B6A7C3" w14:textId="7F20C353" w:rsidR="00771DD0" w:rsidRPr="00E74752" w:rsidRDefault="005E29E0" w:rsidP="005E29E0">
      <w:pPr>
        <w:jc w:val="center"/>
      </w:pPr>
      <w:r>
        <w:rPr>
          <w:noProof/>
        </w:rPr>
        <w:drawing>
          <wp:inline distT="0" distB="0" distL="0" distR="0" wp14:anchorId="7BD8DE20" wp14:editId="0EF682FA">
            <wp:extent cx="2937754" cy="3580589"/>
            <wp:effectExtent l="0" t="0" r="0" b="1270"/>
            <wp:docPr id="20" name="Image 20"/>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link="rId23"/>
                    <a:stretch>
                      <a:fillRect/>
                    </a:stretch>
                  </pic:blipFill>
                  <pic:spPr>
                    <a:xfrm>
                      <a:off x="0" y="0"/>
                      <a:ext cx="2942183" cy="3585987"/>
                    </a:xfrm>
                    <a:prstGeom prst="rect">
                      <a:avLst/>
                    </a:prstGeom>
                  </pic:spPr>
                </pic:pic>
              </a:graphicData>
            </a:graphic>
          </wp:inline>
        </w:drawing>
      </w:r>
    </w:p>
    <w:p w14:paraId="0D086BAF" w14:textId="38071B77" w:rsidR="00C104A8" w:rsidRDefault="00A871B3" w:rsidP="005E29E0">
      <w:pPr>
        <w:pStyle w:val="TEIfiguretitle"/>
      </w:pPr>
      <w:r w:rsidRPr="00E74752">
        <w:rPr>
          <w:rFonts w:cstheme="majorHAnsi"/>
        </w:rPr>
        <w:t>Figure </w:t>
      </w:r>
      <w:r w:rsidR="00A90C46">
        <w:rPr>
          <w:rFonts w:cstheme="majorHAnsi"/>
        </w:rPr>
        <w:t>58</w:t>
      </w:r>
      <w:r w:rsidRPr="00E74752">
        <w:rPr>
          <w:rFonts w:cstheme="majorHAnsi"/>
        </w:rPr>
        <w:t>.</w:t>
      </w:r>
      <w:r w:rsidR="001E3ABC">
        <w:rPr>
          <w:rFonts w:cstheme="majorHAnsi"/>
        </w:rPr>
        <w:t xml:space="preserve"> </w:t>
      </w:r>
      <w:r w:rsidR="001E3ABC" w:rsidRPr="00A55E73">
        <w:t xml:space="preserve">Armes de </w:t>
      </w:r>
      <w:proofErr w:type="spellStart"/>
      <w:r w:rsidR="001E3ABC" w:rsidRPr="00A55E73">
        <w:t>Taddeo</w:t>
      </w:r>
      <w:proofErr w:type="spellEnd"/>
      <w:r w:rsidR="001E3ABC" w:rsidRPr="00A55E73">
        <w:t xml:space="preserve"> di </w:t>
      </w:r>
      <w:proofErr w:type="spellStart"/>
      <w:r w:rsidR="001E3ABC" w:rsidRPr="00A55E73">
        <w:t>Cecco</w:t>
      </w:r>
      <w:proofErr w:type="spellEnd"/>
      <w:r w:rsidR="001E3ABC" w:rsidRPr="00A55E73">
        <w:t xml:space="preserve"> da Barberino, 2</w:t>
      </w:r>
      <w:r w:rsidR="001E3ABC" w:rsidRPr="00A55E73">
        <w:rPr>
          <w:vertAlign w:val="superscript"/>
        </w:rPr>
        <w:t>e</w:t>
      </w:r>
      <w:r w:rsidR="001E3ABC">
        <w:t> </w:t>
      </w:r>
      <w:r w:rsidR="001E3ABC" w:rsidRPr="00A55E73">
        <w:t xml:space="preserve">moitié du </w:t>
      </w:r>
      <w:proofErr w:type="spellStart"/>
      <w:r w:rsidR="001E3ABC" w:rsidRPr="00D651FC">
        <w:rPr>
          <w:smallCaps/>
        </w:rPr>
        <w:t>xiv</w:t>
      </w:r>
      <w:r w:rsidR="001E3ABC" w:rsidRPr="00A55E73">
        <w:rPr>
          <w:vertAlign w:val="superscript"/>
        </w:rPr>
        <w:t>e</w:t>
      </w:r>
      <w:proofErr w:type="spellEnd"/>
      <w:r w:rsidR="001E3ABC">
        <w:t> </w:t>
      </w:r>
      <w:r w:rsidR="001E3ABC" w:rsidRPr="00A55E73">
        <w:t>siècle, Barberino di Val d’Elsa, chapelle de San Bartolo, sacristie.</w:t>
      </w:r>
    </w:p>
    <w:p w14:paraId="3C9B8381" w14:textId="4769B53B" w:rsidR="00771DD0" w:rsidRPr="00A90C46" w:rsidRDefault="00A90C46" w:rsidP="00A90C46">
      <w:pPr>
        <w:pStyle w:val="TEIfigureend"/>
      </w:pPr>
      <w:r>
        <w:t>— &lt;/figure&gt; ——————————————————————————————————————————————————</w:t>
      </w:r>
    </w:p>
    <w:sectPr w:rsidR="00771DD0" w:rsidRPr="00A90C4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68CA1" w14:textId="77777777" w:rsidR="00636322" w:rsidRDefault="00636322" w:rsidP="00A62418">
      <w:pPr>
        <w:spacing w:after="0" w:line="240" w:lineRule="auto"/>
      </w:pPr>
      <w:r>
        <w:separator/>
      </w:r>
    </w:p>
  </w:endnote>
  <w:endnote w:type="continuationSeparator" w:id="0">
    <w:p w14:paraId="069FD56F" w14:textId="77777777" w:rsidR="00636322" w:rsidRDefault="00636322" w:rsidP="00A62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20B0503030403020204"/>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F4EE9" w14:textId="77777777" w:rsidR="00636322" w:rsidRDefault="00636322" w:rsidP="00A62418">
      <w:pPr>
        <w:spacing w:after="0" w:line="240" w:lineRule="auto"/>
      </w:pPr>
      <w:r>
        <w:separator/>
      </w:r>
    </w:p>
  </w:footnote>
  <w:footnote w:type="continuationSeparator" w:id="0">
    <w:p w14:paraId="00A43C45" w14:textId="77777777" w:rsidR="00636322" w:rsidRDefault="00636322" w:rsidP="00A62418">
      <w:pPr>
        <w:spacing w:after="0" w:line="240" w:lineRule="auto"/>
      </w:pPr>
      <w:r>
        <w:continuationSeparator/>
      </w:r>
    </w:p>
  </w:footnote>
  <w:footnote w:id="1">
    <w:p w14:paraId="008BE9B6" w14:textId="59AA4B9D" w:rsidR="00464EB6" w:rsidRPr="00E74752" w:rsidRDefault="00464EB6" w:rsidP="00464EB6">
      <w:pPr>
        <w:pStyle w:val="Notedebasdepage"/>
        <w:rPr>
          <w:rFonts w:asciiTheme="majorHAnsi" w:hAnsiTheme="majorHAnsi" w:cstheme="majorHAnsi"/>
          <w:lang w:val="it-IT"/>
        </w:rPr>
      </w:pPr>
      <w:r w:rsidRPr="00E74752">
        <w:rPr>
          <w:rStyle w:val="Appelnotedebasdep"/>
          <w:rFonts w:asciiTheme="majorHAnsi" w:hAnsiTheme="majorHAnsi" w:cstheme="majorHAnsi"/>
        </w:rPr>
        <w:footnoteRef/>
      </w:r>
      <w:r w:rsidRPr="00E74752">
        <w:rPr>
          <w:rFonts w:asciiTheme="majorHAnsi" w:hAnsiTheme="majorHAnsi" w:cstheme="majorHAnsi"/>
        </w:rPr>
        <w:t xml:space="preserve"> </w:t>
      </w:r>
      <w:r w:rsidRPr="00E74752">
        <w:rPr>
          <w:rFonts w:asciiTheme="majorHAnsi" w:hAnsiTheme="majorHAnsi" w:cstheme="majorHAnsi"/>
          <w:lang w:val="it-IT"/>
        </w:rPr>
        <w:t xml:space="preserve">Sur les recherches généalogiques et héraldiques à Rome, en particulier sur celles de la deuxième moitié du </w:t>
      </w:r>
      <w:r w:rsidRPr="00E74752">
        <w:rPr>
          <w:rFonts w:asciiTheme="majorHAnsi" w:hAnsiTheme="majorHAnsi" w:cstheme="majorHAnsi"/>
          <w:smallCaps/>
          <w:lang w:val="it-IT"/>
        </w:rPr>
        <w:t>xvi</w:t>
      </w:r>
      <w:r w:rsidRPr="00E74752">
        <w:rPr>
          <w:rFonts w:asciiTheme="majorHAnsi" w:hAnsiTheme="majorHAnsi" w:cstheme="majorHAnsi"/>
          <w:vertAlign w:val="superscript"/>
          <w:lang w:val="it-IT"/>
        </w:rPr>
        <w:t>e</w:t>
      </w:r>
      <w:r w:rsidRPr="00E74752">
        <w:rPr>
          <w:rFonts w:asciiTheme="majorHAnsi" w:hAnsiTheme="majorHAnsi" w:cstheme="majorHAnsi"/>
          <w:lang w:val="it-IT"/>
        </w:rPr>
        <w:t> siècle, objet de la présente contribution, voir Andreas Rehberg</w:t>
      </w:r>
      <w:r w:rsidRPr="00E74752">
        <w:rPr>
          <w:rFonts w:asciiTheme="majorHAnsi" w:hAnsiTheme="majorHAnsi" w:cstheme="majorHAnsi"/>
          <w:i/>
          <w:iCs/>
          <w:lang w:val="it-IT"/>
        </w:rPr>
        <w:t xml:space="preserve">, </w:t>
      </w:r>
      <w:r w:rsidRPr="00E74752">
        <w:rPr>
          <w:rFonts w:asciiTheme="majorHAnsi" w:hAnsiTheme="majorHAnsi" w:cstheme="majorHAnsi"/>
        </w:rPr>
        <w:t>« </w:t>
      </w:r>
      <w:r w:rsidRPr="00E74752">
        <w:rPr>
          <w:rFonts w:asciiTheme="majorHAnsi" w:hAnsiTheme="majorHAnsi" w:cstheme="majorHAnsi"/>
          <w:lang w:val="it-IT"/>
        </w:rPr>
        <w:t xml:space="preserve">Collecting and Drawing against Oblivion. </w:t>
      </w:r>
      <w:proofErr w:type="spellStart"/>
      <w:r w:rsidRPr="00E74752">
        <w:rPr>
          <w:rFonts w:asciiTheme="majorHAnsi" w:hAnsiTheme="majorHAnsi" w:cstheme="majorHAnsi"/>
          <w:lang w:val="en-US"/>
        </w:rPr>
        <w:t>Panvinio</w:t>
      </w:r>
      <w:proofErr w:type="spellEnd"/>
      <w:r w:rsidRPr="00E74752">
        <w:rPr>
          <w:rFonts w:asciiTheme="majorHAnsi" w:hAnsiTheme="majorHAnsi" w:cstheme="majorHAnsi"/>
          <w:lang w:val="en-US"/>
        </w:rPr>
        <w:t xml:space="preserve">, </w:t>
      </w:r>
      <w:proofErr w:type="spellStart"/>
      <w:r w:rsidRPr="00E74752">
        <w:rPr>
          <w:rFonts w:asciiTheme="majorHAnsi" w:hAnsiTheme="majorHAnsi" w:cstheme="majorHAnsi"/>
          <w:lang w:val="en-US"/>
        </w:rPr>
        <w:t>Ceccarelli</w:t>
      </w:r>
      <w:proofErr w:type="spellEnd"/>
      <w:r w:rsidRPr="00E74752">
        <w:rPr>
          <w:rFonts w:asciiTheme="majorHAnsi" w:hAnsiTheme="majorHAnsi" w:cstheme="majorHAnsi"/>
          <w:lang w:val="en-US"/>
        </w:rPr>
        <w:t xml:space="preserve"> and </w:t>
      </w:r>
      <w:proofErr w:type="spellStart"/>
      <w:r w:rsidRPr="00E74752">
        <w:rPr>
          <w:rFonts w:asciiTheme="majorHAnsi" w:hAnsiTheme="majorHAnsi" w:cstheme="majorHAnsi"/>
          <w:lang w:val="en-US"/>
        </w:rPr>
        <w:t>Chacón</w:t>
      </w:r>
      <w:proofErr w:type="spellEnd"/>
      <w:r w:rsidRPr="00E74752">
        <w:rPr>
          <w:rFonts w:asciiTheme="majorHAnsi" w:hAnsiTheme="majorHAnsi" w:cstheme="majorHAnsi"/>
          <w:lang w:val="en-US"/>
        </w:rPr>
        <w:t xml:space="preserve"> and their Search for the Genealogical-Heraldic Identity of the Families of Rome </w:t>
      </w:r>
      <w:r w:rsidRPr="00E74752">
        <w:rPr>
          <w:rFonts w:asciiTheme="majorHAnsi" w:hAnsiTheme="majorHAnsi" w:cstheme="majorHAnsi"/>
          <w:lang w:val="en-GB"/>
        </w:rPr>
        <w:t>»</w:t>
      </w:r>
      <w:r w:rsidRPr="00E74752">
        <w:rPr>
          <w:rFonts w:asciiTheme="majorHAnsi" w:hAnsiTheme="majorHAnsi" w:cstheme="majorHAnsi"/>
          <w:lang w:val="en-US"/>
        </w:rPr>
        <w:t xml:space="preserve">, </w:t>
      </w:r>
      <w:r w:rsidR="00810EC8" w:rsidRPr="00E74752">
        <w:rPr>
          <w:rFonts w:asciiTheme="majorHAnsi" w:hAnsiTheme="majorHAnsi" w:cstheme="majorHAnsi"/>
          <w:lang w:val="en-US"/>
        </w:rPr>
        <w:t xml:space="preserve">dans </w:t>
      </w:r>
      <w:proofErr w:type="spellStart"/>
      <w:r w:rsidRPr="00E74752">
        <w:rPr>
          <w:rFonts w:asciiTheme="majorHAnsi" w:hAnsiTheme="majorHAnsi" w:cstheme="majorHAnsi"/>
          <w:lang w:val="en-US"/>
        </w:rPr>
        <w:t>Noëlle</w:t>
      </w:r>
      <w:proofErr w:type="spellEnd"/>
      <w:r w:rsidRPr="00E74752">
        <w:rPr>
          <w:rFonts w:asciiTheme="majorHAnsi" w:hAnsiTheme="majorHAnsi" w:cstheme="majorHAnsi"/>
          <w:lang w:val="en-US"/>
        </w:rPr>
        <w:t xml:space="preserve">-Laetitia Perret et Hans-Joachim Schmidt (dir.), </w:t>
      </w:r>
      <w:r w:rsidRPr="00E74752">
        <w:rPr>
          <w:rFonts w:asciiTheme="majorHAnsi" w:hAnsiTheme="majorHAnsi" w:cstheme="majorHAnsi"/>
          <w:i/>
          <w:iCs/>
          <w:lang w:val="en-US"/>
        </w:rPr>
        <w:t>Memories Lost in the Middle Ages. Collective Forgetting as an Alternative Procedure of Social Cohesion</w:t>
      </w:r>
      <w:r w:rsidRPr="00E74752">
        <w:rPr>
          <w:rFonts w:asciiTheme="majorHAnsi" w:hAnsiTheme="majorHAnsi" w:cstheme="majorHAnsi"/>
          <w:lang w:val="en-US"/>
        </w:rPr>
        <w:t xml:space="preserve">, Turnhout, </w:t>
      </w:r>
      <w:proofErr w:type="spellStart"/>
      <w:r w:rsidRPr="00E74752">
        <w:rPr>
          <w:rFonts w:asciiTheme="majorHAnsi" w:hAnsiTheme="majorHAnsi" w:cstheme="majorHAnsi"/>
          <w:lang w:val="en-US"/>
        </w:rPr>
        <w:t>Brepols</w:t>
      </w:r>
      <w:proofErr w:type="spellEnd"/>
      <w:r w:rsidRPr="00E74752">
        <w:rPr>
          <w:rFonts w:asciiTheme="majorHAnsi" w:hAnsiTheme="majorHAnsi" w:cstheme="majorHAnsi"/>
          <w:lang w:val="en-US"/>
        </w:rPr>
        <w:t xml:space="preserve">, 2023, p. 295-324. </w:t>
      </w:r>
      <w:r w:rsidRPr="00E74752">
        <w:rPr>
          <w:rFonts w:asciiTheme="majorHAnsi" w:hAnsiTheme="majorHAnsi" w:cstheme="majorHAnsi"/>
          <w:lang w:val="it-IT"/>
        </w:rPr>
        <w:t xml:space="preserve">Sur les abeilles des Barberini, voir Louise Rice, </w:t>
      </w:r>
      <w:r w:rsidRPr="00E74752">
        <w:rPr>
          <w:rFonts w:asciiTheme="majorHAnsi" w:hAnsiTheme="majorHAnsi" w:cstheme="majorHAnsi"/>
        </w:rPr>
        <w:t>« </w:t>
      </w:r>
      <w:r w:rsidRPr="00E74752">
        <w:rPr>
          <w:rFonts w:asciiTheme="majorHAnsi" w:hAnsiTheme="majorHAnsi" w:cstheme="majorHAnsi"/>
          <w:lang w:val="it-IT"/>
        </w:rPr>
        <w:t>Branding, Barberini-style </w:t>
      </w:r>
      <w:r w:rsidRPr="00E74752">
        <w:rPr>
          <w:rFonts w:asciiTheme="majorHAnsi" w:hAnsiTheme="majorHAnsi" w:cstheme="majorHAnsi"/>
        </w:rPr>
        <w:t>»</w:t>
      </w:r>
      <w:r w:rsidRPr="00E74752">
        <w:rPr>
          <w:rFonts w:asciiTheme="majorHAnsi" w:hAnsiTheme="majorHAnsi" w:cstheme="majorHAnsi"/>
          <w:lang w:val="it-IT"/>
        </w:rPr>
        <w:t xml:space="preserve">, </w:t>
      </w:r>
      <w:r w:rsidR="00810EC8" w:rsidRPr="00E74752">
        <w:rPr>
          <w:rFonts w:asciiTheme="majorHAnsi" w:hAnsiTheme="majorHAnsi" w:cstheme="majorHAnsi"/>
          <w:lang w:val="it-IT"/>
        </w:rPr>
        <w:t xml:space="preserve">dans </w:t>
      </w:r>
      <w:r w:rsidRPr="00E74752">
        <w:rPr>
          <w:rFonts w:asciiTheme="majorHAnsi" w:hAnsiTheme="majorHAnsi" w:cstheme="majorHAnsi"/>
          <w:lang w:val="it-IT"/>
        </w:rPr>
        <w:t xml:space="preserve">Maurizia Cicconi, Flaminia Gennari Santori et Sebastian Schütze (dir.), </w:t>
      </w:r>
      <w:r w:rsidRPr="00E74752">
        <w:rPr>
          <w:rFonts w:asciiTheme="majorHAnsi" w:hAnsiTheme="majorHAnsi" w:cstheme="majorHAnsi"/>
          <w:i/>
          <w:iCs/>
          <w:lang w:val="it-IT"/>
        </w:rPr>
        <w:t>L’immagine sovrana. Urbano VIII e i Barberini</w:t>
      </w:r>
      <w:r w:rsidRPr="00E74752">
        <w:rPr>
          <w:rFonts w:asciiTheme="majorHAnsi" w:hAnsiTheme="majorHAnsi" w:cstheme="majorHAnsi"/>
          <w:lang w:val="it-IT"/>
        </w:rPr>
        <w:t>, catalogue d’exposition, Rome, Officina libraria, 2023,</w:t>
      </w:r>
      <w:r w:rsidRPr="00E74752">
        <w:rPr>
          <w:rFonts w:asciiTheme="majorHAnsi" w:hAnsiTheme="majorHAnsi" w:cstheme="majorHAnsi"/>
          <w:i/>
          <w:iCs/>
          <w:lang w:val="it-IT"/>
        </w:rPr>
        <w:t xml:space="preserve"> </w:t>
      </w:r>
      <w:r w:rsidRPr="00E74752">
        <w:rPr>
          <w:rFonts w:asciiTheme="majorHAnsi" w:hAnsiTheme="majorHAnsi" w:cstheme="majorHAnsi"/>
          <w:lang w:val="it-IT"/>
        </w:rPr>
        <w:t>p. 245-250.</w:t>
      </w:r>
    </w:p>
  </w:footnote>
  <w:footnote w:id="2">
    <w:p w14:paraId="76B3211B" w14:textId="65B76CCA" w:rsidR="00464EB6" w:rsidRPr="00E74752" w:rsidRDefault="00A62418" w:rsidP="00464EB6">
      <w:pPr>
        <w:pStyle w:val="Notedebasdepage"/>
        <w:rPr>
          <w:rFonts w:asciiTheme="majorHAnsi" w:hAnsiTheme="majorHAnsi" w:cstheme="majorHAnsi"/>
          <w:iCs/>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Gauges de’</w:t>
      </w:r>
      <w:r w:rsidR="00810EC8" w:rsidRPr="00E74752">
        <w:rPr>
          <w:rFonts w:asciiTheme="majorHAnsi" w:hAnsiTheme="majorHAnsi" w:cstheme="majorHAnsi"/>
          <w:lang w:val="it-IT"/>
        </w:rPr>
        <w:t> </w:t>
      </w:r>
      <w:r w:rsidRPr="00E74752">
        <w:rPr>
          <w:rFonts w:asciiTheme="majorHAnsi" w:hAnsiTheme="majorHAnsi" w:cstheme="majorHAnsi"/>
          <w:lang w:val="it-IT"/>
        </w:rPr>
        <w:t xml:space="preserve">Gozze, </w:t>
      </w:r>
      <w:r w:rsidRPr="00E74752">
        <w:rPr>
          <w:rFonts w:asciiTheme="majorHAnsi" w:hAnsiTheme="majorHAnsi" w:cstheme="majorHAnsi"/>
          <w:i/>
          <w:iCs/>
          <w:lang w:val="it-IT"/>
        </w:rPr>
        <w:t>Se dalle armi, o insegne, che parlano, overo se da’ corpi delle armi, che rappresentano i cognomi, si possi argomentare ignobiltà in quella fameglia, che le usa [...]</w:t>
      </w:r>
      <w:r w:rsidRPr="00E74752">
        <w:rPr>
          <w:rFonts w:asciiTheme="majorHAnsi" w:hAnsiTheme="majorHAnsi" w:cstheme="majorHAnsi"/>
          <w:lang w:val="it-IT"/>
        </w:rPr>
        <w:t xml:space="preserve"> </w:t>
      </w:r>
      <w:r w:rsidRPr="00E74752">
        <w:rPr>
          <w:rFonts w:asciiTheme="majorHAnsi" w:hAnsiTheme="majorHAnsi" w:cstheme="majorHAnsi"/>
        </w:rPr>
        <w:t>[</w:t>
      </w:r>
      <w:r w:rsidRPr="00E74752">
        <w:rPr>
          <w:rFonts w:asciiTheme="majorHAnsi" w:hAnsiTheme="majorHAnsi" w:cstheme="majorHAnsi"/>
          <w:i/>
          <w:iCs/>
        </w:rPr>
        <w:t>Si des armes ou insignes parlants, ou si du corps des armes qui représentent les noms, on peut déduire la noblesse de la famille qui en use..</w:t>
      </w:r>
      <w:r w:rsidRPr="00E74752">
        <w:rPr>
          <w:rFonts w:asciiTheme="majorHAnsi" w:hAnsiTheme="majorHAnsi" w:cstheme="majorHAnsi"/>
        </w:rPr>
        <w:t xml:space="preserve">.], </w:t>
      </w:r>
      <w:r w:rsidR="00810EC8" w:rsidRPr="00E74752">
        <w:rPr>
          <w:rFonts w:asciiTheme="majorHAnsi" w:hAnsiTheme="majorHAnsi" w:cstheme="majorHAnsi"/>
        </w:rPr>
        <w:t>In Roma</w:t>
      </w:r>
      <w:r w:rsidRPr="00E74752">
        <w:rPr>
          <w:rFonts w:asciiTheme="majorHAnsi" w:hAnsiTheme="majorHAnsi" w:cstheme="majorHAnsi"/>
          <w:lang w:val="it-IT"/>
        </w:rPr>
        <w:t xml:space="preserve">, </w:t>
      </w:r>
      <w:r w:rsidR="002859B7" w:rsidRPr="00E74752">
        <w:rPr>
          <w:rFonts w:asciiTheme="majorHAnsi" w:hAnsiTheme="majorHAnsi" w:cstheme="majorHAnsi"/>
          <w:lang w:val="it-IT"/>
        </w:rPr>
        <w:t xml:space="preserve">Per </w:t>
      </w:r>
      <w:r w:rsidRPr="00E74752">
        <w:rPr>
          <w:rFonts w:asciiTheme="majorHAnsi" w:hAnsiTheme="majorHAnsi" w:cstheme="majorHAnsi"/>
          <w:lang w:val="it-IT"/>
        </w:rPr>
        <w:t xml:space="preserve">Vitale Mascardi, 1637. Gozze fut un antiquaire de vastes intérêts, qui écrivit et publia sur l’héraldique mais aussi sur l’épigraphie, sur l’histoire antique, la linguistique, la philosophie. Il fut un des collaborateurs à la rédaction du traité des </w:t>
      </w:r>
      <w:r w:rsidRPr="00E74752">
        <w:rPr>
          <w:rFonts w:asciiTheme="majorHAnsi" w:hAnsiTheme="majorHAnsi" w:cstheme="majorHAnsi"/>
          <w:i/>
          <w:iCs/>
          <w:lang w:val="it-IT"/>
        </w:rPr>
        <w:t>Memorie sepolcrali</w:t>
      </w:r>
      <w:r w:rsidRPr="00E74752">
        <w:rPr>
          <w:rFonts w:asciiTheme="majorHAnsi" w:hAnsiTheme="majorHAnsi" w:cstheme="majorHAnsi"/>
          <w:lang w:val="it-IT"/>
        </w:rPr>
        <w:t>, entrepris par son protecteur Francesco Gualdi (</w:t>
      </w:r>
      <w:r w:rsidR="00810EC8" w:rsidRPr="00E74752">
        <w:rPr>
          <w:rFonts w:asciiTheme="majorHAnsi" w:hAnsiTheme="majorHAnsi" w:cstheme="majorHAnsi"/>
          <w:lang w:val="it-IT"/>
        </w:rPr>
        <w:t>voir</w:t>
      </w:r>
      <w:r w:rsidRPr="00E74752">
        <w:rPr>
          <w:rFonts w:asciiTheme="majorHAnsi" w:hAnsiTheme="majorHAnsi" w:cstheme="majorHAnsi"/>
          <w:lang w:val="it-IT"/>
        </w:rPr>
        <w:t xml:space="preserve"> </w:t>
      </w:r>
      <w:r w:rsidRPr="00E74752">
        <w:rPr>
          <w:rFonts w:asciiTheme="majorHAnsi" w:hAnsiTheme="majorHAnsi" w:cstheme="majorHAnsi"/>
          <w:i/>
          <w:iCs/>
          <w:lang w:val="it-IT"/>
        </w:rPr>
        <w:t>infra</w:t>
      </w:r>
      <w:r w:rsidRPr="00E74752">
        <w:rPr>
          <w:rFonts w:asciiTheme="majorHAnsi" w:hAnsiTheme="majorHAnsi" w:cstheme="majorHAnsi"/>
          <w:lang w:val="it-IT"/>
        </w:rPr>
        <w:t xml:space="preserve">). Sur lui voir, outre l’introduction à l’édition critique des </w:t>
      </w:r>
      <w:r w:rsidRPr="00E74752">
        <w:rPr>
          <w:rFonts w:asciiTheme="majorHAnsi" w:hAnsiTheme="majorHAnsi" w:cstheme="majorHAnsi"/>
          <w:i/>
          <w:iCs/>
          <w:lang w:val="it-IT"/>
        </w:rPr>
        <w:t>Memorie</w:t>
      </w:r>
      <w:r w:rsidRPr="00E74752">
        <w:rPr>
          <w:rFonts w:asciiTheme="majorHAnsi" w:hAnsiTheme="majorHAnsi" w:cstheme="majorHAnsi"/>
          <w:lang w:val="it-IT"/>
        </w:rPr>
        <w:t xml:space="preserve"> préparée par nos soins et en cours de publication, Ingo Herklotz, </w:t>
      </w:r>
      <w:r w:rsidRPr="00E74752">
        <w:rPr>
          <w:rFonts w:asciiTheme="majorHAnsi" w:hAnsiTheme="majorHAnsi" w:cstheme="majorHAnsi"/>
          <w:i/>
          <w:iCs/>
          <w:lang w:val="it-IT"/>
        </w:rPr>
        <w:t>Cassiano</w:t>
      </w:r>
      <w:r w:rsidRPr="00E74752">
        <w:rPr>
          <w:rFonts w:asciiTheme="majorHAnsi" w:hAnsiTheme="majorHAnsi" w:cstheme="majorHAnsi"/>
          <w:lang w:val="it-IT"/>
        </w:rPr>
        <w:t xml:space="preserve"> </w:t>
      </w:r>
      <w:r w:rsidRPr="00E74752">
        <w:rPr>
          <w:rFonts w:asciiTheme="majorHAnsi" w:hAnsiTheme="majorHAnsi" w:cstheme="majorHAnsi"/>
          <w:i/>
          <w:iCs/>
          <w:lang w:val="it-IT"/>
        </w:rPr>
        <w:t>Dal Pozzo und die Archäologie des 17.</w:t>
      </w:r>
      <w:r w:rsidR="00810EC8" w:rsidRPr="00E74752">
        <w:rPr>
          <w:rFonts w:asciiTheme="majorHAnsi" w:hAnsiTheme="majorHAnsi" w:cstheme="majorHAnsi"/>
          <w:i/>
          <w:iCs/>
          <w:lang w:val="it-IT"/>
        </w:rPr>
        <w:t> </w:t>
      </w:r>
      <w:r w:rsidRPr="00E74752">
        <w:rPr>
          <w:rFonts w:asciiTheme="majorHAnsi" w:hAnsiTheme="majorHAnsi" w:cstheme="majorHAnsi"/>
          <w:i/>
          <w:iCs/>
          <w:lang w:val="it-IT"/>
        </w:rPr>
        <w:t>Jahrhunderts</w:t>
      </w:r>
      <w:r w:rsidRPr="00E74752">
        <w:rPr>
          <w:rFonts w:asciiTheme="majorHAnsi" w:hAnsiTheme="majorHAnsi" w:cstheme="majorHAnsi"/>
          <w:lang w:val="it-IT"/>
        </w:rPr>
        <w:t>, Munich, Hirmer, 1999,</w:t>
      </w:r>
      <w:r w:rsidRPr="00E74752">
        <w:rPr>
          <w:rFonts w:asciiTheme="majorHAnsi" w:hAnsiTheme="majorHAnsi" w:cstheme="majorHAnsi"/>
          <w:iCs/>
          <w:lang w:val="it-IT"/>
        </w:rPr>
        <w:t xml:space="preserve"> p.</w:t>
      </w:r>
      <w:r w:rsidR="00A94B1C" w:rsidRPr="00E74752">
        <w:rPr>
          <w:rFonts w:asciiTheme="majorHAnsi" w:hAnsiTheme="majorHAnsi" w:cstheme="majorHAnsi"/>
          <w:iCs/>
          <w:lang w:val="it-IT"/>
        </w:rPr>
        <w:t> </w:t>
      </w:r>
      <w:r w:rsidRPr="00E74752">
        <w:rPr>
          <w:rFonts w:asciiTheme="majorHAnsi" w:hAnsiTheme="majorHAnsi" w:cstheme="majorHAnsi"/>
          <w:iCs/>
          <w:lang w:val="it-IT"/>
        </w:rPr>
        <w:t xml:space="preserve">289 et Anna Polo, </w:t>
      </w:r>
      <w:r w:rsidRPr="00E74752">
        <w:rPr>
          <w:rFonts w:asciiTheme="majorHAnsi" w:hAnsiTheme="majorHAnsi" w:cstheme="majorHAnsi"/>
          <w:i/>
          <w:lang w:val="it-IT"/>
        </w:rPr>
        <w:t xml:space="preserve">Las </w:t>
      </w:r>
      <w:r w:rsidRPr="00E74752">
        <w:rPr>
          <w:rFonts w:asciiTheme="majorHAnsi" w:hAnsiTheme="majorHAnsi" w:cstheme="majorHAnsi"/>
          <w:iCs/>
          <w:lang w:val="it-IT"/>
        </w:rPr>
        <w:t xml:space="preserve">Annotationi </w:t>
      </w:r>
      <w:r w:rsidRPr="00E74752">
        <w:rPr>
          <w:rFonts w:asciiTheme="majorHAnsi" w:hAnsiTheme="majorHAnsi" w:cstheme="majorHAnsi"/>
          <w:i/>
          <w:lang w:val="it-IT"/>
        </w:rPr>
        <w:t>de Gauges de‘</w:t>
      </w:r>
      <w:r w:rsidR="00810EC8" w:rsidRPr="00E74752">
        <w:rPr>
          <w:rFonts w:asciiTheme="majorHAnsi" w:hAnsiTheme="majorHAnsi" w:cstheme="majorHAnsi"/>
          <w:i/>
          <w:lang w:val="it-IT"/>
        </w:rPr>
        <w:t> </w:t>
      </w:r>
      <w:r w:rsidRPr="00E74752">
        <w:rPr>
          <w:rFonts w:asciiTheme="majorHAnsi" w:hAnsiTheme="majorHAnsi" w:cstheme="majorHAnsi"/>
          <w:i/>
          <w:lang w:val="it-IT"/>
        </w:rPr>
        <w:t>Gozze (1631) en relación con la obra didáctica de Franciosini</w:t>
      </w:r>
      <w:r w:rsidRPr="00E74752">
        <w:rPr>
          <w:rFonts w:asciiTheme="majorHAnsi" w:hAnsiTheme="majorHAnsi" w:cstheme="majorHAnsi"/>
          <w:iCs/>
          <w:lang w:val="it-IT"/>
        </w:rPr>
        <w:t>, Padoue, CLEUP, 2021.</w:t>
      </w:r>
    </w:p>
  </w:footnote>
  <w:footnote w:id="3">
    <w:p w14:paraId="2489F641" w14:textId="14679FE8" w:rsidR="00A94B1C" w:rsidRPr="00E74752" w:rsidRDefault="00A94B1C" w:rsidP="00DC5F18">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Gauges de’</w:t>
      </w:r>
      <w:r w:rsidR="00810EC8" w:rsidRPr="00E74752">
        <w:rPr>
          <w:rFonts w:asciiTheme="majorHAnsi" w:hAnsiTheme="majorHAnsi" w:cstheme="majorHAnsi"/>
          <w:lang w:val="it-IT"/>
        </w:rPr>
        <w:t> </w:t>
      </w:r>
      <w:r w:rsidRPr="00E74752">
        <w:rPr>
          <w:rFonts w:asciiTheme="majorHAnsi" w:hAnsiTheme="majorHAnsi" w:cstheme="majorHAnsi"/>
          <w:lang w:val="it-IT"/>
        </w:rPr>
        <w:t xml:space="preserve">Gozze, </w:t>
      </w:r>
      <w:r w:rsidRPr="00E74752">
        <w:rPr>
          <w:rFonts w:asciiTheme="majorHAnsi" w:hAnsiTheme="majorHAnsi" w:cstheme="majorHAnsi"/>
          <w:i/>
          <w:iCs/>
          <w:lang w:val="it-IT"/>
        </w:rPr>
        <w:t>Se dalle armi, o insegne</w:t>
      </w:r>
      <w:r w:rsidRPr="00E74752">
        <w:rPr>
          <w:rFonts w:asciiTheme="majorHAnsi" w:hAnsiTheme="majorHAnsi" w:cstheme="majorHAnsi"/>
          <w:lang w:val="it-IT"/>
        </w:rPr>
        <w:t>,</w:t>
      </w:r>
      <w:r w:rsidRPr="00E74752">
        <w:rPr>
          <w:rFonts w:asciiTheme="majorHAnsi" w:hAnsiTheme="majorHAnsi" w:cstheme="majorHAnsi"/>
          <w:i/>
          <w:iCs/>
          <w:lang w:val="it-IT"/>
        </w:rPr>
        <w:t xml:space="preserve"> op.</w:t>
      </w:r>
      <w:r w:rsidR="00DC5F18" w:rsidRPr="00E74752">
        <w:rPr>
          <w:rFonts w:asciiTheme="majorHAnsi" w:hAnsiTheme="majorHAnsi" w:cstheme="majorHAnsi"/>
          <w:i/>
          <w:iCs/>
          <w:lang w:val="it-IT"/>
        </w:rPr>
        <w:t> </w:t>
      </w:r>
      <w:r w:rsidRPr="00E74752">
        <w:rPr>
          <w:rFonts w:asciiTheme="majorHAnsi" w:hAnsiTheme="majorHAnsi" w:cstheme="majorHAnsi"/>
          <w:i/>
          <w:iCs/>
          <w:lang w:val="it-IT"/>
        </w:rPr>
        <w:t>cit.</w:t>
      </w:r>
      <w:r w:rsidRPr="00E74752">
        <w:rPr>
          <w:rFonts w:asciiTheme="majorHAnsi" w:hAnsiTheme="majorHAnsi" w:cstheme="majorHAnsi"/>
          <w:lang w:val="it-IT"/>
        </w:rPr>
        <w:t>, p.</w:t>
      </w:r>
      <w:r w:rsidR="00DC5F18" w:rsidRPr="00E74752">
        <w:rPr>
          <w:rFonts w:asciiTheme="majorHAnsi" w:hAnsiTheme="majorHAnsi" w:cstheme="majorHAnsi"/>
          <w:lang w:val="it-IT"/>
        </w:rPr>
        <w:t> </w:t>
      </w:r>
      <w:r w:rsidRPr="00E74752">
        <w:rPr>
          <w:rFonts w:asciiTheme="majorHAnsi" w:hAnsiTheme="majorHAnsi" w:cstheme="majorHAnsi"/>
          <w:lang w:val="it-IT"/>
        </w:rPr>
        <w:t>3 (lettre dédicatoire, datée du 22</w:t>
      </w:r>
      <w:r w:rsidR="00DC5F18" w:rsidRPr="00E74752">
        <w:rPr>
          <w:rFonts w:asciiTheme="majorHAnsi" w:hAnsiTheme="majorHAnsi" w:cstheme="majorHAnsi"/>
          <w:lang w:val="it-IT"/>
        </w:rPr>
        <w:t> </w:t>
      </w:r>
      <w:r w:rsidRPr="00E74752">
        <w:rPr>
          <w:rFonts w:asciiTheme="majorHAnsi" w:hAnsiTheme="majorHAnsi" w:cstheme="majorHAnsi"/>
          <w:lang w:val="it-IT"/>
        </w:rPr>
        <w:t>juillet 1637)</w:t>
      </w:r>
      <w:r w:rsidR="00810EC8" w:rsidRPr="00E74752">
        <w:rPr>
          <w:rFonts w:asciiTheme="majorHAnsi" w:hAnsiTheme="majorHAnsi" w:cstheme="majorHAnsi"/>
          <w:lang w:val="it-IT"/>
        </w:rPr>
        <w:t> </w:t>
      </w:r>
      <w:r w:rsidRPr="00E74752">
        <w:rPr>
          <w:rFonts w:asciiTheme="majorHAnsi" w:hAnsiTheme="majorHAnsi" w:cstheme="majorHAnsi"/>
          <w:lang w:val="it-IT"/>
        </w:rPr>
        <w:t>: « </w:t>
      </w:r>
      <w:r w:rsidRPr="00E74752">
        <w:rPr>
          <w:rFonts w:asciiTheme="majorHAnsi" w:hAnsiTheme="majorHAnsi" w:cstheme="majorHAnsi"/>
          <w:i/>
          <w:iCs/>
        </w:rPr>
        <w:t xml:space="preserve">molto affetto,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per sua </w:t>
      </w:r>
      <w:proofErr w:type="spellStart"/>
      <w:r w:rsidRPr="00E74752">
        <w:rPr>
          <w:rFonts w:asciiTheme="majorHAnsi" w:hAnsiTheme="majorHAnsi" w:cstheme="majorHAnsi"/>
          <w:i/>
          <w:iCs/>
        </w:rPr>
        <w:t>bontà</w:t>
      </w:r>
      <w:proofErr w:type="spellEnd"/>
      <w:r w:rsidRPr="00E74752">
        <w:rPr>
          <w:rFonts w:asciiTheme="majorHAnsi" w:hAnsiTheme="majorHAnsi" w:cstheme="majorHAnsi"/>
          <w:i/>
          <w:iCs/>
        </w:rPr>
        <w:t xml:space="preserve"> mi porta, 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più volte si è con </w:t>
      </w:r>
      <w:proofErr w:type="spellStart"/>
      <w:r w:rsidRPr="00E74752">
        <w:rPr>
          <w:rFonts w:asciiTheme="majorHAnsi" w:hAnsiTheme="majorHAnsi" w:cstheme="majorHAnsi"/>
          <w:i/>
          <w:iCs/>
        </w:rPr>
        <w:t>effetti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degnat</w:t>
      </w:r>
      <w:proofErr w:type="spellEnd"/>
      <w:r w:rsidRPr="00E74752">
        <w:rPr>
          <w:rFonts w:asciiTheme="majorHAnsi" w:hAnsiTheme="majorHAnsi" w:cstheme="majorHAnsi"/>
        </w:rPr>
        <w:t>[</w:t>
      </w:r>
      <w:r w:rsidRPr="00E74752">
        <w:rPr>
          <w:rFonts w:asciiTheme="majorHAnsi" w:hAnsiTheme="majorHAnsi" w:cstheme="majorHAnsi"/>
          <w:i/>
          <w:iCs/>
        </w:rPr>
        <w:t>o</w:t>
      </w:r>
      <w:r w:rsidRPr="00E74752">
        <w:rPr>
          <w:rFonts w:asciiTheme="majorHAnsi" w:hAnsiTheme="majorHAnsi" w:cstheme="majorHAnsi"/>
        </w:rPr>
        <w:t>]</w:t>
      </w:r>
      <w:r w:rsidRPr="00E74752">
        <w:rPr>
          <w:rFonts w:asciiTheme="majorHAnsi" w:hAnsiTheme="majorHAnsi" w:cstheme="majorHAnsi"/>
          <w:i/>
          <w:iCs/>
        </w:rPr>
        <w:t xml:space="preserve"> </w:t>
      </w:r>
      <w:proofErr w:type="spellStart"/>
      <w:r w:rsidRPr="00E74752">
        <w:rPr>
          <w:rFonts w:asciiTheme="majorHAnsi" w:hAnsiTheme="majorHAnsi" w:cstheme="majorHAnsi"/>
          <w:i/>
          <w:iCs/>
        </w:rPr>
        <w:t>significarmi</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tener</w:t>
      </w:r>
      <w:proofErr w:type="spellEnd"/>
      <w:r w:rsidRPr="00E74752">
        <w:rPr>
          <w:rFonts w:asciiTheme="majorHAnsi" w:hAnsiTheme="majorHAnsi" w:cstheme="majorHAnsi"/>
          <w:i/>
          <w:iCs/>
        </w:rPr>
        <w:t xml:space="preserve"> in </w:t>
      </w:r>
      <w:proofErr w:type="spellStart"/>
      <w:r w:rsidRPr="00E74752">
        <w:rPr>
          <w:rFonts w:asciiTheme="majorHAnsi" w:hAnsiTheme="majorHAnsi" w:cstheme="majorHAnsi"/>
          <w:i/>
          <w:iCs/>
        </w:rPr>
        <w:t>qualche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stima</w:t>
      </w:r>
      <w:proofErr w:type="spellEnd"/>
      <w:r w:rsidRPr="00E74752">
        <w:rPr>
          <w:rFonts w:asciiTheme="majorHAnsi" w:hAnsiTheme="majorHAnsi" w:cstheme="majorHAnsi"/>
          <w:i/>
          <w:iCs/>
        </w:rPr>
        <w:t xml:space="preserve"> me, e le </w:t>
      </w:r>
      <w:proofErr w:type="spellStart"/>
      <w:r w:rsidRPr="00E74752">
        <w:rPr>
          <w:rFonts w:asciiTheme="majorHAnsi" w:hAnsiTheme="majorHAnsi" w:cstheme="majorHAnsi"/>
          <w:i/>
          <w:iCs/>
        </w:rPr>
        <w:t>cose</w:t>
      </w:r>
      <w:proofErr w:type="spellEnd"/>
      <w:r w:rsidRPr="00E74752">
        <w:rPr>
          <w:rFonts w:asciiTheme="majorHAnsi" w:hAnsiTheme="majorHAnsi" w:cstheme="majorHAnsi"/>
          <w:i/>
          <w:iCs/>
        </w:rPr>
        <w:t xml:space="preserve"> mie</w:t>
      </w:r>
      <w:r w:rsidR="002C5120" w:rsidRPr="00E74752">
        <w:rPr>
          <w:rFonts w:asciiTheme="majorHAnsi" w:hAnsiTheme="majorHAnsi" w:cstheme="majorHAnsi"/>
          <w:i/>
          <w:iCs/>
        </w:rPr>
        <w:t>.</w:t>
      </w:r>
      <w:r w:rsidR="00DC5F18" w:rsidRPr="00E74752">
        <w:rPr>
          <w:rFonts w:asciiTheme="majorHAnsi" w:hAnsiTheme="majorHAnsi" w:cstheme="majorHAnsi"/>
          <w:i/>
          <w:iCs/>
        </w:rPr>
        <w:t> </w:t>
      </w:r>
      <w:r w:rsidRPr="00E74752">
        <w:rPr>
          <w:rFonts w:asciiTheme="majorHAnsi" w:hAnsiTheme="majorHAnsi" w:cstheme="majorHAnsi"/>
          <w:lang w:val="it-IT"/>
        </w:rPr>
        <w:t>»</w:t>
      </w:r>
    </w:p>
  </w:footnote>
  <w:footnote w:id="4">
    <w:p w14:paraId="0EF198D4" w14:textId="3271C149" w:rsidR="00A62418" w:rsidRPr="00E74752" w:rsidRDefault="00A62418" w:rsidP="00DC5F18">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w:t>
      </w:r>
      <w:r w:rsidRPr="00E74752">
        <w:rPr>
          <w:rFonts w:asciiTheme="majorHAnsi" w:hAnsiTheme="majorHAnsi" w:cstheme="majorHAnsi"/>
          <w:i/>
          <w:iCs/>
          <w:lang w:val="it-IT"/>
        </w:rPr>
        <w:t>Ibid</w:t>
      </w:r>
      <w:r w:rsidRPr="00E74752">
        <w:rPr>
          <w:rFonts w:asciiTheme="majorHAnsi" w:hAnsiTheme="majorHAnsi" w:cstheme="majorHAnsi"/>
          <w:lang w:val="it-IT"/>
        </w:rPr>
        <w:t>., p.</w:t>
      </w:r>
      <w:r w:rsidR="00DC5F18" w:rsidRPr="00E74752">
        <w:rPr>
          <w:rFonts w:asciiTheme="majorHAnsi" w:hAnsiTheme="majorHAnsi" w:cstheme="majorHAnsi"/>
          <w:lang w:val="it-IT"/>
        </w:rPr>
        <w:t> </w:t>
      </w:r>
      <w:r w:rsidRPr="00E74752">
        <w:rPr>
          <w:rFonts w:asciiTheme="majorHAnsi" w:hAnsiTheme="majorHAnsi" w:cstheme="majorHAnsi"/>
          <w:lang w:val="it-IT"/>
        </w:rPr>
        <w:t>6 (</w:t>
      </w:r>
      <w:r w:rsidRPr="00E74752">
        <w:rPr>
          <w:rFonts w:asciiTheme="majorHAnsi" w:hAnsiTheme="majorHAnsi" w:cstheme="majorHAnsi"/>
          <w:i/>
          <w:iCs/>
          <w:lang w:val="it-IT"/>
        </w:rPr>
        <w:t xml:space="preserve">A chi legge </w:t>
      </w:r>
      <w:r w:rsidRPr="00E74752">
        <w:rPr>
          <w:rFonts w:asciiTheme="majorHAnsi" w:hAnsiTheme="majorHAnsi" w:cstheme="majorHAnsi"/>
          <w:lang w:val="it-IT"/>
        </w:rPr>
        <w:t>[À qui lit])</w:t>
      </w:r>
      <w:r w:rsidR="00810EC8" w:rsidRPr="00E74752">
        <w:rPr>
          <w:rFonts w:asciiTheme="majorHAnsi" w:hAnsiTheme="majorHAnsi" w:cstheme="majorHAnsi"/>
          <w:lang w:val="it-IT"/>
        </w:rPr>
        <w:t> </w:t>
      </w:r>
      <w:r w:rsidRPr="00E74752">
        <w:rPr>
          <w:rFonts w:asciiTheme="majorHAnsi" w:hAnsiTheme="majorHAnsi" w:cstheme="majorHAnsi"/>
          <w:lang w:val="it-IT"/>
        </w:rPr>
        <w:t>: «</w:t>
      </w:r>
      <w:r w:rsidR="00DC5F18" w:rsidRPr="00E74752">
        <w:rPr>
          <w:rFonts w:asciiTheme="majorHAnsi" w:hAnsiTheme="majorHAnsi" w:cstheme="majorHAnsi"/>
          <w:lang w:val="it-IT"/>
        </w:rPr>
        <w:t> </w:t>
      </w:r>
      <w:r w:rsidRPr="00E74752">
        <w:rPr>
          <w:rFonts w:asciiTheme="majorHAnsi" w:hAnsiTheme="majorHAnsi" w:cstheme="majorHAnsi"/>
          <w:lang w:val="it-IT"/>
        </w:rPr>
        <w:t xml:space="preserve">[…] </w:t>
      </w:r>
      <w:r w:rsidRPr="00E74752">
        <w:rPr>
          <w:rFonts w:asciiTheme="majorHAnsi" w:hAnsiTheme="majorHAnsi" w:cstheme="majorHAnsi"/>
          <w:i/>
          <w:iCs/>
          <w:lang w:val="it-IT"/>
        </w:rPr>
        <w:t xml:space="preserve">essendo nato disparere fra certi gentilhuomini di soda e granita litteratura, e me intorno alle armi, che parlano, ed affermando essi esser elleno inditij di fameglie non nobili, ed io ciò costantemente negando, rimanemmo per allhora dell’una, e dell’altra parte per le ragioni addotte </w:t>
      </w:r>
      <w:r w:rsidRPr="00E74752">
        <w:rPr>
          <w:rFonts w:asciiTheme="majorHAnsi" w:hAnsiTheme="majorHAnsi" w:cstheme="majorHAnsi"/>
          <w:lang w:val="it-IT"/>
        </w:rPr>
        <w:t>[...]</w:t>
      </w:r>
      <w:r w:rsidRPr="00E74752">
        <w:rPr>
          <w:rFonts w:asciiTheme="majorHAnsi" w:hAnsiTheme="majorHAnsi" w:cstheme="majorHAnsi"/>
          <w:i/>
          <w:iCs/>
          <w:lang w:val="it-IT"/>
        </w:rPr>
        <w:t xml:space="preserve">. Succedé poi, ch’io mi riducessi all’estremo della vita, per la veemenza di crudelissimi dolori </w:t>
      </w:r>
      <w:r w:rsidRPr="00E74752">
        <w:rPr>
          <w:rFonts w:asciiTheme="majorHAnsi" w:hAnsiTheme="majorHAnsi" w:cstheme="majorHAnsi"/>
          <w:lang w:val="it-IT"/>
        </w:rPr>
        <w:t>[...]</w:t>
      </w:r>
      <w:r w:rsidRPr="00E74752">
        <w:rPr>
          <w:rFonts w:asciiTheme="majorHAnsi" w:hAnsiTheme="majorHAnsi" w:cstheme="majorHAnsi"/>
          <w:i/>
          <w:iCs/>
          <w:lang w:val="it-IT"/>
        </w:rPr>
        <w:t xml:space="preserve"> in questa grave infermità fui più volte humanamente visitato dal signor cavalier Gualdi, e fra diversi discorsi egli mi tornò a memoria l’havuto ragionamento delle armi, ed io li diedi parola, che rihavuto che mi fossi dal male, harrei diste[s]o il mio parere intorno a sì fatta materia, il che poi nello spatio di due giorni eseguij, ed è questo, ch’hora ti si presenta</w:t>
      </w:r>
      <w:r w:rsidR="002C5120" w:rsidRPr="00E74752">
        <w:rPr>
          <w:rFonts w:asciiTheme="majorHAnsi" w:hAnsiTheme="majorHAnsi" w:cstheme="majorHAnsi"/>
          <w:i/>
          <w:iCs/>
          <w:lang w:val="it-IT"/>
        </w:rPr>
        <w:t>.</w:t>
      </w:r>
      <w:r w:rsidR="00DC5F18" w:rsidRPr="00E74752">
        <w:rPr>
          <w:rFonts w:asciiTheme="majorHAnsi" w:hAnsiTheme="majorHAnsi" w:cstheme="majorHAnsi"/>
          <w:i/>
          <w:iCs/>
          <w:lang w:val="it-IT"/>
        </w:rPr>
        <w:t> </w:t>
      </w:r>
      <w:r w:rsidRPr="00E74752">
        <w:rPr>
          <w:rFonts w:asciiTheme="majorHAnsi" w:hAnsiTheme="majorHAnsi" w:cstheme="majorHAnsi"/>
          <w:lang w:val="it-IT"/>
        </w:rPr>
        <w:t>»</w:t>
      </w:r>
    </w:p>
  </w:footnote>
  <w:footnote w:id="5">
    <w:p w14:paraId="48B07136" w14:textId="3115F01E" w:rsidR="00DC5F18" w:rsidRPr="00E74752" w:rsidRDefault="00A94B1C" w:rsidP="00DC5F18">
      <w:pPr>
        <w:pStyle w:val="Notedebasdepage"/>
        <w:rPr>
          <w:rFonts w:asciiTheme="majorHAnsi" w:hAnsiTheme="majorHAnsi" w:cstheme="majorHAnsi"/>
          <w:szCs w:val="20"/>
          <w:lang w:val="it-IT"/>
        </w:rPr>
      </w:pPr>
      <w:r w:rsidRPr="00E74752">
        <w:rPr>
          <w:rStyle w:val="Appelnotedebasdep"/>
          <w:rFonts w:asciiTheme="majorHAnsi" w:hAnsiTheme="majorHAnsi" w:cstheme="majorHAnsi"/>
        </w:rPr>
        <w:footnoteRef/>
      </w:r>
      <w:r w:rsidRPr="00E74752">
        <w:rPr>
          <w:rFonts w:asciiTheme="majorHAnsi" w:hAnsiTheme="majorHAnsi" w:cstheme="majorHAnsi"/>
          <w:szCs w:val="20"/>
          <w:lang w:val="it-IT"/>
        </w:rPr>
        <w:t xml:space="preserve"> </w:t>
      </w:r>
      <w:r w:rsidRPr="00E74752">
        <w:rPr>
          <w:rFonts w:asciiTheme="majorHAnsi" w:hAnsiTheme="majorHAnsi" w:cstheme="majorHAnsi"/>
          <w:i/>
          <w:iCs/>
          <w:szCs w:val="20"/>
          <w:lang w:val="it-IT"/>
        </w:rPr>
        <w:t>Ibid.</w:t>
      </w:r>
      <w:r w:rsidRPr="00E74752">
        <w:rPr>
          <w:rFonts w:asciiTheme="majorHAnsi" w:hAnsiTheme="majorHAnsi" w:cstheme="majorHAnsi"/>
          <w:szCs w:val="20"/>
          <w:lang w:val="it-IT"/>
        </w:rPr>
        <w:t>, p.</w:t>
      </w:r>
      <w:r w:rsidR="00DC5F18" w:rsidRPr="00E74752">
        <w:rPr>
          <w:rFonts w:asciiTheme="majorHAnsi" w:hAnsiTheme="majorHAnsi" w:cstheme="majorHAnsi"/>
          <w:szCs w:val="20"/>
          <w:lang w:val="it-IT"/>
        </w:rPr>
        <w:t> </w:t>
      </w:r>
      <w:r w:rsidRPr="00E74752">
        <w:rPr>
          <w:rFonts w:asciiTheme="majorHAnsi" w:hAnsiTheme="majorHAnsi" w:cstheme="majorHAnsi"/>
          <w:szCs w:val="20"/>
          <w:lang w:val="it-IT"/>
        </w:rPr>
        <w:t>24</w:t>
      </w:r>
      <w:r w:rsidR="003B1D89">
        <w:rPr>
          <w:rFonts w:asciiTheme="majorHAnsi" w:hAnsiTheme="majorHAnsi" w:cstheme="majorHAnsi"/>
          <w:szCs w:val="20"/>
          <w:lang w:val="it-IT"/>
        </w:rPr>
        <w:t> </w:t>
      </w:r>
      <w:r w:rsidRPr="00E74752">
        <w:rPr>
          <w:rFonts w:asciiTheme="majorHAnsi" w:hAnsiTheme="majorHAnsi" w:cstheme="majorHAnsi"/>
          <w:szCs w:val="20"/>
          <w:lang w:val="it-IT"/>
        </w:rPr>
        <w:t>: «</w:t>
      </w:r>
      <w:r w:rsidR="00DC5F18" w:rsidRPr="00E74752">
        <w:rPr>
          <w:rFonts w:asciiTheme="majorHAnsi" w:hAnsiTheme="majorHAnsi" w:cstheme="majorHAnsi"/>
          <w:szCs w:val="20"/>
          <w:lang w:val="it-IT"/>
        </w:rPr>
        <w:t> </w:t>
      </w:r>
      <w:r w:rsidRPr="00E74752">
        <w:rPr>
          <w:rFonts w:asciiTheme="majorHAnsi" w:hAnsiTheme="majorHAnsi" w:cstheme="majorHAnsi"/>
          <w:i/>
          <w:iCs/>
          <w:szCs w:val="20"/>
          <w:lang w:val="it-IT"/>
        </w:rPr>
        <w:t xml:space="preserve">che i corpi delle armi, che esprimono i cognomi, sieno argomento d’ignobiltà in quella fameglia, che l’usa, io non so come mi si possa agevolmente, e con un semplice attestato persuadere: havemo esempij in buon numero che ’l contrario parere ci sforzano a seguitare </w:t>
      </w:r>
      <w:r w:rsidRPr="00E74752">
        <w:rPr>
          <w:rFonts w:asciiTheme="majorHAnsi" w:hAnsiTheme="majorHAnsi" w:cstheme="majorHAnsi"/>
          <w:szCs w:val="20"/>
          <w:lang w:val="it-IT"/>
        </w:rPr>
        <w:t>[...]</w:t>
      </w:r>
      <w:r w:rsidRPr="00E74752">
        <w:rPr>
          <w:rFonts w:asciiTheme="majorHAnsi" w:hAnsiTheme="majorHAnsi" w:cstheme="majorHAnsi"/>
          <w:i/>
          <w:iCs/>
          <w:szCs w:val="20"/>
          <w:lang w:val="it-IT"/>
        </w:rPr>
        <w:t xml:space="preserve">. In molti usarono cose vili, ed abbiette in dimostramento che la propia virtù da cotali bassezze gli haveva sollevati </w:t>
      </w:r>
      <w:r w:rsidRPr="00E74752">
        <w:rPr>
          <w:rFonts w:asciiTheme="majorHAnsi" w:hAnsiTheme="majorHAnsi" w:cstheme="majorHAnsi"/>
          <w:szCs w:val="20"/>
          <w:lang w:val="it-IT"/>
        </w:rPr>
        <w:t>[...]</w:t>
      </w:r>
      <w:r w:rsidR="00DC5F18" w:rsidRPr="00E74752">
        <w:rPr>
          <w:rFonts w:asciiTheme="majorHAnsi" w:hAnsiTheme="majorHAnsi" w:cstheme="majorHAnsi"/>
          <w:i/>
          <w:iCs/>
          <w:szCs w:val="20"/>
          <w:lang w:val="it-IT"/>
        </w:rPr>
        <w:t> </w:t>
      </w:r>
      <w:r w:rsidRPr="00E74752">
        <w:rPr>
          <w:rFonts w:asciiTheme="majorHAnsi" w:hAnsiTheme="majorHAnsi" w:cstheme="majorHAnsi"/>
          <w:szCs w:val="20"/>
          <w:lang w:val="it-IT"/>
        </w:rPr>
        <w:t>».</w:t>
      </w:r>
    </w:p>
  </w:footnote>
  <w:footnote w:id="6">
    <w:p w14:paraId="37825B1E" w14:textId="5E902BC9" w:rsidR="00A94B1C" w:rsidRPr="00E74752" w:rsidRDefault="00A94B1C" w:rsidP="009576B6">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009576B6" w:rsidRPr="00E74752">
        <w:rPr>
          <w:rFonts w:asciiTheme="majorHAnsi" w:hAnsiTheme="majorHAnsi" w:cstheme="majorHAnsi"/>
          <w:i/>
          <w:iCs/>
          <w:lang w:val="it-IT"/>
        </w:rPr>
        <w:t xml:space="preserve"> </w:t>
      </w:r>
      <w:r w:rsidRPr="00E74752">
        <w:rPr>
          <w:rFonts w:asciiTheme="majorHAnsi" w:hAnsiTheme="majorHAnsi" w:cstheme="majorHAnsi"/>
          <w:i/>
          <w:iCs/>
          <w:lang w:val="it-IT"/>
        </w:rPr>
        <w:t>Ibid.</w:t>
      </w:r>
      <w:r w:rsidRPr="00E74752">
        <w:rPr>
          <w:rFonts w:asciiTheme="majorHAnsi" w:hAnsiTheme="majorHAnsi" w:cstheme="majorHAnsi"/>
          <w:lang w:val="it-IT"/>
        </w:rPr>
        <w:t>, p.</w:t>
      </w:r>
      <w:r w:rsidR="009576B6" w:rsidRPr="00E74752">
        <w:rPr>
          <w:rFonts w:asciiTheme="majorHAnsi" w:hAnsiTheme="majorHAnsi" w:cstheme="majorHAnsi"/>
          <w:lang w:val="it-IT"/>
        </w:rPr>
        <w:t> </w:t>
      </w:r>
      <w:r w:rsidRPr="00E74752">
        <w:rPr>
          <w:rFonts w:asciiTheme="majorHAnsi" w:hAnsiTheme="majorHAnsi" w:cstheme="majorHAnsi"/>
          <w:lang w:val="it-IT"/>
        </w:rPr>
        <w:t>4</w:t>
      </w:r>
      <w:r w:rsidR="009576B6" w:rsidRPr="00E74752">
        <w:rPr>
          <w:rFonts w:asciiTheme="majorHAnsi" w:hAnsiTheme="majorHAnsi" w:cstheme="majorHAnsi"/>
          <w:lang w:val="it-IT"/>
        </w:rPr>
        <w:t> </w:t>
      </w:r>
      <w:r w:rsidRPr="00E74752">
        <w:rPr>
          <w:rFonts w:asciiTheme="majorHAnsi" w:hAnsiTheme="majorHAnsi" w:cstheme="majorHAnsi"/>
          <w:lang w:val="it-IT"/>
        </w:rPr>
        <w:t>: «</w:t>
      </w:r>
      <w:r w:rsidR="009576B6" w:rsidRPr="00E74752">
        <w:rPr>
          <w:rFonts w:asciiTheme="majorHAnsi" w:hAnsiTheme="majorHAnsi" w:cstheme="majorHAnsi"/>
          <w:lang w:val="it-IT"/>
        </w:rPr>
        <w:t> </w:t>
      </w:r>
      <w:r w:rsidRPr="00E74752">
        <w:rPr>
          <w:rFonts w:asciiTheme="majorHAnsi" w:hAnsiTheme="majorHAnsi" w:cstheme="majorHAnsi"/>
          <w:i/>
          <w:iCs/>
          <w:lang w:val="it-IT"/>
        </w:rPr>
        <w:t xml:space="preserve">la qual [scil. famiglia Gualdi] habbia origine da Germania, è grand’inditio l’antichissimo motto, che si vede nella lapide sepolcrale de’ Gualdi nel claustro di San Francesco di Rimini a piè la pittura di Giotto, in carattere todesco Anaupe poper: ed ella si gloria che nella patria pel corso di 400 e più anni sia stata sempre fameglia graduata </w:t>
      </w:r>
      <w:r w:rsidRPr="00E74752">
        <w:rPr>
          <w:rFonts w:asciiTheme="majorHAnsi" w:hAnsiTheme="majorHAnsi" w:cstheme="majorHAnsi"/>
          <w:lang w:val="it-IT"/>
        </w:rPr>
        <w:t>[...]</w:t>
      </w:r>
      <w:r w:rsidR="002C5120" w:rsidRPr="00E74752">
        <w:rPr>
          <w:rFonts w:asciiTheme="majorHAnsi" w:hAnsiTheme="majorHAnsi" w:cstheme="majorHAnsi"/>
          <w:i/>
          <w:iCs/>
          <w:lang w:val="it-IT"/>
        </w:rPr>
        <w:t>.</w:t>
      </w:r>
      <w:r w:rsidR="009576B6" w:rsidRPr="00E74752">
        <w:rPr>
          <w:rFonts w:asciiTheme="majorHAnsi" w:hAnsiTheme="majorHAnsi" w:cstheme="majorHAnsi"/>
          <w:i/>
          <w:iCs/>
          <w:lang w:val="it-IT"/>
        </w:rPr>
        <w:t> </w:t>
      </w:r>
      <w:r w:rsidRPr="00E74752">
        <w:rPr>
          <w:rFonts w:asciiTheme="majorHAnsi" w:hAnsiTheme="majorHAnsi" w:cstheme="majorHAnsi"/>
          <w:lang w:val="it-IT"/>
        </w:rPr>
        <w:t>» Les Gualdi figurent aussi dans la liste des «</w:t>
      </w:r>
      <w:r w:rsidR="009576B6" w:rsidRPr="00E74752">
        <w:rPr>
          <w:rFonts w:asciiTheme="majorHAnsi" w:hAnsiTheme="majorHAnsi" w:cstheme="majorHAnsi"/>
          <w:lang w:val="it-IT"/>
        </w:rPr>
        <w:t> </w:t>
      </w:r>
      <w:r w:rsidRPr="00E74752">
        <w:rPr>
          <w:rFonts w:asciiTheme="majorHAnsi" w:hAnsiTheme="majorHAnsi" w:cstheme="majorHAnsi"/>
          <w:lang w:val="it-IT"/>
        </w:rPr>
        <w:t>très nobles familles titrées comme privées, dont les corps des armes représentent vivement leurs noms [</w:t>
      </w:r>
      <w:r w:rsidRPr="00E74752">
        <w:rPr>
          <w:rFonts w:asciiTheme="majorHAnsi" w:hAnsiTheme="majorHAnsi" w:cstheme="majorHAnsi"/>
          <w:i/>
          <w:iCs/>
          <w:lang w:val="it-IT"/>
        </w:rPr>
        <w:t>fameglie nobilissime sì titolate, come private, i corpi delle armi delle quali rappresentano vivamente i cognomi di esse</w:t>
      </w:r>
      <w:r w:rsidRPr="00E74752">
        <w:rPr>
          <w:rFonts w:asciiTheme="majorHAnsi" w:hAnsiTheme="majorHAnsi" w:cstheme="majorHAnsi"/>
          <w:lang w:val="it-IT"/>
        </w:rPr>
        <w:t>]</w:t>
      </w:r>
      <w:r w:rsidR="009576B6" w:rsidRPr="00E74752">
        <w:rPr>
          <w:rFonts w:asciiTheme="majorHAnsi" w:hAnsiTheme="majorHAnsi" w:cstheme="majorHAnsi"/>
          <w:lang w:val="it-IT"/>
        </w:rPr>
        <w:t> </w:t>
      </w:r>
      <w:r w:rsidRPr="00E74752">
        <w:rPr>
          <w:rFonts w:asciiTheme="majorHAnsi" w:hAnsiTheme="majorHAnsi" w:cstheme="majorHAnsi"/>
          <w:lang w:val="it-IT"/>
        </w:rPr>
        <w:t>»</w:t>
      </w:r>
      <w:r w:rsidR="00810EC8" w:rsidRPr="00E74752">
        <w:rPr>
          <w:rFonts w:asciiTheme="majorHAnsi" w:hAnsiTheme="majorHAnsi" w:cstheme="majorHAnsi"/>
          <w:lang w:val="it-IT"/>
        </w:rPr>
        <w:t>. C</w:t>
      </w:r>
      <w:r w:rsidRPr="00E74752">
        <w:rPr>
          <w:rFonts w:asciiTheme="majorHAnsi" w:hAnsiTheme="majorHAnsi" w:cstheme="majorHAnsi"/>
          <w:lang w:val="it-IT"/>
        </w:rPr>
        <w:t>ette famille porte «</w:t>
      </w:r>
      <w:r w:rsidR="009576B6" w:rsidRPr="00E74752">
        <w:rPr>
          <w:rFonts w:asciiTheme="majorHAnsi" w:hAnsiTheme="majorHAnsi" w:cstheme="majorHAnsi"/>
          <w:lang w:val="it-IT"/>
        </w:rPr>
        <w:t> </w:t>
      </w:r>
      <w:r w:rsidRPr="00E74752">
        <w:rPr>
          <w:rFonts w:asciiTheme="majorHAnsi" w:hAnsiTheme="majorHAnsi" w:cstheme="majorHAnsi"/>
          <w:lang w:val="it-IT"/>
        </w:rPr>
        <w:t>un lion qui parle également car en langue d’Allemagne (dont la famille est originaire) Guualt ou Geuualt [Gewalt] signifie pouvoir, ce qui est représenté par cet animal [</w:t>
      </w:r>
      <w:r w:rsidRPr="00E74752">
        <w:rPr>
          <w:rFonts w:asciiTheme="majorHAnsi" w:hAnsiTheme="majorHAnsi" w:cstheme="majorHAnsi"/>
          <w:i/>
          <w:iCs/>
          <w:lang w:val="it-IT"/>
        </w:rPr>
        <w:t>un leone, che parimente parla, percioché in lingua todesca (donde la fameglia è originaria) Guualt, o Geuualt [scil. Gewalt] significa potenza, il che viene rappresentato con quell’animale</w:t>
      </w:r>
      <w:r w:rsidRPr="00E74752">
        <w:rPr>
          <w:rFonts w:asciiTheme="majorHAnsi" w:hAnsiTheme="majorHAnsi" w:cstheme="majorHAnsi"/>
          <w:lang w:val="it-IT"/>
        </w:rPr>
        <w:t>]</w:t>
      </w:r>
      <w:r w:rsidR="004D35E0" w:rsidRPr="00E74752">
        <w:rPr>
          <w:rFonts w:asciiTheme="majorHAnsi" w:hAnsiTheme="majorHAnsi" w:cstheme="majorHAnsi"/>
          <w:lang w:val="it-IT"/>
        </w:rPr>
        <w:t> </w:t>
      </w:r>
      <w:r w:rsidRPr="00E74752">
        <w:rPr>
          <w:rFonts w:asciiTheme="majorHAnsi" w:hAnsiTheme="majorHAnsi" w:cstheme="majorHAnsi"/>
          <w:lang w:val="it-IT"/>
        </w:rPr>
        <w:t>» (</w:t>
      </w:r>
      <w:r w:rsidRPr="00E74752">
        <w:rPr>
          <w:rFonts w:asciiTheme="majorHAnsi" w:hAnsiTheme="majorHAnsi" w:cstheme="majorHAnsi"/>
          <w:i/>
          <w:iCs/>
          <w:lang w:val="it-IT"/>
        </w:rPr>
        <w:t>ibid</w:t>
      </w:r>
      <w:r w:rsidRPr="00E74752">
        <w:rPr>
          <w:rFonts w:asciiTheme="majorHAnsi" w:hAnsiTheme="majorHAnsi" w:cstheme="majorHAnsi"/>
          <w:lang w:val="it-IT"/>
        </w:rPr>
        <w:t>., p.</w:t>
      </w:r>
      <w:r w:rsidR="004D35E0" w:rsidRPr="00E74752">
        <w:rPr>
          <w:rFonts w:asciiTheme="majorHAnsi" w:hAnsiTheme="majorHAnsi" w:cstheme="majorHAnsi"/>
          <w:lang w:val="it-IT"/>
        </w:rPr>
        <w:t> </w:t>
      </w:r>
      <w:r w:rsidRPr="00E74752">
        <w:rPr>
          <w:rFonts w:asciiTheme="majorHAnsi" w:hAnsiTheme="majorHAnsi" w:cstheme="majorHAnsi"/>
          <w:lang w:val="it-IT"/>
        </w:rPr>
        <w:t>25).</w:t>
      </w:r>
    </w:p>
  </w:footnote>
  <w:footnote w:id="7">
    <w:p w14:paraId="06C2D037" w14:textId="295EC2A6" w:rsidR="009576B6" w:rsidRPr="00E74752" w:rsidRDefault="00A62418" w:rsidP="009576B6">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w:t>
      </w:r>
      <w:r w:rsidR="00810EC8" w:rsidRPr="00E74752">
        <w:rPr>
          <w:rFonts w:asciiTheme="majorHAnsi" w:hAnsiTheme="majorHAnsi" w:cstheme="majorHAnsi"/>
          <w:lang w:val="it-IT"/>
        </w:rPr>
        <w:t>BNF</w:t>
      </w:r>
      <w:r w:rsidRPr="00E74752">
        <w:rPr>
          <w:rFonts w:asciiTheme="majorHAnsi" w:hAnsiTheme="majorHAnsi" w:cstheme="majorHAnsi"/>
          <w:lang w:val="it-IT"/>
        </w:rPr>
        <w:t>, manuscrit Fr.</w:t>
      </w:r>
      <w:r w:rsidR="004D35E0" w:rsidRPr="00E74752">
        <w:rPr>
          <w:rFonts w:asciiTheme="majorHAnsi" w:hAnsiTheme="majorHAnsi" w:cstheme="majorHAnsi"/>
          <w:lang w:val="it-IT"/>
        </w:rPr>
        <w:t> </w:t>
      </w:r>
      <w:r w:rsidRPr="00E74752">
        <w:rPr>
          <w:rFonts w:asciiTheme="majorHAnsi" w:hAnsiTheme="majorHAnsi" w:cstheme="majorHAnsi"/>
          <w:lang w:val="it-IT"/>
        </w:rPr>
        <w:t>9542, fol.</w:t>
      </w:r>
      <w:r w:rsidR="004D35E0" w:rsidRPr="00E74752">
        <w:rPr>
          <w:rFonts w:asciiTheme="majorHAnsi" w:hAnsiTheme="majorHAnsi" w:cstheme="majorHAnsi"/>
          <w:lang w:val="it-IT"/>
        </w:rPr>
        <w:t> </w:t>
      </w:r>
      <w:r w:rsidRPr="00E74752">
        <w:rPr>
          <w:rFonts w:asciiTheme="majorHAnsi" w:hAnsiTheme="majorHAnsi" w:cstheme="majorHAnsi"/>
          <w:lang w:val="it-IT"/>
        </w:rPr>
        <w:t>100r-101r, lettre de Gozze à Peiresc du 3</w:t>
      </w:r>
      <w:r w:rsidR="004D35E0" w:rsidRPr="00E74752">
        <w:rPr>
          <w:rFonts w:asciiTheme="majorHAnsi" w:hAnsiTheme="majorHAnsi" w:cstheme="majorHAnsi"/>
          <w:lang w:val="it-IT"/>
        </w:rPr>
        <w:t> </w:t>
      </w:r>
      <w:r w:rsidRPr="00E74752">
        <w:rPr>
          <w:rFonts w:asciiTheme="majorHAnsi" w:hAnsiTheme="majorHAnsi" w:cstheme="majorHAnsi"/>
          <w:lang w:val="it-IT"/>
        </w:rPr>
        <w:t>avril 1636, fol.</w:t>
      </w:r>
      <w:r w:rsidR="00D23ACD" w:rsidRPr="00E74752">
        <w:rPr>
          <w:rFonts w:asciiTheme="majorHAnsi" w:hAnsiTheme="majorHAnsi" w:cstheme="majorHAnsi"/>
          <w:lang w:val="it-IT"/>
        </w:rPr>
        <w:t> </w:t>
      </w:r>
      <w:r w:rsidRPr="00E74752">
        <w:rPr>
          <w:rFonts w:asciiTheme="majorHAnsi" w:hAnsiTheme="majorHAnsi" w:cstheme="majorHAnsi"/>
          <w:lang w:val="it-IT"/>
        </w:rPr>
        <w:t>100v</w:t>
      </w:r>
      <w:r w:rsidR="00810EC8" w:rsidRPr="00E74752">
        <w:rPr>
          <w:rFonts w:asciiTheme="majorHAnsi" w:hAnsiTheme="majorHAnsi" w:cstheme="majorHAnsi"/>
          <w:lang w:val="it-IT"/>
        </w:rPr>
        <w:t> </w:t>
      </w:r>
      <w:r w:rsidRPr="00E74752">
        <w:rPr>
          <w:rFonts w:asciiTheme="majorHAnsi" w:hAnsiTheme="majorHAnsi" w:cstheme="majorHAnsi"/>
          <w:lang w:val="it-IT"/>
        </w:rPr>
        <w:t>: «</w:t>
      </w:r>
      <w:r w:rsidR="00810EC8" w:rsidRPr="00E74752">
        <w:rPr>
          <w:rFonts w:asciiTheme="majorHAnsi" w:hAnsiTheme="majorHAnsi" w:cstheme="majorHAnsi"/>
          <w:lang w:val="it-IT"/>
        </w:rPr>
        <w:t> </w:t>
      </w:r>
      <w:r w:rsidRPr="00E74752">
        <w:rPr>
          <w:rFonts w:asciiTheme="majorHAnsi" w:hAnsiTheme="majorHAnsi" w:cstheme="majorHAnsi"/>
          <w:i/>
          <w:iCs/>
          <w:lang w:val="it-IT"/>
        </w:rPr>
        <w:t>A’ 16</w:t>
      </w:r>
      <w:r w:rsidR="00810EC8" w:rsidRPr="00E74752">
        <w:rPr>
          <w:rFonts w:asciiTheme="majorHAnsi" w:hAnsiTheme="majorHAnsi" w:cstheme="majorHAnsi"/>
          <w:i/>
          <w:iCs/>
          <w:lang w:val="it-IT"/>
        </w:rPr>
        <w:t> </w:t>
      </w:r>
      <w:r w:rsidRPr="00E74752">
        <w:rPr>
          <w:rFonts w:asciiTheme="majorHAnsi" w:hAnsiTheme="majorHAnsi" w:cstheme="majorHAnsi"/>
          <w:i/>
          <w:iCs/>
          <w:lang w:val="it-IT"/>
        </w:rPr>
        <w:t>gennaro passato mandai a Vostra Signoria Illustrissima uno schizzo, per così dire, del mio trattato dell’antichità delle armi per attenderne da lei il suo giudicio, non tengo però finhora alcun avviso del ricapito. Non entro a trattar delle armi delle fameglie moderne, ovvero viventi per non tirarmi adosso l’odio di altre che pretendono d’esser eguali alle più illustri</w:t>
      </w:r>
      <w:r w:rsidR="00E84845" w:rsidRPr="00E74752">
        <w:rPr>
          <w:rFonts w:asciiTheme="majorHAnsi" w:hAnsiTheme="majorHAnsi" w:cstheme="majorHAnsi"/>
          <w:lang w:val="it-IT"/>
        </w:rPr>
        <w:t> </w:t>
      </w:r>
      <w:r w:rsidRPr="00E74752">
        <w:rPr>
          <w:rFonts w:asciiTheme="majorHAnsi" w:hAnsiTheme="majorHAnsi" w:cstheme="majorHAnsi"/>
          <w:lang w:val="it-IT"/>
        </w:rPr>
        <w:t>». Sur les rapports entre le savant de Pesaro et le grand érudit provençal</w:t>
      </w:r>
      <w:r w:rsidR="00E84845" w:rsidRPr="00E74752">
        <w:rPr>
          <w:rFonts w:asciiTheme="majorHAnsi" w:hAnsiTheme="majorHAnsi" w:cstheme="majorHAnsi"/>
          <w:lang w:val="it-IT"/>
        </w:rPr>
        <w:t>,</w:t>
      </w:r>
      <w:r w:rsidRPr="00E74752">
        <w:rPr>
          <w:rFonts w:asciiTheme="majorHAnsi" w:hAnsiTheme="majorHAnsi" w:cstheme="majorHAnsi"/>
          <w:lang w:val="it-IT"/>
        </w:rPr>
        <w:t xml:space="preserve"> voir Fabrizio Federici,</w:t>
      </w:r>
      <w:r w:rsidRPr="00E74752">
        <w:rPr>
          <w:rFonts w:asciiTheme="majorHAnsi" w:hAnsiTheme="majorHAnsi" w:cstheme="majorHAnsi"/>
          <w:i/>
          <w:lang w:val="it-IT"/>
        </w:rPr>
        <w:t xml:space="preserve"> </w:t>
      </w:r>
      <w:r w:rsidRPr="00E74752">
        <w:rPr>
          <w:rFonts w:asciiTheme="majorHAnsi" w:hAnsiTheme="majorHAnsi" w:cstheme="majorHAnsi"/>
          <w:lang w:val="it-IT"/>
        </w:rPr>
        <w:t>«</w:t>
      </w:r>
      <w:r w:rsidR="00E84845" w:rsidRPr="00E74752">
        <w:rPr>
          <w:rFonts w:asciiTheme="majorHAnsi" w:hAnsiTheme="majorHAnsi" w:cstheme="majorHAnsi"/>
          <w:lang w:val="it-IT"/>
        </w:rPr>
        <w:t> </w:t>
      </w:r>
      <w:r w:rsidRPr="00E74752">
        <w:rPr>
          <w:rFonts w:asciiTheme="majorHAnsi" w:hAnsiTheme="majorHAnsi" w:cstheme="majorHAnsi"/>
          <w:iCs/>
          <w:lang w:val="it-IT"/>
        </w:rPr>
        <w:t>Alla ricerca dell’esattezza: Peiresc, Francesco Gualdi e l’antico</w:t>
      </w:r>
      <w:r w:rsidR="00E84845" w:rsidRPr="00E74752">
        <w:rPr>
          <w:rFonts w:asciiTheme="majorHAnsi" w:hAnsiTheme="majorHAnsi" w:cstheme="majorHAnsi"/>
          <w:iCs/>
          <w:lang w:val="it-IT"/>
        </w:rPr>
        <w:t> </w:t>
      </w:r>
      <w:r w:rsidRPr="00E74752">
        <w:rPr>
          <w:rFonts w:asciiTheme="majorHAnsi" w:hAnsiTheme="majorHAnsi" w:cstheme="majorHAnsi"/>
          <w:lang w:val="it-IT"/>
        </w:rPr>
        <w:t xml:space="preserve">», </w:t>
      </w:r>
      <w:bookmarkStart w:id="0" w:name="_Hlk179882309"/>
      <w:r w:rsidRPr="00E74752">
        <w:rPr>
          <w:rFonts w:asciiTheme="majorHAnsi" w:hAnsiTheme="majorHAnsi" w:cstheme="majorHAnsi"/>
          <w:lang w:val="it-IT"/>
        </w:rPr>
        <w:t xml:space="preserve">Marc Bayard (dir.), </w:t>
      </w:r>
      <w:r w:rsidRPr="00E74752">
        <w:rPr>
          <w:rFonts w:asciiTheme="majorHAnsi" w:hAnsiTheme="majorHAnsi" w:cstheme="majorHAnsi"/>
          <w:i/>
          <w:lang w:val="it-IT"/>
        </w:rPr>
        <w:t>Rome-Paris 1640. Transferts culturels et renaissance d’un centre artistique</w:t>
      </w:r>
      <w:r w:rsidR="00E84845" w:rsidRPr="00E74752">
        <w:rPr>
          <w:rFonts w:asciiTheme="majorHAnsi" w:hAnsiTheme="majorHAnsi" w:cstheme="majorHAnsi"/>
          <w:lang w:val="it-IT"/>
        </w:rPr>
        <w:t>, a</w:t>
      </w:r>
      <w:r w:rsidRPr="00E74752">
        <w:rPr>
          <w:rFonts w:asciiTheme="majorHAnsi" w:hAnsiTheme="majorHAnsi" w:cstheme="majorHAnsi"/>
          <w:lang w:val="it-IT"/>
        </w:rPr>
        <w:t xml:space="preserve">ctes du colloque, Rome, </w:t>
      </w:r>
      <w:r w:rsidR="00E84845" w:rsidRPr="00E74752">
        <w:rPr>
          <w:rFonts w:asciiTheme="majorHAnsi" w:hAnsiTheme="majorHAnsi" w:cstheme="majorHAnsi"/>
          <w:lang w:val="it-IT"/>
        </w:rPr>
        <w:t>v</w:t>
      </w:r>
      <w:r w:rsidRPr="00E74752">
        <w:rPr>
          <w:rFonts w:asciiTheme="majorHAnsi" w:hAnsiTheme="majorHAnsi" w:cstheme="majorHAnsi"/>
          <w:lang w:val="it-IT"/>
        </w:rPr>
        <w:t>illa Médicis, 17-19</w:t>
      </w:r>
      <w:r w:rsidR="00E84845" w:rsidRPr="00E74752">
        <w:rPr>
          <w:rFonts w:asciiTheme="majorHAnsi" w:hAnsiTheme="majorHAnsi" w:cstheme="majorHAnsi"/>
          <w:lang w:val="it-IT"/>
        </w:rPr>
        <w:t> </w:t>
      </w:r>
      <w:r w:rsidRPr="00E74752">
        <w:rPr>
          <w:rFonts w:asciiTheme="majorHAnsi" w:hAnsiTheme="majorHAnsi" w:cstheme="majorHAnsi"/>
          <w:lang w:val="it-IT"/>
        </w:rPr>
        <w:t>avril 2008, Paris, Somogy, 2010</w:t>
      </w:r>
      <w:bookmarkEnd w:id="0"/>
      <w:r w:rsidRPr="00E74752">
        <w:rPr>
          <w:rFonts w:asciiTheme="majorHAnsi" w:hAnsiTheme="majorHAnsi" w:cstheme="majorHAnsi"/>
          <w:lang w:val="it-IT"/>
        </w:rPr>
        <w:t>, p.</w:t>
      </w:r>
      <w:r w:rsidR="00E84845" w:rsidRPr="00E74752">
        <w:rPr>
          <w:rFonts w:asciiTheme="majorHAnsi" w:hAnsiTheme="majorHAnsi" w:cstheme="majorHAnsi"/>
          <w:lang w:val="it-IT"/>
        </w:rPr>
        <w:t> </w:t>
      </w:r>
      <w:r w:rsidRPr="00E74752">
        <w:rPr>
          <w:rFonts w:asciiTheme="majorHAnsi" w:hAnsiTheme="majorHAnsi" w:cstheme="majorHAnsi"/>
          <w:lang w:val="it-IT"/>
        </w:rPr>
        <w:t xml:space="preserve">229-273, </w:t>
      </w:r>
      <w:r w:rsidRPr="00E74752">
        <w:rPr>
          <w:rFonts w:asciiTheme="majorHAnsi" w:hAnsiTheme="majorHAnsi" w:cstheme="majorHAnsi"/>
          <w:i/>
          <w:iCs/>
          <w:lang w:val="it-IT"/>
        </w:rPr>
        <w:t>passim</w:t>
      </w:r>
      <w:r w:rsidRPr="00E74752">
        <w:rPr>
          <w:rFonts w:asciiTheme="majorHAnsi" w:hAnsiTheme="majorHAnsi" w:cstheme="majorHAnsi"/>
          <w:lang w:val="it-IT"/>
        </w:rPr>
        <w:t>.</w:t>
      </w:r>
    </w:p>
  </w:footnote>
  <w:footnote w:id="8">
    <w:p w14:paraId="7922C7D0" w14:textId="22213660" w:rsidR="009576B6" w:rsidRPr="00E74752" w:rsidRDefault="009576B6" w:rsidP="007E7881">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w:t>
      </w:r>
      <w:r w:rsidR="00810EC8" w:rsidRPr="00E74752">
        <w:rPr>
          <w:rFonts w:asciiTheme="majorHAnsi" w:hAnsiTheme="majorHAnsi" w:cstheme="majorHAnsi"/>
          <w:lang w:val="it-IT"/>
        </w:rPr>
        <w:t>BNF,</w:t>
      </w:r>
      <w:r w:rsidRPr="00E74752">
        <w:rPr>
          <w:rFonts w:asciiTheme="majorHAnsi" w:hAnsiTheme="majorHAnsi" w:cstheme="majorHAnsi"/>
          <w:lang w:val="it-IT"/>
        </w:rPr>
        <w:t xml:space="preserve"> manuscrit It.</w:t>
      </w:r>
      <w:r w:rsidR="007E7881" w:rsidRPr="00E74752">
        <w:rPr>
          <w:rFonts w:asciiTheme="majorHAnsi" w:hAnsiTheme="majorHAnsi" w:cstheme="majorHAnsi"/>
          <w:lang w:val="it-IT"/>
        </w:rPr>
        <w:t> </w:t>
      </w:r>
      <w:r w:rsidRPr="00E74752">
        <w:rPr>
          <w:rFonts w:asciiTheme="majorHAnsi" w:hAnsiTheme="majorHAnsi" w:cstheme="majorHAnsi"/>
          <w:lang w:val="it-IT"/>
        </w:rPr>
        <w:t>364, fol.</w:t>
      </w:r>
      <w:r w:rsidR="007E7881" w:rsidRPr="00E74752">
        <w:rPr>
          <w:rFonts w:asciiTheme="majorHAnsi" w:hAnsiTheme="majorHAnsi" w:cstheme="majorHAnsi"/>
          <w:lang w:val="it-IT"/>
        </w:rPr>
        <w:t> </w:t>
      </w:r>
      <w:r w:rsidRPr="00E74752">
        <w:rPr>
          <w:rFonts w:asciiTheme="majorHAnsi" w:hAnsiTheme="majorHAnsi" w:cstheme="majorHAnsi"/>
          <w:lang w:val="it-IT"/>
        </w:rPr>
        <w:t>44r-v</w:t>
      </w:r>
      <w:r w:rsidR="007E7881" w:rsidRPr="00E74752">
        <w:rPr>
          <w:rFonts w:asciiTheme="majorHAnsi" w:hAnsiTheme="majorHAnsi" w:cstheme="majorHAnsi"/>
          <w:lang w:val="it-IT"/>
        </w:rPr>
        <w:t> </w:t>
      </w:r>
      <w:r w:rsidRPr="00E74752">
        <w:rPr>
          <w:rFonts w:asciiTheme="majorHAnsi" w:hAnsiTheme="majorHAnsi" w:cstheme="majorHAnsi"/>
          <w:lang w:val="it-IT"/>
        </w:rPr>
        <w:t>: «</w:t>
      </w:r>
      <w:r w:rsidR="007E7881" w:rsidRPr="00E74752">
        <w:rPr>
          <w:rFonts w:asciiTheme="majorHAnsi" w:hAnsiTheme="majorHAnsi" w:cstheme="majorHAnsi"/>
          <w:lang w:val="it-IT"/>
        </w:rPr>
        <w:t> </w:t>
      </w:r>
      <w:r w:rsidRPr="00E74752">
        <w:rPr>
          <w:rFonts w:asciiTheme="majorHAnsi" w:hAnsiTheme="majorHAnsi" w:cstheme="majorHAnsi"/>
          <w:i/>
          <w:iCs/>
          <w:lang w:val="it-IT"/>
        </w:rPr>
        <w:t xml:space="preserve">Diciamo dunque, che l'uso delle armi, cioè delle insegne delle Case, e famiglie è non solo più antico del tempo dell'imperador Carlo Magno, e del re Artù di Brettagna, come sono di parere alcuni scrittori moderni, ma antichissimo affatto oltre ogni memoria: e quantunque non si truovi specificamente, ed espressamente fatta mentione di esse appo gli autori della lingua latina antica </w:t>
      </w:r>
      <w:r w:rsidRPr="00E74752">
        <w:rPr>
          <w:rFonts w:asciiTheme="majorHAnsi" w:hAnsiTheme="majorHAnsi" w:cstheme="majorHAnsi"/>
          <w:lang w:val="it-IT"/>
        </w:rPr>
        <w:t xml:space="preserve">[...] </w:t>
      </w:r>
      <w:r w:rsidRPr="00E74752">
        <w:rPr>
          <w:rFonts w:asciiTheme="majorHAnsi" w:hAnsiTheme="majorHAnsi" w:cstheme="majorHAnsi"/>
          <w:i/>
          <w:iCs/>
          <w:lang w:val="it-IT"/>
        </w:rPr>
        <w:t xml:space="preserve">sì vi si truova almeno in generale, e tacitamente, ma però con chiari, ed evidenti segnali </w:t>
      </w:r>
      <w:r w:rsidRPr="00E74752">
        <w:rPr>
          <w:rFonts w:asciiTheme="majorHAnsi" w:hAnsiTheme="majorHAnsi" w:cstheme="majorHAnsi"/>
          <w:lang w:val="it-IT"/>
        </w:rPr>
        <w:t>[...]</w:t>
      </w:r>
      <w:r w:rsidR="002C5120" w:rsidRPr="00E74752">
        <w:rPr>
          <w:rFonts w:asciiTheme="majorHAnsi" w:hAnsiTheme="majorHAnsi" w:cstheme="majorHAnsi"/>
          <w:lang w:val="it-IT"/>
        </w:rPr>
        <w:t>.</w:t>
      </w:r>
      <w:r w:rsidR="00611D50" w:rsidRPr="00E74752">
        <w:rPr>
          <w:rFonts w:asciiTheme="majorHAnsi" w:hAnsiTheme="majorHAnsi" w:cstheme="majorHAnsi"/>
          <w:lang w:val="it-IT"/>
        </w:rPr>
        <w:t> </w:t>
      </w:r>
      <w:r w:rsidRPr="00E74752">
        <w:rPr>
          <w:rFonts w:asciiTheme="majorHAnsi" w:hAnsiTheme="majorHAnsi" w:cstheme="majorHAnsi"/>
          <w:lang w:val="it-IT"/>
        </w:rPr>
        <w:t>»</w:t>
      </w:r>
    </w:p>
  </w:footnote>
  <w:footnote w:id="9">
    <w:p w14:paraId="2BBDF67F" w14:textId="009354B2" w:rsidR="00A62418" w:rsidRPr="00E74752" w:rsidRDefault="00A62418" w:rsidP="007E7881">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w:t>
      </w:r>
      <w:bookmarkStart w:id="1" w:name="_Hlk179882423"/>
      <w:r w:rsidRPr="00E74752">
        <w:rPr>
          <w:rFonts w:asciiTheme="majorHAnsi" w:hAnsiTheme="majorHAnsi" w:cstheme="majorHAnsi"/>
          <w:i/>
          <w:iCs/>
          <w:lang w:val="it-IT"/>
        </w:rPr>
        <w:t>Delle antichità delle armi gentilizie, trattato di Celso Cittadini, colle annotazioni di Giovan Girolamo Carli</w:t>
      </w:r>
      <w:r w:rsidRPr="00E74752">
        <w:rPr>
          <w:rFonts w:asciiTheme="majorHAnsi" w:hAnsiTheme="majorHAnsi" w:cstheme="majorHAnsi"/>
          <w:lang w:val="it-IT"/>
        </w:rPr>
        <w:t xml:space="preserve">, Lucca, </w:t>
      </w:r>
      <w:r w:rsidR="002859B7" w:rsidRPr="00E74752">
        <w:rPr>
          <w:rFonts w:asciiTheme="majorHAnsi" w:hAnsiTheme="majorHAnsi" w:cstheme="majorHAnsi"/>
          <w:lang w:val="it-IT"/>
        </w:rPr>
        <w:t xml:space="preserve">Per </w:t>
      </w:r>
      <w:r w:rsidRPr="00E74752">
        <w:rPr>
          <w:rFonts w:asciiTheme="majorHAnsi" w:hAnsiTheme="majorHAnsi" w:cstheme="majorHAnsi"/>
          <w:lang w:val="it-IT"/>
        </w:rPr>
        <w:t>Salvatore e Giandomenico Marescandoli, 1741</w:t>
      </w:r>
      <w:bookmarkEnd w:id="1"/>
      <w:r w:rsidRPr="00E74752">
        <w:rPr>
          <w:rFonts w:asciiTheme="majorHAnsi" w:hAnsiTheme="majorHAnsi" w:cstheme="majorHAnsi"/>
          <w:lang w:val="it-IT"/>
        </w:rPr>
        <w:t>. Le passage copié par Gozze, dont la référence est à peine donnée dans le texte, se trouve aux p.</w:t>
      </w:r>
      <w:r w:rsidR="00611D50" w:rsidRPr="00E74752">
        <w:rPr>
          <w:rFonts w:asciiTheme="majorHAnsi" w:hAnsiTheme="majorHAnsi" w:cstheme="majorHAnsi"/>
          <w:lang w:val="it-IT"/>
        </w:rPr>
        <w:t> </w:t>
      </w:r>
      <w:r w:rsidRPr="00E74752">
        <w:rPr>
          <w:rFonts w:asciiTheme="majorHAnsi" w:hAnsiTheme="majorHAnsi" w:cstheme="majorHAnsi"/>
          <w:lang w:val="it-IT"/>
        </w:rPr>
        <w:t>20-22 de cette édition.</w:t>
      </w:r>
    </w:p>
  </w:footnote>
  <w:footnote w:id="10">
    <w:p w14:paraId="3A6A8954" w14:textId="5D6C7B3C" w:rsidR="007E7881" w:rsidRPr="00E74752" w:rsidRDefault="007E7881" w:rsidP="007E7881">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w:t>
      </w:r>
      <w:r w:rsidR="00810EC8" w:rsidRPr="00E74752">
        <w:rPr>
          <w:rFonts w:asciiTheme="majorHAnsi" w:hAnsiTheme="majorHAnsi" w:cstheme="majorHAnsi"/>
          <w:lang w:val="it-IT"/>
        </w:rPr>
        <w:t>BNF</w:t>
      </w:r>
      <w:r w:rsidRPr="00E74752">
        <w:rPr>
          <w:rFonts w:asciiTheme="majorHAnsi" w:hAnsiTheme="majorHAnsi" w:cstheme="majorHAnsi"/>
          <w:lang w:val="it-IT"/>
        </w:rPr>
        <w:t>, manuscrit It.</w:t>
      </w:r>
      <w:r w:rsidR="00696CB6" w:rsidRPr="00E74752">
        <w:rPr>
          <w:rFonts w:asciiTheme="majorHAnsi" w:hAnsiTheme="majorHAnsi" w:cstheme="majorHAnsi"/>
          <w:lang w:val="it-IT"/>
        </w:rPr>
        <w:t> </w:t>
      </w:r>
      <w:r w:rsidRPr="00E74752">
        <w:rPr>
          <w:rFonts w:asciiTheme="majorHAnsi" w:hAnsiTheme="majorHAnsi" w:cstheme="majorHAnsi"/>
          <w:lang w:val="it-IT"/>
        </w:rPr>
        <w:t>364, fol.</w:t>
      </w:r>
      <w:r w:rsidR="00696CB6" w:rsidRPr="00E74752">
        <w:rPr>
          <w:rFonts w:asciiTheme="majorHAnsi" w:hAnsiTheme="majorHAnsi" w:cstheme="majorHAnsi"/>
          <w:lang w:val="it-IT"/>
        </w:rPr>
        <w:t> </w:t>
      </w:r>
      <w:r w:rsidRPr="00E74752">
        <w:rPr>
          <w:rFonts w:asciiTheme="majorHAnsi" w:hAnsiTheme="majorHAnsi" w:cstheme="majorHAnsi"/>
          <w:lang w:val="it-IT"/>
        </w:rPr>
        <w:t>64r</w:t>
      </w:r>
      <w:r w:rsidR="00696CB6" w:rsidRPr="00E74752">
        <w:rPr>
          <w:rFonts w:asciiTheme="majorHAnsi" w:hAnsiTheme="majorHAnsi" w:cstheme="majorHAnsi"/>
          <w:lang w:val="it-IT"/>
        </w:rPr>
        <w:t> </w:t>
      </w:r>
      <w:r w:rsidRPr="00E74752">
        <w:rPr>
          <w:rFonts w:asciiTheme="majorHAnsi" w:hAnsiTheme="majorHAnsi" w:cstheme="majorHAnsi"/>
          <w:lang w:val="it-IT"/>
        </w:rPr>
        <w:t>: «</w:t>
      </w:r>
      <w:r w:rsidR="00696CB6" w:rsidRPr="00E74752">
        <w:rPr>
          <w:rFonts w:asciiTheme="majorHAnsi" w:hAnsiTheme="majorHAnsi" w:cstheme="majorHAnsi"/>
          <w:lang w:val="it-IT"/>
        </w:rPr>
        <w:t> </w:t>
      </w:r>
      <w:r w:rsidRPr="00E74752">
        <w:rPr>
          <w:rFonts w:asciiTheme="majorHAnsi" w:hAnsiTheme="majorHAnsi" w:cstheme="majorHAnsi"/>
          <w:i/>
          <w:iCs/>
          <w:lang w:val="it-IT"/>
        </w:rPr>
        <w:t xml:space="preserve">Da questa colonna osservo il primo fra tutti l'usanza del porre i morioni, o celate, od elmi sopra gli scudi delle nostre armi, trarre origine dal costume, che i soldati havevano di appoggiare ad un palo lo scudo, e mettervi poi sopra il morione, mentre essi s'affadigavano intorno a' ripari, ovvero riposavano, stando del rimanente armati, come ivi si vede espresso </w:t>
      </w:r>
      <w:r w:rsidRPr="00E74752">
        <w:rPr>
          <w:rFonts w:asciiTheme="majorHAnsi" w:hAnsiTheme="majorHAnsi" w:cstheme="majorHAnsi"/>
          <w:lang w:val="it-IT"/>
        </w:rPr>
        <w:t>[...]</w:t>
      </w:r>
      <w:r w:rsidR="00611D50" w:rsidRPr="00E74752">
        <w:rPr>
          <w:rFonts w:asciiTheme="majorHAnsi" w:hAnsiTheme="majorHAnsi" w:cstheme="majorHAnsi"/>
          <w:lang w:val="it-IT"/>
        </w:rPr>
        <w:t> </w:t>
      </w:r>
      <w:r w:rsidRPr="00E74752">
        <w:rPr>
          <w:rFonts w:asciiTheme="majorHAnsi" w:hAnsiTheme="majorHAnsi" w:cstheme="majorHAnsi"/>
          <w:lang w:val="it-IT"/>
        </w:rPr>
        <w:t xml:space="preserve">». Une référence à ce passage se trouve dans l’un des écrits que Gozze composa pour les </w:t>
      </w:r>
      <w:r w:rsidRPr="00E74752">
        <w:rPr>
          <w:rFonts w:asciiTheme="majorHAnsi" w:hAnsiTheme="majorHAnsi" w:cstheme="majorHAnsi"/>
          <w:i/>
          <w:lang w:val="it-IT"/>
        </w:rPr>
        <w:t xml:space="preserve">Memorie sepolcrali </w:t>
      </w:r>
      <w:r w:rsidRPr="00E74752">
        <w:rPr>
          <w:rFonts w:asciiTheme="majorHAnsi" w:hAnsiTheme="majorHAnsi" w:cstheme="majorHAnsi"/>
          <w:iCs/>
          <w:lang w:val="it-IT"/>
        </w:rPr>
        <w:t xml:space="preserve">(cf. </w:t>
      </w:r>
      <w:r w:rsidRPr="00E74752">
        <w:rPr>
          <w:rFonts w:asciiTheme="majorHAnsi" w:hAnsiTheme="majorHAnsi" w:cstheme="majorHAnsi"/>
          <w:i/>
          <w:lang w:val="it-IT"/>
        </w:rPr>
        <w:t>infra</w:t>
      </w:r>
      <w:r w:rsidRPr="00E74752">
        <w:rPr>
          <w:rFonts w:asciiTheme="majorHAnsi" w:hAnsiTheme="majorHAnsi" w:cstheme="majorHAnsi"/>
          <w:iCs/>
          <w:lang w:val="it-IT"/>
        </w:rPr>
        <w:t>)</w:t>
      </w:r>
      <w:r w:rsidR="00611D50" w:rsidRPr="00E74752">
        <w:rPr>
          <w:rFonts w:asciiTheme="majorHAnsi" w:hAnsiTheme="majorHAnsi" w:cstheme="majorHAnsi"/>
          <w:iCs/>
          <w:lang w:val="it-IT"/>
        </w:rPr>
        <w:t> </w:t>
      </w:r>
      <w:r w:rsidRPr="00E74752">
        <w:rPr>
          <w:rFonts w:asciiTheme="majorHAnsi" w:hAnsiTheme="majorHAnsi" w:cstheme="majorHAnsi"/>
          <w:iCs/>
          <w:lang w:val="it-IT"/>
        </w:rPr>
        <w:t xml:space="preserve">: </w:t>
      </w:r>
      <w:r w:rsidRPr="00E74752">
        <w:rPr>
          <w:rFonts w:asciiTheme="majorHAnsi" w:hAnsiTheme="majorHAnsi" w:cstheme="majorHAnsi"/>
          <w:lang w:val="it-IT"/>
        </w:rPr>
        <w:t>«</w:t>
      </w:r>
      <w:r w:rsidR="00611D50" w:rsidRPr="00E74752">
        <w:rPr>
          <w:rFonts w:asciiTheme="majorHAnsi" w:hAnsiTheme="majorHAnsi" w:cstheme="majorHAnsi"/>
          <w:lang w:val="it-IT"/>
        </w:rPr>
        <w:t> </w:t>
      </w:r>
      <w:r w:rsidRPr="00E74752">
        <w:rPr>
          <w:rFonts w:asciiTheme="majorHAnsi" w:hAnsiTheme="majorHAnsi" w:cstheme="majorHAnsi"/>
          <w:lang w:val="it-IT"/>
        </w:rPr>
        <w:t>Gauges de’</w:t>
      </w:r>
      <w:r w:rsidR="00810EC8" w:rsidRPr="00E74752">
        <w:rPr>
          <w:rFonts w:asciiTheme="majorHAnsi" w:hAnsiTheme="majorHAnsi" w:cstheme="majorHAnsi"/>
          <w:lang w:val="it-IT"/>
        </w:rPr>
        <w:t> </w:t>
      </w:r>
      <w:r w:rsidRPr="00E74752">
        <w:rPr>
          <w:rFonts w:asciiTheme="majorHAnsi" w:hAnsiTheme="majorHAnsi" w:cstheme="majorHAnsi"/>
          <w:lang w:val="it-IT"/>
        </w:rPr>
        <w:t>Gozze de Pesaro dans le livre qu’il fait sur les armoiries des familles porte l’opinion que l’usage du heaume au-dessus de l’écu provient de l’antiquité, se voyant dans la Colonne Trajane, et dans d’autres vestiges précédemment par lui observés, les soldats se reposant ou travaillant non loin à des réparations, ils appuyaient l’écu à un pal et sur lui plaçaient le heaume, d’où provient manifestement l’usage des armoiries avec le heaume ou cimier à notre époque [</w:t>
      </w:r>
      <w:r w:rsidRPr="00E74752">
        <w:rPr>
          <w:rFonts w:asciiTheme="majorHAnsi" w:hAnsiTheme="majorHAnsi" w:cstheme="majorHAnsi"/>
          <w:i/>
          <w:iCs/>
          <w:lang w:val="it-IT"/>
        </w:rPr>
        <w:t>Gauges de’</w:t>
      </w:r>
      <w:r w:rsidR="00810EC8" w:rsidRPr="00E74752">
        <w:rPr>
          <w:rFonts w:asciiTheme="majorHAnsi" w:hAnsiTheme="majorHAnsi" w:cstheme="majorHAnsi"/>
          <w:i/>
          <w:iCs/>
          <w:lang w:val="it-IT"/>
        </w:rPr>
        <w:t> </w:t>
      </w:r>
      <w:r w:rsidRPr="00E74752">
        <w:rPr>
          <w:rFonts w:asciiTheme="majorHAnsi" w:hAnsiTheme="majorHAnsi" w:cstheme="majorHAnsi"/>
          <w:i/>
          <w:iCs/>
          <w:lang w:val="it-IT"/>
        </w:rPr>
        <w:t>Gozze da Pesaro nel suo libro che fa delle armi delle fameglie porta oppinione che l’uso dell’elmo sopra lo scudo sia tolto dall’antico, vedendosi nella Colonna Traiana, ed in altre memorie da lui prima osservate, che riposandosi i soldati, o pur lavorando intorno a’ ripari, ch’essi appoggiavan lo scudo ad un palo, e sopra di esso vi collocavan l’elmo, onde se ne cava manifestamente l’uso delle armi coll’elmo, o cimiero del tempo nostro</w:t>
      </w:r>
      <w:r w:rsidRPr="00E74752">
        <w:rPr>
          <w:rFonts w:asciiTheme="majorHAnsi" w:hAnsiTheme="majorHAnsi" w:cstheme="majorHAnsi"/>
          <w:lang w:val="it-IT"/>
        </w:rPr>
        <w:t>]</w:t>
      </w:r>
      <w:r w:rsidR="00611D50" w:rsidRPr="00E74752">
        <w:rPr>
          <w:rFonts w:asciiTheme="majorHAnsi" w:hAnsiTheme="majorHAnsi" w:cstheme="majorHAnsi"/>
          <w:lang w:val="it-IT"/>
        </w:rPr>
        <w:t> </w:t>
      </w:r>
      <w:r w:rsidRPr="00E74752">
        <w:rPr>
          <w:rFonts w:asciiTheme="majorHAnsi" w:hAnsiTheme="majorHAnsi" w:cstheme="majorHAnsi"/>
          <w:lang w:val="it-IT"/>
        </w:rPr>
        <w:t>» (BAV, manuscrit Vat.</w:t>
      </w:r>
      <w:r w:rsidR="00611D50" w:rsidRPr="00E74752">
        <w:rPr>
          <w:rFonts w:asciiTheme="majorHAnsi" w:hAnsiTheme="majorHAnsi" w:cstheme="majorHAnsi"/>
          <w:lang w:val="it-IT"/>
        </w:rPr>
        <w:t> </w:t>
      </w:r>
      <w:r w:rsidRPr="00E74752">
        <w:rPr>
          <w:rFonts w:asciiTheme="majorHAnsi" w:hAnsiTheme="majorHAnsi" w:cstheme="majorHAnsi"/>
          <w:lang w:val="it-IT"/>
        </w:rPr>
        <w:t>Lat.</w:t>
      </w:r>
      <w:r w:rsidR="00611D50" w:rsidRPr="00E74752">
        <w:rPr>
          <w:rFonts w:asciiTheme="majorHAnsi" w:hAnsiTheme="majorHAnsi" w:cstheme="majorHAnsi"/>
          <w:lang w:val="it-IT"/>
        </w:rPr>
        <w:t> </w:t>
      </w:r>
      <w:r w:rsidRPr="00E74752">
        <w:rPr>
          <w:rFonts w:asciiTheme="majorHAnsi" w:hAnsiTheme="majorHAnsi" w:cstheme="majorHAnsi"/>
          <w:lang w:val="it-IT"/>
        </w:rPr>
        <w:t>8254, II, fol.</w:t>
      </w:r>
      <w:r w:rsidR="00611D50" w:rsidRPr="00E74752">
        <w:rPr>
          <w:rFonts w:asciiTheme="majorHAnsi" w:hAnsiTheme="majorHAnsi" w:cstheme="majorHAnsi"/>
          <w:lang w:val="it-IT"/>
        </w:rPr>
        <w:t> </w:t>
      </w:r>
      <w:r w:rsidRPr="00E74752">
        <w:rPr>
          <w:rFonts w:asciiTheme="majorHAnsi" w:hAnsiTheme="majorHAnsi" w:cstheme="majorHAnsi"/>
          <w:lang w:val="it-IT"/>
        </w:rPr>
        <w:t>347r).</w:t>
      </w:r>
    </w:p>
  </w:footnote>
  <w:footnote w:id="11">
    <w:p w14:paraId="26B2A81D" w14:textId="174F940F" w:rsidR="00611D50" w:rsidRPr="00E74752" w:rsidRDefault="00611D50" w:rsidP="00D96C82">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00E74752">
        <w:rPr>
          <w:rFonts w:asciiTheme="majorHAnsi" w:hAnsiTheme="majorHAnsi" w:cstheme="majorHAnsi"/>
          <w:lang w:val="it-IT"/>
        </w:rPr>
        <w:t xml:space="preserve"> </w:t>
      </w:r>
      <w:r w:rsidRPr="00E74752">
        <w:rPr>
          <w:rFonts w:asciiTheme="majorHAnsi" w:hAnsiTheme="majorHAnsi" w:cstheme="majorHAnsi"/>
          <w:lang w:val="it-IT"/>
        </w:rPr>
        <w:t xml:space="preserve">Silvestro Pietrasanta, </w:t>
      </w:r>
      <w:r w:rsidRPr="00E74752">
        <w:rPr>
          <w:rFonts w:asciiTheme="majorHAnsi" w:hAnsiTheme="majorHAnsi" w:cstheme="majorHAnsi"/>
          <w:i/>
          <w:lang w:val="it-IT"/>
        </w:rPr>
        <w:t>Tesserae gentilitiae</w:t>
      </w:r>
      <w:r w:rsidRPr="00E74752">
        <w:rPr>
          <w:rFonts w:asciiTheme="majorHAnsi" w:hAnsiTheme="majorHAnsi" w:cstheme="majorHAnsi"/>
          <w:lang w:val="it-IT"/>
        </w:rPr>
        <w:t>, Romae, Typis haeredum Francisci Corbelletti, 1638.</w:t>
      </w:r>
    </w:p>
  </w:footnote>
  <w:footnote w:id="12">
    <w:p w14:paraId="0946BF7B" w14:textId="5B026A1B" w:rsidR="00A62418" w:rsidRPr="00E74752" w:rsidRDefault="00A62418" w:rsidP="00D96C82">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w:t>
      </w:r>
      <w:r w:rsidRPr="00E74752">
        <w:rPr>
          <w:rFonts w:asciiTheme="majorHAnsi" w:hAnsiTheme="majorHAnsi" w:cstheme="majorHAnsi"/>
          <w:i/>
          <w:iCs/>
          <w:lang w:val="it-IT"/>
        </w:rPr>
        <w:t>Ibid.</w:t>
      </w:r>
      <w:r w:rsidRPr="00E74752">
        <w:rPr>
          <w:rFonts w:asciiTheme="majorHAnsi" w:hAnsiTheme="majorHAnsi" w:cstheme="majorHAnsi"/>
          <w:lang w:val="it-IT"/>
        </w:rPr>
        <w:t>, p.</w:t>
      </w:r>
      <w:r w:rsidR="00D96C82" w:rsidRPr="00E74752">
        <w:rPr>
          <w:rFonts w:asciiTheme="majorHAnsi" w:hAnsiTheme="majorHAnsi" w:cstheme="majorHAnsi"/>
          <w:lang w:val="it-IT"/>
        </w:rPr>
        <w:t> </w:t>
      </w:r>
      <w:r w:rsidRPr="00E74752">
        <w:rPr>
          <w:rFonts w:asciiTheme="majorHAnsi" w:hAnsiTheme="majorHAnsi" w:cstheme="majorHAnsi"/>
          <w:lang w:val="it-IT"/>
        </w:rPr>
        <w:t>656</w:t>
      </w:r>
      <w:r w:rsidR="00D96C82" w:rsidRPr="00E74752">
        <w:rPr>
          <w:rFonts w:asciiTheme="majorHAnsi" w:hAnsiTheme="majorHAnsi" w:cstheme="majorHAnsi"/>
          <w:lang w:val="it-IT"/>
        </w:rPr>
        <w:t xml:space="preserve"> et </w:t>
      </w:r>
      <w:r w:rsidRPr="00E74752">
        <w:rPr>
          <w:rFonts w:asciiTheme="majorHAnsi" w:hAnsiTheme="majorHAnsi" w:cstheme="majorHAnsi"/>
          <w:lang w:val="it-IT"/>
        </w:rPr>
        <w:t>657.</w:t>
      </w:r>
    </w:p>
  </w:footnote>
  <w:footnote w:id="13">
    <w:p w14:paraId="4F26EEAA" w14:textId="2E8D4232" w:rsidR="00D96C82" w:rsidRPr="00E74752" w:rsidRDefault="00D96C82" w:rsidP="00D96C82">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w:t>
      </w:r>
      <w:r w:rsidRPr="00E74752">
        <w:rPr>
          <w:rFonts w:asciiTheme="majorHAnsi" w:hAnsiTheme="majorHAnsi" w:cstheme="majorHAnsi"/>
          <w:i/>
          <w:iCs/>
          <w:lang w:val="it-IT"/>
        </w:rPr>
        <w:t>Ibid.</w:t>
      </w:r>
      <w:r w:rsidRPr="00E74752">
        <w:rPr>
          <w:rFonts w:asciiTheme="majorHAnsi" w:hAnsiTheme="majorHAnsi" w:cstheme="majorHAnsi"/>
          <w:lang w:val="it-IT"/>
        </w:rPr>
        <w:t>, p. 677, où la pierre tombale est mentionnée et décrite mais non reproduite, pour ne pas conclure l’</w:t>
      </w:r>
      <w:r w:rsidRPr="00E74752">
        <w:rPr>
          <w:rFonts w:asciiTheme="majorHAnsi" w:hAnsiTheme="majorHAnsi" w:cstheme="majorHAnsi"/>
        </w:rPr>
        <w:t>œ</w:t>
      </w:r>
      <w:r w:rsidRPr="00E74752">
        <w:rPr>
          <w:rFonts w:asciiTheme="majorHAnsi" w:hAnsiTheme="majorHAnsi" w:cstheme="majorHAnsi"/>
          <w:lang w:val="it-IT"/>
        </w:rPr>
        <w:t>uvre, – est-il affirmé dans le texte – par la triste image d’une sépulture : « </w:t>
      </w:r>
      <w:r w:rsidRPr="00E74752">
        <w:rPr>
          <w:rFonts w:asciiTheme="majorHAnsi" w:hAnsiTheme="majorHAnsi" w:cstheme="majorHAnsi"/>
          <w:i/>
          <w:iCs/>
          <w:lang w:val="it-IT"/>
        </w:rPr>
        <w:t>Demum ut in exordio</w:t>
      </w:r>
      <w:r w:rsidRPr="00E74752">
        <w:rPr>
          <w:rFonts w:asciiTheme="majorHAnsi" w:hAnsiTheme="majorHAnsi" w:cstheme="majorHAnsi"/>
          <w:lang w:val="it-IT"/>
        </w:rPr>
        <w:t xml:space="preserve"> </w:t>
      </w:r>
      <w:r w:rsidRPr="00E74752">
        <w:rPr>
          <w:rFonts w:asciiTheme="majorHAnsi" w:hAnsiTheme="majorHAnsi" w:cstheme="majorHAnsi"/>
          <w:i/>
          <w:iCs/>
          <w:lang w:val="it-IT"/>
        </w:rPr>
        <w:t>[</w:t>
      </w:r>
      <w:r w:rsidRPr="00E74752">
        <w:rPr>
          <w:rFonts w:asciiTheme="majorHAnsi" w:hAnsiTheme="majorHAnsi" w:cstheme="majorHAnsi"/>
          <w:iCs/>
          <w:lang w:val="it-IT"/>
        </w:rPr>
        <w:t>scil.</w:t>
      </w:r>
      <w:r w:rsidRPr="00E74752">
        <w:rPr>
          <w:rFonts w:asciiTheme="majorHAnsi" w:hAnsiTheme="majorHAnsi" w:cstheme="majorHAnsi"/>
          <w:lang w:val="it-IT"/>
        </w:rPr>
        <w:t xml:space="preserve"> </w:t>
      </w:r>
      <w:r w:rsidRPr="00E74752">
        <w:rPr>
          <w:rFonts w:asciiTheme="majorHAnsi" w:hAnsiTheme="majorHAnsi" w:cstheme="majorHAnsi"/>
          <w:i/>
          <w:iCs/>
          <w:lang w:val="it-IT"/>
        </w:rPr>
        <w:t>in exitu]</w:t>
      </w:r>
      <w:r w:rsidRPr="00E74752">
        <w:rPr>
          <w:rFonts w:asciiTheme="majorHAnsi" w:hAnsiTheme="majorHAnsi" w:cstheme="majorHAnsi"/>
          <w:lang w:val="it-IT"/>
        </w:rPr>
        <w:t xml:space="preserve"> </w:t>
      </w:r>
      <w:r w:rsidRPr="00E74752">
        <w:rPr>
          <w:rFonts w:asciiTheme="majorHAnsi" w:hAnsiTheme="majorHAnsi" w:cstheme="majorHAnsi"/>
          <w:i/>
          <w:iCs/>
          <w:lang w:val="it-IT"/>
        </w:rPr>
        <w:t>etiam operis confirmem id, quod in illius exordio dixi: nempe gentilitijs tesseris plurimis et vetustissimis esse originem datam, ex vestium cultu domi forisque; possem subijcere oculis tumulum marmoreum, in quo spectatur miles indutus habitu quadripartito; nempe partim liliato panno, et partim schemate vestium undulato. Inscribitur vero semi-barbare:</w:t>
      </w:r>
      <w:r w:rsidRPr="00E74752">
        <w:rPr>
          <w:rFonts w:asciiTheme="majorHAnsi" w:hAnsiTheme="majorHAnsi" w:cstheme="majorHAnsi"/>
          <w:lang w:val="it-IT"/>
        </w:rPr>
        <w:t xml:space="preserve"> </w:t>
      </w:r>
      <w:r w:rsidRPr="00E74752">
        <w:rPr>
          <w:rFonts w:asciiTheme="majorHAnsi" w:hAnsiTheme="majorHAnsi" w:cstheme="majorHAnsi"/>
          <w:iCs/>
          <w:lang w:val="it-IT"/>
        </w:rPr>
        <w:t>Hic iacet Angeloctus</w:t>
      </w:r>
      <w:r w:rsidRPr="00E74752">
        <w:rPr>
          <w:rFonts w:asciiTheme="majorHAnsi" w:hAnsiTheme="majorHAnsi" w:cstheme="majorHAnsi"/>
          <w:lang w:val="it-IT"/>
        </w:rPr>
        <w:t xml:space="preserve"> </w:t>
      </w:r>
      <w:r w:rsidRPr="00E74752">
        <w:rPr>
          <w:rFonts w:asciiTheme="majorHAnsi" w:hAnsiTheme="majorHAnsi" w:cstheme="majorHAnsi"/>
          <w:iCs/>
          <w:lang w:val="it-IT"/>
        </w:rPr>
        <w:t>[...]</w:t>
      </w:r>
      <w:r w:rsidRPr="00E74752">
        <w:rPr>
          <w:rFonts w:asciiTheme="majorHAnsi" w:hAnsiTheme="majorHAnsi" w:cstheme="majorHAnsi"/>
          <w:lang w:val="it-IT"/>
        </w:rPr>
        <w:t xml:space="preserve">. </w:t>
      </w:r>
      <w:r w:rsidRPr="00E74752">
        <w:rPr>
          <w:rFonts w:asciiTheme="majorHAnsi" w:hAnsiTheme="majorHAnsi" w:cstheme="majorHAnsi"/>
          <w:i/>
          <w:iCs/>
          <w:lang w:val="it-IT"/>
        </w:rPr>
        <w:t>Adijcitur vero ei hoc stemma. Sed ut finiam aspectu laetiore, atque ab imagine sepulchri funesta luctuosaque hoc loco abstineam</w:t>
      </w:r>
      <w:r w:rsidRPr="00E74752">
        <w:rPr>
          <w:rFonts w:asciiTheme="majorHAnsi" w:hAnsiTheme="majorHAnsi" w:cstheme="majorHAnsi"/>
          <w:lang w:val="it-IT"/>
        </w:rPr>
        <w:t> ». Une note marginale indique la localisation suivante de l’objet, originellement situé dans l’église de Sant’Antonio à Camaldoli, ou de San Niccolò de Forbitoribus, démolie en 1631 pour construire le sanctuaire jésuitique de Saint-Ignace : « La pierre tombale est au Collège romain [</w:t>
      </w:r>
      <w:r w:rsidRPr="00E74752">
        <w:rPr>
          <w:rFonts w:asciiTheme="majorHAnsi" w:hAnsiTheme="majorHAnsi" w:cstheme="majorHAnsi"/>
          <w:i/>
          <w:iCs/>
          <w:lang w:val="it-IT"/>
        </w:rPr>
        <w:t>Lapis sepulchralis in Collegio Romano</w:t>
      </w:r>
      <w:r w:rsidRPr="00E74752">
        <w:rPr>
          <w:rFonts w:asciiTheme="majorHAnsi" w:hAnsiTheme="majorHAnsi" w:cstheme="majorHAnsi"/>
          <w:lang w:val="it-IT"/>
        </w:rPr>
        <w:t xml:space="preserve">] ». Sur cette belle pierre tombale, qui fut reproduite dans une des xylographies commandées par Francesco Gualdi pour le traité des </w:t>
      </w:r>
      <w:r w:rsidRPr="00E74752">
        <w:rPr>
          <w:rFonts w:asciiTheme="majorHAnsi" w:hAnsiTheme="majorHAnsi" w:cstheme="majorHAnsi"/>
          <w:i/>
          <w:lang w:val="it-IT"/>
        </w:rPr>
        <w:t xml:space="preserve">Memorie sepolcrali </w:t>
      </w:r>
      <w:r w:rsidRPr="00E74752">
        <w:rPr>
          <w:rFonts w:asciiTheme="majorHAnsi" w:hAnsiTheme="majorHAnsi" w:cstheme="majorHAnsi"/>
          <w:iCs/>
          <w:lang w:val="it-IT"/>
        </w:rPr>
        <w:t>(fig. </w:t>
      </w:r>
      <w:r w:rsidR="00AC5023" w:rsidRPr="00E74752">
        <w:rPr>
          <w:rFonts w:asciiTheme="majorHAnsi" w:hAnsiTheme="majorHAnsi" w:cstheme="majorHAnsi"/>
          <w:iCs/>
          <w:lang w:val="it-IT"/>
        </w:rPr>
        <w:t>6</w:t>
      </w:r>
      <w:r w:rsidRPr="00E74752">
        <w:rPr>
          <w:rFonts w:asciiTheme="majorHAnsi" w:hAnsiTheme="majorHAnsi" w:cstheme="majorHAnsi"/>
          <w:iCs/>
          <w:lang w:val="it-IT"/>
        </w:rPr>
        <w:t>)</w:t>
      </w:r>
      <w:r w:rsidRPr="00E74752">
        <w:rPr>
          <w:rFonts w:asciiTheme="majorHAnsi" w:hAnsiTheme="majorHAnsi" w:cstheme="majorHAnsi"/>
          <w:lang w:val="it-IT"/>
        </w:rPr>
        <w:t>, voir</w:t>
      </w:r>
      <w:r w:rsidR="00810EC8" w:rsidRPr="00E74752">
        <w:rPr>
          <w:rFonts w:asciiTheme="majorHAnsi" w:hAnsiTheme="majorHAnsi" w:cstheme="majorHAnsi"/>
          <w:lang w:val="it-IT"/>
        </w:rPr>
        <w:t xml:space="preserve"> Jörg Garms, Roswitha Juffinger et Bryan Ward-Perkins (dir.)</w:t>
      </w:r>
      <w:r w:rsidR="00810EC8" w:rsidRPr="00E74752">
        <w:rPr>
          <w:rFonts w:asciiTheme="majorHAnsi" w:hAnsiTheme="majorHAnsi" w:cstheme="majorHAnsi"/>
          <w:iCs/>
          <w:lang w:val="it-IT"/>
        </w:rPr>
        <w:t xml:space="preserve">, </w:t>
      </w:r>
      <w:r w:rsidRPr="00E74752">
        <w:rPr>
          <w:rFonts w:asciiTheme="majorHAnsi" w:hAnsiTheme="majorHAnsi" w:cstheme="majorHAnsi"/>
          <w:i/>
          <w:iCs/>
          <w:lang w:val="it-IT"/>
        </w:rPr>
        <w:t>Die mittelalterlichen Grabmäler in Rom und Latium vom 13. bis zum 15.</w:t>
      </w:r>
      <w:r w:rsidR="00810EC8" w:rsidRPr="00E74752">
        <w:rPr>
          <w:rFonts w:asciiTheme="majorHAnsi" w:hAnsiTheme="majorHAnsi" w:cstheme="majorHAnsi"/>
          <w:i/>
          <w:iCs/>
          <w:lang w:val="it-IT"/>
        </w:rPr>
        <w:t> </w:t>
      </w:r>
      <w:r w:rsidRPr="00E74752">
        <w:rPr>
          <w:rFonts w:asciiTheme="majorHAnsi" w:hAnsiTheme="majorHAnsi" w:cstheme="majorHAnsi"/>
          <w:i/>
          <w:iCs/>
          <w:lang w:val="it-IT"/>
        </w:rPr>
        <w:t>Jahrhundert</w:t>
      </w:r>
      <w:r w:rsidRPr="00E74752">
        <w:rPr>
          <w:rFonts w:asciiTheme="majorHAnsi" w:hAnsiTheme="majorHAnsi" w:cstheme="majorHAnsi"/>
          <w:lang w:val="it-IT"/>
        </w:rPr>
        <w:t xml:space="preserve">: I, </w:t>
      </w:r>
      <w:r w:rsidRPr="00E74752">
        <w:rPr>
          <w:rFonts w:asciiTheme="majorHAnsi" w:hAnsiTheme="majorHAnsi" w:cstheme="majorHAnsi"/>
          <w:i/>
          <w:iCs/>
          <w:lang w:val="it-IT"/>
        </w:rPr>
        <w:t>Die Grabplatten und Tafeln</w:t>
      </w:r>
      <w:r w:rsidRPr="00E74752">
        <w:rPr>
          <w:rFonts w:asciiTheme="majorHAnsi" w:hAnsiTheme="majorHAnsi" w:cstheme="majorHAnsi"/>
          <w:iCs/>
          <w:lang w:val="it-IT"/>
        </w:rPr>
        <w:t xml:space="preserve">, </w:t>
      </w:r>
      <w:r w:rsidRPr="00E74752">
        <w:rPr>
          <w:rFonts w:asciiTheme="majorHAnsi" w:hAnsiTheme="majorHAnsi" w:cstheme="majorHAnsi"/>
          <w:lang w:val="it-IT"/>
        </w:rPr>
        <w:t xml:space="preserve">Rome-Vienne, Österreichische Akademie der Wissenschaften, 1981-1994, </w:t>
      </w:r>
      <w:r w:rsidRPr="00E74752">
        <w:rPr>
          <w:rFonts w:asciiTheme="majorHAnsi" w:hAnsiTheme="majorHAnsi" w:cstheme="majorHAnsi"/>
          <w:iCs/>
          <w:lang w:val="it-IT"/>
        </w:rPr>
        <w:t>2 vol., t. </w:t>
      </w:r>
      <w:r w:rsidRPr="00E74752">
        <w:rPr>
          <w:rFonts w:asciiTheme="majorHAnsi" w:hAnsiTheme="majorHAnsi" w:cstheme="majorHAnsi"/>
          <w:lang w:val="it-IT"/>
        </w:rPr>
        <w:t>I, p. 235 et 236.</w:t>
      </w:r>
    </w:p>
  </w:footnote>
  <w:footnote w:id="14">
    <w:p w14:paraId="0AD82E4A" w14:textId="55D98C64" w:rsidR="00D96C82" w:rsidRPr="00E74752" w:rsidRDefault="00D96C82" w:rsidP="00CA4B58">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Silvestro Pietrasanta, </w:t>
      </w:r>
      <w:r w:rsidRPr="00E74752">
        <w:rPr>
          <w:rFonts w:asciiTheme="majorHAnsi" w:hAnsiTheme="majorHAnsi" w:cstheme="majorHAnsi"/>
          <w:i/>
          <w:lang w:val="it-IT"/>
        </w:rPr>
        <w:t>Tesserae gentilitiae, op.</w:t>
      </w:r>
      <w:r w:rsidR="002C5120" w:rsidRPr="00E74752">
        <w:rPr>
          <w:rFonts w:asciiTheme="majorHAnsi" w:hAnsiTheme="majorHAnsi" w:cstheme="majorHAnsi"/>
          <w:i/>
          <w:lang w:val="it-IT"/>
        </w:rPr>
        <w:t> </w:t>
      </w:r>
      <w:r w:rsidRPr="00E74752">
        <w:rPr>
          <w:rFonts w:asciiTheme="majorHAnsi" w:hAnsiTheme="majorHAnsi" w:cstheme="majorHAnsi"/>
          <w:i/>
          <w:lang w:val="it-IT"/>
        </w:rPr>
        <w:t>cit.</w:t>
      </w:r>
      <w:r w:rsidRPr="00E74752">
        <w:rPr>
          <w:rFonts w:asciiTheme="majorHAnsi" w:hAnsiTheme="majorHAnsi" w:cstheme="majorHAnsi"/>
          <w:lang w:val="it-IT"/>
        </w:rPr>
        <w:t>, p.</w:t>
      </w:r>
      <w:r w:rsidR="002C5120" w:rsidRPr="00E74752">
        <w:rPr>
          <w:rFonts w:asciiTheme="majorHAnsi" w:hAnsiTheme="majorHAnsi" w:cstheme="majorHAnsi"/>
          <w:lang w:val="it-IT"/>
        </w:rPr>
        <w:t> </w:t>
      </w:r>
      <w:r w:rsidRPr="00E74752">
        <w:rPr>
          <w:rFonts w:asciiTheme="majorHAnsi" w:hAnsiTheme="majorHAnsi" w:cstheme="majorHAnsi"/>
          <w:lang w:val="it-IT"/>
        </w:rPr>
        <w:t>677</w:t>
      </w:r>
      <w:r w:rsidR="002C5120" w:rsidRPr="00E74752">
        <w:rPr>
          <w:rFonts w:asciiTheme="majorHAnsi" w:hAnsiTheme="majorHAnsi" w:cstheme="majorHAnsi"/>
          <w:lang w:val="it-IT"/>
        </w:rPr>
        <w:t xml:space="preserve"> et </w:t>
      </w:r>
      <w:r w:rsidRPr="00E74752">
        <w:rPr>
          <w:rFonts w:asciiTheme="majorHAnsi" w:hAnsiTheme="majorHAnsi" w:cstheme="majorHAnsi"/>
          <w:lang w:val="it-IT"/>
        </w:rPr>
        <w:t>678 : «</w:t>
      </w:r>
      <w:r w:rsidR="002C5120" w:rsidRPr="00E74752">
        <w:rPr>
          <w:rFonts w:asciiTheme="majorHAnsi" w:hAnsiTheme="majorHAnsi" w:cstheme="majorHAnsi"/>
          <w:lang w:val="it-IT"/>
        </w:rPr>
        <w:t> </w:t>
      </w:r>
      <w:r w:rsidRPr="00E74752">
        <w:rPr>
          <w:rFonts w:asciiTheme="majorHAnsi" w:hAnsiTheme="majorHAnsi" w:cstheme="majorHAnsi"/>
          <w:i/>
          <w:iCs/>
          <w:lang w:val="it-IT"/>
        </w:rPr>
        <w:t xml:space="preserve">Species alia offert se augusta et plena regiae maiestatis, in perveteri tabula, quae extat hodieque, cum icone regis ac reginae Britannorum, hoc vestium ornatu. </w:t>
      </w:r>
      <w:r w:rsidRPr="00E74752">
        <w:rPr>
          <w:rFonts w:asciiTheme="majorHAnsi" w:hAnsiTheme="majorHAnsi" w:cstheme="majorHAnsi"/>
          <w:lang w:val="it-IT"/>
        </w:rPr>
        <w:t>[effigie du roi agenouillé]</w:t>
      </w:r>
      <w:r w:rsidRPr="00E74752">
        <w:rPr>
          <w:rFonts w:asciiTheme="majorHAnsi" w:hAnsiTheme="majorHAnsi" w:cstheme="majorHAnsi"/>
          <w:i/>
          <w:iCs/>
          <w:lang w:val="it-IT"/>
        </w:rPr>
        <w:t xml:space="preserve"> Amiciuntur ambo, tum liliato panno, tum veste leopardis picta. </w:t>
      </w:r>
      <w:r w:rsidRPr="00E74752">
        <w:rPr>
          <w:rFonts w:asciiTheme="majorHAnsi" w:hAnsiTheme="majorHAnsi" w:cstheme="majorHAnsi"/>
          <w:lang w:val="it-IT"/>
        </w:rPr>
        <w:t>[image de la reine]</w:t>
      </w:r>
      <w:r w:rsidRPr="00E74752">
        <w:rPr>
          <w:rFonts w:asciiTheme="majorHAnsi" w:hAnsiTheme="majorHAnsi" w:cstheme="majorHAnsi"/>
          <w:i/>
          <w:iCs/>
          <w:lang w:val="it-IT"/>
        </w:rPr>
        <w:t xml:space="preserve"> Et regina insuper cyclade inornatur aquilis et auro intexta</w:t>
      </w:r>
      <w:r w:rsidRPr="00E74752">
        <w:rPr>
          <w:rFonts w:asciiTheme="majorHAnsi" w:hAnsiTheme="majorHAnsi" w:cstheme="majorHAnsi"/>
          <w:lang w:val="it-IT"/>
        </w:rPr>
        <w:t xml:space="preserve"> [écu du roi] </w:t>
      </w:r>
      <w:r w:rsidRPr="00E74752">
        <w:rPr>
          <w:rFonts w:asciiTheme="majorHAnsi" w:hAnsiTheme="majorHAnsi" w:cstheme="majorHAnsi"/>
          <w:i/>
          <w:iCs/>
          <w:lang w:val="it-IT"/>
        </w:rPr>
        <w:t xml:space="preserve">utrique vero consentanei indumentis </w:t>
      </w:r>
      <w:r w:rsidRPr="00E74752">
        <w:rPr>
          <w:rFonts w:asciiTheme="majorHAnsi" w:hAnsiTheme="majorHAnsi" w:cstheme="majorHAnsi"/>
          <w:lang w:val="it-IT"/>
        </w:rPr>
        <w:t>[écu de la reine]</w:t>
      </w:r>
      <w:r w:rsidRPr="00E74752">
        <w:rPr>
          <w:rFonts w:asciiTheme="majorHAnsi" w:hAnsiTheme="majorHAnsi" w:cstheme="majorHAnsi"/>
          <w:i/>
          <w:iCs/>
          <w:lang w:val="it-IT"/>
        </w:rPr>
        <w:t xml:space="preserve"> clypei tesserarij, hoc est ex eis nati, adpinguntur. Videntur ij esse Riccardus II Rex: qui proximus regnavit ab Edoardo rege; a quo coepta sunt Francica lilia iungi leopardis Britannis; atque Anna Bohema uxor eius; quae cum aut filia aut soror fuerit Wenceslai Bohemi regis Romanorum, ac dein etiam imperatoris, aquila ideo insuper vestiebatur. Haerent vero nixi genibus, dum interim, interprete Divo Ioanne, regiam insulam Britanniae offerunt Deiparae Virgini, cum adscripta ea epigraphe, </w:t>
      </w:r>
      <w:r w:rsidRPr="00E74752">
        <w:rPr>
          <w:rFonts w:asciiTheme="majorHAnsi" w:hAnsiTheme="majorHAnsi" w:cstheme="majorHAnsi"/>
          <w:lang w:val="it-IT"/>
        </w:rPr>
        <w:t>Dos tua Virgo pia haec est: quare rege Maria</w:t>
      </w:r>
      <w:r w:rsidRPr="00E74752">
        <w:rPr>
          <w:rFonts w:asciiTheme="majorHAnsi" w:hAnsiTheme="majorHAnsi" w:cstheme="majorHAnsi"/>
          <w:i/>
          <w:iCs/>
          <w:lang w:val="it-IT"/>
        </w:rPr>
        <w:t>. Ex avita nimirum regni olim religiosissimi sanctitate: ex qua heu quantum distat iam ibi pravitas haereseos Calvinianae</w:t>
      </w:r>
      <w:r w:rsidR="002C5120" w:rsidRPr="00E74752">
        <w:rPr>
          <w:rFonts w:asciiTheme="majorHAnsi" w:hAnsiTheme="majorHAnsi" w:cstheme="majorHAnsi"/>
          <w:i/>
          <w:iCs/>
          <w:lang w:val="it-IT"/>
        </w:rPr>
        <w:t>. </w:t>
      </w:r>
      <w:r w:rsidRPr="00E74752">
        <w:rPr>
          <w:rFonts w:asciiTheme="majorHAnsi" w:hAnsiTheme="majorHAnsi" w:cstheme="majorHAnsi"/>
          <w:lang w:val="it-IT"/>
        </w:rPr>
        <w:t>»</w:t>
      </w:r>
    </w:p>
  </w:footnote>
  <w:footnote w:id="15">
    <w:p w14:paraId="7B7DAD4F" w14:textId="2D113B42" w:rsidR="00A72BDA" w:rsidRPr="00A72BDA" w:rsidRDefault="00A72BDA">
      <w:pPr>
        <w:pStyle w:val="Notedebasdepage"/>
        <w:rPr>
          <w:lang w:val="it-IT"/>
        </w:rPr>
      </w:pPr>
      <w:r>
        <w:rPr>
          <w:rStyle w:val="Appelnotedebasdep"/>
        </w:rPr>
        <w:footnoteRef/>
      </w:r>
      <w:r w:rsidRPr="00A72BDA">
        <w:rPr>
          <w:lang w:val="it-IT"/>
        </w:rPr>
        <w:t xml:space="preserve"> </w:t>
      </w:r>
      <w:r>
        <w:rPr>
          <w:lang w:val="it-IT"/>
        </w:rPr>
        <w:t xml:space="preserve">Visible sur : </w:t>
      </w:r>
      <w:hyperlink r:id="rId1" w:history="1">
        <w:r w:rsidRPr="00A11741">
          <w:rPr>
            <w:rStyle w:val="Lienhypertexte"/>
            <w:rFonts w:cs="Calibri Light"/>
            <w:lang w:val="it-IT"/>
          </w:rPr>
          <w:t>https://commons.wikimedia.org/wiki/File:Wilton_diptych.jpg</w:t>
        </w:r>
      </w:hyperlink>
      <w:r>
        <w:rPr>
          <w:lang w:val="it-IT"/>
        </w:rPr>
        <w:t xml:space="preserve"> (consulté le 03 mars 2025).</w:t>
      </w:r>
    </w:p>
  </w:footnote>
  <w:footnote w:id="16">
    <w:p w14:paraId="08265CAC" w14:textId="30EE33CB" w:rsidR="00A62418" w:rsidRPr="00E74752" w:rsidRDefault="00A62418" w:rsidP="00CA4B58">
      <w:pPr>
        <w:pStyle w:val="Notedebasdepage"/>
        <w:rPr>
          <w:rFonts w:asciiTheme="majorHAnsi" w:hAnsiTheme="majorHAnsi" w:cstheme="majorHAnsi"/>
          <w:lang w:val="en-US"/>
        </w:rPr>
      </w:pPr>
      <w:r w:rsidRPr="00E74752">
        <w:rPr>
          <w:rStyle w:val="Appelnotedebasdep"/>
          <w:rFonts w:asciiTheme="majorHAnsi" w:hAnsiTheme="majorHAnsi" w:cstheme="majorHAnsi"/>
          <w:lang w:val="it-IT"/>
        </w:rPr>
        <w:footnoteRef/>
      </w:r>
      <w:r w:rsidRPr="00E74752">
        <w:rPr>
          <w:rFonts w:asciiTheme="majorHAnsi" w:hAnsiTheme="majorHAnsi" w:cstheme="majorHAnsi"/>
          <w:lang w:val="en-US"/>
        </w:rPr>
        <w:t xml:space="preserve"> </w:t>
      </w:r>
      <w:proofErr w:type="spellStart"/>
      <w:r w:rsidRPr="00E74752">
        <w:rPr>
          <w:rFonts w:asciiTheme="majorHAnsi" w:hAnsiTheme="majorHAnsi" w:cstheme="majorHAnsi"/>
          <w:lang w:val="en-US"/>
        </w:rPr>
        <w:t>Dillian</w:t>
      </w:r>
      <w:proofErr w:type="spellEnd"/>
      <w:r w:rsidRPr="00E74752">
        <w:rPr>
          <w:rFonts w:asciiTheme="majorHAnsi" w:hAnsiTheme="majorHAnsi" w:cstheme="majorHAnsi"/>
          <w:lang w:val="en-US"/>
        </w:rPr>
        <w:t xml:space="preserve"> Gordon, Lisa </w:t>
      </w:r>
      <w:proofErr w:type="spellStart"/>
      <w:r w:rsidRPr="00E74752">
        <w:rPr>
          <w:rFonts w:asciiTheme="majorHAnsi" w:hAnsiTheme="majorHAnsi" w:cstheme="majorHAnsi"/>
          <w:lang w:val="en-US"/>
        </w:rPr>
        <w:t>Monnas</w:t>
      </w:r>
      <w:proofErr w:type="spellEnd"/>
      <w:r w:rsidRPr="00E74752">
        <w:rPr>
          <w:rFonts w:asciiTheme="majorHAnsi" w:hAnsiTheme="majorHAnsi" w:cstheme="majorHAnsi"/>
          <w:lang w:val="en-US"/>
        </w:rPr>
        <w:t xml:space="preserve">, Caroline Elam (dir.), </w:t>
      </w:r>
      <w:r w:rsidRPr="00E74752">
        <w:rPr>
          <w:rFonts w:asciiTheme="majorHAnsi" w:hAnsiTheme="majorHAnsi" w:cstheme="majorHAnsi"/>
          <w:i/>
          <w:lang w:val="en-US"/>
        </w:rPr>
        <w:t>The regal image of Richard</w:t>
      </w:r>
      <w:r w:rsidR="0029503F" w:rsidRPr="00E74752">
        <w:rPr>
          <w:rFonts w:asciiTheme="majorHAnsi" w:hAnsiTheme="majorHAnsi" w:cstheme="majorHAnsi"/>
          <w:i/>
          <w:lang w:val="en-US"/>
        </w:rPr>
        <w:t> </w:t>
      </w:r>
      <w:r w:rsidRPr="00E74752">
        <w:rPr>
          <w:rFonts w:asciiTheme="majorHAnsi" w:hAnsiTheme="majorHAnsi" w:cstheme="majorHAnsi"/>
          <w:i/>
          <w:lang w:val="en-US"/>
        </w:rPr>
        <w:t>II and the Wilton Diptych</w:t>
      </w:r>
      <w:r w:rsidRPr="00E74752">
        <w:rPr>
          <w:rFonts w:asciiTheme="majorHAnsi" w:hAnsiTheme="majorHAnsi" w:cstheme="majorHAnsi"/>
          <w:lang w:val="en-US"/>
        </w:rPr>
        <w:t xml:space="preserve">, </w:t>
      </w:r>
      <w:proofErr w:type="spellStart"/>
      <w:r w:rsidRPr="00E74752">
        <w:rPr>
          <w:rFonts w:asciiTheme="majorHAnsi" w:hAnsiTheme="majorHAnsi" w:cstheme="majorHAnsi"/>
          <w:lang w:val="en-US"/>
        </w:rPr>
        <w:t>Londres</w:t>
      </w:r>
      <w:proofErr w:type="spellEnd"/>
      <w:r w:rsidRPr="00E74752">
        <w:rPr>
          <w:rFonts w:asciiTheme="majorHAnsi" w:hAnsiTheme="majorHAnsi" w:cstheme="majorHAnsi"/>
          <w:lang w:val="en-US"/>
        </w:rPr>
        <w:t xml:space="preserve">, Harvey Miller, </w:t>
      </w:r>
      <w:proofErr w:type="gramStart"/>
      <w:r w:rsidRPr="00E74752">
        <w:rPr>
          <w:rFonts w:asciiTheme="majorHAnsi" w:hAnsiTheme="majorHAnsi" w:cstheme="majorHAnsi"/>
          <w:lang w:val="en-US"/>
        </w:rPr>
        <w:t>1997</w:t>
      </w:r>
      <w:r w:rsidR="00A52E09" w:rsidRPr="00E74752">
        <w:rPr>
          <w:rFonts w:asciiTheme="majorHAnsi" w:hAnsiTheme="majorHAnsi" w:cstheme="majorHAnsi"/>
          <w:lang w:val="en-US"/>
        </w:rPr>
        <w:t> </w:t>
      </w:r>
      <w:r w:rsidRPr="00E74752">
        <w:rPr>
          <w:rFonts w:asciiTheme="majorHAnsi" w:hAnsiTheme="majorHAnsi" w:cstheme="majorHAnsi"/>
          <w:lang w:val="en-US"/>
        </w:rPr>
        <w:t>;</w:t>
      </w:r>
      <w:proofErr w:type="gramEnd"/>
      <w:r w:rsidRPr="00E74752">
        <w:rPr>
          <w:rFonts w:asciiTheme="majorHAnsi" w:hAnsiTheme="majorHAnsi" w:cstheme="majorHAnsi"/>
          <w:lang w:val="en-US"/>
        </w:rPr>
        <w:t xml:space="preserve"> </w:t>
      </w:r>
      <w:proofErr w:type="spellStart"/>
      <w:r w:rsidRPr="00E74752">
        <w:rPr>
          <w:rFonts w:asciiTheme="majorHAnsi" w:hAnsiTheme="majorHAnsi" w:cstheme="majorHAnsi"/>
          <w:lang w:val="en-US"/>
        </w:rPr>
        <w:t>Dillian</w:t>
      </w:r>
      <w:proofErr w:type="spellEnd"/>
      <w:r w:rsidRPr="00E74752">
        <w:rPr>
          <w:rFonts w:asciiTheme="majorHAnsi" w:hAnsiTheme="majorHAnsi" w:cstheme="majorHAnsi"/>
          <w:lang w:val="en-US"/>
        </w:rPr>
        <w:t xml:space="preserve"> </w:t>
      </w:r>
      <w:r w:rsidRPr="00E74752">
        <w:rPr>
          <w:rFonts w:asciiTheme="majorHAnsi" w:hAnsiTheme="majorHAnsi" w:cstheme="majorHAnsi"/>
          <w:color w:val="000000"/>
          <w:shd w:val="clear" w:color="auto" w:fill="FFFFFF"/>
          <w:lang w:val="en-US"/>
        </w:rPr>
        <w:t>Gordon</w:t>
      </w:r>
      <w:r w:rsidRPr="00E74752">
        <w:rPr>
          <w:rFonts w:asciiTheme="majorHAnsi" w:hAnsiTheme="majorHAnsi" w:cstheme="majorHAnsi"/>
          <w:lang w:val="en-GB"/>
        </w:rPr>
        <w:t xml:space="preserve">, </w:t>
      </w:r>
      <w:r w:rsidRPr="00E74752">
        <w:rPr>
          <w:rFonts w:asciiTheme="majorHAnsi" w:hAnsiTheme="majorHAnsi" w:cstheme="majorHAnsi"/>
          <w:i/>
          <w:iCs/>
          <w:lang w:val="en-GB"/>
        </w:rPr>
        <w:t>The Wilton Diptych</w:t>
      </w:r>
      <w:r w:rsidRPr="00E74752">
        <w:rPr>
          <w:rFonts w:asciiTheme="majorHAnsi" w:hAnsiTheme="majorHAnsi" w:cstheme="majorHAnsi"/>
          <w:lang w:val="en-GB"/>
        </w:rPr>
        <w:t xml:space="preserve">, </w:t>
      </w:r>
      <w:proofErr w:type="spellStart"/>
      <w:r w:rsidRPr="00E74752">
        <w:rPr>
          <w:rFonts w:asciiTheme="majorHAnsi" w:hAnsiTheme="majorHAnsi" w:cstheme="majorHAnsi"/>
          <w:color w:val="000000"/>
          <w:shd w:val="clear" w:color="auto" w:fill="FFFFFF"/>
          <w:lang w:val="en-US"/>
        </w:rPr>
        <w:t>Londres</w:t>
      </w:r>
      <w:proofErr w:type="spellEnd"/>
      <w:r w:rsidRPr="00E74752">
        <w:rPr>
          <w:rFonts w:asciiTheme="majorHAnsi" w:hAnsiTheme="majorHAnsi" w:cstheme="majorHAnsi"/>
          <w:color w:val="000000"/>
          <w:shd w:val="clear" w:color="auto" w:fill="FFFFFF"/>
          <w:lang w:val="en-US"/>
        </w:rPr>
        <w:t>, The National Gallery, 2015.</w:t>
      </w:r>
    </w:p>
  </w:footnote>
  <w:footnote w:id="17">
    <w:p w14:paraId="42BDF5C5" w14:textId="06BD7833" w:rsidR="00A62418" w:rsidRPr="00E74752" w:rsidRDefault="00A62418" w:rsidP="00CA4B58">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w:t>
      </w:r>
      <w:r w:rsidRPr="00E74752">
        <w:rPr>
          <w:rFonts w:asciiTheme="majorHAnsi" w:hAnsiTheme="majorHAnsi" w:cstheme="majorHAnsi"/>
          <w:shd w:val="clear" w:color="auto" w:fill="FFFFFF"/>
          <w:lang w:val="it-IT"/>
        </w:rPr>
        <w:t>C</w:t>
      </w:r>
      <w:r w:rsidRPr="00E74752">
        <w:rPr>
          <w:rFonts w:asciiTheme="majorHAnsi" w:hAnsiTheme="majorHAnsi" w:cstheme="majorHAnsi"/>
          <w:lang w:val="en-GB"/>
        </w:rPr>
        <w:t>. Coupe,</w:t>
      </w:r>
      <w:r w:rsidRPr="00E74752">
        <w:rPr>
          <w:rFonts w:asciiTheme="majorHAnsi" w:hAnsiTheme="majorHAnsi" w:cstheme="majorHAnsi"/>
          <w:shd w:val="clear" w:color="auto" w:fill="FFFFFF"/>
          <w:lang w:val="it-IT"/>
        </w:rPr>
        <w:t xml:space="preserve"> «</w:t>
      </w:r>
      <w:r w:rsidR="00A52E09" w:rsidRPr="00E74752">
        <w:rPr>
          <w:rFonts w:asciiTheme="majorHAnsi" w:hAnsiTheme="majorHAnsi" w:cstheme="majorHAnsi"/>
          <w:shd w:val="clear" w:color="auto" w:fill="FFFFFF"/>
          <w:lang w:val="it-IT"/>
        </w:rPr>
        <w:t> </w:t>
      </w:r>
      <w:r w:rsidRPr="00E74752">
        <w:rPr>
          <w:rFonts w:asciiTheme="majorHAnsi" w:hAnsiTheme="majorHAnsi" w:cstheme="majorHAnsi"/>
          <w:iCs/>
          <w:shd w:val="clear" w:color="auto" w:fill="FFFFFF"/>
          <w:lang w:val="it-IT"/>
        </w:rPr>
        <w:t>An Old Picture</w:t>
      </w:r>
      <w:r w:rsidR="00A52E09" w:rsidRPr="00E74752">
        <w:rPr>
          <w:rFonts w:asciiTheme="majorHAnsi" w:hAnsiTheme="majorHAnsi" w:cstheme="majorHAnsi"/>
          <w:iCs/>
          <w:shd w:val="clear" w:color="auto" w:fill="FFFFFF"/>
          <w:lang w:val="it-IT"/>
        </w:rPr>
        <w:t> </w:t>
      </w:r>
      <w:r w:rsidRPr="00E74752">
        <w:rPr>
          <w:rFonts w:asciiTheme="majorHAnsi" w:hAnsiTheme="majorHAnsi" w:cstheme="majorHAnsi"/>
          <w:shd w:val="clear" w:color="auto" w:fill="FFFFFF"/>
          <w:lang w:val="it-IT"/>
        </w:rPr>
        <w:t xml:space="preserve">», </w:t>
      </w:r>
      <w:r w:rsidRPr="00E74752">
        <w:rPr>
          <w:rFonts w:asciiTheme="majorHAnsi" w:hAnsiTheme="majorHAnsi" w:cstheme="majorHAnsi"/>
          <w:i/>
          <w:iCs/>
          <w:shd w:val="clear" w:color="auto" w:fill="FFFFFF"/>
          <w:lang w:val="it-IT"/>
        </w:rPr>
        <w:t>The Month</w:t>
      </w:r>
      <w:r w:rsidRPr="00E74752">
        <w:rPr>
          <w:rFonts w:asciiTheme="majorHAnsi" w:hAnsiTheme="majorHAnsi" w:cstheme="majorHAnsi"/>
          <w:shd w:val="clear" w:color="auto" w:fill="FFFFFF"/>
          <w:lang w:val="it-IT"/>
        </w:rPr>
        <w:t xml:space="preserve">, </w:t>
      </w:r>
      <w:r w:rsidR="00194E0C" w:rsidRPr="00E74752">
        <w:rPr>
          <w:rFonts w:asciiTheme="majorHAnsi" w:hAnsiTheme="majorHAnsi" w:cstheme="majorHAnsi"/>
          <w:shd w:val="clear" w:color="auto" w:fill="FFFFFF"/>
          <w:lang w:val="it-IT"/>
        </w:rPr>
        <w:t>n</w:t>
      </w:r>
      <w:r w:rsidR="00194E0C" w:rsidRPr="00E74752">
        <w:rPr>
          <w:rFonts w:asciiTheme="majorHAnsi" w:hAnsiTheme="majorHAnsi" w:cstheme="majorHAnsi"/>
          <w:shd w:val="clear" w:color="auto" w:fill="FFFFFF"/>
          <w:vertAlign w:val="superscript"/>
          <w:lang w:val="it-IT"/>
        </w:rPr>
        <w:t>o</w:t>
      </w:r>
      <w:r w:rsidR="00194E0C" w:rsidRPr="00E74752">
        <w:rPr>
          <w:rFonts w:asciiTheme="majorHAnsi" w:hAnsiTheme="majorHAnsi" w:cstheme="majorHAnsi"/>
          <w:shd w:val="clear" w:color="auto" w:fill="FFFFFF"/>
          <w:lang w:val="it-IT"/>
        </w:rPr>
        <w:t> </w:t>
      </w:r>
      <w:r w:rsidRPr="00E74752">
        <w:rPr>
          <w:rFonts w:asciiTheme="majorHAnsi" w:hAnsiTheme="majorHAnsi" w:cstheme="majorHAnsi"/>
          <w:shd w:val="clear" w:color="auto" w:fill="FFFFFF"/>
          <w:lang w:val="it-IT"/>
        </w:rPr>
        <w:t xml:space="preserve">84, </w:t>
      </w:r>
      <w:r w:rsidRPr="00E74752">
        <w:rPr>
          <w:rFonts w:asciiTheme="majorHAnsi" w:hAnsiTheme="majorHAnsi" w:cstheme="majorHAnsi"/>
          <w:lang w:val="en-GB"/>
        </w:rPr>
        <w:t>1895, p.</w:t>
      </w:r>
      <w:r w:rsidR="00A52E09" w:rsidRPr="00E74752">
        <w:rPr>
          <w:rFonts w:asciiTheme="majorHAnsi" w:hAnsiTheme="majorHAnsi" w:cstheme="majorHAnsi"/>
          <w:lang w:val="en-GB"/>
        </w:rPr>
        <w:t> </w:t>
      </w:r>
      <w:r w:rsidRPr="00E74752">
        <w:rPr>
          <w:rFonts w:asciiTheme="majorHAnsi" w:hAnsiTheme="majorHAnsi" w:cstheme="majorHAnsi"/>
          <w:lang w:val="en-GB"/>
        </w:rPr>
        <w:t>229</w:t>
      </w:r>
      <w:r w:rsidR="00A52E09" w:rsidRPr="00E74752">
        <w:rPr>
          <w:rFonts w:asciiTheme="majorHAnsi" w:hAnsiTheme="majorHAnsi" w:cstheme="majorHAnsi"/>
          <w:lang w:val="en-GB"/>
        </w:rPr>
        <w:t>-</w:t>
      </w:r>
      <w:r w:rsidRPr="00E74752">
        <w:rPr>
          <w:rFonts w:asciiTheme="majorHAnsi" w:hAnsiTheme="majorHAnsi" w:cstheme="majorHAnsi"/>
          <w:lang w:val="en-GB"/>
        </w:rPr>
        <w:t>242.</w:t>
      </w:r>
    </w:p>
  </w:footnote>
  <w:footnote w:id="18">
    <w:p w14:paraId="28F2DCB4" w14:textId="1E9A88E7" w:rsidR="00CA4B58" w:rsidRPr="00E74752" w:rsidRDefault="00A62418" w:rsidP="00CA4B58">
      <w:pPr>
        <w:pStyle w:val="Notedebasdepage"/>
        <w:rPr>
          <w:rFonts w:asciiTheme="majorHAnsi" w:hAnsiTheme="majorHAnsi" w:cstheme="majorHAnsi"/>
          <w:bCs/>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w:t>
      </w:r>
      <w:r w:rsidRPr="00E74752">
        <w:rPr>
          <w:rFonts w:asciiTheme="majorHAnsi" w:hAnsiTheme="majorHAnsi" w:cstheme="majorHAnsi"/>
          <w:bCs/>
          <w:lang w:val="it-IT"/>
        </w:rPr>
        <w:t>J.</w:t>
      </w:r>
      <w:r w:rsidR="00194E0C" w:rsidRPr="00E74752">
        <w:rPr>
          <w:rFonts w:asciiTheme="majorHAnsi" w:hAnsiTheme="majorHAnsi" w:cstheme="majorHAnsi"/>
          <w:bCs/>
          <w:lang w:val="it-IT"/>
        </w:rPr>
        <w:t> </w:t>
      </w:r>
      <w:r w:rsidRPr="00E74752">
        <w:rPr>
          <w:rFonts w:asciiTheme="majorHAnsi" w:hAnsiTheme="majorHAnsi" w:cstheme="majorHAnsi"/>
          <w:bCs/>
          <w:lang w:val="it-IT"/>
        </w:rPr>
        <w:t>H. Harvey, «</w:t>
      </w:r>
      <w:r w:rsidR="00194E0C" w:rsidRPr="00E74752">
        <w:rPr>
          <w:rFonts w:asciiTheme="majorHAnsi" w:hAnsiTheme="majorHAnsi" w:cstheme="majorHAnsi"/>
          <w:bCs/>
          <w:lang w:val="it-IT"/>
        </w:rPr>
        <w:t> </w:t>
      </w:r>
      <w:r w:rsidRPr="00E74752">
        <w:rPr>
          <w:rFonts w:asciiTheme="majorHAnsi" w:hAnsiTheme="majorHAnsi" w:cstheme="majorHAnsi"/>
          <w:bCs/>
          <w:iCs/>
          <w:lang w:val="it-IT"/>
        </w:rPr>
        <w:t>The Wilton Diptych: A Re-examination</w:t>
      </w:r>
      <w:r w:rsidR="00194E0C" w:rsidRPr="00E74752">
        <w:rPr>
          <w:rFonts w:asciiTheme="majorHAnsi" w:hAnsiTheme="majorHAnsi" w:cstheme="majorHAnsi"/>
          <w:bCs/>
          <w:iCs/>
          <w:lang w:val="it-IT"/>
        </w:rPr>
        <w:t> </w:t>
      </w:r>
      <w:r w:rsidRPr="00E74752">
        <w:rPr>
          <w:rFonts w:asciiTheme="majorHAnsi" w:hAnsiTheme="majorHAnsi" w:cstheme="majorHAnsi"/>
          <w:bCs/>
          <w:lang w:val="it-IT"/>
        </w:rPr>
        <w:t xml:space="preserve">», </w:t>
      </w:r>
      <w:r w:rsidRPr="00E74752">
        <w:rPr>
          <w:rFonts w:asciiTheme="majorHAnsi" w:hAnsiTheme="majorHAnsi" w:cstheme="majorHAnsi"/>
          <w:bCs/>
          <w:i/>
          <w:iCs/>
          <w:lang w:val="it-IT"/>
        </w:rPr>
        <w:t>Archaeologia</w:t>
      </w:r>
      <w:r w:rsidRPr="00E74752">
        <w:rPr>
          <w:rFonts w:asciiTheme="majorHAnsi" w:hAnsiTheme="majorHAnsi" w:cstheme="majorHAnsi"/>
          <w:bCs/>
          <w:lang w:val="it-IT"/>
        </w:rPr>
        <w:t xml:space="preserve">, </w:t>
      </w:r>
      <w:r w:rsidR="00194E0C" w:rsidRPr="00E74752">
        <w:rPr>
          <w:rFonts w:asciiTheme="majorHAnsi" w:hAnsiTheme="majorHAnsi" w:cstheme="majorHAnsi"/>
          <w:bCs/>
          <w:lang w:val="it-IT"/>
        </w:rPr>
        <w:t>n</w:t>
      </w:r>
      <w:r w:rsidR="00194E0C" w:rsidRPr="00E74752">
        <w:rPr>
          <w:rFonts w:asciiTheme="majorHAnsi" w:hAnsiTheme="majorHAnsi" w:cstheme="majorHAnsi"/>
          <w:bCs/>
          <w:vertAlign w:val="superscript"/>
          <w:lang w:val="it-IT"/>
        </w:rPr>
        <w:t>o</w:t>
      </w:r>
      <w:r w:rsidR="00194E0C" w:rsidRPr="00E74752">
        <w:rPr>
          <w:rFonts w:asciiTheme="majorHAnsi" w:hAnsiTheme="majorHAnsi" w:cstheme="majorHAnsi"/>
          <w:bCs/>
          <w:lang w:val="it-IT"/>
        </w:rPr>
        <w:t> </w:t>
      </w:r>
      <w:r w:rsidRPr="00E74752">
        <w:rPr>
          <w:rFonts w:asciiTheme="majorHAnsi" w:hAnsiTheme="majorHAnsi" w:cstheme="majorHAnsi"/>
          <w:bCs/>
          <w:lang w:val="it-IT"/>
        </w:rPr>
        <w:t>98, 1961, p.</w:t>
      </w:r>
      <w:r w:rsidR="00194E0C" w:rsidRPr="00E74752">
        <w:rPr>
          <w:rFonts w:asciiTheme="majorHAnsi" w:hAnsiTheme="majorHAnsi" w:cstheme="majorHAnsi"/>
          <w:bCs/>
          <w:lang w:val="it-IT"/>
        </w:rPr>
        <w:t> </w:t>
      </w:r>
      <w:r w:rsidRPr="00E74752">
        <w:rPr>
          <w:rFonts w:asciiTheme="majorHAnsi" w:hAnsiTheme="majorHAnsi" w:cstheme="majorHAnsi"/>
          <w:bCs/>
          <w:lang w:val="it-IT"/>
        </w:rPr>
        <w:t xml:space="preserve">1-28, </w:t>
      </w:r>
      <w:r w:rsidR="00194E0C" w:rsidRPr="00E74752">
        <w:rPr>
          <w:rFonts w:asciiTheme="majorHAnsi" w:hAnsiTheme="majorHAnsi" w:cstheme="majorHAnsi"/>
          <w:bCs/>
          <w:lang w:val="it-IT"/>
        </w:rPr>
        <w:t xml:space="preserve">ici </w:t>
      </w:r>
      <w:r w:rsidRPr="00E74752">
        <w:rPr>
          <w:rFonts w:asciiTheme="majorHAnsi" w:hAnsiTheme="majorHAnsi" w:cstheme="majorHAnsi"/>
          <w:bCs/>
          <w:lang w:val="it-IT"/>
        </w:rPr>
        <w:t>p.</w:t>
      </w:r>
      <w:r w:rsidR="00194E0C" w:rsidRPr="00E74752">
        <w:rPr>
          <w:rFonts w:asciiTheme="majorHAnsi" w:hAnsiTheme="majorHAnsi" w:cstheme="majorHAnsi"/>
          <w:bCs/>
          <w:lang w:val="it-IT"/>
        </w:rPr>
        <w:t> </w:t>
      </w:r>
      <w:r w:rsidRPr="00E74752">
        <w:rPr>
          <w:rFonts w:asciiTheme="majorHAnsi" w:hAnsiTheme="majorHAnsi" w:cstheme="majorHAnsi"/>
          <w:bCs/>
          <w:lang w:val="it-IT"/>
        </w:rPr>
        <w:t>20</w:t>
      </w:r>
      <w:r w:rsidR="00194E0C" w:rsidRPr="00E74752">
        <w:rPr>
          <w:rFonts w:asciiTheme="majorHAnsi" w:hAnsiTheme="majorHAnsi" w:cstheme="majorHAnsi"/>
          <w:bCs/>
          <w:lang w:val="it-IT"/>
        </w:rPr>
        <w:t> </w:t>
      </w:r>
      <w:r w:rsidRPr="00E74752">
        <w:rPr>
          <w:rFonts w:asciiTheme="majorHAnsi" w:hAnsiTheme="majorHAnsi" w:cstheme="majorHAnsi"/>
          <w:bCs/>
          <w:lang w:val="it-IT"/>
        </w:rPr>
        <w:t xml:space="preserve">: « […] </w:t>
      </w:r>
      <w:r w:rsidRPr="00E74752">
        <w:rPr>
          <w:rFonts w:asciiTheme="majorHAnsi" w:hAnsiTheme="majorHAnsi" w:cstheme="majorHAnsi"/>
          <w:i/>
          <w:iCs/>
          <w:lang w:val="it-IT"/>
        </w:rPr>
        <w:t>i</w:t>
      </w:r>
      <w:r w:rsidRPr="00E74752">
        <w:rPr>
          <w:rFonts w:asciiTheme="majorHAnsi" w:hAnsiTheme="majorHAnsi" w:cstheme="majorHAnsi"/>
          <w:bCs/>
          <w:i/>
          <w:iCs/>
          <w:lang w:val="it-IT"/>
        </w:rPr>
        <w:t>t seems highly probable that the Diptych and the Roman polyptych were two related parts of a single artistic programme in Richard's mind, and that they were of approximately the same date, soon after the death of Anne of Bohemia and before the king's remarriage</w:t>
      </w:r>
      <w:r w:rsidRPr="00E74752">
        <w:rPr>
          <w:rFonts w:asciiTheme="majorHAnsi" w:hAnsiTheme="majorHAnsi" w:cstheme="majorHAnsi"/>
          <w:bCs/>
          <w:lang w:val="it-IT"/>
        </w:rPr>
        <w:t xml:space="preserve"> [il semble hautement probable que le diptyque et le polyptyque romain formaient deux parties liées d’un même programme artistique dans l’esprit de Richard et que leurs dates étaient proches</w:t>
      </w:r>
      <w:r w:rsidR="00194E0C" w:rsidRPr="00E74752">
        <w:rPr>
          <w:rFonts w:asciiTheme="majorHAnsi" w:hAnsiTheme="majorHAnsi" w:cstheme="majorHAnsi"/>
          <w:bCs/>
          <w:lang w:val="it-IT"/>
        </w:rPr>
        <w:t> </w:t>
      </w:r>
      <w:r w:rsidRPr="00E74752">
        <w:rPr>
          <w:rFonts w:asciiTheme="majorHAnsi" w:hAnsiTheme="majorHAnsi" w:cstheme="majorHAnsi"/>
          <w:bCs/>
          <w:lang w:val="it-IT"/>
        </w:rPr>
        <w:t>: peu après la mort d’Anne de Bohême et avant le remariage du roi]</w:t>
      </w:r>
      <w:r w:rsidR="00194E0C" w:rsidRPr="00E74752">
        <w:rPr>
          <w:rFonts w:asciiTheme="majorHAnsi" w:hAnsiTheme="majorHAnsi" w:cstheme="majorHAnsi"/>
          <w:bCs/>
          <w:lang w:val="it-IT"/>
        </w:rPr>
        <w:t>.</w:t>
      </w:r>
      <w:r w:rsidR="0029503F" w:rsidRPr="00E74752">
        <w:rPr>
          <w:rFonts w:asciiTheme="majorHAnsi" w:hAnsiTheme="majorHAnsi" w:cstheme="majorHAnsi"/>
          <w:bCs/>
          <w:lang w:val="it-IT"/>
        </w:rPr>
        <w:t> </w:t>
      </w:r>
      <w:r w:rsidRPr="00E74752">
        <w:rPr>
          <w:rFonts w:asciiTheme="majorHAnsi" w:hAnsiTheme="majorHAnsi" w:cstheme="majorHAnsi"/>
          <w:bCs/>
          <w:lang w:val="it-IT"/>
        </w:rPr>
        <w:t>»</w:t>
      </w:r>
    </w:p>
  </w:footnote>
  <w:footnote w:id="19">
    <w:p w14:paraId="3447FFF4" w14:textId="16BEACFD" w:rsidR="00A62418" w:rsidRPr="00E74752" w:rsidRDefault="00A62418" w:rsidP="006506F1">
      <w:pPr>
        <w:pStyle w:val="Notedebasdepage"/>
        <w:rPr>
          <w:rFonts w:asciiTheme="majorHAnsi" w:hAnsiTheme="majorHAnsi" w:cstheme="majorHAnsi"/>
        </w:rPr>
      </w:pPr>
      <w:r w:rsidRPr="00E74752">
        <w:rPr>
          <w:rStyle w:val="Appelnotedebasdep"/>
          <w:rFonts w:asciiTheme="majorHAnsi" w:hAnsiTheme="majorHAnsi" w:cstheme="majorHAnsi"/>
        </w:rPr>
        <w:footnoteRef/>
      </w:r>
      <w:r w:rsidRPr="00E74752">
        <w:rPr>
          <w:rFonts w:asciiTheme="majorHAnsi" w:hAnsiTheme="majorHAnsi" w:cstheme="majorHAnsi"/>
        </w:rPr>
        <w:t xml:space="preserve"> Gigli fut le plus proche collaborateur de </w:t>
      </w:r>
      <w:proofErr w:type="spellStart"/>
      <w:r w:rsidRPr="00E74752">
        <w:rPr>
          <w:rFonts w:asciiTheme="majorHAnsi" w:hAnsiTheme="majorHAnsi" w:cstheme="majorHAnsi"/>
        </w:rPr>
        <w:t>Gualdi</w:t>
      </w:r>
      <w:proofErr w:type="spellEnd"/>
      <w:r w:rsidRPr="00E74752">
        <w:rPr>
          <w:rFonts w:asciiTheme="majorHAnsi" w:hAnsiTheme="majorHAnsi" w:cstheme="majorHAnsi"/>
        </w:rPr>
        <w:t>. Son intérêt pour l’héraldique est surtout documenté par deux tomes manuscrits qui constituent le codex de la BAV, Vat.</w:t>
      </w:r>
      <w:r w:rsidR="0029503F" w:rsidRPr="00E74752">
        <w:rPr>
          <w:rFonts w:asciiTheme="majorHAnsi" w:hAnsiTheme="majorHAnsi" w:cstheme="majorHAnsi"/>
        </w:rPr>
        <w:t> </w:t>
      </w:r>
      <w:r w:rsidRPr="00E74752">
        <w:rPr>
          <w:rFonts w:asciiTheme="majorHAnsi" w:hAnsiTheme="majorHAnsi" w:cstheme="majorHAnsi"/>
        </w:rPr>
        <w:t>Lat.</w:t>
      </w:r>
      <w:r w:rsidR="0042753E" w:rsidRPr="00E74752">
        <w:rPr>
          <w:rFonts w:asciiTheme="majorHAnsi" w:hAnsiTheme="majorHAnsi" w:cstheme="majorHAnsi"/>
        </w:rPr>
        <w:t> </w:t>
      </w:r>
      <w:r w:rsidRPr="00E74752">
        <w:rPr>
          <w:rFonts w:asciiTheme="majorHAnsi" w:hAnsiTheme="majorHAnsi" w:cstheme="majorHAnsi"/>
        </w:rPr>
        <w:t>8253, dans lequel des centaines de transcriptions d’épitaphes des églises de Rome sont accompagnées de descriptions et de rapides esquisses des écus présents sur les pierres tombales et sur les monuments. À Gigli est lié l’album de dessins de sujet sépulcral RCIN</w:t>
      </w:r>
      <w:r w:rsidR="0092393E" w:rsidRPr="00E74752">
        <w:rPr>
          <w:rFonts w:asciiTheme="majorHAnsi" w:hAnsiTheme="majorHAnsi" w:cstheme="majorHAnsi"/>
        </w:rPr>
        <w:t> </w:t>
      </w:r>
      <w:r w:rsidRPr="00E74752">
        <w:rPr>
          <w:rFonts w:asciiTheme="majorHAnsi" w:hAnsiTheme="majorHAnsi" w:cstheme="majorHAnsi"/>
        </w:rPr>
        <w:t>970334 de la Royal Library de Windsor</w:t>
      </w:r>
      <w:r w:rsidR="0092393E" w:rsidRPr="00E74752">
        <w:rPr>
          <w:rFonts w:asciiTheme="majorHAnsi" w:hAnsiTheme="majorHAnsi" w:cstheme="majorHAnsi"/>
        </w:rPr>
        <w:t> :</w:t>
      </w:r>
      <w:r w:rsidRPr="00E74752">
        <w:rPr>
          <w:rFonts w:asciiTheme="majorHAnsi" w:hAnsiTheme="majorHAnsi" w:cstheme="majorHAnsi"/>
        </w:rPr>
        <w:t xml:space="preserve"> voir </w:t>
      </w:r>
      <w:r w:rsidRPr="00E74752">
        <w:rPr>
          <w:rFonts w:asciiTheme="majorHAnsi" w:hAnsiTheme="majorHAnsi" w:cstheme="majorHAnsi"/>
          <w:lang w:val="it-IT"/>
        </w:rPr>
        <w:t>Fabrizio Federici</w:t>
      </w:r>
      <w:r w:rsidR="0092393E" w:rsidRPr="00E74752">
        <w:rPr>
          <w:rFonts w:asciiTheme="majorHAnsi" w:hAnsiTheme="majorHAnsi" w:cstheme="majorHAnsi"/>
          <w:lang w:val="it-IT"/>
        </w:rPr>
        <w:t xml:space="preserve"> et</w:t>
      </w:r>
      <w:r w:rsidRPr="00E74752">
        <w:rPr>
          <w:rFonts w:asciiTheme="majorHAnsi" w:hAnsiTheme="majorHAnsi" w:cstheme="majorHAnsi"/>
          <w:lang w:val="it-IT"/>
        </w:rPr>
        <w:t xml:space="preserve"> Jörg Garms, </w:t>
      </w:r>
      <w:r w:rsidRPr="00E74752">
        <w:rPr>
          <w:rFonts w:asciiTheme="majorHAnsi" w:hAnsiTheme="majorHAnsi" w:cstheme="majorHAnsi"/>
        </w:rPr>
        <w:t>«</w:t>
      </w:r>
      <w:r w:rsidR="0092393E" w:rsidRPr="00E74752">
        <w:rPr>
          <w:rFonts w:asciiTheme="majorHAnsi" w:hAnsiTheme="majorHAnsi" w:cstheme="majorHAnsi"/>
        </w:rPr>
        <w:t> </w:t>
      </w:r>
      <w:r w:rsidR="0092393E" w:rsidRPr="00E74752">
        <w:rPr>
          <w:rFonts w:asciiTheme="majorHAnsi" w:hAnsiTheme="majorHAnsi" w:cstheme="majorHAnsi"/>
          <w:iCs/>
          <w:lang w:val="it-IT"/>
        </w:rPr>
        <w:t>“</w:t>
      </w:r>
      <w:r w:rsidRPr="00E74752">
        <w:rPr>
          <w:rFonts w:asciiTheme="majorHAnsi" w:hAnsiTheme="majorHAnsi" w:cstheme="majorHAnsi"/>
          <w:iCs/>
          <w:lang w:val="it-IT"/>
        </w:rPr>
        <w:t>Tombs of illustrious Italians at Rome</w:t>
      </w:r>
      <w:r w:rsidR="0092393E" w:rsidRPr="00E74752">
        <w:rPr>
          <w:rFonts w:asciiTheme="majorHAnsi" w:hAnsiTheme="majorHAnsi" w:cstheme="majorHAnsi"/>
          <w:iCs/>
          <w:lang w:val="it-IT"/>
        </w:rPr>
        <w:t>”</w:t>
      </w:r>
      <w:r w:rsidRPr="00E74752">
        <w:rPr>
          <w:rFonts w:asciiTheme="majorHAnsi" w:hAnsiTheme="majorHAnsi" w:cstheme="majorHAnsi"/>
          <w:iCs/>
          <w:lang w:val="it-IT"/>
        </w:rPr>
        <w:t xml:space="preserve">. </w:t>
      </w:r>
      <w:r w:rsidRPr="00E74752">
        <w:rPr>
          <w:rFonts w:asciiTheme="majorHAnsi" w:hAnsiTheme="majorHAnsi" w:cstheme="majorHAnsi"/>
          <w:iCs/>
        </w:rPr>
        <w:t xml:space="preserve">L’album di </w:t>
      </w:r>
      <w:proofErr w:type="spellStart"/>
      <w:r w:rsidRPr="00E74752">
        <w:rPr>
          <w:rFonts w:asciiTheme="majorHAnsi" w:hAnsiTheme="majorHAnsi" w:cstheme="majorHAnsi"/>
          <w:iCs/>
        </w:rPr>
        <w:t>disegni</w:t>
      </w:r>
      <w:proofErr w:type="spellEnd"/>
      <w:r w:rsidRPr="00E74752">
        <w:rPr>
          <w:rFonts w:asciiTheme="majorHAnsi" w:hAnsiTheme="majorHAnsi" w:cstheme="majorHAnsi"/>
          <w:iCs/>
        </w:rPr>
        <w:t xml:space="preserve"> RCIN 970334 </w:t>
      </w:r>
      <w:proofErr w:type="spellStart"/>
      <w:r w:rsidRPr="00E74752">
        <w:rPr>
          <w:rFonts w:asciiTheme="majorHAnsi" w:hAnsiTheme="majorHAnsi" w:cstheme="majorHAnsi"/>
          <w:iCs/>
        </w:rPr>
        <w:t>della</w:t>
      </w:r>
      <w:proofErr w:type="spellEnd"/>
      <w:r w:rsidRPr="00E74752">
        <w:rPr>
          <w:rFonts w:asciiTheme="majorHAnsi" w:hAnsiTheme="majorHAnsi" w:cstheme="majorHAnsi"/>
          <w:iCs/>
        </w:rPr>
        <w:t xml:space="preserve"> Royal Library di Windsor</w:t>
      </w:r>
      <w:r w:rsidR="0092393E" w:rsidRPr="00E74752">
        <w:rPr>
          <w:rFonts w:asciiTheme="majorHAnsi" w:hAnsiTheme="majorHAnsi" w:cstheme="majorHAnsi"/>
          <w:iCs/>
        </w:rPr>
        <w:t> </w:t>
      </w:r>
      <w:r w:rsidRPr="00E74752">
        <w:rPr>
          <w:rFonts w:asciiTheme="majorHAnsi" w:hAnsiTheme="majorHAnsi" w:cstheme="majorHAnsi"/>
        </w:rPr>
        <w:t xml:space="preserve">», </w:t>
      </w:r>
      <w:proofErr w:type="spellStart"/>
      <w:r w:rsidRPr="00E74752">
        <w:rPr>
          <w:rFonts w:asciiTheme="majorHAnsi" w:hAnsiTheme="majorHAnsi" w:cstheme="majorHAnsi"/>
          <w:i/>
          <w:iCs/>
        </w:rPr>
        <w:t>Bollettino</w:t>
      </w:r>
      <w:proofErr w:type="spellEnd"/>
      <w:r w:rsidRPr="00E74752">
        <w:rPr>
          <w:rFonts w:asciiTheme="majorHAnsi" w:hAnsiTheme="majorHAnsi" w:cstheme="majorHAnsi"/>
          <w:i/>
          <w:iCs/>
        </w:rPr>
        <w:t xml:space="preserve"> d’Arte</w:t>
      </w:r>
      <w:r w:rsidRPr="00E74752">
        <w:rPr>
          <w:rFonts w:asciiTheme="majorHAnsi" w:hAnsiTheme="majorHAnsi" w:cstheme="majorHAnsi"/>
        </w:rPr>
        <w:t>, volume spécial</w:t>
      </w:r>
      <w:r w:rsidR="0092393E" w:rsidRPr="00E74752">
        <w:rPr>
          <w:rFonts w:asciiTheme="majorHAnsi" w:hAnsiTheme="majorHAnsi" w:cstheme="majorHAnsi"/>
        </w:rPr>
        <w:t>,</w:t>
      </w:r>
      <w:r w:rsidRPr="00E74752">
        <w:rPr>
          <w:rFonts w:asciiTheme="majorHAnsi" w:hAnsiTheme="majorHAnsi" w:cstheme="majorHAnsi"/>
        </w:rPr>
        <w:t xml:space="preserve"> 2011.</w:t>
      </w:r>
    </w:p>
  </w:footnote>
  <w:footnote w:id="20">
    <w:p w14:paraId="49330430" w14:textId="3EFCBAFF" w:rsidR="00A62418" w:rsidRPr="00E74752" w:rsidRDefault="00A62418" w:rsidP="006506F1">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Le traité des </w:t>
      </w:r>
      <w:r w:rsidRPr="00E74752">
        <w:rPr>
          <w:rFonts w:asciiTheme="majorHAnsi" w:hAnsiTheme="majorHAnsi" w:cstheme="majorHAnsi"/>
          <w:i/>
          <w:iCs/>
          <w:lang w:val="it-IT"/>
        </w:rPr>
        <w:t>Memorie sepolcrali</w:t>
      </w:r>
      <w:r w:rsidRPr="00E74752">
        <w:rPr>
          <w:rFonts w:asciiTheme="majorHAnsi" w:hAnsiTheme="majorHAnsi" w:cstheme="majorHAnsi"/>
          <w:lang w:val="it-IT"/>
        </w:rPr>
        <w:t>, dont la composition remonte aux années 1640-1644, donc aux derniers temps du pontificat d’Urbain</w:t>
      </w:r>
      <w:r w:rsidR="00494E84" w:rsidRPr="00E74752">
        <w:rPr>
          <w:rFonts w:asciiTheme="majorHAnsi" w:hAnsiTheme="majorHAnsi" w:cstheme="majorHAnsi"/>
          <w:lang w:val="it-IT"/>
        </w:rPr>
        <w:t> </w:t>
      </w:r>
      <w:r w:rsidRPr="00E74752">
        <w:rPr>
          <w:rFonts w:asciiTheme="majorHAnsi" w:hAnsiTheme="majorHAnsi" w:cstheme="majorHAnsi"/>
          <w:lang w:val="it-IT"/>
        </w:rPr>
        <w:t xml:space="preserve">VIII, resta inédit jusqu’à la mort de Gualdi en 1657. Nous en avons préparé une édition critique de prochaine publication aux </w:t>
      </w:r>
      <w:r w:rsidR="003B774B" w:rsidRPr="00E74752">
        <w:rPr>
          <w:rFonts w:asciiTheme="majorHAnsi" w:hAnsiTheme="majorHAnsi" w:cstheme="majorHAnsi"/>
          <w:lang w:val="it-IT"/>
        </w:rPr>
        <w:t>éditions de la</w:t>
      </w:r>
      <w:r w:rsidRPr="00E74752">
        <w:rPr>
          <w:rFonts w:asciiTheme="majorHAnsi" w:hAnsiTheme="majorHAnsi" w:cstheme="majorHAnsi"/>
          <w:lang w:val="it-IT"/>
        </w:rPr>
        <w:t xml:space="preserve"> </w:t>
      </w:r>
      <w:r w:rsidR="003B774B" w:rsidRPr="00E74752">
        <w:rPr>
          <w:rFonts w:asciiTheme="majorHAnsi" w:hAnsiTheme="majorHAnsi" w:cstheme="majorHAnsi"/>
          <w:lang w:val="it-IT"/>
        </w:rPr>
        <w:t>BAV</w:t>
      </w:r>
      <w:r w:rsidRPr="00E74752">
        <w:rPr>
          <w:rFonts w:asciiTheme="majorHAnsi" w:hAnsiTheme="majorHAnsi" w:cstheme="majorHAnsi"/>
          <w:lang w:val="it-IT"/>
        </w:rPr>
        <w:t xml:space="preserve">. Les citations d’extraits de cette </w:t>
      </w:r>
      <w:r w:rsidRPr="00E74752">
        <w:rPr>
          <w:rFonts w:asciiTheme="majorHAnsi" w:hAnsiTheme="majorHAnsi" w:cstheme="majorHAnsi"/>
        </w:rPr>
        <w:t>œ</w:t>
      </w:r>
      <w:r w:rsidRPr="00E74752">
        <w:rPr>
          <w:rFonts w:asciiTheme="majorHAnsi" w:hAnsiTheme="majorHAnsi" w:cstheme="majorHAnsi"/>
          <w:lang w:val="it-IT"/>
        </w:rPr>
        <w:t>uvre effectuées dans la présente contribution font référence à la division en chapitres et paragraphes adoptée pour cette édition. Sur Gualdi et le traité voir Claudio Franzoni</w:t>
      </w:r>
      <w:r w:rsidR="0029503F" w:rsidRPr="00E74752">
        <w:rPr>
          <w:rFonts w:asciiTheme="majorHAnsi" w:hAnsiTheme="majorHAnsi" w:cstheme="majorHAnsi"/>
          <w:lang w:val="it-IT"/>
        </w:rPr>
        <w:t xml:space="preserve"> et</w:t>
      </w:r>
      <w:r w:rsidRPr="00E74752">
        <w:rPr>
          <w:rFonts w:asciiTheme="majorHAnsi" w:hAnsiTheme="majorHAnsi" w:cstheme="majorHAnsi"/>
          <w:lang w:val="it-IT"/>
        </w:rPr>
        <w:t xml:space="preserve"> Alessandra Tempesta, « Il museo di Francesco Gualdi nella Roma del Seicento tra raccolta privata ed esibizione pubblica</w:t>
      </w:r>
      <w:r w:rsidR="002A08A7" w:rsidRPr="00E74752">
        <w:rPr>
          <w:rFonts w:asciiTheme="majorHAnsi" w:hAnsiTheme="majorHAnsi" w:cstheme="majorHAnsi"/>
          <w:lang w:val="it-IT"/>
        </w:rPr>
        <w:t> </w:t>
      </w:r>
      <w:r w:rsidRPr="00E74752">
        <w:rPr>
          <w:rFonts w:asciiTheme="majorHAnsi" w:hAnsiTheme="majorHAnsi" w:cstheme="majorHAnsi"/>
          <w:lang w:val="it-IT"/>
        </w:rPr>
        <w:t xml:space="preserve">», </w:t>
      </w:r>
      <w:r w:rsidRPr="00E74752">
        <w:rPr>
          <w:rFonts w:asciiTheme="majorHAnsi" w:hAnsiTheme="majorHAnsi" w:cstheme="majorHAnsi"/>
          <w:i/>
          <w:iCs/>
          <w:lang w:val="it-IT"/>
        </w:rPr>
        <w:t>Bollettino d’</w:t>
      </w:r>
      <w:r w:rsidR="00494E84" w:rsidRPr="00E74752">
        <w:rPr>
          <w:rFonts w:asciiTheme="majorHAnsi" w:hAnsiTheme="majorHAnsi" w:cstheme="majorHAnsi"/>
          <w:i/>
          <w:iCs/>
          <w:lang w:val="it-IT"/>
        </w:rPr>
        <w:t>A</w:t>
      </w:r>
      <w:r w:rsidRPr="00E74752">
        <w:rPr>
          <w:rFonts w:asciiTheme="majorHAnsi" w:hAnsiTheme="majorHAnsi" w:cstheme="majorHAnsi"/>
          <w:i/>
          <w:iCs/>
          <w:lang w:val="it-IT"/>
        </w:rPr>
        <w:t>rte</w:t>
      </w:r>
      <w:r w:rsidRPr="00E74752">
        <w:rPr>
          <w:rFonts w:asciiTheme="majorHAnsi" w:hAnsiTheme="majorHAnsi" w:cstheme="majorHAnsi"/>
          <w:lang w:val="it-IT"/>
        </w:rPr>
        <w:t xml:space="preserve">, </w:t>
      </w:r>
      <w:r w:rsidR="002A08A7" w:rsidRPr="00E74752">
        <w:rPr>
          <w:rFonts w:asciiTheme="majorHAnsi" w:hAnsiTheme="majorHAnsi" w:cstheme="majorHAnsi"/>
          <w:lang w:val="it-IT"/>
        </w:rPr>
        <w:t>vol. </w:t>
      </w:r>
      <w:r w:rsidRPr="00E74752">
        <w:rPr>
          <w:rFonts w:asciiTheme="majorHAnsi" w:hAnsiTheme="majorHAnsi" w:cstheme="majorHAnsi"/>
          <w:lang w:val="it-IT"/>
        </w:rPr>
        <w:t xml:space="preserve">LXXVII, </w:t>
      </w:r>
      <w:r w:rsidR="002A08A7" w:rsidRPr="00E74752">
        <w:rPr>
          <w:rFonts w:asciiTheme="majorHAnsi" w:hAnsiTheme="majorHAnsi" w:cstheme="majorHAnsi"/>
          <w:lang w:val="it-IT"/>
        </w:rPr>
        <w:t>n</w:t>
      </w:r>
      <w:r w:rsidR="002A08A7" w:rsidRPr="00E74752">
        <w:rPr>
          <w:rFonts w:asciiTheme="majorHAnsi" w:hAnsiTheme="majorHAnsi" w:cstheme="majorHAnsi"/>
          <w:vertAlign w:val="superscript"/>
          <w:lang w:val="it-IT"/>
        </w:rPr>
        <w:t>o</w:t>
      </w:r>
      <w:r w:rsidR="002A08A7" w:rsidRPr="00E74752">
        <w:rPr>
          <w:rFonts w:asciiTheme="majorHAnsi" w:hAnsiTheme="majorHAnsi" w:cstheme="majorHAnsi"/>
          <w:lang w:val="it-IT"/>
        </w:rPr>
        <w:t> </w:t>
      </w:r>
      <w:r w:rsidRPr="00E74752">
        <w:rPr>
          <w:rFonts w:asciiTheme="majorHAnsi" w:hAnsiTheme="majorHAnsi" w:cstheme="majorHAnsi"/>
          <w:lang w:val="it-IT"/>
        </w:rPr>
        <w:t>73, 1992, p.</w:t>
      </w:r>
      <w:r w:rsidR="002A08A7" w:rsidRPr="00E74752">
        <w:rPr>
          <w:rFonts w:asciiTheme="majorHAnsi" w:hAnsiTheme="majorHAnsi" w:cstheme="majorHAnsi"/>
          <w:lang w:val="it-IT"/>
        </w:rPr>
        <w:t> </w:t>
      </w:r>
      <w:r w:rsidRPr="00E74752">
        <w:rPr>
          <w:rFonts w:asciiTheme="majorHAnsi" w:hAnsiTheme="majorHAnsi" w:cstheme="majorHAnsi"/>
          <w:lang w:val="it-IT"/>
        </w:rPr>
        <w:t>1-42 et Fabrizio Federici, «</w:t>
      </w:r>
      <w:r w:rsidR="002A08A7" w:rsidRPr="00E74752">
        <w:rPr>
          <w:rFonts w:asciiTheme="majorHAnsi" w:hAnsiTheme="majorHAnsi" w:cstheme="majorHAnsi"/>
          <w:lang w:val="it-IT"/>
        </w:rPr>
        <w:t> </w:t>
      </w:r>
      <w:r w:rsidRPr="00E74752">
        <w:rPr>
          <w:rFonts w:asciiTheme="majorHAnsi" w:hAnsiTheme="majorHAnsi" w:cstheme="majorHAnsi"/>
          <w:lang w:val="it-IT"/>
        </w:rPr>
        <w:t xml:space="preserve">Il trattato </w:t>
      </w:r>
      <w:r w:rsidRPr="00E74752">
        <w:rPr>
          <w:rFonts w:asciiTheme="majorHAnsi" w:hAnsiTheme="majorHAnsi" w:cstheme="majorHAnsi"/>
          <w:i/>
          <w:iCs/>
          <w:lang w:val="it-IT"/>
        </w:rPr>
        <w:t>Delle memorie sepolcrali</w:t>
      </w:r>
      <w:r w:rsidRPr="00E74752">
        <w:rPr>
          <w:rFonts w:asciiTheme="majorHAnsi" w:hAnsiTheme="majorHAnsi" w:cstheme="majorHAnsi"/>
          <w:lang w:val="it-IT"/>
        </w:rPr>
        <w:t xml:space="preserve"> del cavalier Francesco Gualdi: un collezionista del Seicento e le testimonianze figurative medievali</w:t>
      </w:r>
      <w:r w:rsidR="002A08A7" w:rsidRPr="00E74752">
        <w:rPr>
          <w:rFonts w:asciiTheme="majorHAnsi" w:hAnsiTheme="majorHAnsi" w:cstheme="majorHAnsi"/>
          <w:lang w:val="it-IT"/>
        </w:rPr>
        <w:t> </w:t>
      </w:r>
      <w:r w:rsidRPr="00E74752">
        <w:rPr>
          <w:rFonts w:asciiTheme="majorHAnsi" w:hAnsiTheme="majorHAnsi" w:cstheme="majorHAnsi"/>
          <w:lang w:val="it-IT"/>
        </w:rPr>
        <w:t xml:space="preserve">», </w:t>
      </w:r>
      <w:r w:rsidRPr="00E74752">
        <w:rPr>
          <w:rFonts w:asciiTheme="majorHAnsi" w:hAnsiTheme="majorHAnsi" w:cstheme="majorHAnsi"/>
          <w:i/>
          <w:iCs/>
          <w:lang w:val="it-IT"/>
        </w:rPr>
        <w:t>Prospettiva</w:t>
      </w:r>
      <w:r w:rsidRPr="00E74752">
        <w:rPr>
          <w:rFonts w:asciiTheme="majorHAnsi" w:hAnsiTheme="majorHAnsi" w:cstheme="majorHAnsi"/>
          <w:lang w:val="it-IT"/>
        </w:rPr>
        <w:t xml:space="preserve">, </w:t>
      </w:r>
      <w:r w:rsidR="002A08A7" w:rsidRPr="00E74752">
        <w:rPr>
          <w:rFonts w:asciiTheme="majorHAnsi" w:hAnsiTheme="majorHAnsi" w:cstheme="majorHAnsi"/>
          <w:lang w:val="it-IT"/>
        </w:rPr>
        <w:t>n</w:t>
      </w:r>
      <w:r w:rsidR="002A08A7" w:rsidRPr="00E74752">
        <w:rPr>
          <w:rFonts w:asciiTheme="majorHAnsi" w:hAnsiTheme="majorHAnsi" w:cstheme="majorHAnsi"/>
          <w:vertAlign w:val="superscript"/>
          <w:lang w:val="it-IT"/>
        </w:rPr>
        <w:t>o</w:t>
      </w:r>
      <w:r w:rsidR="002A08A7" w:rsidRPr="00E74752">
        <w:rPr>
          <w:rFonts w:asciiTheme="majorHAnsi" w:hAnsiTheme="majorHAnsi" w:cstheme="majorHAnsi"/>
          <w:lang w:val="it-IT"/>
        </w:rPr>
        <w:t> </w:t>
      </w:r>
      <w:r w:rsidRPr="00E74752">
        <w:rPr>
          <w:rFonts w:asciiTheme="majorHAnsi" w:hAnsiTheme="majorHAnsi" w:cstheme="majorHAnsi"/>
          <w:lang w:val="it-IT"/>
        </w:rPr>
        <w:t>110-111, avril-juin 2003, p.</w:t>
      </w:r>
      <w:r w:rsidR="002A08A7" w:rsidRPr="00E74752">
        <w:rPr>
          <w:rFonts w:asciiTheme="majorHAnsi" w:hAnsiTheme="majorHAnsi" w:cstheme="majorHAnsi"/>
          <w:lang w:val="it-IT"/>
        </w:rPr>
        <w:t> </w:t>
      </w:r>
      <w:r w:rsidRPr="00E74752">
        <w:rPr>
          <w:rFonts w:asciiTheme="majorHAnsi" w:hAnsiTheme="majorHAnsi" w:cstheme="majorHAnsi"/>
          <w:lang w:val="it-IT"/>
        </w:rPr>
        <w:t>149-159.</w:t>
      </w:r>
    </w:p>
  </w:footnote>
  <w:footnote w:id="21">
    <w:p w14:paraId="45348964" w14:textId="57115644" w:rsidR="00A62418" w:rsidRPr="00E74752" w:rsidRDefault="00A62418" w:rsidP="006506F1">
      <w:pPr>
        <w:pStyle w:val="Notedebasdepage"/>
        <w:rPr>
          <w:rFonts w:asciiTheme="majorHAnsi" w:hAnsiTheme="majorHAnsi" w:cstheme="majorHAnsi"/>
        </w:rPr>
      </w:pPr>
      <w:r w:rsidRPr="00E74752">
        <w:rPr>
          <w:rStyle w:val="Appelnotedebasdep"/>
          <w:rFonts w:asciiTheme="majorHAnsi" w:hAnsiTheme="majorHAnsi" w:cstheme="majorHAnsi"/>
        </w:rPr>
        <w:footnoteRef/>
      </w:r>
      <w:r w:rsidRPr="00E74752">
        <w:rPr>
          <w:rFonts w:asciiTheme="majorHAnsi" w:hAnsiTheme="majorHAnsi" w:cstheme="majorHAnsi"/>
        </w:rPr>
        <w:t xml:space="preserve"> Chap.</w:t>
      </w:r>
      <w:r w:rsidR="00961240" w:rsidRPr="00E74752">
        <w:rPr>
          <w:rFonts w:asciiTheme="majorHAnsi" w:hAnsiTheme="majorHAnsi" w:cstheme="majorHAnsi"/>
        </w:rPr>
        <w:t> </w:t>
      </w:r>
      <w:r w:rsidRPr="00E74752">
        <w:rPr>
          <w:rFonts w:asciiTheme="majorHAnsi" w:hAnsiTheme="majorHAnsi" w:cstheme="majorHAnsi"/>
        </w:rPr>
        <w:t>II, §</w:t>
      </w:r>
      <w:r w:rsidR="00226198" w:rsidRPr="00E74752">
        <w:rPr>
          <w:rFonts w:asciiTheme="majorHAnsi" w:hAnsiTheme="majorHAnsi" w:cstheme="majorHAnsi"/>
        </w:rPr>
        <w:t> </w:t>
      </w:r>
      <w:r w:rsidRPr="00E74752">
        <w:rPr>
          <w:rFonts w:asciiTheme="majorHAnsi" w:hAnsiTheme="majorHAnsi" w:cstheme="majorHAnsi"/>
        </w:rPr>
        <w:t>11-12</w:t>
      </w:r>
      <w:r w:rsidR="00226198" w:rsidRPr="00E74752">
        <w:rPr>
          <w:rFonts w:asciiTheme="majorHAnsi" w:hAnsiTheme="majorHAnsi" w:cstheme="majorHAnsi"/>
        </w:rPr>
        <w:t> </w:t>
      </w:r>
      <w:r w:rsidRPr="00E74752">
        <w:rPr>
          <w:rFonts w:asciiTheme="majorHAnsi" w:hAnsiTheme="majorHAnsi" w:cstheme="majorHAnsi"/>
        </w:rPr>
        <w:t>: «</w:t>
      </w:r>
      <w:r w:rsidR="00226198" w:rsidRPr="00E74752">
        <w:rPr>
          <w:rFonts w:asciiTheme="majorHAnsi" w:hAnsiTheme="majorHAnsi" w:cstheme="majorHAnsi"/>
        </w:rPr>
        <w:t> </w:t>
      </w:r>
      <w:r w:rsidRPr="00E74752">
        <w:rPr>
          <w:rFonts w:asciiTheme="majorHAnsi" w:hAnsiTheme="majorHAnsi" w:cstheme="majorHAnsi"/>
          <w:i/>
          <w:iCs/>
        </w:rPr>
        <w:t xml:space="preserve">La </w:t>
      </w:r>
      <w:proofErr w:type="spellStart"/>
      <w:r w:rsidRPr="00E74752">
        <w:rPr>
          <w:rFonts w:asciiTheme="majorHAnsi" w:hAnsiTheme="majorHAnsi" w:cstheme="majorHAnsi"/>
          <w:i/>
          <w:iCs/>
        </w:rPr>
        <w:t>famiglia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Alberina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fabricò</w:t>
      </w:r>
      <w:proofErr w:type="spellEnd"/>
      <w:r w:rsidRPr="00E74752">
        <w:rPr>
          <w:rFonts w:asciiTheme="majorHAnsi" w:hAnsiTheme="majorHAnsi" w:cstheme="majorHAnsi"/>
          <w:i/>
          <w:iCs/>
        </w:rPr>
        <w:t xml:space="preserve"> non solo la cappella </w:t>
      </w:r>
      <w:proofErr w:type="spellStart"/>
      <w:r w:rsidRPr="00E74752">
        <w:rPr>
          <w:rFonts w:asciiTheme="majorHAnsi" w:hAnsiTheme="majorHAnsi" w:cstheme="majorHAnsi"/>
          <w:i/>
          <w:iCs/>
        </w:rPr>
        <w:t>antica</w:t>
      </w:r>
      <w:proofErr w:type="spellEnd"/>
      <w:r w:rsidRPr="00E74752">
        <w:rPr>
          <w:rFonts w:asciiTheme="majorHAnsi" w:hAnsiTheme="majorHAnsi" w:cstheme="majorHAnsi"/>
          <w:i/>
          <w:iCs/>
        </w:rPr>
        <w:t xml:space="preserve"> di San Domenico, in </w:t>
      </w:r>
      <w:proofErr w:type="spellStart"/>
      <w:r w:rsidRPr="00E74752">
        <w:rPr>
          <w:rFonts w:asciiTheme="majorHAnsi" w:hAnsiTheme="majorHAnsi" w:cstheme="majorHAnsi"/>
          <w:i/>
          <w:iCs/>
        </w:rPr>
        <w:t>questo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medesimo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sito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nel</w:t>
      </w:r>
      <w:proofErr w:type="spellEnd"/>
      <w:r w:rsidRPr="00E74752">
        <w:rPr>
          <w:rFonts w:asciiTheme="majorHAnsi" w:hAnsiTheme="majorHAnsi" w:cstheme="majorHAnsi"/>
          <w:i/>
          <w:iCs/>
        </w:rPr>
        <w:t xml:space="preserve"> quale si </w:t>
      </w:r>
      <w:proofErr w:type="spellStart"/>
      <w:r w:rsidRPr="00E74752">
        <w:rPr>
          <w:rFonts w:asciiTheme="majorHAnsi" w:hAnsiTheme="majorHAnsi" w:cstheme="majorHAnsi"/>
          <w:i/>
          <w:iCs/>
        </w:rPr>
        <w:t>fabrica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questa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vediamo</w:t>
      </w:r>
      <w:proofErr w:type="spellEnd"/>
      <w:r w:rsidRPr="00E74752">
        <w:rPr>
          <w:rFonts w:asciiTheme="majorHAnsi" w:hAnsiTheme="majorHAnsi" w:cstheme="majorHAnsi"/>
          <w:i/>
          <w:iCs/>
        </w:rPr>
        <w:t xml:space="preserve">, di San Domenico di Soriano; ma </w:t>
      </w:r>
      <w:proofErr w:type="spellStart"/>
      <w:r w:rsidRPr="00E74752">
        <w:rPr>
          <w:rFonts w:asciiTheme="majorHAnsi" w:hAnsiTheme="majorHAnsi" w:cstheme="majorHAnsi"/>
          <w:i/>
          <w:iCs/>
        </w:rPr>
        <w:t>fece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ancora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tutto</w:t>
      </w:r>
      <w:proofErr w:type="spellEnd"/>
      <w:r w:rsidRPr="00E74752">
        <w:rPr>
          <w:rFonts w:asciiTheme="majorHAnsi" w:hAnsiTheme="majorHAnsi" w:cstheme="majorHAnsi"/>
          <w:i/>
          <w:iCs/>
        </w:rPr>
        <w:t xml:space="preserve"> ’l </w:t>
      </w:r>
      <w:proofErr w:type="spellStart"/>
      <w:r w:rsidRPr="00E74752">
        <w:rPr>
          <w:rFonts w:asciiTheme="majorHAnsi" w:hAnsiTheme="majorHAnsi" w:cstheme="majorHAnsi"/>
          <w:i/>
          <w:iCs/>
        </w:rPr>
        <w:t>muro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si </w:t>
      </w:r>
      <w:proofErr w:type="spellStart"/>
      <w:r w:rsidRPr="00E74752">
        <w:rPr>
          <w:rFonts w:asciiTheme="majorHAnsi" w:hAnsiTheme="majorHAnsi" w:cstheme="majorHAnsi"/>
          <w:i/>
          <w:iCs/>
        </w:rPr>
        <w:t>vede</w:t>
      </w:r>
      <w:proofErr w:type="spellEnd"/>
      <w:r w:rsidRPr="00E74752">
        <w:rPr>
          <w:rFonts w:asciiTheme="majorHAnsi" w:hAnsiTheme="majorHAnsi" w:cstheme="majorHAnsi"/>
          <w:i/>
          <w:iCs/>
        </w:rPr>
        <w:t xml:space="preserve"> in </w:t>
      </w:r>
      <w:proofErr w:type="spellStart"/>
      <w:r w:rsidRPr="00E74752">
        <w:rPr>
          <w:rFonts w:asciiTheme="majorHAnsi" w:hAnsiTheme="majorHAnsi" w:cstheme="majorHAnsi"/>
          <w:i/>
          <w:iCs/>
        </w:rPr>
        <w:t>questa</w:t>
      </w:r>
      <w:proofErr w:type="spellEnd"/>
      <w:r w:rsidRPr="00E74752">
        <w:rPr>
          <w:rFonts w:asciiTheme="majorHAnsi" w:hAnsiTheme="majorHAnsi" w:cstheme="majorHAnsi"/>
          <w:i/>
          <w:iCs/>
        </w:rPr>
        <w:t xml:space="preserve"> testa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traversa, </w:t>
      </w:r>
      <w:proofErr w:type="spellStart"/>
      <w:r w:rsidRPr="00E74752">
        <w:rPr>
          <w:rFonts w:asciiTheme="majorHAnsi" w:hAnsiTheme="majorHAnsi" w:cstheme="majorHAnsi"/>
          <w:i/>
          <w:iCs/>
        </w:rPr>
        <w:t>come</w:t>
      </w:r>
      <w:proofErr w:type="spellEnd"/>
      <w:r w:rsidRPr="00E74752">
        <w:rPr>
          <w:rFonts w:asciiTheme="majorHAnsi" w:hAnsiTheme="majorHAnsi" w:cstheme="majorHAnsi"/>
          <w:i/>
          <w:iCs/>
        </w:rPr>
        <w:t xml:space="preserve"> si </w:t>
      </w:r>
      <w:proofErr w:type="spellStart"/>
      <w:r w:rsidRPr="00E74752">
        <w:rPr>
          <w:rFonts w:asciiTheme="majorHAnsi" w:hAnsiTheme="majorHAnsi" w:cstheme="majorHAnsi"/>
          <w:i/>
          <w:iCs/>
        </w:rPr>
        <w:t>prova</w:t>
      </w:r>
      <w:proofErr w:type="spellEnd"/>
      <w:r w:rsidRPr="00E74752">
        <w:rPr>
          <w:rFonts w:asciiTheme="majorHAnsi" w:hAnsiTheme="majorHAnsi" w:cstheme="majorHAnsi"/>
          <w:i/>
          <w:iCs/>
        </w:rPr>
        <w:t xml:space="preserve"> dalle due porte </w:t>
      </w:r>
      <w:proofErr w:type="spellStart"/>
      <w:r w:rsidRPr="00E74752">
        <w:rPr>
          <w:rFonts w:asciiTheme="majorHAnsi" w:hAnsiTheme="majorHAnsi" w:cstheme="majorHAnsi"/>
          <w:i/>
          <w:iCs/>
        </w:rPr>
        <w:t>antiche</w:t>
      </w:r>
      <w:proofErr w:type="spellEnd"/>
      <w:r w:rsidRPr="00E74752">
        <w:rPr>
          <w:rFonts w:asciiTheme="majorHAnsi" w:hAnsiTheme="majorHAnsi" w:cstheme="majorHAnsi"/>
          <w:i/>
          <w:iCs/>
        </w:rPr>
        <w:t xml:space="preserve">, delle campane, e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sagrestia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mettono</w:t>
      </w:r>
      <w:proofErr w:type="spellEnd"/>
      <w:r w:rsidRPr="00E74752">
        <w:rPr>
          <w:rFonts w:asciiTheme="majorHAnsi" w:hAnsiTheme="majorHAnsi" w:cstheme="majorHAnsi"/>
          <w:i/>
          <w:iCs/>
        </w:rPr>
        <w:t xml:space="preserve"> in mezzo la cappella; </w:t>
      </w:r>
      <w:proofErr w:type="spellStart"/>
      <w:r w:rsidRPr="00E74752">
        <w:rPr>
          <w:rFonts w:asciiTheme="majorHAnsi" w:hAnsiTheme="majorHAnsi" w:cstheme="majorHAnsi"/>
          <w:i/>
          <w:iCs/>
        </w:rPr>
        <w:t>nell’architrave</w:t>
      </w:r>
      <w:proofErr w:type="spellEnd"/>
      <w:r w:rsidRPr="00E74752">
        <w:rPr>
          <w:rFonts w:asciiTheme="majorHAnsi" w:hAnsiTheme="majorHAnsi" w:cstheme="majorHAnsi"/>
          <w:i/>
          <w:iCs/>
        </w:rPr>
        <w:t xml:space="preserve"> delle </w:t>
      </w:r>
      <w:proofErr w:type="spellStart"/>
      <w:r w:rsidRPr="00E74752">
        <w:rPr>
          <w:rFonts w:asciiTheme="majorHAnsi" w:hAnsiTheme="majorHAnsi" w:cstheme="majorHAnsi"/>
          <w:i/>
          <w:iCs/>
        </w:rPr>
        <w:t>quali</w:t>
      </w:r>
      <w:proofErr w:type="spellEnd"/>
      <w:r w:rsidRPr="00E74752">
        <w:rPr>
          <w:rFonts w:asciiTheme="majorHAnsi" w:hAnsiTheme="majorHAnsi" w:cstheme="majorHAnsi"/>
          <w:i/>
          <w:iCs/>
        </w:rPr>
        <w:t xml:space="preserve"> è </w:t>
      </w:r>
      <w:proofErr w:type="spellStart"/>
      <w:r w:rsidRPr="00E74752">
        <w:rPr>
          <w:rFonts w:asciiTheme="majorHAnsi" w:hAnsiTheme="majorHAnsi" w:cstheme="majorHAnsi"/>
          <w:i/>
          <w:iCs/>
        </w:rPr>
        <w:t>scolpita</w:t>
      </w:r>
      <w:proofErr w:type="spellEnd"/>
      <w:r w:rsidRPr="00E74752">
        <w:rPr>
          <w:rFonts w:asciiTheme="majorHAnsi" w:hAnsiTheme="majorHAnsi" w:cstheme="majorHAnsi"/>
          <w:i/>
          <w:iCs/>
        </w:rPr>
        <w:t xml:space="preserve"> l’arme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suddetta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famiglia</w:t>
      </w:r>
      <w:proofErr w:type="spellEnd"/>
      <w:r w:rsidRPr="00E74752">
        <w:rPr>
          <w:rFonts w:asciiTheme="majorHAnsi" w:hAnsiTheme="majorHAnsi" w:cstheme="majorHAnsi"/>
          <w:i/>
          <w:iCs/>
        </w:rPr>
        <w:t xml:space="preserve">, con </w:t>
      </w:r>
      <w:proofErr w:type="spellStart"/>
      <w:r w:rsidRPr="00E74752">
        <w:rPr>
          <w:rFonts w:asciiTheme="majorHAnsi" w:hAnsiTheme="majorHAnsi" w:cstheme="majorHAnsi"/>
          <w:i/>
          <w:iCs/>
        </w:rPr>
        <w:t>queste</w:t>
      </w:r>
      <w:proofErr w:type="spellEnd"/>
      <w:r w:rsidRPr="00E74752">
        <w:rPr>
          <w:rFonts w:asciiTheme="majorHAnsi" w:hAnsiTheme="majorHAnsi" w:cstheme="majorHAnsi"/>
          <w:i/>
          <w:iCs/>
        </w:rPr>
        <w:t xml:space="preserve"> parole </w:t>
      </w:r>
      <w:proofErr w:type="spellStart"/>
      <w:r w:rsidRPr="00E74752">
        <w:rPr>
          <w:rFonts w:asciiTheme="majorHAnsi" w:hAnsiTheme="majorHAnsi" w:cstheme="majorHAnsi"/>
          <w:i/>
          <w:iCs/>
        </w:rPr>
        <w:t>sotto</w:t>
      </w:r>
      <w:proofErr w:type="spellEnd"/>
      <w:r w:rsidRPr="00E74752">
        <w:rPr>
          <w:rFonts w:asciiTheme="majorHAnsi" w:hAnsiTheme="majorHAnsi" w:cstheme="majorHAnsi"/>
          <w:i/>
          <w:iCs/>
        </w:rPr>
        <w:t xml:space="preserve">: </w:t>
      </w:r>
      <w:r w:rsidRPr="00E74752">
        <w:rPr>
          <w:rFonts w:asciiTheme="majorHAnsi" w:hAnsiTheme="majorHAnsi" w:cstheme="majorHAnsi"/>
        </w:rPr>
        <w:t xml:space="preserve">[…] [La famille </w:t>
      </w:r>
      <w:proofErr w:type="spellStart"/>
      <w:r w:rsidRPr="00E74752">
        <w:rPr>
          <w:rFonts w:asciiTheme="majorHAnsi" w:hAnsiTheme="majorHAnsi" w:cstheme="majorHAnsi"/>
        </w:rPr>
        <w:t>Alberina</w:t>
      </w:r>
      <w:proofErr w:type="spellEnd"/>
      <w:r w:rsidRPr="00E74752">
        <w:rPr>
          <w:rFonts w:asciiTheme="majorHAnsi" w:hAnsiTheme="majorHAnsi" w:cstheme="majorHAnsi"/>
        </w:rPr>
        <w:t xml:space="preserve"> fabriqua non seulement l’ancienne chapelle de Saint</w:t>
      </w:r>
      <w:r w:rsidR="00226198" w:rsidRPr="00E74752">
        <w:rPr>
          <w:rFonts w:asciiTheme="majorHAnsi" w:hAnsiTheme="majorHAnsi" w:cstheme="majorHAnsi"/>
        </w:rPr>
        <w:t>-</w:t>
      </w:r>
      <w:r w:rsidRPr="00E74752">
        <w:rPr>
          <w:rFonts w:asciiTheme="majorHAnsi" w:hAnsiTheme="majorHAnsi" w:cstheme="majorHAnsi"/>
        </w:rPr>
        <w:t>Dominique sur ce même site dans lequel se fabrique celle que nous voyons de Saint</w:t>
      </w:r>
      <w:r w:rsidR="00226198" w:rsidRPr="00E74752">
        <w:rPr>
          <w:rFonts w:asciiTheme="majorHAnsi" w:hAnsiTheme="majorHAnsi" w:cstheme="majorHAnsi"/>
        </w:rPr>
        <w:t xml:space="preserve"> </w:t>
      </w:r>
      <w:r w:rsidRPr="00E74752">
        <w:rPr>
          <w:rFonts w:asciiTheme="majorHAnsi" w:hAnsiTheme="majorHAnsi" w:cstheme="majorHAnsi"/>
        </w:rPr>
        <w:t>Dominique de Soriano ; mais elle fit encore tout le mur qui se voit au début du côté comme le montrent les deux anciennes portes, les cloches et la sacristie qui distinguent la chapelle</w:t>
      </w:r>
      <w:r w:rsidR="00BE2CD1" w:rsidRPr="00E74752">
        <w:rPr>
          <w:rFonts w:asciiTheme="majorHAnsi" w:hAnsiTheme="majorHAnsi" w:cstheme="majorHAnsi"/>
        </w:rPr>
        <w:t> </w:t>
      </w:r>
      <w:r w:rsidRPr="00E74752">
        <w:rPr>
          <w:rFonts w:asciiTheme="majorHAnsi" w:hAnsiTheme="majorHAnsi" w:cstheme="majorHAnsi"/>
        </w:rPr>
        <w:t>; sur leur architrave sont sculptées les armoiries de ladite famille sous lesquelles sont ces mot</w:t>
      </w:r>
      <w:r w:rsidR="0029503F" w:rsidRPr="00E74752">
        <w:rPr>
          <w:rFonts w:asciiTheme="majorHAnsi" w:hAnsiTheme="majorHAnsi" w:cstheme="majorHAnsi"/>
        </w:rPr>
        <w:t>s :…</w:t>
      </w:r>
      <w:r w:rsidRPr="00E74752">
        <w:rPr>
          <w:rFonts w:asciiTheme="majorHAnsi" w:hAnsiTheme="majorHAnsi" w:cstheme="majorHAnsi"/>
        </w:rPr>
        <w:t>]</w:t>
      </w:r>
      <w:r w:rsidR="00961240" w:rsidRPr="00E74752">
        <w:rPr>
          <w:rFonts w:asciiTheme="majorHAnsi" w:hAnsiTheme="majorHAnsi" w:cstheme="majorHAnsi"/>
        </w:rPr>
        <w:t> </w:t>
      </w:r>
      <w:r w:rsidRPr="00E74752">
        <w:rPr>
          <w:rFonts w:asciiTheme="majorHAnsi" w:hAnsiTheme="majorHAnsi" w:cstheme="majorHAnsi"/>
        </w:rPr>
        <w:t>»</w:t>
      </w:r>
      <w:r w:rsidR="00961240" w:rsidRPr="00E74752">
        <w:rPr>
          <w:rFonts w:asciiTheme="majorHAnsi" w:hAnsiTheme="majorHAnsi" w:cstheme="majorHAnsi"/>
        </w:rPr>
        <w:t> </w:t>
      </w:r>
      <w:r w:rsidRPr="00E74752">
        <w:rPr>
          <w:rFonts w:asciiTheme="majorHAnsi" w:hAnsiTheme="majorHAnsi" w:cstheme="majorHAnsi"/>
        </w:rPr>
        <w:t xml:space="preserve">; </w:t>
      </w:r>
      <w:r w:rsidRPr="00E74752">
        <w:rPr>
          <w:rFonts w:asciiTheme="majorHAnsi" w:hAnsiTheme="majorHAnsi" w:cstheme="majorHAnsi"/>
          <w:i/>
          <w:iCs/>
        </w:rPr>
        <w:t>ibid</w:t>
      </w:r>
      <w:r w:rsidRPr="00E74752">
        <w:rPr>
          <w:rFonts w:asciiTheme="majorHAnsi" w:hAnsiTheme="majorHAnsi" w:cstheme="majorHAnsi"/>
        </w:rPr>
        <w:t>., §</w:t>
      </w:r>
      <w:r w:rsidR="00BE2CD1" w:rsidRPr="00E74752">
        <w:rPr>
          <w:rFonts w:asciiTheme="majorHAnsi" w:hAnsiTheme="majorHAnsi" w:cstheme="majorHAnsi"/>
        </w:rPr>
        <w:t> </w:t>
      </w:r>
      <w:r w:rsidRPr="00E74752">
        <w:rPr>
          <w:rFonts w:asciiTheme="majorHAnsi" w:hAnsiTheme="majorHAnsi" w:cstheme="majorHAnsi"/>
        </w:rPr>
        <w:t>16</w:t>
      </w:r>
      <w:r w:rsidR="00BE2CD1" w:rsidRPr="00E74752">
        <w:rPr>
          <w:rFonts w:asciiTheme="majorHAnsi" w:hAnsiTheme="majorHAnsi" w:cstheme="majorHAnsi"/>
        </w:rPr>
        <w:t> </w:t>
      </w:r>
      <w:r w:rsidRPr="00E74752">
        <w:rPr>
          <w:rFonts w:asciiTheme="majorHAnsi" w:hAnsiTheme="majorHAnsi" w:cstheme="majorHAnsi"/>
        </w:rPr>
        <w:t>: «</w:t>
      </w:r>
      <w:r w:rsidR="00BE2CD1" w:rsidRPr="00E74752">
        <w:rPr>
          <w:rFonts w:asciiTheme="majorHAnsi" w:hAnsiTheme="majorHAnsi" w:cstheme="majorHAnsi"/>
        </w:rPr>
        <w:t> </w:t>
      </w:r>
      <w:proofErr w:type="spellStart"/>
      <w:r w:rsidRPr="00E74752">
        <w:rPr>
          <w:rFonts w:asciiTheme="majorHAnsi" w:hAnsiTheme="majorHAnsi" w:cstheme="majorHAnsi"/>
          <w:i/>
          <w:iCs/>
        </w:rPr>
        <w:t>Vedesi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ancora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nella</w:t>
      </w:r>
      <w:proofErr w:type="spellEnd"/>
      <w:r w:rsidRPr="00E74752">
        <w:rPr>
          <w:rFonts w:asciiTheme="majorHAnsi" w:hAnsiTheme="majorHAnsi" w:cstheme="majorHAnsi"/>
          <w:i/>
          <w:iCs/>
        </w:rPr>
        <w:t xml:space="preserve"> traversa di </w:t>
      </w:r>
      <w:proofErr w:type="spellStart"/>
      <w:r w:rsidRPr="00E74752">
        <w:rPr>
          <w:rFonts w:asciiTheme="majorHAnsi" w:hAnsiTheme="majorHAnsi" w:cstheme="majorHAnsi"/>
          <w:i/>
          <w:iCs/>
        </w:rPr>
        <w:t>questa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chiesa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similmente</w:t>
      </w:r>
      <w:proofErr w:type="spellEnd"/>
      <w:r w:rsidRPr="00E74752">
        <w:rPr>
          <w:rFonts w:asciiTheme="majorHAnsi" w:hAnsiTheme="majorHAnsi" w:cstheme="majorHAnsi"/>
          <w:i/>
          <w:iCs/>
        </w:rPr>
        <w:t xml:space="preserve"> a man </w:t>
      </w:r>
      <w:proofErr w:type="spellStart"/>
      <w:r w:rsidRPr="00E74752">
        <w:rPr>
          <w:rFonts w:asciiTheme="majorHAnsi" w:hAnsiTheme="majorHAnsi" w:cstheme="majorHAnsi"/>
          <w:i/>
          <w:iCs/>
        </w:rPr>
        <w:t>sinistra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vicino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all’altare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Nunziata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un’altra</w:t>
      </w:r>
      <w:proofErr w:type="spellEnd"/>
      <w:r w:rsidRPr="00E74752">
        <w:rPr>
          <w:rFonts w:asciiTheme="majorHAnsi" w:hAnsiTheme="majorHAnsi" w:cstheme="majorHAnsi"/>
          <w:i/>
          <w:iCs/>
        </w:rPr>
        <w:t xml:space="preserve"> arme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Casa </w:t>
      </w:r>
      <w:proofErr w:type="spellStart"/>
      <w:r w:rsidRPr="00E74752">
        <w:rPr>
          <w:rFonts w:asciiTheme="majorHAnsi" w:hAnsiTheme="majorHAnsi" w:cstheme="majorHAnsi"/>
          <w:i/>
          <w:iCs/>
        </w:rPr>
        <w:t>Alberina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fatta</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musaico</w:t>
      </w:r>
      <w:proofErr w:type="spellEnd"/>
      <w:r w:rsidRPr="00E74752">
        <w:rPr>
          <w:rFonts w:asciiTheme="majorHAnsi" w:hAnsiTheme="majorHAnsi" w:cstheme="majorHAnsi"/>
          <w:i/>
          <w:iCs/>
        </w:rPr>
        <w:t xml:space="preserve">, la quale si </w:t>
      </w:r>
      <w:proofErr w:type="spellStart"/>
      <w:r w:rsidRPr="00E74752">
        <w:rPr>
          <w:rFonts w:asciiTheme="majorHAnsi" w:hAnsiTheme="majorHAnsi" w:cstheme="majorHAnsi"/>
          <w:i/>
          <w:iCs/>
        </w:rPr>
        <w:t>conosce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esser</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frammento</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qualche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altra</w:t>
      </w:r>
      <w:proofErr w:type="spellEnd"/>
      <w:r w:rsidRPr="00E74752">
        <w:rPr>
          <w:rFonts w:asciiTheme="majorHAnsi" w:hAnsiTheme="majorHAnsi" w:cstheme="majorHAnsi"/>
          <w:i/>
          <w:iCs/>
        </w:rPr>
        <w:t xml:space="preserve"> lapida </w:t>
      </w:r>
      <w:proofErr w:type="spellStart"/>
      <w:r w:rsidRPr="00E74752">
        <w:rPr>
          <w:rFonts w:asciiTheme="majorHAnsi" w:hAnsiTheme="majorHAnsi" w:cstheme="majorHAnsi"/>
          <w:i/>
          <w:iCs/>
        </w:rPr>
        <w:t>antica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oppure</w:t>
      </w:r>
      <w:proofErr w:type="spellEnd"/>
      <w:r w:rsidRPr="00E74752">
        <w:rPr>
          <w:rFonts w:asciiTheme="majorHAnsi" w:hAnsiTheme="majorHAnsi" w:cstheme="majorHAnsi"/>
          <w:i/>
          <w:iCs/>
        </w:rPr>
        <w:t xml:space="preserve">, più </w:t>
      </w:r>
      <w:proofErr w:type="spellStart"/>
      <w:r w:rsidRPr="00E74752">
        <w:rPr>
          <w:rFonts w:asciiTheme="majorHAnsi" w:hAnsiTheme="majorHAnsi" w:cstheme="majorHAnsi"/>
          <w:i/>
          <w:iCs/>
        </w:rPr>
        <w:t>probabilmente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fronte</w:t>
      </w:r>
      <w:proofErr w:type="spellEnd"/>
      <w:r w:rsidRPr="00E74752">
        <w:rPr>
          <w:rFonts w:asciiTheme="majorHAnsi" w:hAnsiTheme="majorHAnsi" w:cstheme="majorHAnsi"/>
          <w:i/>
          <w:iCs/>
        </w:rPr>
        <w:t xml:space="preserve"> d’un </w:t>
      </w:r>
      <w:proofErr w:type="spellStart"/>
      <w:r w:rsidRPr="00E74752">
        <w:rPr>
          <w:rFonts w:asciiTheme="majorHAnsi" w:hAnsiTheme="majorHAnsi" w:cstheme="majorHAnsi"/>
          <w:i/>
          <w:iCs/>
        </w:rPr>
        <w:t>altare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quivi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fatto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dall’istessa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famiglia</w:t>
      </w:r>
      <w:proofErr w:type="spellEnd"/>
      <w:r w:rsidRPr="00E74752">
        <w:rPr>
          <w:rFonts w:asciiTheme="majorHAnsi" w:hAnsiTheme="majorHAnsi" w:cstheme="majorHAnsi"/>
        </w:rPr>
        <w:t xml:space="preserve"> [On voit encore sur le côté de cette église similairement à main gauche, près de l’autel de l’Annonciation, une autre armoirie de la maison </w:t>
      </w:r>
      <w:proofErr w:type="spellStart"/>
      <w:r w:rsidRPr="00E74752">
        <w:rPr>
          <w:rFonts w:asciiTheme="majorHAnsi" w:hAnsiTheme="majorHAnsi" w:cstheme="majorHAnsi"/>
        </w:rPr>
        <w:t>Alberina</w:t>
      </w:r>
      <w:proofErr w:type="spellEnd"/>
      <w:r w:rsidRPr="00E74752">
        <w:rPr>
          <w:rFonts w:asciiTheme="majorHAnsi" w:hAnsiTheme="majorHAnsi" w:cstheme="majorHAnsi"/>
        </w:rPr>
        <w:t xml:space="preserve"> faite en mosaïque et connue pour être un fragment d’une autre ancienne pierre ou plus probablement du fronton d’un autel fait là par la même famille]</w:t>
      </w:r>
      <w:r w:rsidR="00BE2CD1" w:rsidRPr="00E74752">
        <w:rPr>
          <w:rFonts w:asciiTheme="majorHAnsi" w:hAnsiTheme="majorHAnsi" w:cstheme="majorHAnsi"/>
        </w:rPr>
        <w:t> </w:t>
      </w:r>
      <w:r w:rsidRPr="00E74752">
        <w:rPr>
          <w:rFonts w:asciiTheme="majorHAnsi" w:hAnsiTheme="majorHAnsi" w:cstheme="majorHAnsi"/>
        </w:rPr>
        <w:t>».</w:t>
      </w:r>
    </w:p>
  </w:footnote>
  <w:footnote w:id="22">
    <w:p w14:paraId="0B87A702" w14:textId="32028390" w:rsidR="00A62418" w:rsidRPr="00E74752" w:rsidRDefault="00A62418" w:rsidP="006506F1">
      <w:pPr>
        <w:pStyle w:val="Notedebasdepage"/>
        <w:rPr>
          <w:rFonts w:asciiTheme="majorHAnsi" w:hAnsiTheme="majorHAnsi" w:cstheme="majorHAnsi"/>
        </w:rPr>
      </w:pPr>
      <w:r w:rsidRPr="00E74752">
        <w:rPr>
          <w:rStyle w:val="Appelnotedebasdep"/>
          <w:rFonts w:asciiTheme="majorHAnsi" w:hAnsiTheme="majorHAnsi" w:cstheme="majorHAnsi"/>
        </w:rPr>
        <w:footnoteRef/>
      </w:r>
      <w:r w:rsidRPr="00E74752">
        <w:rPr>
          <w:rFonts w:asciiTheme="majorHAnsi" w:hAnsiTheme="majorHAnsi" w:cstheme="majorHAnsi"/>
        </w:rPr>
        <w:t xml:space="preserve"> Chap.</w:t>
      </w:r>
      <w:r w:rsidR="00BE2CD1" w:rsidRPr="00E74752">
        <w:rPr>
          <w:rFonts w:asciiTheme="majorHAnsi" w:hAnsiTheme="majorHAnsi" w:cstheme="majorHAnsi"/>
        </w:rPr>
        <w:t> </w:t>
      </w:r>
      <w:r w:rsidRPr="00E74752">
        <w:rPr>
          <w:rFonts w:asciiTheme="majorHAnsi" w:hAnsiTheme="majorHAnsi" w:cstheme="majorHAnsi"/>
        </w:rPr>
        <w:t>XXVIII, §</w:t>
      </w:r>
      <w:r w:rsidR="00BE2CD1" w:rsidRPr="00E74752">
        <w:rPr>
          <w:rFonts w:asciiTheme="majorHAnsi" w:hAnsiTheme="majorHAnsi" w:cstheme="majorHAnsi"/>
        </w:rPr>
        <w:t> </w:t>
      </w:r>
      <w:r w:rsidRPr="00E74752">
        <w:rPr>
          <w:rFonts w:asciiTheme="majorHAnsi" w:hAnsiTheme="majorHAnsi" w:cstheme="majorHAnsi"/>
        </w:rPr>
        <w:t>10-11</w:t>
      </w:r>
      <w:r w:rsidR="00BE2CD1" w:rsidRPr="00E74752">
        <w:rPr>
          <w:rFonts w:asciiTheme="majorHAnsi" w:hAnsiTheme="majorHAnsi" w:cstheme="majorHAnsi"/>
        </w:rPr>
        <w:t> </w:t>
      </w:r>
      <w:r w:rsidRPr="00E74752">
        <w:rPr>
          <w:rFonts w:asciiTheme="majorHAnsi" w:hAnsiTheme="majorHAnsi" w:cstheme="majorHAnsi"/>
        </w:rPr>
        <w:t>: «</w:t>
      </w:r>
      <w:r w:rsidR="00BE2CD1" w:rsidRPr="00E74752">
        <w:rPr>
          <w:rFonts w:asciiTheme="majorHAnsi" w:hAnsiTheme="majorHAnsi" w:cstheme="majorHAnsi"/>
        </w:rPr>
        <w:t> </w:t>
      </w:r>
      <w:r w:rsidRPr="00E74752">
        <w:rPr>
          <w:rFonts w:asciiTheme="majorHAnsi" w:hAnsiTheme="majorHAnsi" w:cstheme="majorHAnsi"/>
          <w:i/>
          <w:iCs/>
        </w:rPr>
        <w:t xml:space="preserve">Né </w:t>
      </w:r>
      <w:proofErr w:type="spellStart"/>
      <w:r w:rsidRPr="00E74752">
        <w:rPr>
          <w:rFonts w:asciiTheme="majorHAnsi" w:hAnsiTheme="majorHAnsi" w:cstheme="majorHAnsi"/>
          <w:i/>
          <w:iCs/>
        </w:rPr>
        <w:t>altri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marmi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sepolcrali</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questa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famiglia</w:t>
      </w:r>
      <w:proofErr w:type="spellEnd"/>
      <w:r w:rsidRPr="00E74752">
        <w:rPr>
          <w:rFonts w:asciiTheme="majorHAnsi" w:hAnsiTheme="majorHAnsi" w:cstheme="majorHAnsi"/>
          <w:i/>
          <w:iCs/>
        </w:rPr>
        <w:t xml:space="preserve"> a </w:t>
      </w:r>
      <w:proofErr w:type="spellStart"/>
      <w:r w:rsidRPr="00E74752">
        <w:rPr>
          <w:rFonts w:asciiTheme="majorHAnsi" w:hAnsiTheme="majorHAnsi" w:cstheme="majorHAnsi"/>
          <w:i/>
          <w:iCs/>
        </w:rPr>
        <w:t>nostra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notitia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pervenuti</w:t>
      </w:r>
      <w:proofErr w:type="spellEnd"/>
      <w:r w:rsidRPr="00E74752">
        <w:rPr>
          <w:rFonts w:asciiTheme="majorHAnsi" w:hAnsiTheme="majorHAnsi" w:cstheme="majorHAnsi"/>
          <w:i/>
          <w:iCs/>
        </w:rPr>
        <w:t xml:space="preserve"> sono,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li </w:t>
      </w:r>
      <w:proofErr w:type="spellStart"/>
      <w:r w:rsidRPr="00E74752">
        <w:rPr>
          <w:rFonts w:asciiTheme="majorHAnsi" w:hAnsiTheme="majorHAnsi" w:cstheme="majorHAnsi"/>
          <w:i/>
          <w:iCs/>
        </w:rPr>
        <w:t>sopradetti</w:t>
      </w:r>
      <w:proofErr w:type="spellEnd"/>
      <w:r w:rsidRPr="00E74752">
        <w:rPr>
          <w:rFonts w:asciiTheme="majorHAnsi" w:hAnsiTheme="majorHAnsi" w:cstheme="majorHAnsi"/>
          <w:i/>
          <w:iCs/>
        </w:rPr>
        <w:t xml:space="preserve">, e la cappella </w:t>
      </w:r>
      <w:proofErr w:type="spellStart"/>
      <w:r w:rsidRPr="00E74752">
        <w:rPr>
          <w:rFonts w:asciiTheme="majorHAnsi" w:hAnsiTheme="majorHAnsi" w:cstheme="majorHAnsi"/>
          <w:i/>
          <w:iCs/>
        </w:rPr>
        <w:t>loro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antica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nel</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detto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tempio</w:t>
      </w:r>
      <w:proofErr w:type="spellEnd"/>
      <w:r w:rsidRPr="00E74752">
        <w:rPr>
          <w:rFonts w:asciiTheme="majorHAnsi" w:hAnsiTheme="majorHAnsi" w:cstheme="majorHAnsi"/>
          <w:i/>
          <w:iCs/>
        </w:rPr>
        <w:t xml:space="preserve"> d’</w:t>
      </w:r>
      <w:proofErr w:type="spellStart"/>
      <w:r w:rsidRPr="00E74752">
        <w:rPr>
          <w:rFonts w:asciiTheme="majorHAnsi" w:hAnsiTheme="majorHAnsi" w:cstheme="majorHAnsi"/>
          <w:i/>
          <w:iCs/>
        </w:rPr>
        <w:t>Araceli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Santissimo</w:t>
      </w:r>
      <w:proofErr w:type="spellEnd"/>
      <w:r w:rsidRPr="00E74752">
        <w:rPr>
          <w:rFonts w:asciiTheme="majorHAnsi" w:hAnsiTheme="majorHAnsi" w:cstheme="majorHAnsi"/>
          <w:i/>
          <w:iCs/>
        </w:rPr>
        <w:t xml:space="preserve"> Sacramento </w:t>
      </w:r>
      <w:r w:rsidRPr="00E74752">
        <w:rPr>
          <w:rFonts w:asciiTheme="majorHAnsi" w:hAnsiTheme="majorHAnsi" w:cstheme="majorHAnsi"/>
        </w:rPr>
        <w:t>[…]</w:t>
      </w:r>
      <w:r w:rsidRPr="00E74752">
        <w:rPr>
          <w:rFonts w:asciiTheme="majorHAnsi" w:hAnsiTheme="majorHAnsi" w:cstheme="majorHAnsi"/>
          <w:i/>
          <w:iCs/>
        </w:rPr>
        <w:t xml:space="preserve">, e </w:t>
      </w:r>
      <w:proofErr w:type="spellStart"/>
      <w:r w:rsidRPr="00E74752">
        <w:rPr>
          <w:rFonts w:asciiTheme="majorHAnsi" w:hAnsiTheme="majorHAnsi" w:cstheme="majorHAnsi"/>
          <w:i/>
          <w:iCs/>
        </w:rPr>
        <w:t>dove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continuamente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sepelite</w:t>
      </w:r>
      <w:proofErr w:type="spellEnd"/>
      <w:r w:rsidRPr="00E74752">
        <w:rPr>
          <w:rFonts w:asciiTheme="majorHAnsi" w:hAnsiTheme="majorHAnsi" w:cstheme="majorHAnsi"/>
          <w:i/>
          <w:iCs/>
        </w:rPr>
        <w:t xml:space="preserve"> si sono la gente de’ Conti, senza </w:t>
      </w:r>
      <w:proofErr w:type="spellStart"/>
      <w:r w:rsidRPr="00E74752">
        <w:rPr>
          <w:rFonts w:asciiTheme="majorHAnsi" w:hAnsiTheme="majorHAnsi" w:cstheme="majorHAnsi"/>
          <w:i/>
          <w:iCs/>
        </w:rPr>
        <w:t>esservi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alcuna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particolar</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memoria</w:t>
      </w:r>
      <w:proofErr w:type="spellEnd"/>
      <w:r w:rsidRPr="00E74752">
        <w:rPr>
          <w:rFonts w:asciiTheme="majorHAnsi" w:hAnsiTheme="majorHAnsi" w:cstheme="majorHAnsi"/>
          <w:i/>
          <w:iCs/>
        </w:rPr>
        <w:t xml:space="preserve">, né </w:t>
      </w:r>
      <w:proofErr w:type="spellStart"/>
      <w:r w:rsidRPr="00E74752">
        <w:rPr>
          <w:rFonts w:asciiTheme="majorHAnsi" w:hAnsiTheme="majorHAnsi" w:cstheme="majorHAnsi"/>
          <w:i/>
          <w:iCs/>
        </w:rPr>
        <w:t>epitaffij</w:t>
      </w:r>
      <w:proofErr w:type="spellEnd"/>
      <w:r w:rsidRPr="00E74752">
        <w:rPr>
          <w:rFonts w:asciiTheme="majorHAnsi" w:hAnsiTheme="majorHAnsi" w:cstheme="majorHAnsi"/>
          <w:i/>
          <w:iCs/>
        </w:rPr>
        <w:t xml:space="preserve"> dei </w:t>
      </w:r>
      <w:proofErr w:type="spellStart"/>
      <w:r w:rsidRPr="00E74752">
        <w:rPr>
          <w:rFonts w:asciiTheme="majorHAnsi" w:hAnsiTheme="majorHAnsi" w:cstheme="majorHAnsi"/>
          <w:i/>
          <w:iCs/>
        </w:rPr>
        <w:t>nomi</w:t>
      </w:r>
      <w:proofErr w:type="spellEnd"/>
      <w:r w:rsidRPr="00E74752">
        <w:rPr>
          <w:rFonts w:asciiTheme="majorHAnsi" w:hAnsiTheme="majorHAnsi" w:cstheme="majorHAnsi"/>
          <w:i/>
          <w:iCs/>
        </w:rPr>
        <w:t xml:space="preserve"> de’ </w:t>
      </w:r>
      <w:proofErr w:type="spellStart"/>
      <w:r w:rsidRPr="00E74752">
        <w:rPr>
          <w:rFonts w:asciiTheme="majorHAnsi" w:hAnsiTheme="majorHAnsi" w:cstheme="majorHAnsi"/>
          <w:i/>
          <w:iCs/>
        </w:rPr>
        <w:t>loro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defonti</w:t>
      </w:r>
      <w:proofErr w:type="spellEnd"/>
      <w:r w:rsidRPr="00E74752">
        <w:rPr>
          <w:rFonts w:asciiTheme="majorHAnsi" w:hAnsiTheme="majorHAnsi" w:cstheme="majorHAnsi"/>
          <w:i/>
          <w:iCs/>
        </w:rPr>
        <w:t xml:space="preserve">, se non quanto su la volta </w:t>
      </w:r>
      <w:proofErr w:type="spellStart"/>
      <w:r w:rsidRPr="00E74752">
        <w:rPr>
          <w:rFonts w:asciiTheme="majorHAnsi" w:hAnsiTheme="majorHAnsi" w:cstheme="majorHAnsi"/>
          <w:i/>
          <w:iCs/>
        </w:rPr>
        <w:t>mirasi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un’arma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picciola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loro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casato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antica</w:t>
      </w:r>
      <w:proofErr w:type="spellEnd"/>
      <w:r w:rsidRPr="00E74752">
        <w:rPr>
          <w:rFonts w:asciiTheme="majorHAnsi" w:hAnsiTheme="majorHAnsi" w:cstheme="majorHAnsi"/>
          <w:i/>
          <w:iCs/>
        </w:rPr>
        <w:t xml:space="preserve">, come anche </w:t>
      </w:r>
      <w:proofErr w:type="spellStart"/>
      <w:r w:rsidRPr="00E74752">
        <w:rPr>
          <w:rFonts w:asciiTheme="majorHAnsi" w:hAnsiTheme="majorHAnsi" w:cstheme="majorHAnsi"/>
          <w:i/>
          <w:iCs/>
        </w:rPr>
        <w:t>occorre</w:t>
      </w:r>
      <w:proofErr w:type="spellEnd"/>
      <w:r w:rsidRPr="00E74752">
        <w:rPr>
          <w:rFonts w:asciiTheme="majorHAnsi" w:hAnsiTheme="majorHAnsi" w:cstheme="majorHAnsi"/>
          <w:i/>
          <w:iCs/>
        </w:rPr>
        <w:t xml:space="preserve"> alla gente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Casa </w:t>
      </w:r>
      <w:proofErr w:type="spellStart"/>
      <w:r w:rsidRPr="00E74752">
        <w:rPr>
          <w:rFonts w:asciiTheme="majorHAnsi" w:hAnsiTheme="majorHAnsi" w:cstheme="majorHAnsi"/>
          <w:i/>
          <w:iCs/>
        </w:rPr>
        <w:t>Cesarina</w:t>
      </w:r>
      <w:proofErr w:type="spellEnd"/>
      <w:r w:rsidRPr="00E74752">
        <w:rPr>
          <w:rFonts w:asciiTheme="majorHAnsi" w:hAnsiTheme="majorHAnsi" w:cstheme="majorHAnsi"/>
          <w:i/>
          <w:iCs/>
        </w:rPr>
        <w:t xml:space="preserve">, quale ha per </w:t>
      </w:r>
      <w:proofErr w:type="spellStart"/>
      <w:r w:rsidRPr="00E74752">
        <w:rPr>
          <w:rFonts w:asciiTheme="majorHAnsi" w:hAnsiTheme="majorHAnsi" w:cstheme="majorHAnsi"/>
          <w:i/>
          <w:iCs/>
        </w:rPr>
        <w:t>antico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uso</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sepelirsi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loro</w:t>
      </w:r>
      <w:proofErr w:type="spellEnd"/>
      <w:r w:rsidRPr="00E74752">
        <w:rPr>
          <w:rFonts w:asciiTheme="majorHAnsi" w:hAnsiTheme="majorHAnsi" w:cstheme="majorHAnsi"/>
          <w:i/>
          <w:iCs/>
        </w:rPr>
        <w:t xml:space="preserve"> cappella, la </w:t>
      </w:r>
      <w:proofErr w:type="spellStart"/>
      <w:r w:rsidRPr="00E74752">
        <w:rPr>
          <w:rFonts w:asciiTheme="majorHAnsi" w:hAnsiTheme="majorHAnsi" w:cstheme="majorHAnsi"/>
          <w:i/>
          <w:iCs/>
        </w:rPr>
        <w:t>qual</w:t>
      </w:r>
      <w:proofErr w:type="spellEnd"/>
      <w:r w:rsidRPr="00E74752">
        <w:rPr>
          <w:rFonts w:asciiTheme="majorHAnsi" w:hAnsiTheme="majorHAnsi" w:cstheme="majorHAnsi"/>
          <w:i/>
          <w:iCs/>
        </w:rPr>
        <w:t xml:space="preserve"> è </w:t>
      </w:r>
      <w:proofErr w:type="spellStart"/>
      <w:r w:rsidRPr="00E74752">
        <w:rPr>
          <w:rFonts w:asciiTheme="majorHAnsi" w:hAnsiTheme="majorHAnsi" w:cstheme="majorHAnsi"/>
          <w:i/>
          <w:iCs/>
        </w:rPr>
        <w:t>medesimamente</w:t>
      </w:r>
      <w:proofErr w:type="spellEnd"/>
      <w:r w:rsidRPr="00E74752">
        <w:rPr>
          <w:rFonts w:asciiTheme="majorHAnsi" w:hAnsiTheme="majorHAnsi" w:cstheme="majorHAnsi"/>
          <w:i/>
          <w:iCs/>
        </w:rPr>
        <w:t xml:space="preserve"> in </w:t>
      </w:r>
      <w:proofErr w:type="spellStart"/>
      <w:r w:rsidRPr="00E74752">
        <w:rPr>
          <w:rFonts w:asciiTheme="majorHAnsi" w:hAnsiTheme="majorHAnsi" w:cstheme="majorHAnsi"/>
          <w:i/>
          <w:iCs/>
        </w:rPr>
        <w:t>Araceli</w:t>
      </w:r>
      <w:proofErr w:type="spellEnd"/>
      <w:r w:rsidRPr="00E74752">
        <w:rPr>
          <w:rFonts w:asciiTheme="majorHAnsi" w:hAnsiTheme="majorHAnsi" w:cstheme="majorHAnsi"/>
          <w:i/>
          <w:iCs/>
        </w:rPr>
        <w:t xml:space="preserve">, et in </w:t>
      </w:r>
      <w:proofErr w:type="spellStart"/>
      <w:r w:rsidRPr="00E74752">
        <w:rPr>
          <w:rFonts w:asciiTheme="majorHAnsi" w:hAnsiTheme="majorHAnsi" w:cstheme="majorHAnsi"/>
          <w:i/>
          <w:iCs/>
        </w:rPr>
        <w:t>essa</w:t>
      </w:r>
      <w:proofErr w:type="spellEnd"/>
      <w:r w:rsidRPr="00E74752">
        <w:rPr>
          <w:rFonts w:asciiTheme="majorHAnsi" w:hAnsiTheme="majorHAnsi" w:cstheme="majorHAnsi"/>
          <w:i/>
          <w:iCs/>
        </w:rPr>
        <w:t xml:space="preserve"> non </w:t>
      </w:r>
      <w:proofErr w:type="spellStart"/>
      <w:r w:rsidRPr="00E74752">
        <w:rPr>
          <w:rFonts w:asciiTheme="majorHAnsi" w:hAnsiTheme="majorHAnsi" w:cstheme="majorHAnsi"/>
          <w:i/>
          <w:iCs/>
        </w:rPr>
        <w:t>appare</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fuori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alcuna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inscrittione</w:t>
      </w:r>
      <w:proofErr w:type="spellEnd"/>
      <w:r w:rsidRPr="00E74752">
        <w:rPr>
          <w:rFonts w:asciiTheme="majorHAnsi" w:hAnsiTheme="majorHAnsi" w:cstheme="majorHAnsi"/>
          <w:i/>
          <w:iCs/>
        </w:rPr>
        <w:t xml:space="preserve">, né </w:t>
      </w:r>
      <w:proofErr w:type="spellStart"/>
      <w:r w:rsidRPr="00E74752">
        <w:rPr>
          <w:rFonts w:asciiTheme="majorHAnsi" w:hAnsiTheme="majorHAnsi" w:cstheme="majorHAnsi"/>
          <w:i/>
          <w:iCs/>
        </w:rPr>
        <w:t>memoria</w:t>
      </w:r>
      <w:proofErr w:type="spellEnd"/>
      <w:r w:rsidRPr="00E74752">
        <w:rPr>
          <w:rFonts w:asciiTheme="majorHAnsi" w:hAnsiTheme="majorHAnsi" w:cstheme="majorHAnsi"/>
          <w:i/>
          <w:iCs/>
        </w:rPr>
        <w:t>, se non l’</w:t>
      </w:r>
      <w:proofErr w:type="spellStart"/>
      <w:r w:rsidRPr="00E74752">
        <w:rPr>
          <w:rFonts w:asciiTheme="majorHAnsi" w:hAnsiTheme="majorHAnsi" w:cstheme="majorHAnsi"/>
          <w:i/>
          <w:iCs/>
        </w:rPr>
        <w:t>antica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loro</w:t>
      </w:r>
      <w:proofErr w:type="spellEnd"/>
      <w:r w:rsidRPr="00E74752">
        <w:rPr>
          <w:rFonts w:asciiTheme="majorHAnsi" w:hAnsiTheme="majorHAnsi" w:cstheme="majorHAnsi"/>
          <w:i/>
          <w:iCs/>
        </w:rPr>
        <w:t xml:space="preserve"> arma</w:t>
      </w:r>
      <w:r w:rsidRPr="00E74752">
        <w:rPr>
          <w:rFonts w:asciiTheme="majorHAnsi" w:hAnsiTheme="majorHAnsi" w:cstheme="majorHAnsi"/>
        </w:rPr>
        <w:t xml:space="preserve"> [D’autres marbres sépulcraux de cette famille ne sont pas venus à notre connaissance sinon ceux que nous avons mentionnés et leur antique chapelle dans le sanctuaire d’</w:t>
      </w:r>
      <w:proofErr w:type="spellStart"/>
      <w:r w:rsidRPr="00E74752">
        <w:rPr>
          <w:rFonts w:asciiTheme="majorHAnsi" w:hAnsiTheme="majorHAnsi" w:cstheme="majorHAnsi"/>
        </w:rPr>
        <w:t>Aracoeli</w:t>
      </w:r>
      <w:proofErr w:type="spellEnd"/>
      <w:r w:rsidRPr="00E74752">
        <w:rPr>
          <w:rFonts w:asciiTheme="majorHAnsi" w:hAnsiTheme="majorHAnsi" w:cstheme="majorHAnsi"/>
        </w:rPr>
        <w:t xml:space="preserve"> du Saint-Sacrement [...], où l’on a constamment enseveli les membres de la famille Conti sans mémoire particulière ni épitaphe aux noms de leurs défunts sinon quand on voit à la voûte une petite armoirie de leur antique maison, comme cela arrive aussi pour ceux de la maison </w:t>
      </w:r>
      <w:proofErr w:type="spellStart"/>
      <w:r w:rsidRPr="00E74752">
        <w:rPr>
          <w:rFonts w:asciiTheme="majorHAnsi" w:hAnsiTheme="majorHAnsi" w:cstheme="majorHAnsi"/>
        </w:rPr>
        <w:t>Cesarina</w:t>
      </w:r>
      <w:proofErr w:type="spellEnd"/>
      <w:r w:rsidRPr="00E74752">
        <w:rPr>
          <w:rFonts w:asciiTheme="majorHAnsi" w:hAnsiTheme="majorHAnsi" w:cstheme="majorHAnsi"/>
        </w:rPr>
        <w:t xml:space="preserve"> qui ont pour antique usage de se faire ensevelir dans leur chapelle laquelle est aussi à l’</w:t>
      </w:r>
      <w:proofErr w:type="spellStart"/>
      <w:r w:rsidRPr="00E74752">
        <w:rPr>
          <w:rFonts w:asciiTheme="majorHAnsi" w:hAnsiTheme="majorHAnsi" w:cstheme="majorHAnsi"/>
        </w:rPr>
        <w:t>Aracoeli</w:t>
      </w:r>
      <w:proofErr w:type="spellEnd"/>
      <w:r w:rsidRPr="00E74752">
        <w:rPr>
          <w:rFonts w:asciiTheme="majorHAnsi" w:hAnsiTheme="majorHAnsi" w:cstheme="majorHAnsi"/>
        </w:rPr>
        <w:t xml:space="preserve"> et en celle-ci n’apparaît ni inscription, ni mémoire, sinon leurs antiques armoiries]</w:t>
      </w:r>
      <w:r w:rsidR="0029503F" w:rsidRPr="00E74752">
        <w:rPr>
          <w:rFonts w:asciiTheme="majorHAnsi" w:hAnsiTheme="majorHAnsi" w:cstheme="majorHAnsi"/>
        </w:rPr>
        <w:t> </w:t>
      </w:r>
      <w:r w:rsidRPr="00E74752">
        <w:rPr>
          <w:rFonts w:asciiTheme="majorHAnsi" w:hAnsiTheme="majorHAnsi" w:cstheme="majorHAnsi"/>
        </w:rPr>
        <w:t>».</w:t>
      </w:r>
    </w:p>
  </w:footnote>
  <w:footnote w:id="23">
    <w:p w14:paraId="29106327" w14:textId="5C1FB912" w:rsidR="006506F1" w:rsidRPr="00E74752" w:rsidRDefault="00A62418" w:rsidP="00A62418">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Sur les travaux entrepris par Urbain</w:t>
      </w:r>
      <w:r w:rsidR="00BE2CD1" w:rsidRPr="00E74752">
        <w:rPr>
          <w:rFonts w:asciiTheme="majorHAnsi" w:hAnsiTheme="majorHAnsi" w:cstheme="majorHAnsi"/>
          <w:lang w:val="it-IT"/>
        </w:rPr>
        <w:t> </w:t>
      </w:r>
      <w:r w:rsidRPr="00E74752">
        <w:rPr>
          <w:rFonts w:asciiTheme="majorHAnsi" w:hAnsiTheme="majorHAnsi" w:cstheme="majorHAnsi"/>
          <w:lang w:val="it-IT"/>
        </w:rPr>
        <w:t xml:space="preserve">VIII à l’Hôpital du Latran voir Martin Raspe, </w:t>
      </w:r>
      <w:r w:rsidRPr="00E74752">
        <w:rPr>
          <w:rFonts w:asciiTheme="majorHAnsi" w:hAnsiTheme="majorHAnsi" w:cstheme="majorHAnsi"/>
        </w:rPr>
        <w:t>«</w:t>
      </w:r>
      <w:r w:rsidR="00BE2CD1" w:rsidRPr="00E74752">
        <w:rPr>
          <w:rFonts w:asciiTheme="majorHAnsi" w:hAnsiTheme="majorHAnsi" w:cstheme="majorHAnsi"/>
        </w:rPr>
        <w:t> </w:t>
      </w:r>
      <w:r w:rsidRPr="00E74752">
        <w:rPr>
          <w:rFonts w:asciiTheme="majorHAnsi" w:hAnsiTheme="majorHAnsi" w:cstheme="majorHAnsi"/>
          <w:iCs/>
          <w:lang w:val="it-IT"/>
        </w:rPr>
        <w:t>La Corsia Nuova dell’Ospedale del SS.</w:t>
      </w:r>
      <w:r w:rsidR="00F05F78" w:rsidRPr="00E74752">
        <w:rPr>
          <w:rFonts w:asciiTheme="majorHAnsi" w:hAnsiTheme="majorHAnsi" w:cstheme="majorHAnsi"/>
          <w:iCs/>
          <w:lang w:val="it-IT"/>
        </w:rPr>
        <w:t> </w:t>
      </w:r>
      <w:r w:rsidRPr="00E74752">
        <w:rPr>
          <w:rFonts w:asciiTheme="majorHAnsi" w:hAnsiTheme="majorHAnsi" w:cstheme="majorHAnsi"/>
          <w:iCs/>
          <w:lang w:val="it-IT"/>
        </w:rPr>
        <w:t>Salvatore ad Sancta Sanctorum e i suoi architetti Giacomo e Giovanni Battista Mola</w:t>
      </w:r>
      <w:r w:rsidR="00BE2CD1" w:rsidRPr="00E74752">
        <w:rPr>
          <w:rFonts w:asciiTheme="majorHAnsi" w:hAnsiTheme="majorHAnsi" w:cstheme="majorHAnsi"/>
          <w:iCs/>
          <w:lang w:val="it-IT"/>
        </w:rPr>
        <w:t> </w:t>
      </w:r>
      <w:r w:rsidRPr="00E74752">
        <w:rPr>
          <w:rFonts w:asciiTheme="majorHAnsi" w:hAnsiTheme="majorHAnsi" w:cstheme="majorHAnsi"/>
          <w:lang w:val="it-IT"/>
        </w:rPr>
        <w:t xml:space="preserve">», </w:t>
      </w:r>
      <w:r w:rsidR="00F05F78" w:rsidRPr="00E74752">
        <w:rPr>
          <w:rFonts w:asciiTheme="majorHAnsi" w:hAnsiTheme="majorHAnsi" w:cstheme="majorHAnsi"/>
          <w:lang w:val="it-IT"/>
        </w:rPr>
        <w:t xml:space="preserve">dans </w:t>
      </w:r>
      <w:r w:rsidRPr="00E74752">
        <w:rPr>
          <w:rFonts w:asciiTheme="majorHAnsi" w:hAnsiTheme="majorHAnsi" w:cstheme="majorHAnsi"/>
          <w:lang w:val="it-IT"/>
        </w:rPr>
        <w:t>Philine Helas</w:t>
      </w:r>
      <w:r w:rsidR="00F05F78" w:rsidRPr="00E74752">
        <w:rPr>
          <w:rFonts w:asciiTheme="majorHAnsi" w:hAnsiTheme="majorHAnsi" w:cstheme="majorHAnsi"/>
          <w:lang w:val="it-IT"/>
        </w:rPr>
        <w:t xml:space="preserve"> et </w:t>
      </w:r>
      <w:r w:rsidRPr="00E74752">
        <w:rPr>
          <w:rFonts w:asciiTheme="majorHAnsi" w:hAnsiTheme="majorHAnsi" w:cstheme="majorHAnsi"/>
          <w:lang w:val="it-IT"/>
        </w:rPr>
        <w:t xml:space="preserve">Patrizia Tosini (dir.), </w:t>
      </w:r>
      <w:r w:rsidRPr="00E74752">
        <w:rPr>
          <w:rFonts w:asciiTheme="majorHAnsi" w:hAnsiTheme="majorHAnsi" w:cstheme="majorHAnsi"/>
          <w:i/>
          <w:lang w:val="it-IT"/>
        </w:rPr>
        <w:t>Tra Campidoglio e curia: l’Ospedale del SS.</w:t>
      </w:r>
      <w:r w:rsidR="00F05F78" w:rsidRPr="00E74752">
        <w:rPr>
          <w:rFonts w:asciiTheme="majorHAnsi" w:hAnsiTheme="majorHAnsi" w:cstheme="majorHAnsi"/>
          <w:i/>
          <w:lang w:val="it-IT"/>
        </w:rPr>
        <w:t> </w:t>
      </w:r>
      <w:r w:rsidRPr="00E74752">
        <w:rPr>
          <w:rFonts w:asciiTheme="majorHAnsi" w:hAnsiTheme="majorHAnsi" w:cstheme="majorHAnsi"/>
          <w:i/>
          <w:lang w:val="it-IT"/>
        </w:rPr>
        <w:t>Salvatore ad Sancta Sanctorum tra Medioevo ed Età Moderna</w:t>
      </w:r>
      <w:r w:rsidRPr="00E74752">
        <w:rPr>
          <w:rFonts w:asciiTheme="majorHAnsi" w:hAnsiTheme="majorHAnsi" w:cstheme="majorHAnsi"/>
          <w:lang w:val="it-IT"/>
        </w:rPr>
        <w:t xml:space="preserve">, Cinisello Balsamo, Silvana, </w:t>
      </w:r>
      <w:r w:rsidR="009C4EE4" w:rsidRPr="00E74752">
        <w:rPr>
          <w:rFonts w:asciiTheme="majorHAnsi" w:hAnsiTheme="majorHAnsi" w:cstheme="majorHAnsi"/>
          <w:lang w:val="it-IT"/>
        </w:rPr>
        <w:t>« Studi della Bibliotheca Hertziana</w:t>
      </w:r>
      <w:r w:rsidR="00F05F78" w:rsidRPr="00E74752">
        <w:rPr>
          <w:rFonts w:asciiTheme="majorHAnsi" w:hAnsiTheme="majorHAnsi" w:cstheme="majorHAnsi"/>
          <w:lang w:val="it-IT"/>
        </w:rPr>
        <w:t>, 11</w:t>
      </w:r>
      <w:r w:rsidR="009C4EE4" w:rsidRPr="00E74752">
        <w:rPr>
          <w:rFonts w:asciiTheme="majorHAnsi" w:hAnsiTheme="majorHAnsi" w:cstheme="majorHAnsi"/>
          <w:lang w:val="it-IT"/>
        </w:rPr>
        <w:t xml:space="preserve"> », </w:t>
      </w:r>
      <w:r w:rsidRPr="00E74752">
        <w:rPr>
          <w:rFonts w:asciiTheme="majorHAnsi" w:hAnsiTheme="majorHAnsi" w:cstheme="majorHAnsi"/>
          <w:lang w:val="it-IT"/>
        </w:rPr>
        <w:t>2017, p.</w:t>
      </w:r>
      <w:r w:rsidR="009C4EE4" w:rsidRPr="00E74752">
        <w:rPr>
          <w:rFonts w:asciiTheme="majorHAnsi" w:hAnsiTheme="majorHAnsi" w:cstheme="majorHAnsi"/>
          <w:lang w:val="it-IT"/>
        </w:rPr>
        <w:t> </w:t>
      </w:r>
      <w:r w:rsidRPr="00E74752">
        <w:rPr>
          <w:rFonts w:asciiTheme="majorHAnsi" w:hAnsiTheme="majorHAnsi" w:cstheme="majorHAnsi"/>
          <w:lang w:val="it-IT"/>
        </w:rPr>
        <w:t>137-147.</w:t>
      </w:r>
    </w:p>
  </w:footnote>
  <w:footnote w:id="24">
    <w:p w14:paraId="0F462064" w14:textId="0D72DCE4" w:rsidR="009C4EE4" w:rsidRPr="00E74752" w:rsidRDefault="00A62418" w:rsidP="009C4EE4">
      <w:pPr>
        <w:pStyle w:val="Notedebasdepage"/>
        <w:rPr>
          <w:rFonts w:asciiTheme="majorHAnsi" w:hAnsiTheme="majorHAnsi" w:cstheme="majorHAnsi"/>
        </w:rPr>
      </w:pPr>
      <w:r w:rsidRPr="00E74752">
        <w:rPr>
          <w:rStyle w:val="Appelnotedebasdep"/>
          <w:rFonts w:asciiTheme="majorHAnsi" w:hAnsiTheme="majorHAnsi" w:cstheme="majorHAnsi"/>
        </w:rPr>
        <w:footnoteRef/>
      </w:r>
      <w:r w:rsidRPr="00E74752">
        <w:rPr>
          <w:rFonts w:asciiTheme="majorHAnsi" w:hAnsiTheme="majorHAnsi" w:cstheme="majorHAnsi"/>
        </w:rPr>
        <w:t xml:space="preserve"> Cela fait référence à la «</w:t>
      </w:r>
      <w:r w:rsidR="000A40F9" w:rsidRPr="00E74752">
        <w:rPr>
          <w:rFonts w:asciiTheme="majorHAnsi" w:hAnsiTheme="majorHAnsi" w:cstheme="majorHAnsi"/>
        </w:rPr>
        <w:t> </w:t>
      </w:r>
      <w:proofErr w:type="spellStart"/>
      <w:r w:rsidRPr="00E74752">
        <w:rPr>
          <w:rFonts w:asciiTheme="majorHAnsi" w:hAnsiTheme="majorHAnsi" w:cstheme="majorHAnsi"/>
          <w:i/>
          <w:iCs/>
        </w:rPr>
        <w:t>Legge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contro</w:t>
      </w:r>
      <w:proofErr w:type="spellEnd"/>
      <w:r w:rsidRPr="00E74752">
        <w:rPr>
          <w:rFonts w:asciiTheme="majorHAnsi" w:hAnsiTheme="majorHAnsi" w:cstheme="majorHAnsi"/>
          <w:i/>
          <w:iCs/>
        </w:rPr>
        <w:t xml:space="preserve"> chi </w:t>
      </w:r>
      <w:proofErr w:type="spellStart"/>
      <w:r w:rsidRPr="00E74752">
        <w:rPr>
          <w:rFonts w:asciiTheme="majorHAnsi" w:hAnsiTheme="majorHAnsi" w:cstheme="majorHAnsi"/>
          <w:i/>
          <w:iCs/>
        </w:rPr>
        <w:t>rimovesse</w:t>
      </w:r>
      <w:proofErr w:type="spellEnd"/>
      <w:r w:rsidRPr="00E74752">
        <w:rPr>
          <w:rFonts w:asciiTheme="majorHAnsi" w:hAnsiTheme="majorHAnsi" w:cstheme="majorHAnsi"/>
          <w:i/>
          <w:iCs/>
        </w:rPr>
        <w:t xml:space="preserve"> o violasse </w:t>
      </w:r>
      <w:proofErr w:type="spellStart"/>
      <w:r w:rsidRPr="00E74752">
        <w:rPr>
          <w:rFonts w:asciiTheme="majorHAnsi" w:hAnsiTheme="majorHAnsi" w:cstheme="majorHAnsi"/>
          <w:i/>
          <w:iCs/>
        </w:rPr>
        <w:t>armi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inscrittioni</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memorie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existenti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apparentemente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nelli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edifitii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così</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publici</w:t>
      </w:r>
      <w:proofErr w:type="spellEnd"/>
      <w:r w:rsidRPr="00E74752">
        <w:rPr>
          <w:rFonts w:asciiTheme="majorHAnsi" w:hAnsiTheme="majorHAnsi" w:cstheme="majorHAnsi"/>
          <w:i/>
          <w:iCs/>
        </w:rPr>
        <w:t xml:space="preserve"> come </w:t>
      </w:r>
      <w:proofErr w:type="spellStart"/>
      <w:r w:rsidRPr="00E74752">
        <w:rPr>
          <w:rFonts w:asciiTheme="majorHAnsi" w:hAnsiTheme="majorHAnsi" w:cstheme="majorHAnsi"/>
          <w:i/>
          <w:iCs/>
        </w:rPr>
        <w:t>privati</w:t>
      </w:r>
      <w:proofErr w:type="spellEnd"/>
      <w:r w:rsidRPr="00E74752">
        <w:rPr>
          <w:rFonts w:asciiTheme="majorHAnsi" w:hAnsiTheme="majorHAnsi" w:cstheme="majorHAnsi"/>
        </w:rPr>
        <w:t xml:space="preserve"> [Loi contre ceux qui enlèveraient ou violeraient armoiries, inscriptions ou vestiges existant visiblement dans les édifices publics ou privés]</w:t>
      </w:r>
      <w:r w:rsidR="000A40F9" w:rsidRPr="00E74752">
        <w:rPr>
          <w:rFonts w:asciiTheme="majorHAnsi" w:hAnsiTheme="majorHAnsi" w:cstheme="majorHAnsi"/>
        </w:rPr>
        <w:t> </w:t>
      </w:r>
      <w:r w:rsidRPr="00E74752">
        <w:rPr>
          <w:rFonts w:asciiTheme="majorHAnsi" w:hAnsiTheme="majorHAnsi" w:cstheme="majorHAnsi"/>
        </w:rPr>
        <w:t>» promulguée par le grand</w:t>
      </w:r>
      <w:r w:rsidR="000A40F9" w:rsidRPr="00E74752">
        <w:rPr>
          <w:rFonts w:asciiTheme="majorHAnsi" w:hAnsiTheme="majorHAnsi" w:cstheme="majorHAnsi"/>
        </w:rPr>
        <w:t>-</w:t>
      </w:r>
      <w:r w:rsidRPr="00E74752">
        <w:rPr>
          <w:rFonts w:asciiTheme="majorHAnsi" w:hAnsiTheme="majorHAnsi" w:cstheme="majorHAnsi"/>
        </w:rPr>
        <w:t>duc de Toscane le 30</w:t>
      </w:r>
      <w:r w:rsidR="000A40F9" w:rsidRPr="00E74752">
        <w:rPr>
          <w:rFonts w:asciiTheme="majorHAnsi" w:hAnsiTheme="majorHAnsi" w:cstheme="majorHAnsi"/>
        </w:rPr>
        <w:t> </w:t>
      </w:r>
      <w:r w:rsidRPr="00E74752">
        <w:rPr>
          <w:rFonts w:asciiTheme="majorHAnsi" w:hAnsiTheme="majorHAnsi" w:cstheme="majorHAnsi"/>
        </w:rPr>
        <w:t>mai 1571, dans laquelle est évoqué «</w:t>
      </w:r>
      <w:r w:rsidR="000A40F9" w:rsidRPr="00E74752">
        <w:rPr>
          <w:rFonts w:asciiTheme="majorHAnsi" w:hAnsiTheme="majorHAnsi" w:cstheme="majorHAnsi"/>
        </w:rPr>
        <w:t> </w:t>
      </w:r>
      <w:r w:rsidRPr="00E74752">
        <w:rPr>
          <w:rFonts w:asciiTheme="majorHAnsi" w:hAnsiTheme="majorHAnsi" w:cstheme="majorHAnsi"/>
          <w:i/>
          <w:iCs/>
        </w:rPr>
        <w:t>l’</w:t>
      </w:r>
      <w:proofErr w:type="spellStart"/>
      <w:r w:rsidRPr="00E74752">
        <w:rPr>
          <w:rFonts w:asciiTheme="majorHAnsi" w:hAnsiTheme="majorHAnsi" w:cstheme="majorHAnsi"/>
          <w:i/>
          <w:iCs/>
        </w:rPr>
        <w:t>uso</w:t>
      </w:r>
      <w:proofErr w:type="spellEnd"/>
      <w:r w:rsidRPr="00E74752">
        <w:rPr>
          <w:rFonts w:asciiTheme="majorHAnsi" w:hAnsiTheme="majorHAnsi" w:cstheme="majorHAnsi"/>
          <w:i/>
          <w:iCs/>
        </w:rPr>
        <w:t xml:space="preserve"> et </w:t>
      </w:r>
      <w:proofErr w:type="spellStart"/>
      <w:r w:rsidRPr="00E74752">
        <w:rPr>
          <w:rFonts w:asciiTheme="majorHAnsi" w:hAnsiTheme="majorHAnsi" w:cstheme="majorHAnsi"/>
          <w:i/>
          <w:iCs/>
        </w:rPr>
        <w:t>inveterata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consuetudine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città</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scil</w:t>
      </w:r>
      <w:proofErr w:type="spellEnd"/>
      <w:r w:rsidRPr="00E74752">
        <w:rPr>
          <w:rFonts w:asciiTheme="majorHAnsi" w:hAnsiTheme="majorHAnsi" w:cstheme="majorHAnsi"/>
          <w:i/>
          <w:iCs/>
        </w:rPr>
        <w:t>. Firenze]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quale non è </w:t>
      </w:r>
      <w:proofErr w:type="spellStart"/>
      <w:r w:rsidRPr="00E74752">
        <w:rPr>
          <w:rFonts w:asciiTheme="majorHAnsi" w:hAnsiTheme="majorHAnsi" w:cstheme="majorHAnsi"/>
          <w:i/>
          <w:iCs/>
        </w:rPr>
        <w:t>memoria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alcuna</w:t>
      </w:r>
      <w:proofErr w:type="spellEnd"/>
      <w:r w:rsidRPr="00E74752">
        <w:rPr>
          <w:rFonts w:asciiTheme="majorHAnsi" w:hAnsiTheme="majorHAnsi" w:cstheme="majorHAnsi"/>
          <w:i/>
          <w:iCs/>
        </w:rPr>
        <w:t xml:space="preserve"> in contrario)</w:t>
      </w:r>
      <w:r w:rsidRPr="00E74752">
        <w:rPr>
          <w:rFonts w:asciiTheme="majorHAnsi" w:hAnsiTheme="majorHAnsi" w:cstheme="majorHAnsi"/>
        </w:rPr>
        <w:t xml:space="preserve"> [l’usage et habitude enracinée de la ville [Florence] (dont il n’est aucun témoignage contraire)]</w:t>
      </w:r>
      <w:r w:rsidR="000A40F9" w:rsidRPr="00E74752">
        <w:rPr>
          <w:rFonts w:asciiTheme="majorHAnsi" w:hAnsiTheme="majorHAnsi" w:cstheme="majorHAnsi"/>
        </w:rPr>
        <w:t> </w:t>
      </w:r>
      <w:r w:rsidRPr="00E74752">
        <w:rPr>
          <w:rFonts w:asciiTheme="majorHAnsi" w:hAnsiTheme="majorHAnsi" w:cstheme="majorHAnsi"/>
        </w:rPr>
        <w:t>», selon lequel «</w:t>
      </w:r>
      <w:r w:rsidR="000A40F9" w:rsidRPr="00E74752">
        <w:rPr>
          <w:rFonts w:asciiTheme="majorHAnsi" w:hAnsiTheme="majorHAnsi" w:cstheme="majorHAnsi"/>
        </w:rPr>
        <w:t> </w:t>
      </w:r>
      <w:r w:rsidRPr="00E74752">
        <w:rPr>
          <w:rFonts w:asciiTheme="majorHAnsi" w:hAnsiTheme="majorHAnsi" w:cstheme="majorHAnsi"/>
          <w:i/>
          <w:iCs/>
        </w:rPr>
        <w:t xml:space="preserve">non </w:t>
      </w:r>
      <w:proofErr w:type="spellStart"/>
      <w:r w:rsidRPr="00E74752">
        <w:rPr>
          <w:rFonts w:asciiTheme="majorHAnsi" w:hAnsiTheme="majorHAnsi" w:cstheme="majorHAnsi"/>
          <w:i/>
          <w:iCs/>
        </w:rPr>
        <w:t>era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lecito</w:t>
      </w:r>
      <w:proofErr w:type="spellEnd"/>
      <w:r w:rsidRPr="00E74752">
        <w:rPr>
          <w:rFonts w:asciiTheme="majorHAnsi" w:hAnsiTheme="majorHAnsi" w:cstheme="majorHAnsi"/>
          <w:i/>
          <w:iCs/>
        </w:rPr>
        <w:t xml:space="preserve"> a chi </w:t>
      </w:r>
      <w:proofErr w:type="spellStart"/>
      <w:r w:rsidRPr="00E74752">
        <w:rPr>
          <w:rFonts w:asciiTheme="majorHAnsi" w:hAnsiTheme="majorHAnsi" w:cstheme="majorHAnsi"/>
          <w:i/>
          <w:iCs/>
        </w:rPr>
        <w:t>comperava</w:t>
      </w:r>
      <w:proofErr w:type="spellEnd"/>
      <w:r w:rsidRPr="00E74752">
        <w:rPr>
          <w:rFonts w:asciiTheme="majorHAnsi" w:hAnsiTheme="majorHAnsi" w:cstheme="majorHAnsi"/>
          <w:i/>
          <w:iCs/>
        </w:rPr>
        <w:t xml:space="preserve">, o per </w:t>
      </w:r>
      <w:proofErr w:type="spellStart"/>
      <w:r w:rsidRPr="00E74752">
        <w:rPr>
          <w:rFonts w:asciiTheme="majorHAnsi" w:hAnsiTheme="majorHAnsi" w:cstheme="majorHAnsi"/>
          <w:i/>
          <w:iCs/>
        </w:rPr>
        <w:t>qual</w:t>
      </w:r>
      <w:proofErr w:type="spellEnd"/>
      <w:r w:rsidRPr="00E74752">
        <w:rPr>
          <w:rFonts w:asciiTheme="majorHAnsi" w:hAnsiTheme="majorHAnsi" w:cstheme="majorHAnsi"/>
          <w:i/>
          <w:iCs/>
        </w:rPr>
        <w:t xml:space="preserve"> si </w:t>
      </w:r>
      <w:proofErr w:type="spellStart"/>
      <w:r w:rsidRPr="00E74752">
        <w:rPr>
          <w:rFonts w:asciiTheme="majorHAnsi" w:hAnsiTheme="majorHAnsi" w:cstheme="majorHAnsi"/>
          <w:i/>
          <w:iCs/>
        </w:rPr>
        <w:t>voglia</w:t>
      </w:r>
      <w:proofErr w:type="spellEnd"/>
      <w:r w:rsidRPr="00E74752">
        <w:rPr>
          <w:rFonts w:asciiTheme="majorHAnsi" w:hAnsiTheme="majorHAnsi" w:cstheme="majorHAnsi"/>
          <w:i/>
          <w:iCs/>
        </w:rPr>
        <w:t xml:space="preserve"> modo </w:t>
      </w:r>
      <w:proofErr w:type="spellStart"/>
      <w:r w:rsidRPr="00E74752">
        <w:rPr>
          <w:rFonts w:asciiTheme="majorHAnsi" w:hAnsiTheme="majorHAnsi" w:cstheme="majorHAnsi"/>
          <w:i/>
          <w:iCs/>
        </w:rPr>
        <w:t>acquistava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alcuno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edifitio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rimuovere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estinguere</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violare</w:t>
      </w:r>
      <w:proofErr w:type="spellEnd"/>
      <w:r w:rsidRPr="00E74752">
        <w:rPr>
          <w:rFonts w:asciiTheme="majorHAnsi" w:hAnsiTheme="majorHAnsi" w:cstheme="majorHAnsi"/>
          <w:i/>
          <w:iCs/>
        </w:rPr>
        <w:t xml:space="preserve"> le dette </w:t>
      </w:r>
      <w:proofErr w:type="spellStart"/>
      <w:r w:rsidRPr="00E74752">
        <w:rPr>
          <w:rFonts w:asciiTheme="majorHAnsi" w:hAnsiTheme="majorHAnsi" w:cstheme="majorHAnsi"/>
          <w:i/>
          <w:iCs/>
        </w:rPr>
        <w:t>armi</w:t>
      </w:r>
      <w:proofErr w:type="spellEnd"/>
      <w:r w:rsidRPr="00E74752">
        <w:rPr>
          <w:rFonts w:asciiTheme="majorHAnsi" w:hAnsiTheme="majorHAnsi" w:cstheme="majorHAnsi"/>
          <w:i/>
          <w:iCs/>
        </w:rPr>
        <w:t xml:space="preserve"> et </w:t>
      </w:r>
      <w:proofErr w:type="spellStart"/>
      <w:r w:rsidRPr="00E74752">
        <w:rPr>
          <w:rFonts w:asciiTheme="majorHAnsi" w:hAnsiTheme="majorHAnsi" w:cstheme="majorHAnsi"/>
          <w:i/>
          <w:iCs/>
        </w:rPr>
        <w:t>memorie</w:t>
      </w:r>
      <w:proofErr w:type="spellEnd"/>
      <w:r w:rsidRPr="00E74752">
        <w:rPr>
          <w:rFonts w:asciiTheme="majorHAnsi" w:hAnsiTheme="majorHAnsi" w:cstheme="majorHAnsi"/>
          <w:i/>
          <w:iCs/>
        </w:rPr>
        <w:t xml:space="preserve"> de’ </w:t>
      </w:r>
      <w:proofErr w:type="spellStart"/>
      <w:r w:rsidRPr="00E74752">
        <w:rPr>
          <w:rFonts w:asciiTheme="majorHAnsi" w:hAnsiTheme="majorHAnsi" w:cstheme="majorHAnsi"/>
          <w:i/>
          <w:iCs/>
        </w:rPr>
        <w:t>construttori</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fondatori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d’esso</w:t>
      </w:r>
      <w:proofErr w:type="spellEnd"/>
      <w:r w:rsidRPr="00E74752">
        <w:rPr>
          <w:rFonts w:asciiTheme="majorHAnsi" w:hAnsiTheme="majorHAnsi" w:cstheme="majorHAnsi"/>
        </w:rPr>
        <w:t xml:space="preserve"> [il n’était pas licite à qui achetait, où d’une quelconque manière acquérait un édifice, d’enlever, effacer ou violer lesdites armes ou vestiges de leurs fondateurs ou constructeurs]</w:t>
      </w:r>
      <w:r w:rsidR="000A40F9" w:rsidRPr="00E74752">
        <w:rPr>
          <w:rFonts w:asciiTheme="majorHAnsi" w:hAnsiTheme="majorHAnsi" w:cstheme="majorHAnsi"/>
        </w:rPr>
        <w:t> </w:t>
      </w:r>
      <w:r w:rsidRPr="00E74752">
        <w:rPr>
          <w:rFonts w:asciiTheme="majorHAnsi" w:hAnsiTheme="majorHAnsi" w:cstheme="majorHAnsi"/>
        </w:rPr>
        <w:t xml:space="preserve">» (la mesure est rapportée dans Andrea </w:t>
      </w:r>
      <w:proofErr w:type="spellStart"/>
      <w:r w:rsidRPr="00E74752">
        <w:rPr>
          <w:rFonts w:asciiTheme="majorHAnsi" w:hAnsiTheme="majorHAnsi" w:cstheme="majorHAnsi"/>
        </w:rPr>
        <w:t>Emiliani</w:t>
      </w:r>
      <w:proofErr w:type="spellEnd"/>
      <w:r w:rsidRPr="00E74752">
        <w:rPr>
          <w:rFonts w:asciiTheme="majorHAnsi" w:hAnsiTheme="majorHAnsi" w:cstheme="majorHAnsi"/>
        </w:rPr>
        <w:t xml:space="preserve">, </w:t>
      </w:r>
      <w:proofErr w:type="spellStart"/>
      <w:r w:rsidRPr="00E74752">
        <w:rPr>
          <w:rFonts w:asciiTheme="majorHAnsi" w:hAnsiTheme="majorHAnsi" w:cstheme="majorHAnsi"/>
          <w:i/>
          <w:iCs/>
        </w:rPr>
        <w:t>Leggi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bandi</w:t>
      </w:r>
      <w:proofErr w:type="spellEnd"/>
      <w:r w:rsidRPr="00E74752">
        <w:rPr>
          <w:rFonts w:asciiTheme="majorHAnsi" w:hAnsiTheme="majorHAnsi" w:cstheme="majorHAnsi"/>
          <w:i/>
          <w:iCs/>
        </w:rPr>
        <w:t xml:space="preserve"> e </w:t>
      </w:r>
      <w:proofErr w:type="spellStart"/>
      <w:r w:rsidRPr="00E74752">
        <w:rPr>
          <w:rFonts w:asciiTheme="majorHAnsi" w:hAnsiTheme="majorHAnsi" w:cstheme="majorHAnsi"/>
          <w:i/>
          <w:iCs/>
        </w:rPr>
        <w:t>provvedimenti</w:t>
      </w:r>
      <w:proofErr w:type="spellEnd"/>
      <w:r w:rsidRPr="00E74752">
        <w:rPr>
          <w:rFonts w:asciiTheme="majorHAnsi" w:hAnsiTheme="majorHAnsi" w:cstheme="majorHAnsi"/>
          <w:i/>
          <w:iCs/>
        </w:rPr>
        <w:t xml:space="preserve"> per la </w:t>
      </w:r>
      <w:proofErr w:type="spellStart"/>
      <w:r w:rsidRPr="00E74752">
        <w:rPr>
          <w:rFonts w:asciiTheme="majorHAnsi" w:hAnsiTheme="majorHAnsi" w:cstheme="majorHAnsi"/>
          <w:i/>
          <w:iCs/>
        </w:rPr>
        <w:t>tutela</w:t>
      </w:r>
      <w:proofErr w:type="spellEnd"/>
      <w:r w:rsidRPr="00E74752">
        <w:rPr>
          <w:rFonts w:asciiTheme="majorHAnsi" w:hAnsiTheme="majorHAnsi" w:cstheme="majorHAnsi"/>
          <w:i/>
          <w:iCs/>
        </w:rPr>
        <w:t xml:space="preserve"> dei </w:t>
      </w:r>
      <w:proofErr w:type="spellStart"/>
      <w:r w:rsidRPr="00E74752">
        <w:rPr>
          <w:rFonts w:asciiTheme="majorHAnsi" w:hAnsiTheme="majorHAnsi" w:cstheme="majorHAnsi"/>
          <w:i/>
          <w:iCs/>
        </w:rPr>
        <w:t>beni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artistici</w:t>
      </w:r>
      <w:proofErr w:type="spellEnd"/>
      <w:r w:rsidRPr="00E74752">
        <w:rPr>
          <w:rFonts w:asciiTheme="majorHAnsi" w:hAnsiTheme="majorHAnsi" w:cstheme="majorHAnsi"/>
          <w:i/>
          <w:iCs/>
        </w:rPr>
        <w:t xml:space="preserve"> e </w:t>
      </w:r>
      <w:proofErr w:type="spellStart"/>
      <w:r w:rsidRPr="00E74752">
        <w:rPr>
          <w:rFonts w:asciiTheme="majorHAnsi" w:hAnsiTheme="majorHAnsi" w:cstheme="majorHAnsi"/>
          <w:i/>
          <w:iCs/>
        </w:rPr>
        <w:t>culturali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negli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antichi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stati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italiani</w:t>
      </w:r>
      <w:proofErr w:type="spellEnd"/>
      <w:r w:rsidRPr="00E74752">
        <w:rPr>
          <w:rFonts w:asciiTheme="majorHAnsi" w:hAnsiTheme="majorHAnsi" w:cstheme="majorHAnsi"/>
          <w:i/>
          <w:iCs/>
        </w:rPr>
        <w:t xml:space="preserve"> 1571-1860</w:t>
      </w:r>
      <w:r w:rsidR="000A40F9" w:rsidRPr="00E74752">
        <w:rPr>
          <w:rFonts w:asciiTheme="majorHAnsi" w:hAnsiTheme="majorHAnsi" w:cstheme="majorHAnsi"/>
          <w:i/>
          <w:iCs/>
        </w:rPr>
        <w:t xml:space="preserve"> </w:t>
      </w:r>
      <w:r w:rsidR="000A40F9" w:rsidRPr="00E74752">
        <w:rPr>
          <w:rFonts w:asciiTheme="majorHAnsi" w:hAnsiTheme="majorHAnsi" w:cstheme="majorHAnsi"/>
        </w:rPr>
        <w:t>[Alfa, 1978]</w:t>
      </w:r>
      <w:r w:rsidRPr="00E74752">
        <w:rPr>
          <w:rFonts w:asciiTheme="majorHAnsi" w:hAnsiTheme="majorHAnsi" w:cstheme="majorHAnsi"/>
        </w:rPr>
        <w:t xml:space="preserve">, Bologne, </w:t>
      </w:r>
      <w:proofErr w:type="spellStart"/>
      <w:r w:rsidRPr="00E74752">
        <w:rPr>
          <w:rFonts w:asciiTheme="majorHAnsi" w:hAnsiTheme="majorHAnsi" w:cstheme="majorHAnsi"/>
        </w:rPr>
        <w:t>Nuova</w:t>
      </w:r>
      <w:proofErr w:type="spellEnd"/>
      <w:r w:rsidRPr="00E74752">
        <w:rPr>
          <w:rFonts w:asciiTheme="majorHAnsi" w:hAnsiTheme="majorHAnsi" w:cstheme="majorHAnsi"/>
        </w:rPr>
        <w:t xml:space="preserve"> Alfa, 1996, p.</w:t>
      </w:r>
      <w:r w:rsidR="000A40F9" w:rsidRPr="00E74752">
        <w:rPr>
          <w:rFonts w:asciiTheme="majorHAnsi" w:hAnsiTheme="majorHAnsi" w:cstheme="majorHAnsi"/>
        </w:rPr>
        <w:t> </w:t>
      </w:r>
      <w:r w:rsidRPr="00E74752">
        <w:rPr>
          <w:rFonts w:asciiTheme="majorHAnsi" w:hAnsiTheme="majorHAnsi" w:cstheme="majorHAnsi"/>
        </w:rPr>
        <w:t xml:space="preserve">23-24). </w:t>
      </w:r>
      <w:proofErr w:type="spellStart"/>
      <w:r w:rsidRPr="00E74752">
        <w:rPr>
          <w:rFonts w:asciiTheme="majorHAnsi" w:hAnsiTheme="majorHAnsi" w:cstheme="majorHAnsi"/>
        </w:rPr>
        <w:t>Teodoro</w:t>
      </w:r>
      <w:proofErr w:type="spellEnd"/>
      <w:r w:rsidRPr="00E74752">
        <w:rPr>
          <w:rFonts w:asciiTheme="majorHAnsi" w:hAnsiTheme="majorHAnsi" w:cstheme="majorHAnsi"/>
        </w:rPr>
        <w:t xml:space="preserve"> </w:t>
      </w:r>
      <w:proofErr w:type="spellStart"/>
      <w:r w:rsidRPr="00E74752">
        <w:rPr>
          <w:rFonts w:asciiTheme="majorHAnsi" w:hAnsiTheme="majorHAnsi" w:cstheme="majorHAnsi"/>
        </w:rPr>
        <w:t>Amayden</w:t>
      </w:r>
      <w:proofErr w:type="spellEnd"/>
      <w:r w:rsidRPr="00E74752">
        <w:rPr>
          <w:rFonts w:asciiTheme="majorHAnsi" w:hAnsiTheme="majorHAnsi" w:cstheme="majorHAnsi"/>
        </w:rPr>
        <w:t xml:space="preserve"> est aussi un admirateur enthousiaste de la tradition florentine, voir </w:t>
      </w:r>
      <w:bookmarkStart w:id="2" w:name="_Hlk179883861"/>
      <w:r w:rsidR="00F05F78" w:rsidRPr="00E74752">
        <w:rPr>
          <w:rFonts w:asciiTheme="majorHAnsi" w:hAnsiTheme="majorHAnsi" w:cstheme="majorHAnsi"/>
          <w:i/>
          <w:iCs/>
        </w:rPr>
        <w:t>La</w:t>
      </w:r>
      <w:r w:rsidRPr="00E74752">
        <w:rPr>
          <w:rFonts w:asciiTheme="majorHAnsi" w:hAnsiTheme="majorHAnsi" w:cstheme="majorHAnsi"/>
        </w:rPr>
        <w:t xml:space="preserve"> </w:t>
      </w:r>
      <w:proofErr w:type="spellStart"/>
      <w:r w:rsidRPr="00E74752">
        <w:rPr>
          <w:rFonts w:asciiTheme="majorHAnsi" w:hAnsiTheme="majorHAnsi" w:cstheme="majorHAnsi"/>
          <w:i/>
          <w:iCs/>
        </w:rPr>
        <w:t>Storia</w:t>
      </w:r>
      <w:proofErr w:type="spellEnd"/>
      <w:r w:rsidRPr="00E74752">
        <w:rPr>
          <w:rFonts w:asciiTheme="majorHAnsi" w:hAnsiTheme="majorHAnsi" w:cstheme="majorHAnsi"/>
          <w:i/>
          <w:iCs/>
        </w:rPr>
        <w:t xml:space="preserve"> delle </w:t>
      </w:r>
      <w:proofErr w:type="spellStart"/>
      <w:r w:rsidRPr="00E74752">
        <w:rPr>
          <w:rFonts w:asciiTheme="majorHAnsi" w:hAnsiTheme="majorHAnsi" w:cstheme="majorHAnsi"/>
          <w:i/>
          <w:iCs/>
        </w:rPr>
        <w:t>famiglie</w:t>
      </w:r>
      <w:proofErr w:type="spellEnd"/>
      <w:r w:rsidRPr="00E74752">
        <w:rPr>
          <w:rFonts w:asciiTheme="majorHAnsi" w:hAnsiTheme="majorHAnsi" w:cstheme="majorHAnsi"/>
          <w:i/>
          <w:iCs/>
        </w:rPr>
        <w:t xml:space="preserve"> romane, con note </w:t>
      </w:r>
      <w:proofErr w:type="spellStart"/>
      <w:r w:rsidRPr="00E74752">
        <w:rPr>
          <w:rFonts w:asciiTheme="majorHAnsi" w:hAnsiTheme="majorHAnsi" w:cstheme="majorHAnsi"/>
          <w:i/>
          <w:iCs/>
        </w:rPr>
        <w:t>ed</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aggiunte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Comm</w:t>
      </w:r>
      <w:proofErr w:type="spellEnd"/>
      <w:r w:rsidRPr="00E74752">
        <w:rPr>
          <w:rFonts w:asciiTheme="majorHAnsi" w:hAnsiTheme="majorHAnsi" w:cstheme="majorHAnsi"/>
          <w:i/>
          <w:iCs/>
        </w:rPr>
        <w:t xml:space="preserve">. </w:t>
      </w:r>
      <w:r w:rsidRPr="00E74752">
        <w:rPr>
          <w:rFonts w:asciiTheme="majorHAnsi" w:hAnsiTheme="majorHAnsi" w:cstheme="majorHAnsi"/>
          <w:i/>
          <w:iCs/>
          <w:lang w:val="en-GB"/>
        </w:rPr>
        <w:t xml:space="preserve">Carlo Augusto </w:t>
      </w:r>
      <w:proofErr w:type="spellStart"/>
      <w:r w:rsidRPr="00E74752">
        <w:rPr>
          <w:rFonts w:asciiTheme="majorHAnsi" w:hAnsiTheme="majorHAnsi" w:cstheme="majorHAnsi"/>
          <w:i/>
          <w:iCs/>
          <w:lang w:val="en-GB"/>
        </w:rPr>
        <w:t>Bertini</w:t>
      </w:r>
      <w:proofErr w:type="spellEnd"/>
      <w:r w:rsidR="00F05F78" w:rsidRPr="00E74752">
        <w:rPr>
          <w:rFonts w:asciiTheme="majorHAnsi" w:hAnsiTheme="majorHAnsi" w:cstheme="majorHAnsi"/>
          <w:lang w:val="en-GB"/>
        </w:rPr>
        <w:t xml:space="preserve"> </w:t>
      </w:r>
      <w:bookmarkEnd w:id="2"/>
      <w:r w:rsidR="00F05F78" w:rsidRPr="00E74752">
        <w:rPr>
          <w:rFonts w:asciiTheme="majorHAnsi" w:hAnsiTheme="majorHAnsi" w:cstheme="majorHAnsi"/>
          <w:lang w:val="en-GB"/>
        </w:rPr>
        <w:t>[</w:t>
      </w:r>
      <w:proofErr w:type="spellStart"/>
      <w:r w:rsidRPr="00E74752">
        <w:rPr>
          <w:rFonts w:asciiTheme="majorHAnsi" w:hAnsiTheme="majorHAnsi" w:cstheme="majorHAnsi"/>
          <w:lang w:val="en-GB"/>
        </w:rPr>
        <w:t>Collegio</w:t>
      </w:r>
      <w:proofErr w:type="spellEnd"/>
      <w:r w:rsidRPr="00E74752">
        <w:rPr>
          <w:rFonts w:asciiTheme="majorHAnsi" w:hAnsiTheme="majorHAnsi" w:cstheme="majorHAnsi"/>
          <w:lang w:val="en-GB"/>
        </w:rPr>
        <w:t xml:space="preserve"> </w:t>
      </w:r>
      <w:proofErr w:type="spellStart"/>
      <w:r w:rsidR="00F05F78" w:rsidRPr="00E74752">
        <w:rPr>
          <w:rFonts w:asciiTheme="majorHAnsi" w:hAnsiTheme="majorHAnsi" w:cstheme="majorHAnsi"/>
          <w:lang w:val="en-GB"/>
        </w:rPr>
        <w:t>A</w:t>
      </w:r>
      <w:r w:rsidRPr="00E74752">
        <w:rPr>
          <w:rFonts w:asciiTheme="majorHAnsi" w:hAnsiTheme="majorHAnsi" w:cstheme="majorHAnsi"/>
          <w:lang w:val="en-GB"/>
        </w:rPr>
        <w:t>raldico</w:t>
      </w:r>
      <w:proofErr w:type="spellEnd"/>
      <w:r w:rsidRPr="00E74752">
        <w:rPr>
          <w:rFonts w:asciiTheme="majorHAnsi" w:hAnsiTheme="majorHAnsi" w:cstheme="majorHAnsi"/>
          <w:lang w:val="en-GB"/>
        </w:rPr>
        <w:t>, 1910</w:t>
      </w:r>
      <w:r w:rsidR="00F05F78" w:rsidRPr="00E74752">
        <w:rPr>
          <w:rFonts w:asciiTheme="majorHAnsi" w:hAnsiTheme="majorHAnsi" w:cstheme="majorHAnsi"/>
          <w:lang w:val="en-GB"/>
        </w:rPr>
        <w:t>],</w:t>
      </w:r>
      <w:r w:rsidRPr="00E74752">
        <w:rPr>
          <w:rFonts w:asciiTheme="majorHAnsi" w:hAnsiTheme="majorHAnsi" w:cstheme="majorHAnsi"/>
          <w:lang w:val="en-GB"/>
        </w:rPr>
        <w:t xml:space="preserve"> </w:t>
      </w:r>
      <w:r w:rsidR="00F05F78" w:rsidRPr="00E74752">
        <w:rPr>
          <w:rFonts w:asciiTheme="majorHAnsi" w:hAnsiTheme="majorHAnsi" w:cstheme="majorHAnsi"/>
          <w:lang w:val="en-GB"/>
        </w:rPr>
        <w:t xml:space="preserve">2 vol., </w:t>
      </w:r>
      <w:r w:rsidRPr="00E74752">
        <w:rPr>
          <w:rFonts w:asciiTheme="majorHAnsi" w:hAnsiTheme="majorHAnsi" w:cstheme="majorHAnsi"/>
          <w:lang w:val="en-GB"/>
        </w:rPr>
        <w:t xml:space="preserve">Rome, </w:t>
      </w:r>
      <w:proofErr w:type="spellStart"/>
      <w:r w:rsidRPr="00E74752">
        <w:rPr>
          <w:rFonts w:asciiTheme="majorHAnsi" w:hAnsiTheme="majorHAnsi" w:cstheme="majorHAnsi"/>
          <w:lang w:val="en-GB"/>
        </w:rPr>
        <w:t>Edizioni</w:t>
      </w:r>
      <w:proofErr w:type="spellEnd"/>
      <w:r w:rsidRPr="00E74752">
        <w:rPr>
          <w:rFonts w:asciiTheme="majorHAnsi" w:hAnsiTheme="majorHAnsi" w:cstheme="majorHAnsi"/>
          <w:lang w:val="en-GB"/>
        </w:rPr>
        <w:t xml:space="preserve"> </w:t>
      </w:r>
      <w:proofErr w:type="spellStart"/>
      <w:r w:rsidRPr="00E74752">
        <w:rPr>
          <w:rFonts w:asciiTheme="majorHAnsi" w:hAnsiTheme="majorHAnsi" w:cstheme="majorHAnsi"/>
          <w:lang w:val="en-GB"/>
        </w:rPr>
        <w:t>Romane</w:t>
      </w:r>
      <w:proofErr w:type="spellEnd"/>
      <w:r w:rsidRPr="00E74752">
        <w:rPr>
          <w:rFonts w:asciiTheme="majorHAnsi" w:hAnsiTheme="majorHAnsi" w:cstheme="majorHAnsi"/>
          <w:lang w:val="en-GB"/>
        </w:rPr>
        <w:t xml:space="preserve"> Colosseum, 1987, </w:t>
      </w:r>
      <w:r w:rsidR="000A40F9" w:rsidRPr="00E74752">
        <w:rPr>
          <w:rFonts w:asciiTheme="majorHAnsi" w:hAnsiTheme="majorHAnsi" w:cstheme="majorHAnsi"/>
          <w:lang w:val="en-GB"/>
        </w:rPr>
        <w:t>chap. </w:t>
      </w:r>
      <w:r w:rsidRPr="00E74752">
        <w:rPr>
          <w:rFonts w:asciiTheme="majorHAnsi" w:hAnsiTheme="majorHAnsi" w:cstheme="majorHAnsi"/>
        </w:rPr>
        <w:t>I, p.</w:t>
      </w:r>
      <w:r w:rsidR="000A40F9" w:rsidRPr="00E74752">
        <w:rPr>
          <w:rFonts w:asciiTheme="majorHAnsi" w:hAnsiTheme="majorHAnsi" w:cstheme="majorHAnsi"/>
        </w:rPr>
        <w:t> </w:t>
      </w:r>
      <w:r w:rsidRPr="00E74752">
        <w:rPr>
          <w:rFonts w:asciiTheme="majorHAnsi" w:hAnsiTheme="majorHAnsi" w:cstheme="majorHAnsi"/>
        </w:rPr>
        <w:t>395</w:t>
      </w:r>
      <w:r w:rsidR="000A40F9" w:rsidRPr="00E74752">
        <w:rPr>
          <w:rFonts w:asciiTheme="majorHAnsi" w:hAnsiTheme="majorHAnsi" w:cstheme="majorHAnsi"/>
        </w:rPr>
        <w:t> </w:t>
      </w:r>
      <w:r w:rsidRPr="00E74752">
        <w:rPr>
          <w:rFonts w:asciiTheme="majorHAnsi" w:hAnsiTheme="majorHAnsi" w:cstheme="majorHAnsi"/>
        </w:rPr>
        <w:t>: «</w:t>
      </w:r>
      <w:r w:rsidR="000A40F9" w:rsidRPr="00E74752">
        <w:rPr>
          <w:rFonts w:asciiTheme="majorHAnsi" w:hAnsiTheme="majorHAnsi" w:cstheme="majorHAnsi"/>
        </w:rPr>
        <w:t> </w:t>
      </w:r>
      <w:proofErr w:type="spellStart"/>
      <w:r w:rsidRPr="00E74752">
        <w:rPr>
          <w:rFonts w:asciiTheme="majorHAnsi" w:hAnsiTheme="majorHAnsi" w:cstheme="majorHAnsi"/>
          <w:i/>
          <w:iCs/>
        </w:rPr>
        <w:t>Siano</w:t>
      </w:r>
      <w:proofErr w:type="spellEnd"/>
      <w:r w:rsidRPr="00E74752">
        <w:rPr>
          <w:rFonts w:asciiTheme="majorHAnsi" w:hAnsiTheme="majorHAnsi" w:cstheme="majorHAnsi"/>
          <w:i/>
          <w:iCs/>
        </w:rPr>
        <w:t xml:space="preserve"> per mille volte </w:t>
      </w:r>
      <w:proofErr w:type="spellStart"/>
      <w:r w:rsidRPr="00E74752">
        <w:rPr>
          <w:rFonts w:asciiTheme="majorHAnsi" w:hAnsiTheme="majorHAnsi" w:cstheme="majorHAnsi"/>
          <w:i/>
          <w:iCs/>
        </w:rPr>
        <w:t>benedetti</w:t>
      </w:r>
      <w:proofErr w:type="spellEnd"/>
      <w:r w:rsidRPr="00E74752">
        <w:rPr>
          <w:rFonts w:asciiTheme="majorHAnsi" w:hAnsiTheme="majorHAnsi" w:cstheme="majorHAnsi"/>
          <w:i/>
          <w:iCs/>
        </w:rPr>
        <w:t xml:space="preserve"> i </w:t>
      </w:r>
      <w:proofErr w:type="spellStart"/>
      <w:r w:rsidRPr="00E74752">
        <w:rPr>
          <w:rFonts w:asciiTheme="majorHAnsi" w:hAnsiTheme="majorHAnsi" w:cstheme="majorHAnsi"/>
          <w:i/>
          <w:iCs/>
        </w:rPr>
        <w:t>Fiorentini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non </w:t>
      </w:r>
      <w:proofErr w:type="spellStart"/>
      <w:r w:rsidRPr="00E74752">
        <w:rPr>
          <w:rFonts w:asciiTheme="majorHAnsi" w:hAnsiTheme="majorHAnsi" w:cstheme="majorHAnsi"/>
          <w:i/>
          <w:iCs/>
        </w:rPr>
        <w:t>cancellano</w:t>
      </w:r>
      <w:proofErr w:type="spellEnd"/>
      <w:r w:rsidRPr="00E74752">
        <w:rPr>
          <w:rFonts w:asciiTheme="majorHAnsi" w:hAnsiTheme="majorHAnsi" w:cstheme="majorHAnsi"/>
          <w:i/>
          <w:iCs/>
        </w:rPr>
        <w:t xml:space="preserve"> mai né </w:t>
      </w:r>
      <w:proofErr w:type="spellStart"/>
      <w:r w:rsidRPr="00E74752">
        <w:rPr>
          <w:rFonts w:asciiTheme="majorHAnsi" w:hAnsiTheme="majorHAnsi" w:cstheme="majorHAnsi"/>
          <w:i/>
          <w:iCs/>
        </w:rPr>
        <w:t>inscrizione</w:t>
      </w:r>
      <w:proofErr w:type="spellEnd"/>
      <w:r w:rsidRPr="00E74752">
        <w:rPr>
          <w:rFonts w:asciiTheme="majorHAnsi" w:hAnsiTheme="majorHAnsi" w:cstheme="majorHAnsi"/>
          <w:i/>
          <w:iCs/>
        </w:rPr>
        <w:t xml:space="preserve">, né arme </w:t>
      </w:r>
      <w:r w:rsidRPr="00E74752">
        <w:rPr>
          <w:rFonts w:asciiTheme="majorHAnsi" w:hAnsiTheme="majorHAnsi" w:cstheme="majorHAnsi"/>
        </w:rPr>
        <w:t>[Soient mille fois bénis les Florentins qui n’effaçaient jamais ni inscriptions ni armoiries]</w:t>
      </w:r>
      <w:r w:rsidR="000A40F9" w:rsidRPr="00E74752">
        <w:rPr>
          <w:rFonts w:asciiTheme="majorHAnsi" w:hAnsiTheme="majorHAnsi" w:cstheme="majorHAnsi"/>
        </w:rPr>
        <w:t> </w:t>
      </w:r>
      <w:r w:rsidRPr="00E74752">
        <w:rPr>
          <w:rFonts w:asciiTheme="majorHAnsi" w:hAnsiTheme="majorHAnsi" w:cstheme="majorHAnsi"/>
        </w:rPr>
        <w:t>».</w:t>
      </w:r>
    </w:p>
  </w:footnote>
  <w:footnote w:id="25">
    <w:p w14:paraId="07A111AE" w14:textId="584EAA36" w:rsidR="000A40F9" w:rsidRPr="00E74752" w:rsidRDefault="00A62418" w:rsidP="000A40F9">
      <w:pPr>
        <w:pStyle w:val="Notedebasdepage"/>
        <w:rPr>
          <w:rFonts w:asciiTheme="majorHAnsi" w:hAnsiTheme="majorHAnsi" w:cstheme="majorHAnsi"/>
        </w:rPr>
      </w:pPr>
      <w:r w:rsidRPr="00E74752">
        <w:rPr>
          <w:rStyle w:val="Appelnotedebasdep"/>
          <w:rFonts w:asciiTheme="majorHAnsi" w:hAnsiTheme="majorHAnsi" w:cstheme="majorHAnsi"/>
        </w:rPr>
        <w:footnoteRef/>
      </w:r>
      <w:r w:rsidRPr="00E74752">
        <w:rPr>
          <w:rFonts w:asciiTheme="majorHAnsi" w:hAnsiTheme="majorHAnsi" w:cstheme="majorHAnsi"/>
        </w:rPr>
        <w:t xml:space="preserve"> Chap.</w:t>
      </w:r>
      <w:r w:rsidR="000A40F9" w:rsidRPr="00E74752">
        <w:rPr>
          <w:rFonts w:asciiTheme="majorHAnsi" w:hAnsiTheme="majorHAnsi" w:cstheme="majorHAnsi"/>
        </w:rPr>
        <w:t> </w:t>
      </w:r>
      <w:r w:rsidRPr="00E74752">
        <w:rPr>
          <w:rFonts w:asciiTheme="majorHAnsi" w:hAnsiTheme="majorHAnsi" w:cstheme="majorHAnsi"/>
        </w:rPr>
        <w:t>VI, §</w:t>
      </w:r>
      <w:r w:rsidR="000A40F9" w:rsidRPr="00E74752">
        <w:rPr>
          <w:rFonts w:asciiTheme="majorHAnsi" w:hAnsiTheme="majorHAnsi" w:cstheme="majorHAnsi"/>
        </w:rPr>
        <w:t> </w:t>
      </w:r>
      <w:r w:rsidRPr="00E74752">
        <w:rPr>
          <w:rFonts w:asciiTheme="majorHAnsi" w:hAnsiTheme="majorHAnsi" w:cstheme="majorHAnsi"/>
        </w:rPr>
        <w:t>15-17</w:t>
      </w:r>
      <w:r w:rsidR="000A40F9" w:rsidRPr="00E74752">
        <w:rPr>
          <w:rFonts w:asciiTheme="majorHAnsi" w:hAnsiTheme="majorHAnsi" w:cstheme="majorHAnsi"/>
        </w:rPr>
        <w:t> </w:t>
      </w:r>
      <w:r w:rsidRPr="00E74752">
        <w:rPr>
          <w:rFonts w:asciiTheme="majorHAnsi" w:hAnsiTheme="majorHAnsi" w:cstheme="majorHAnsi"/>
        </w:rPr>
        <w:t>: «</w:t>
      </w:r>
      <w:r w:rsidR="000A40F9" w:rsidRPr="00E74752">
        <w:rPr>
          <w:rFonts w:asciiTheme="majorHAnsi" w:hAnsiTheme="majorHAnsi" w:cstheme="majorHAnsi"/>
        </w:rPr>
        <w:t> </w:t>
      </w:r>
      <w:proofErr w:type="spellStart"/>
      <w:r w:rsidRPr="00E74752">
        <w:rPr>
          <w:rFonts w:asciiTheme="majorHAnsi" w:hAnsiTheme="majorHAnsi" w:cstheme="majorHAnsi"/>
          <w:i/>
          <w:iCs/>
        </w:rPr>
        <w:t>Queste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due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armi</w:t>
      </w:r>
      <w:proofErr w:type="spellEnd"/>
      <w:r w:rsidRPr="00E74752">
        <w:rPr>
          <w:rFonts w:asciiTheme="majorHAnsi" w:hAnsiTheme="majorHAnsi" w:cstheme="majorHAnsi"/>
          <w:i/>
          <w:iCs/>
        </w:rPr>
        <w:t xml:space="preserve"> dette di sopra, </w:t>
      </w:r>
      <w:proofErr w:type="spellStart"/>
      <w:r w:rsidRPr="00E74752">
        <w:rPr>
          <w:rFonts w:asciiTheme="majorHAnsi" w:hAnsiTheme="majorHAnsi" w:cstheme="majorHAnsi"/>
          <w:i/>
          <w:iCs/>
        </w:rPr>
        <w:t>essendo</w:t>
      </w:r>
      <w:proofErr w:type="spellEnd"/>
      <w:r w:rsidRPr="00E74752">
        <w:rPr>
          <w:rFonts w:asciiTheme="majorHAnsi" w:hAnsiTheme="majorHAnsi" w:cstheme="majorHAnsi"/>
          <w:i/>
          <w:iCs/>
        </w:rPr>
        <w:t xml:space="preserve"> state </w:t>
      </w:r>
      <w:proofErr w:type="spellStart"/>
      <w:r w:rsidRPr="00E74752">
        <w:rPr>
          <w:rFonts w:asciiTheme="majorHAnsi" w:hAnsiTheme="majorHAnsi" w:cstheme="majorHAnsi"/>
          <w:i/>
          <w:iCs/>
        </w:rPr>
        <w:t>gli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anni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addietro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levate</w:t>
      </w:r>
      <w:proofErr w:type="spellEnd"/>
      <w:r w:rsidRPr="00E74752">
        <w:rPr>
          <w:rFonts w:asciiTheme="majorHAnsi" w:hAnsiTheme="majorHAnsi" w:cstheme="majorHAnsi"/>
          <w:i/>
          <w:iCs/>
        </w:rPr>
        <w:t xml:space="preserve"> dal </w:t>
      </w:r>
      <w:proofErr w:type="spellStart"/>
      <w:r w:rsidRPr="00E74752">
        <w:rPr>
          <w:rFonts w:asciiTheme="majorHAnsi" w:hAnsiTheme="majorHAnsi" w:cstheme="majorHAnsi"/>
          <w:i/>
          <w:iCs/>
        </w:rPr>
        <w:t>lor</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luogo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coll’occasione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nuova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fabrica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dello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spedale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mossero</w:t>
      </w:r>
      <w:proofErr w:type="spellEnd"/>
      <w:r w:rsidRPr="00E74752">
        <w:rPr>
          <w:rFonts w:asciiTheme="majorHAnsi" w:hAnsiTheme="majorHAnsi" w:cstheme="majorHAnsi"/>
          <w:i/>
          <w:iCs/>
        </w:rPr>
        <w:t xml:space="preserve"> me (il cavalier </w:t>
      </w:r>
      <w:proofErr w:type="spellStart"/>
      <w:r w:rsidRPr="00E74752">
        <w:rPr>
          <w:rFonts w:asciiTheme="majorHAnsi" w:hAnsiTheme="majorHAnsi" w:cstheme="majorHAnsi"/>
          <w:i/>
          <w:iCs/>
        </w:rPr>
        <w:t>Gualdi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spinto</w:t>
      </w:r>
      <w:proofErr w:type="spellEnd"/>
      <w:r w:rsidRPr="00E74752">
        <w:rPr>
          <w:rFonts w:asciiTheme="majorHAnsi" w:hAnsiTheme="majorHAnsi" w:cstheme="majorHAnsi"/>
          <w:i/>
          <w:iCs/>
        </w:rPr>
        <w:t xml:space="preserve"> a </w:t>
      </w:r>
      <w:proofErr w:type="spellStart"/>
      <w:r w:rsidRPr="00E74752">
        <w:rPr>
          <w:rFonts w:asciiTheme="majorHAnsi" w:hAnsiTheme="majorHAnsi" w:cstheme="majorHAnsi"/>
          <w:i/>
          <w:iCs/>
        </w:rPr>
        <w:t>ciò</w:t>
      </w:r>
      <w:proofErr w:type="spellEnd"/>
      <w:r w:rsidRPr="00E74752">
        <w:rPr>
          <w:rFonts w:asciiTheme="majorHAnsi" w:hAnsiTheme="majorHAnsi" w:cstheme="majorHAnsi"/>
          <w:i/>
          <w:iCs/>
        </w:rPr>
        <w:t xml:space="preserve"> dal proprio </w:t>
      </w:r>
      <w:proofErr w:type="spellStart"/>
      <w:r w:rsidRPr="00E74752">
        <w:rPr>
          <w:rFonts w:asciiTheme="majorHAnsi" w:hAnsiTheme="majorHAnsi" w:cstheme="majorHAnsi"/>
          <w:i/>
          <w:iCs/>
        </w:rPr>
        <w:t>genio</w:t>
      </w:r>
      <w:proofErr w:type="spellEnd"/>
      <w:r w:rsidRPr="00E74752">
        <w:rPr>
          <w:rFonts w:asciiTheme="majorHAnsi" w:hAnsiTheme="majorHAnsi" w:cstheme="majorHAnsi"/>
          <w:i/>
          <w:iCs/>
        </w:rPr>
        <w:t xml:space="preserve"> verso la </w:t>
      </w:r>
      <w:proofErr w:type="spellStart"/>
      <w:r w:rsidRPr="00E74752">
        <w:rPr>
          <w:rFonts w:asciiTheme="majorHAnsi" w:hAnsiTheme="majorHAnsi" w:cstheme="majorHAnsi"/>
          <w:i/>
          <w:iCs/>
        </w:rPr>
        <w:t>conservatione</w:t>
      </w:r>
      <w:proofErr w:type="spellEnd"/>
      <w:r w:rsidRPr="00E74752">
        <w:rPr>
          <w:rFonts w:asciiTheme="majorHAnsi" w:hAnsiTheme="majorHAnsi" w:cstheme="majorHAnsi"/>
          <w:i/>
          <w:iCs/>
        </w:rPr>
        <w:t xml:space="preserve"> delle </w:t>
      </w:r>
      <w:proofErr w:type="spellStart"/>
      <w:r w:rsidRPr="00E74752">
        <w:rPr>
          <w:rFonts w:asciiTheme="majorHAnsi" w:hAnsiTheme="majorHAnsi" w:cstheme="majorHAnsi"/>
          <w:i/>
          <w:iCs/>
        </w:rPr>
        <w:t>antiche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memorie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sì</w:t>
      </w:r>
      <w:proofErr w:type="spellEnd"/>
      <w:r w:rsidRPr="00E74752">
        <w:rPr>
          <w:rFonts w:asciiTheme="majorHAnsi" w:hAnsiTheme="majorHAnsi" w:cstheme="majorHAnsi"/>
          <w:i/>
          <w:iCs/>
        </w:rPr>
        <w:t xml:space="preserve"> sacre, come profane, a </w:t>
      </w:r>
      <w:proofErr w:type="spellStart"/>
      <w:r w:rsidRPr="00E74752">
        <w:rPr>
          <w:rFonts w:asciiTheme="majorHAnsi" w:hAnsiTheme="majorHAnsi" w:cstheme="majorHAnsi"/>
          <w:i/>
          <w:iCs/>
        </w:rPr>
        <w:t>rappresentare</w:t>
      </w:r>
      <w:proofErr w:type="spellEnd"/>
      <w:r w:rsidRPr="00E74752">
        <w:rPr>
          <w:rFonts w:asciiTheme="majorHAnsi" w:hAnsiTheme="majorHAnsi" w:cstheme="majorHAnsi"/>
          <w:i/>
          <w:iCs/>
        </w:rPr>
        <w:t xml:space="preserve"> al </w:t>
      </w:r>
      <w:proofErr w:type="spellStart"/>
      <w:r w:rsidRPr="00E74752">
        <w:rPr>
          <w:rFonts w:asciiTheme="majorHAnsi" w:hAnsiTheme="majorHAnsi" w:cstheme="majorHAnsi"/>
          <w:i/>
          <w:iCs/>
        </w:rPr>
        <w:t>signor</w:t>
      </w:r>
      <w:proofErr w:type="spellEnd"/>
      <w:r w:rsidRPr="00E74752">
        <w:rPr>
          <w:rFonts w:asciiTheme="majorHAnsi" w:hAnsiTheme="majorHAnsi" w:cstheme="majorHAnsi"/>
          <w:i/>
          <w:iCs/>
        </w:rPr>
        <w:t xml:space="preserve"> cardinale Francesco Barberini, et a’ </w:t>
      </w:r>
      <w:proofErr w:type="spellStart"/>
      <w:r w:rsidRPr="00E74752">
        <w:rPr>
          <w:rFonts w:asciiTheme="majorHAnsi" w:hAnsiTheme="majorHAnsi" w:cstheme="majorHAnsi"/>
          <w:i/>
          <w:iCs/>
        </w:rPr>
        <w:t>signori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guardiani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dello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spedale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suddetto</w:t>
      </w:r>
      <w:proofErr w:type="spellEnd"/>
      <w:r w:rsidRPr="00E74752">
        <w:rPr>
          <w:rFonts w:asciiTheme="majorHAnsi" w:hAnsiTheme="majorHAnsi" w:cstheme="majorHAnsi"/>
          <w:i/>
          <w:iCs/>
        </w:rPr>
        <w:t xml:space="preserve">, quanto </w:t>
      </w:r>
      <w:proofErr w:type="spellStart"/>
      <w:r w:rsidRPr="00E74752">
        <w:rPr>
          <w:rFonts w:asciiTheme="majorHAnsi" w:hAnsiTheme="majorHAnsi" w:cstheme="majorHAnsi"/>
          <w:i/>
          <w:iCs/>
        </w:rPr>
        <w:t>sia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sconvenevole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città</w:t>
      </w:r>
      <w:proofErr w:type="spellEnd"/>
      <w:r w:rsidRPr="00E74752">
        <w:rPr>
          <w:rFonts w:asciiTheme="majorHAnsi" w:hAnsiTheme="majorHAnsi" w:cstheme="majorHAnsi"/>
          <w:i/>
          <w:iCs/>
        </w:rPr>
        <w:t xml:space="preserve"> di Roma il </w:t>
      </w:r>
      <w:proofErr w:type="spellStart"/>
      <w:r w:rsidRPr="00E74752">
        <w:rPr>
          <w:rFonts w:asciiTheme="majorHAnsi" w:hAnsiTheme="majorHAnsi" w:cstheme="majorHAnsi"/>
          <w:i/>
          <w:iCs/>
        </w:rPr>
        <w:t>privar</w:t>
      </w:r>
      <w:proofErr w:type="spellEnd"/>
      <w:r w:rsidRPr="00E74752">
        <w:rPr>
          <w:rFonts w:asciiTheme="majorHAnsi" w:hAnsiTheme="majorHAnsi" w:cstheme="majorHAnsi"/>
          <w:i/>
          <w:iCs/>
        </w:rPr>
        <w:t xml:space="preserve"> le </w:t>
      </w:r>
      <w:proofErr w:type="spellStart"/>
      <w:r w:rsidRPr="00E74752">
        <w:rPr>
          <w:rFonts w:asciiTheme="majorHAnsi" w:hAnsiTheme="majorHAnsi" w:cstheme="majorHAnsi"/>
          <w:i/>
          <w:iCs/>
        </w:rPr>
        <w:t>famiglie</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viventi</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vero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estinte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gloria </w:t>
      </w:r>
      <w:proofErr w:type="spellStart"/>
      <w:r w:rsidRPr="00E74752">
        <w:rPr>
          <w:rFonts w:asciiTheme="majorHAnsi" w:hAnsiTheme="majorHAnsi" w:cstheme="majorHAnsi"/>
          <w:i/>
          <w:iCs/>
        </w:rPr>
        <w:t>giustamente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meritata</w:t>
      </w:r>
      <w:proofErr w:type="spellEnd"/>
      <w:r w:rsidRPr="00E74752">
        <w:rPr>
          <w:rFonts w:asciiTheme="majorHAnsi" w:hAnsiTheme="majorHAnsi" w:cstheme="majorHAnsi"/>
          <w:i/>
          <w:iCs/>
        </w:rPr>
        <w:t xml:space="preserve">, la quale non si </w:t>
      </w:r>
      <w:proofErr w:type="spellStart"/>
      <w:r w:rsidRPr="00E74752">
        <w:rPr>
          <w:rFonts w:asciiTheme="majorHAnsi" w:hAnsiTheme="majorHAnsi" w:cstheme="majorHAnsi"/>
          <w:i/>
          <w:iCs/>
        </w:rPr>
        <w:t>può</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lungamente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conservare</w:t>
      </w:r>
      <w:proofErr w:type="spellEnd"/>
      <w:r w:rsidRPr="00E74752">
        <w:rPr>
          <w:rFonts w:asciiTheme="majorHAnsi" w:hAnsiTheme="majorHAnsi" w:cstheme="majorHAnsi"/>
          <w:i/>
          <w:iCs/>
        </w:rPr>
        <w:t xml:space="preserve">, se non ne’ </w:t>
      </w:r>
      <w:proofErr w:type="spellStart"/>
      <w:r w:rsidRPr="00E74752">
        <w:rPr>
          <w:rFonts w:asciiTheme="majorHAnsi" w:hAnsiTheme="majorHAnsi" w:cstheme="majorHAnsi"/>
          <w:i/>
          <w:iCs/>
        </w:rPr>
        <w:t>bronzi</w:t>
      </w:r>
      <w:proofErr w:type="spellEnd"/>
      <w:r w:rsidRPr="00E74752">
        <w:rPr>
          <w:rFonts w:asciiTheme="majorHAnsi" w:hAnsiTheme="majorHAnsi" w:cstheme="majorHAnsi"/>
          <w:i/>
          <w:iCs/>
        </w:rPr>
        <w:t xml:space="preserve">, e ne’ </w:t>
      </w:r>
      <w:proofErr w:type="spellStart"/>
      <w:r w:rsidRPr="00E74752">
        <w:rPr>
          <w:rFonts w:asciiTheme="majorHAnsi" w:hAnsiTheme="majorHAnsi" w:cstheme="majorHAnsi"/>
          <w:i/>
          <w:iCs/>
        </w:rPr>
        <w:t>marmi</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nelle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publiche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scritture</w:t>
      </w:r>
      <w:proofErr w:type="spellEnd"/>
      <w:r w:rsidRPr="00E74752">
        <w:rPr>
          <w:rFonts w:asciiTheme="majorHAnsi" w:hAnsiTheme="majorHAnsi" w:cstheme="majorHAnsi"/>
          <w:i/>
          <w:iCs/>
        </w:rPr>
        <w:t>. Apportai l’</w:t>
      </w:r>
      <w:proofErr w:type="spellStart"/>
      <w:r w:rsidRPr="00E74752">
        <w:rPr>
          <w:rFonts w:asciiTheme="majorHAnsi" w:hAnsiTheme="majorHAnsi" w:cstheme="majorHAnsi"/>
          <w:i/>
          <w:iCs/>
        </w:rPr>
        <w:t>esempio</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Lotrecco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generale</w:t>
      </w:r>
      <w:proofErr w:type="spellEnd"/>
      <w:r w:rsidRPr="00E74752">
        <w:rPr>
          <w:rFonts w:asciiTheme="majorHAnsi" w:hAnsiTheme="majorHAnsi" w:cstheme="majorHAnsi"/>
          <w:i/>
          <w:iCs/>
        </w:rPr>
        <w:t xml:space="preserve"> in Italia di Carlo VIII re di Francia, il quale </w:t>
      </w:r>
      <w:proofErr w:type="spellStart"/>
      <w:r w:rsidRPr="00E74752">
        <w:rPr>
          <w:rFonts w:asciiTheme="majorHAnsi" w:hAnsiTheme="majorHAnsi" w:cstheme="majorHAnsi"/>
          <w:i/>
          <w:iCs/>
        </w:rPr>
        <w:t>volendo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pigliar</w:t>
      </w:r>
      <w:proofErr w:type="spellEnd"/>
      <w:r w:rsidRPr="00E74752">
        <w:rPr>
          <w:rFonts w:asciiTheme="majorHAnsi" w:hAnsiTheme="majorHAnsi" w:cstheme="majorHAnsi"/>
          <w:i/>
          <w:iCs/>
        </w:rPr>
        <w:t xml:space="preserve"> la </w:t>
      </w:r>
      <w:proofErr w:type="spellStart"/>
      <w:r w:rsidRPr="00E74752">
        <w:rPr>
          <w:rFonts w:asciiTheme="majorHAnsi" w:hAnsiTheme="majorHAnsi" w:cstheme="majorHAnsi"/>
          <w:i/>
          <w:iCs/>
        </w:rPr>
        <w:t>città</w:t>
      </w:r>
      <w:proofErr w:type="spellEnd"/>
      <w:r w:rsidRPr="00E74752">
        <w:rPr>
          <w:rFonts w:asciiTheme="majorHAnsi" w:hAnsiTheme="majorHAnsi" w:cstheme="majorHAnsi"/>
          <w:i/>
          <w:iCs/>
        </w:rPr>
        <w:t xml:space="preserve"> di Rimini </w:t>
      </w:r>
      <w:proofErr w:type="spellStart"/>
      <w:r w:rsidRPr="00E74752">
        <w:rPr>
          <w:rFonts w:asciiTheme="majorHAnsi" w:hAnsiTheme="majorHAnsi" w:cstheme="majorHAnsi"/>
          <w:i/>
          <w:iCs/>
        </w:rPr>
        <w:t>mia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patria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difesa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allhora</w:t>
      </w:r>
      <w:proofErr w:type="spellEnd"/>
      <w:r w:rsidRPr="00E74752">
        <w:rPr>
          <w:rFonts w:asciiTheme="majorHAnsi" w:hAnsiTheme="majorHAnsi" w:cstheme="majorHAnsi"/>
          <w:i/>
          <w:iCs/>
        </w:rPr>
        <w:t xml:space="preserve"> da </w:t>
      </w:r>
      <w:proofErr w:type="spellStart"/>
      <w:r w:rsidRPr="00E74752">
        <w:rPr>
          <w:rFonts w:asciiTheme="majorHAnsi" w:hAnsiTheme="majorHAnsi" w:cstheme="majorHAnsi"/>
          <w:i/>
          <w:iCs/>
        </w:rPr>
        <w:t>Sigismondo</w:t>
      </w:r>
      <w:proofErr w:type="spellEnd"/>
      <w:r w:rsidRPr="00E74752">
        <w:rPr>
          <w:rFonts w:asciiTheme="majorHAnsi" w:hAnsiTheme="majorHAnsi" w:cstheme="majorHAnsi"/>
          <w:i/>
          <w:iCs/>
        </w:rPr>
        <w:t xml:space="preserve"> Malatesta, </w:t>
      </w:r>
      <w:proofErr w:type="spellStart"/>
      <w:r w:rsidRPr="00E74752">
        <w:rPr>
          <w:rFonts w:asciiTheme="majorHAnsi" w:hAnsiTheme="majorHAnsi" w:cstheme="majorHAnsi"/>
          <w:i/>
          <w:iCs/>
        </w:rPr>
        <w:t>signor</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quella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fece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intendergli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lasciasse</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rovinar</w:t>
      </w:r>
      <w:proofErr w:type="spellEnd"/>
      <w:r w:rsidRPr="00E74752">
        <w:rPr>
          <w:rFonts w:asciiTheme="majorHAnsi" w:hAnsiTheme="majorHAnsi" w:cstheme="majorHAnsi"/>
          <w:i/>
          <w:iCs/>
        </w:rPr>
        <w:t xml:space="preserve"> il ponte </w:t>
      </w:r>
      <w:proofErr w:type="spellStart"/>
      <w:r w:rsidRPr="00E74752">
        <w:rPr>
          <w:rFonts w:asciiTheme="majorHAnsi" w:hAnsiTheme="majorHAnsi" w:cstheme="majorHAnsi"/>
          <w:i/>
          <w:iCs/>
        </w:rPr>
        <w:t>celebre</w:t>
      </w:r>
      <w:proofErr w:type="spellEnd"/>
      <w:r w:rsidRPr="00E74752">
        <w:rPr>
          <w:rFonts w:asciiTheme="majorHAnsi" w:hAnsiTheme="majorHAnsi" w:cstheme="majorHAnsi"/>
          <w:i/>
          <w:iCs/>
        </w:rPr>
        <w:t xml:space="preserve"> d’</w:t>
      </w:r>
      <w:proofErr w:type="spellStart"/>
      <w:r w:rsidRPr="00E74752">
        <w:rPr>
          <w:rFonts w:asciiTheme="majorHAnsi" w:hAnsiTheme="majorHAnsi" w:cstheme="majorHAnsi"/>
          <w:i/>
          <w:iCs/>
        </w:rPr>
        <w:t>Ottaviano</w:t>
      </w:r>
      <w:proofErr w:type="spellEnd"/>
      <w:r w:rsidRPr="00E74752">
        <w:rPr>
          <w:rFonts w:asciiTheme="majorHAnsi" w:hAnsiTheme="majorHAnsi" w:cstheme="majorHAnsi"/>
          <w:i/>
          <w:iCs/>
        </w:rPr>
        <w:t xml:space="preserve"> Augusto, </w:t>
      </w:r>
      <w:proofErr w:type="spellStart"/>
      <w:r w:rsidRPr="00E74752">
        <w:rPr>
          <w:rFonts w:asciiTheme="majorHAnsi" w:hAnsiTheme="majorHAnsi" w:cstheme="majorHAnsi"/>
          <w:i/>
          <w:iCs/>
        </w:rPr>
        <w:t>fabricato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sulla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Marechia</w:t>
      </w:r>
      <w:proofErr w:type="spellEnd"/>
      <w:r w:rsidRPr="00E74752">
        <w:rPr>
          <w:rFonts w:asciiTheme="majorHAnsi" w:hAnsiTheme="majorHAnsi" w:cstheme="majorHAnsi"/>
          <w:i/>
          <w:iCs/>
        </w:rPr>
        <w:t xml:space="preserve"> (forma </w:t>
      </w:r>
      <w:proofErr w:type="spellStart"/>
      <w:r w:rsidRPr="00E74752">
        <w:rPr>
          <w:rFonts w:asciiTheme="majorHAnsi" w:hAnsiTheme="majorHAnsi" w:cstheme="majorHAnsi"/>
          <w:i/>
          <w:iCs/>
        </w:rPr>
        <w:t>questo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fiume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insieme</w:t>
      </w:r>
      <w:proofErr w:type="spellEnd"/>
      <w:r w:rsidRPr="00E74752">
        <w:rPr>
          <w:rFonts w:asciiTheme="majorHAnsi" w:hAnsiTheme="majorHAnsi" w:cstheme="majorHAnsi"/>
          <w:i/>
          <w:iCs/>
        </w:rPr>
        <w:t xml:space="preserve"> col Mare </w:t>
      </w:r>
      <w:proofErr w:type="spellStart"/>
      <w:r w:rsidRPr="00E74752">
        <w:rPr>
          <w:rFonts w:asciiTheme="majorHAnsi" w:hAnsiTheme="majorHAnsi" w:cstheme="majorHAnsi"/>
          <w:i/>
          <w:iCs/>
        </w:rPr>
        <w:t>Adriatico</w:t>
      </w:r>
      <w:proofErr w:type="spellEnd"/>
      <w:r w:rsidRPr="00E74752">
        <w:rPr>
          <w:rFonts w:asciiTheme="majorHAnsi" w:hAnsiTheme="majorHAnsi" w:cstheme="majorHAnsi"/>
          <w:i/>
          <w:iCs/>
        </w:rPr>
        <w:t xml:space="preserve">, il porto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città</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reso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celebre</w:t>
      </w:r>
      <w:proofErr w:type="spellEnd"/>
      <w:r w:rsidRPr="00E74752">
        <w:rPr>
          <w:rFonts w:asciiTheme="majorHAnsi" w:hAnsiTheme="majorHAnsi" w:cstheme="majorHAnsi"/>
          <w:i/>
          <w:iCs/>
        </w:rPr>
        <w:t xml:space="preserve"> da </w:t>
      </w:r>
      <w:proofErr w:type="spellStart"/>
      <w:r w:rsidRPr="00E74752">
        <w:rPr>
          <w:rFonts w:asciiTheme="majorHAnsi" w:hAnsiTheme="majorHAnsi" w:cstheme="majorHAnsi"/>
          <w:i/>
          <w:iCs/>
        </w:rPr>
        <w:t>Sant’Antonio</w:t>
      </w:r>
      <w:proofErr w:type="spellEnd"/>
      <w:r w:rsidRPr="00E74752">
        <w:rPr>
          <w:rFonts w:asciiTheme="majorHAnsi" w:hAnsiTheme="majorHAnsi" w:cstheme="majorHAnsi"/>
          <w:i/>
          <w:iCs/>
        </w:rPr>
        <w:t xml:space="preserve"> da </w:t>
      </w:r>
      <w:proofErr w:type="spellStart"/>
      <w:r w:rsidRPr="00E74752">
        <w:rPr>
          <w:rFonts w:asciiTheme="majorHAnsi" w:hAnsiTheme="majorHAnsi" w:cstheme="majorHAnsi"/>
          <w:i/>
          <w:iCs/>
        </w:rPr>
        <w:t>Padova</w:t>
      </w:r>
      <w:proofErr w:type="spellEnd"/>
      <w:r w:rsidRPr="00E74752">
        <w:rPr>
          <w:rFonts w:asciiTheme="majorHAnsi" w:hAnsiTheme="majorHAnsi" w:cstheme="majorHAnsi"/>
          <w:i/>
          <w:iCs/>
        </w:rPr>
        <w:t xml:space="preserve">, il quale </w:t>
      </w:r>
      <w:proofErr w:type="spellStart"/>
      <w:r w:rsidRPr="00E74752">
        <w:rPr>
          <w:rFonts w:asciiTheme="majorHAnsi" w:hAnsiTheme="majorHAnsi" w:cstheme="majorHAnsi"/>
          <w:i/>
          <w:iCs/>
        </w:rPr>
        <w:t>nel</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luogo</w:t>
      </w:r>
      <w:proofErr w:type="spellEnd"/>
      <w:r w:rsidRPr="00E74752">
        <w:rPr>
          <w:rFonts w:asciiTheme="majorHAnsi" w:hAnsiTheme="majorHAnsi" w:cstheme="majorHAnsi"/>
          <w:i/>
          <w:iCs/>
        </w:rPr>
        <w:t xml:space="preserve">, ove si </w:t>
      </w:r>
      <w:proofErr w:type="spellStart"/>
      <w:r w:rsidRPr="00E74752">
        <w:rPr>
          <w:rFonts w:asciiTheme="majorHAnsi" w:hAnsiTheme="majorHAnsi" w:cstheme="majorHAnsi"/>
          <w:i/>
          <w:iCs/>
        </w:rPr>
        <w:t>vede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una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cappelletta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fece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comparire</w:t>
      </w:r>
      <w:proofErr w:type="spellEnd"/>
      <w:r w:rsidRPr="00E74752">
        <w:rPr>
          <w:rFonts w:asciiTheme="majorHAnsi" w:hAnsiTheme="majorHAnsi" w:cstheme="majorHAnsi"/>
          <w:i/>
          <w:iCs/>
        </w:rPr>
        <w:t xml:space="preserve"> ad </w:t>
      </w:r>
      <w:proofErr w:type="spellStart"/>
      <w:r w:rsidRPr="00E74752">
        <w:rPr>
          <w:rFonts w:asciiTheme="majorHAnsi" w:hAnsiTheme="majorHAnsi" w:cstheme="majorHAnsi"/>
          <w:i/>
          <w:iCs/>
        </w:rPr>
        <w:t>udir</w:t>
      </w:r>
      <w:proofErr w:type="spellEnd"/>
      <w:r w:rsidRPr="00E74752">
        <w:rPr>
          <w:rFonts w:asciiTheme="majorHAnsi" w:hAnsiTheme="majorHAnsi" w:cstheme="majorHAnsi"/>
          <w:i/>
          <w:iCs/>
        </w:rPr>
        <w:t xml:space="preserve"> la sua </w:t>
      </w:r>
      <w:proofErr w:type="spellStart"/>
      <w:r w:rsidRPr="00E74752">
        <w:rPr>
          <w:rFonts w:asciiTheme="majorHAnsi" w:hAnsiTheme="majorHAnsi" w:cstheme="majorHAnsi"/>
          <w:i/>
          <w:iCs/>
        </w:rPr>
        <w:t>predica</w:t>
      </w:r>
      <w:proofErr w:type="spellEnd"/>
      <w:r w:rsidRPr="00E74752">
        <w:rPr>
          <w:rFonts w:asciiTheme="majorHAnsi" w:hAnsiTheme="majorHAnsi" w:cstheme="majorHAnsi"/>
          <w:i/>
          <w:iCs/>
        </w:rPr>
        <w:t xml:space="preserve"> i </w:t>
      </w:r>
      <w:proofErr w:type="spellStart"/>
      <w:r w:rsidRPr="00E74752">
        <w:rPr>
          <w:rFonts w:asciiTheme="majorHAnsi" w:hAnsiTheme="majorHAnsi" w:cstheme="majorHAnsi"/>
          <w:i/>
          <w:iCs/>
        </w:rPr>
        <w:t>pesci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w:t>
      </w:r>
      <w:proofErr w:type="spellEnd"/>
      <w:r w:rsidRPr="00E74752">
        <w:rPr>
          <w:rFonts w:asciiTheme="majorHAnsi" w:hAnsiTheme="majorHAnsi" w:cstheme="majorHAnsi"/>
          <w:i/>
          <w:iCs/>
        </w:rPr>
        <w:t xml:space="preserve"> mare), il </w:t>
      </w:r>
      <w:proofErr w:type="spellStart"/>
      <w:r w:rsidRPr="00E74752">
        <w:rPr>
          <w:rFonts w:asciiTheme="majorHAnsi" w:hAnsiTheme="majorHAnsi" w:cstheme="majorHAnsi"/>
          <w:i/>
          <w:iCs/>
        </w:rPr>
        <w:t>qual</w:t>
      </w:r>
      <w:proofErr w:type="spellEnd"/>
      <w:r w:rsidRPr="00E74752">
        <w:rPr>
          <w:rFonts w:asciiTheme="majorHAnsi" w:hAnsiTheme="majorHAnsi" w:cstheme="majorHAnsi"/>
          <w:i/>
          <w:iCs/>
        </w:rPr>
        <w:t xml:space="preserve"> ponte </w:t>
      </w:r>
      <w:proofErr w:type="spellStart"/>
      <w:r w:rsidRPr="00E74752">
        <w:rPr>
          <w:rFonts w:asciiTheme="majorHAnsi" w:hAnsiTheme="majorHAnsi" w:cstheme="majorHAnsi"/>
          <w:i/>
          <w:iCs/>
        </w:rPr>
        <w:t>era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già</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destinato</w:t>
      </w:r>
      <w:proofErr w:type="spellEnd"/>
      <w:r w:rsidRPr="00E74752">
        <w:rPr>
          <w:rFonts w:asciiTheme="majorHAnsi" w:hAnsiTheme="majorHAnsi" w:cstheme="majorHAnsi"/>
          <w:i/>
          <w:iCs/>
        </w:rPr>
        <w:t xml:space="preserve"> dal Malatesta ad </w:t>
      </w:r>
      <w:proofErr w:type="spellStart"/>
      <w:r w:rsidRPr="00E74752">
        <w:rPr>
          <w:rFonts w:asciiTheme="majorHAnsi" w:hAnsiTheme="majorHAnsi" w:cstheme="majorHAnsi"/>
          <w:i/>
          <w:iCs/>
        </w:rPr>
        <w:t>esser</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demolito</w:t>
      </w:r>
      <w:proofErr w:type="spellEnd"/>
      <w:r w:rsidRPr="00E74752">
        <w:rPr>
          <w:rFonts w:asciiTheme="majorHAnsi" w:hAnsiTheme="majorHAnsi" w:cstheme="majorHAnsi"/>
          <w:i/>
          <w:iCs/>
        </w:rPr>
        <w:t xml:space="preserve">, per </w:t>
      </w:r>
      <w:proofErr w:type="spellStart"/>
      <w:r w:rsidRPr="00E74752">
        <w:rPr>
          <w:rFonts w:asciiTheme="majorHAnsi" w:hAnsiTheme="majorHAnsi" w:cstheme="majorHAnsi"/>
          <w:i/>
          <w:iCs/>
        </w:rPr>
        <w:t>tagliar</w:t>
      </w:r>
      <w:proofErr w:type="spellEnd"/>
      <w:r w:rsidRPr="00E74752">
        <w:rPr>
          <w:rFonts w:asciiTheme="majorHAnsi" w:hAnsiTheme="majorHAnsi" w:cstheme="majorHAnsi"/>
          <w:i/>
          <w:iCs/>
        </w:rPr>
        <w:t xml:space="preserve"> da </w:t>
      </w:r>
      <w:proofErr w:type="spellStart"/>
      <w:r w:rsidRPr="00E74752">
        <w:rPr>
          <w:rFonts w:asciiTheme="majorHAnsi" w:hAnsiTheme="majorHAnsi" w:cstheme="majorHAnsi"/>
          <w:i/>
          <w:iCs/>
        </w:rPr>
        <w:t>quella</w:t>
      </w:r>
      <w:proofErr w:type="spellEnd"/>
      <w:r w:rsidRPr="00E74752">
        <w:rPr>
          <w:rFonts w:asciiTheme="majorHAnsi" w:hAnsiTheme="majorHAnsi" w:cstheme="majorHAnsi"/>
          <w:i/>
          <w:iCs/>
        </w:rPr>
        <w:t xml:space="preserve"> parte il </w:t>
      </w:r>
      <w:proofErr w:type="spellStart"/>
      <w:r w:rsidRPr="00E74752">
        <w:rPr>
          <w:rFonts w:asciiTheme="majorHAnsi" w:hAnsiTheme="majorHAnsi" w:cstheme="majorHAnsi"/>
          <w:i/>
          <w:iCs/>
        </w:rPr>
        <w:t>passo</w:t>
      </w:r>
      <w:proofErr w:type="spellEnd"/>
      <w:r w:rsidRPr="00E74752">
        <w:rPr>
          <w:rFonts w:asciiTheme="majorHAnsi" w:hAnsiTheme="majorHAnsi" w:cstheme="majorHAnsi"/>
          <w:i/>
          <w:iCs/>
        </w:rPr>
        <w:t xml:space="preserve"> al </w:t>
      </w:r>
      <w:proofErr w:type="spellStart"/>
      <w:r w:rsidRPr="00E74752">
        <w:rPr>
          <w:rFonts w:asciiTheme="majorHAnsi" w:hAnsiTheme="majorHAnsi" w:cstheme="majorHAnsi"/>
          <w:i/>
          <w:iCs/>
        </w:rPr>
        <w:t>nemico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eleggendo</w:t>
      </w:r>
      <w:proofErr w:type="spellEnd"/>
      <w:r w:rsidRPr="00E74752">
        <w:rPr>
          <w:rFonts w:asciiTheme="majorHAnsi" w:hAnsiTheme="majorHAnsi" w:cstheme="majorHAnsi"/>
          <w:i/>
          <w:iCs/>
        </w:rPr>
        <w:t xml:space="preserve"> quel </w:t>
      </w:r>
      <w:proofErr w:type="spellStart"/>
      <w:r w:rsidRPr="00E74752">
        <w:rPr>
          <w:rFonts w:asciiTheme="majorHAnsi" w:hAnsiTheme="majorHAnsi" w:cstheme="majorHAnsi"/>
          <w:i/>
          <w:iCs/>
        </w:rPr>
        <w:t>magnanimo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capitano</w:t>
      </w:r>
      <w:proofErr w:type="spellEnd"/>
      <w:r w:rsidRPr="00E74752">
        <w:rPr>
          <w:rFonts w:asciiTheme="majorHAnsi" w:hAnsiTheme="majorHAnsi" w:cstheme="majorHAnsi"/>
          <w:i/>
          <w:iCs/>
        </w:rPr>
        <w:t xml:space="preserve">, più </w:t>
      </w:r>
      <w:proofErr w:type="spellStart"/>
      <w:r w:rsidRPr="00E74752">
        <w:rPr>
          <w:rFonts w:asciiTheme="majorHAnsi" w:hAnsiTheme="majorHAnsi" w:cstheme="majorHAnsi"/>
          <w:i/>
          <w:iCs/>
        </w:rPr>
        <w:t>tosto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la </w:t>
      </w:r>
      <w:proofErr w:type="spellStart"/>
      <w:r w:rsidRPr="00E74752">
        <w:rPr>
          <w:rFonts w:asciiTheme="majorHAnsi" w:hAnsiTheme="majorHAnsi" w:cstheme="majorHAnsi"/>
          <w:i/>
          <w:iCs/>
        </w:rPr>
        <w:t>rovina</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quell’eccelsa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fabrica</w:t>
      </w:r>
      <w:proofErr w:type="spellEnd"/>
      <w:r w:rsidRPr="00E74752">
        <w:rPr>
          <w:rFonts w:asciiTheme="majorHAnsi" w:hAnsiTheme="majorHAnsi" w:cstheme="majorHAnsi"/>
          <w:i/>
          <w:iCs/>
        </w:rPr>
        <w:t xml:space="preserve">, il </w:t>
      </w:r>
      <w:proofErr w:type="spellStart"/>
      <w:r w:rsidRPr="00E74752">
        <w:rPr>
          <w:rFonts w:asciiTheme="majorHAnsi" w:hAnsiTheme="majorHAnsi" w:cstheme="majorHAnsi"/>
          <w:i/>
          <w:iCs/>
        </w:rPr>
        <w:t>tentar</w:t>
      </w:r>
      <w:proofErr w:type="spellEnd"/>
      <w:r w:rsidRPr="00E74752">
        <w:rPr>
          <w:rFonts w:asciiTheme="majorHAnsi" w:hAnsiTheme="majorHAnsi" w:cstheme="majorHAnsi"/>
          <w:i/>
          <w:iCs/>
        </w:rPr>
        <w:t xml:space="preserve"> l’</w:t>
      </w:r>
      <w:proofErr w:type="spellStart"/>
      <w:r w:rsidRPr="00E74752">
        <w:rPr>
          <w:rFonts w:asciiTheme="majorHAnsi" w:hAnsiTheme="majorHAnsi" w:cstheme="majorHAnsi"/>
          <w:i/>
          <w:iCs/>
        </w:rPr>
        <w:t>entrata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città</w:t>
      </w:r>
      <w:proofErr w:type="spellEnd"/>
      <w:r w:rsidRPr="00E74752">
        <w:rPr>
          <w:rFonts w:asciiTheme="majorHAnsi" w:hAnsiTheme="majorHAnsi" w:cstheme="majorHAnsi"/>
          <w:i/>
          <w:iCs/>
        </w:rPr>
        <w:t xml:space="preserve"> per </w:t>
      </w:r>
      <w:proofErr w:type="spellStart"/>
      <w:r w:rsidRPr="00E74752">
        <w:rPr>
          <w:rFonts w:asciiTheme="majorHAnsi" w:hAnsiTheme="majorHAnsi" w:cstheme="majorHAnsi"/>
          <w:i/>
          <w:iCs/>
        </w:rPr>
        <w:t>passi</w:t>
      </w:r>
      <w:proofErr w:type="spellEnd"/>
      <w:r w:rsidRPr="00E74752">
        <w:rPr>
          <w:rFonts w:asciiTheme="majorHAnsi" w:hAnsiTheme="majorHAnsi" w:cstheme="majorHAnsi"/>
          <w:i/>
          <w:iCs/>
        </w:rPr>
        <w:t xml:space="preserve"> più </w:t>
      </w:r>
      <w:proofErr w:type="spellStart"/>
      <w:r w:rsidRPr="00E74752">
        <w:rPr>
          <w:rFonts w:asciiTheme="majorHAnsi" w:hAnsiTheme="majorHAnsi" w:cstheme="majorHAnsi"/>
          <w:i/>
          <w:iCs/>
        </w:rPr>
        <w:t>malagevoli</w:t>
      </w:r>
      <w:proofErr w:type="spellEnd"/>
      <w:r w:rsidRPr="00E74752">
        <w:rPr>
          <w:rFonts w:asciiTheme="majorHAnsi" w:hAnsiTheme="majorHAnsi" w:cstheme="majorHAnsi"/>
          <w:i/>
          <w:iCs/>
        </w:rPr>
        <w:t xml:space="preserve">, et </w:t>
      </w:r>
      <w:proofErr w:type="spellStart"/>
      <w:r w:rsidRPr="00E74752">
        <w:rPr>
          <w:rFonts w:asciiTheme="majorHAnsi" w:hAnsiTheme="majorHAnsi" w:cstheme="majorHAnsi"/>
          <w:i/>
          <w:iCs/>
        </w:rPr>
        <w:t>esposti</w:t>
      </w:r>
      <w:proofErr w:type="spellEnd"/>
      <w:r w:rsidRPr="00E74752">
        <w:rPr>
          <w:rFonts w:asciiTheme="majorHAnsi" w:hAnsiTheme="majorHAnsi" w:cstheme="majorHAnsi"/>
          <w:i/>
          <w:iCs/>
        </w:rPr>
        <w:t xml:space="preserve"> a </w:t>
      </w:r>
      <w:proofErr w:type="spellStart"/>
      <w:r w:rsidRPr="00E74752">
        <w:rPr>
          <w:rFonts w:asciiTheme="majorHAnsi" w:hAnsiTheme="majorHAnsi" w:cstheme="majorHAnsi"/>
          <w:i/>
          <w:iCs/>
        </w:rPr>
        <w:t>qualsivoglia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pericolo</w:t>
      </w:r>
      <w:proofErr w:type="spellEnd"/>
      <w:r w:rsidRPr="00E74752">
        <w:rPr>
          <w:rFonts w:asciiTheme="majorHAnsi" w:hAnsiTheme="majorHAnsi" w:cstheme="majorHAnsi"/>
          <w:i/>
          <w:iCs/>
        </w:rPr>
        <w:t>. Apportai anche l’</w:t>
      </w:r>
      <w:proofErr w:type="spellStart"/>
      <w:r w:rsidRPr="00E74752">
        <w:rPr>
          <w:rFonts w:asciiTheme="majorHAnsi" w:hAnsiTheme="majorHAnsi" w:cstheme="majorHAnsi"/>
          <w:i/>
          <w:iCs/>
        </w:rPr>
        <w:t>esempio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nobile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città</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Fiorenza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nella</w:t>
      </w:r>
      <w:proofErr w:type="spellEnd"/>
      <w:r w:rsidRPr="00E74752">
        <w:rPr>
          <w:rFonts w:asciiTheme="majorHAnsi" w:hAnsiTheme="majorHAnsi" w:cstheme="majorHAnsi"/>
          <w:i/>
          <w:iCs/>
        </w:rPr>
        <w:t xml:space="preserve"> quale per </w:t>
      </w:r>
      <w:proofErr w:type="spellStart"/>
      <w:r w:rsidRPr="00E74752">
        <w:rPr>
          <w:rFonts w:asciiTheme="majorHAnsi" w:hAnsiTheme="majorHAnsi" w:cstheme="majorHAnsi"/>
          <w:i/>
          <w:iCs/>
        </w:rPr>
        <w:t>antica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legge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vien</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ordinato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rifacendosi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nuova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fabrica</w:t>
      </w:r>
      <w:proofErr w:type="spellEnd"/>
      <w:r w:rsidRPr="00E74752">
        <w:rPr>
          <w:rFonts w:asciiTheme="majorHAnsi" w:hAnsiTheme="majorHAnsi" w:cstheme="majorHAnsi"/>
          <w:i/>
          <w:iCs/>
        </w:rPr>
        <w:t xml:space="preserve"> in </w:t>
      </w:r>
      <w:proofErr w:type="spellStart"/>
      <w:r w:rsidRPr="00E74752">
        <w:rPr>
          <w:rFonts w:asciiTheme="majorHAnsi" w:hAnsiTheme="majorHAnsi" w:cstheme="majorHAnsi"/>
          <w:i/>
          <w:iCs/>
        </w:rPr>
        <w:t>qualche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sito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dove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fusser</w:t>
      </w:r>
      <w:proofErr w:type="spellEnd"/>
      <w:r w:rsidRPr="00E74752">
        <w:rPr>
          <w:rFonts w:asciiTheme="majorHAnsi" w:hAnsiTheme="majorHAnsi" w:cstheme="majorHAnsi"/>
          <w:i/>
          <w:iCs/>
        </w:rPr>
        <w:t xml:space="preserve"> poste o </w:t>
      </w:r>
      <w:proofErr w:type="spellStart"/>
      <w:r w:rsidRPr="00E74752">
        <w:rPr>
          <w:rFonts w:asciiTheme="majorHAnsi" w:hAnsiTheme="majorHAnsi" w:cstheme="majorHAnsi"/>
          <w:i/>
          <w:iCs/>
        </w:rPr>
        <w:t>armi</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altra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memoria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antica</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famiglie</w:t>
      </w:r>
      <w:proofErr w:type="spellEnd"/>
      <w:r w:rsidRPr="00E74752">
        <w:rPr>
          <w:rFonts w:asciiTheme="majorHAnsi" w:hAnsiTheme="majorHAnsi" w:cstheme="majorHAnsi"/>
          <w:i/>
          <w:iCs/>
        </w:rPr>
        <w:t xml:space="preserve">, quelle </w:t>
      </w:r>
      <w:proofErr w:type="spellStart"/>
      <w:r w:rsidRPr="00E74752">
        <w:rPr>
          <w:rFonts w:asciiTheme="majorHAnsi" w:hAnsiTheme="majorHAnsi" w:cstheme="majorHAnsi"/>
          <w:i/>
          <w:iCs/>
        </w:rPr>
        <w:t>stesse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memorie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così</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vecchie</w:t>
      </w:r>
      <w:proofErr w:type="spellEnd"/>
      <w:r w:rsidRPr="00E74752">
        <w:rPr>
          <w:rFonts w:asciiTheme="majorHAnsi" w:hAnsiTheme="majorHAnsi" w:cstheme="majorHAnsi"/>
          <w:i/>
          <w:iCs/>
        </w:rPr>
        <w:t xml:space="preserve">, e </w:t>
      </w:r>
      <w:proofErr w:type="spellStart"/>
      <w:r w:rsidRPr="00E74752">
        <w:rPr>
          <w:rFonts w:asciiTheme="majorHAnsi" w:hAnsiTheme="majorHAnsi" w:cstheme="majorHAnsi"/>
          <w:i/>
          <w:iCs/>
        </w:rPr>
        <w:t>così</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semplici</w:t>
      </w:r>
      <w:proofErr w:type="spellEnd"/>
      <w:r w:rsidRPr="00E74752">
        <w:rPr>
          <w:rFonts w:asciiTheme="majorHAnsi" w:hAnsiTheme="majorHAnsi" w:cstheme="majorHAnsi"/>
          <w:i/>
          <w:iCs/>
        </w:rPr>
        <w:t xml:space="preserve">, come </w:t>
      </w:r>
      <w:proofErr w:type="spellStart"/>
      <w:r w:rsidRPr="00E74752">
        <w:rPr>
          <w:rFonts w:asciiTheme="majorHAnsi" w:hAnsiTheme="majorHAnsi" w:cstheme="majorHAnsi"/>
          <w:i/>
          <w:iCs/>
        </w:rPr>
        <w:t>anticamente</w:t>
      </w:r>
      <w:proofErr w:type="spellEnd"/>
      <w:r w:rsidRPr="00E74752">
        <w:rPr>
          <w:rFonts w:asciiTheme="majorHAnsi" w:hAnsiTheme="majorHAnsi" w:cstheme="majorHAnsi"/>
          <w:i/>
          <w:iCs/>
        </w:rPr>
        <w:t xml:space="preserve"> si </w:t>
      </w:r>
      <w:proofErr w:type="spellStart"/>
      <w:r w:rsidRPr="00E74752">
        <w:rPr>
          <w:rFonts w:asciiTheme="majorHAnsi" w:hAnsiTheme="majorHAnsi" w:cstheme="majorHAnsi"/>
          <w:i/>
          <w:iCs/>
        </w:rPr>
        <w:t>solevan</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fare</w:t>
      </w:r>
      <w:proofErr w:type="spellEnd"/>
      <w:r w:rsidRPr="00E74752">
        <w:rPr>
          <w:rFonts w:asciiTheme="majorHAnsi" w:hAnsiTheme="majorHAnsi" w:cstheme="majorHAnsi"/>
          <w:i/>
          <w:iCs/>
        </w:rPr>
        <w:t xml:space="preserve">, si </w:t>
      </w:r>
      <w:proofErr w:type="spellStart"/>
      <w:r w:rsidRPr="00E74752">
        <w:rPr>
          <w:rFonts w:asciiTheme="majorHAnsi" w:hAnsiTheme="majorHAnsi" w:cstheme="majorHAnsi"/>
          <w:i/>
          <w:iCs/>
        </w:rPr>
        <w:t>ripongano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nell’istesso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luogo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dov’eran</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già</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collocate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Addussi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finalmente</w:t>
      </w:r>
      <w:proofErr w:type="spellEnd"/>
      <w:r w:rsidRPr="00E74752">
        <w:rPr>
          <w:rFonts w:asciiTheme="majorHAnsi" w:hAnsiTheme="majorHAnsi" w:cstheme="majorHAnsi"/>
          <w:i/>
          <w:iCs/>
        </w:rPr>
        <w:t xml:space="preserve"> l’</w:t>
      </w:r>
      <w:proofErr w:type="spellStart"/>
      <w:r w:rsidRPr="00E74752">
        <w:rPr>
          <w:rFonts w:asciiTheme="majorHAnsi" w:hAnsiTheme="majorHAnsi" w:cstheme="majorHAnsi"/>
          <w:i/>
          <w:iCs/>
        </w:rPr>
        <w:t>esempio</w:t>
      </w:r>
      <w:proofErr w:type="spellEnd"/>
      <w:r w:rsidRPr="00E74752">
        <w:rPr>
          <w:rFonts w:asciiTheme="majorHAnsi" w:hAnsiTheme="majorHAnsi" w:cstheme="majorHAnsi"/>
          <w:i/>
          <w:iCs/>
        </w:rPr>
        <w:t xml:space="preserve"> di Leone</w:t>
      </w:r>
      <w:r w:rsidR="000A40F9" w:rsidRPr="00E74752">
        <w:rPr>
          <w:rFonts w:asciiTheme="majorHAnsi" w:hAnsiTheme="majorHAnsi" w:cstheme="majorHAnsi"/>
          <w:i/>
          <w:iCs/>
        </w:rPr>
        <w:t> </w:t>
      </w:r>
      <w:r w:rsidRPr="00E74752">
        <w:rPr>
          <w:rFonts w:asciiTheme="majorHAnsi" w:hAnsiTheme="majorHAnsi" w:cstheme="majorHAnsi"/>
          <w:i/>
          <w:iCs/>
        </w:rPr>
        <w:t xml:space="preserve">XI, di </w:t>
      </w:r>
      <w:proofErr w:type="spellStart"/>
      <w:r w:rsidRPr="00E74752">
        <w:rPr>
          <w:rFonts w:asciiTheme="majorHAnsi" w:hAnsiTheme="majorHAnsi" w:cstheme="majorHAnsi"/>
          <w:i/>
          <w:iCs/>
        </w:rPr>
        <w:t>memoria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eterna</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cui</w:t>
      </w:r>
      <w:proofErr w:type="spellEnd"/>
      <w:r w:rsidRPr="00E74752">
        <w:rPr>
          <w:rFonts w:asciiTheme="majorHAnsi" w:hAnsiTheme="majorHAnsi" w:cstheme="majorHAnsi"/>
          <w:i/>
          <w:iCs/>
        </w:rPr>
        <w:t xml:space="preserve"> fui </w:t>
      </w:r>
      <w:proofErr w:type="spellStart"/>
      <w:r w:rsidRPr="00E74752">
        <w:rPr>
          <w:rFonts w:asciiTheme="majorHAnsi" w:hAnsiTheme="majorHAnsi" w:cstheme="majorHAnsi"/>
          <w:i/>
          <w:iCs/>
        </w:rPr>
        <w:t>attual</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servitore</w:t>
      </w:r>
      <w:proofErr w:type="spellEnd"/>
      <w:r w:rsidRPr="00E74752">
        <w:rPr>
          <w:rFonts w:asciiTheme="majorHAnsi" w:hAnsiTheme="majorHAnsi" w:cstheme="majorHAnsi"/>
          <w:i/>
          <w:iCs/>
        </w:rPr>
        <w:t xml:space="preserve"> per lo </w:t>
      </w:r>
      <w:proofErr w:type="spellStart"/>
      <w:r w:rsidRPr="00E74752">
        <w:rPr>
          <w:rFonts w:asciiTheme="majorHAnsi" w:hAnsiTheme="majorHAnsi" w:cstheme="majorHAnsi"/>
          <w:i/>
          <w:iCs/>
        </w:rPr>
        <w:t>spazio</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quattordici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anni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nel</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cardinalato</w:t>
      </w:r>
      <w:proofErr w:type="spellEnd"/>
      <w:r w:rsidRPr="00E74752">
        <w:rPr>
          <w:rFonts w:asciiTheme="majorHAnsi" w:hAnsiTheme="majorHAnsi" w:cstheme="majorHAnsi"/>
          <w:i/>
          <w:iCs/>
        </w:rPr>
        <w:t xml:space="preserve">, e per 27 </w:t>
      </w:r>
      <w:proofErr w:type="spellStart"/>
      <w:r w:rsidRPr="00E74752">
        <w:rPr>
          <w:rFonts w:asciiTheme="majorHAnsi" w:hAnsiTheme="majorHAnsi" w:cstheme="majorHAnsi"/>
          <w:i/>
          <w:iCs/>
        </w:rPr>
        <w:t>giorni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piacque</w:t>
      </w:r>
      <w:proofErr w:type="spellEnd"/>
      <w:r w:rsidRPr="00E74752">
        <w:rPr>
          <w:rFonts w:asciiTheme="majorHAnsi" w:hAnsiTheme="majorHAnsi" w:cstheme="majorHAnsi"/>
          <w:i/>
          <w:iCs/>
        </w:rPr>
        <w:t xml:space="preserve"> a Dio di </w:t>
      </w:r>
      <w:proofErr w:type="spellStart"/>
      <w:r w:rsidRPr="00E74752">
        <w:rPr>
          <w:rFonts w:asciiTheme="majorHAnsi" w:hAnsiTheme="majorHAnsi" w:cstheme="majorHAnsi"/>
          <w:i/>
          <w:iCs/>
        </w:rPr>
        <w:t>darlo</w:t>
      </w:r>
      <w:proofErr w:type="spellEnd"/>
      <w:r w:rsidRPr="00E74752">
        <w:rPr>
          <w:rFonts w:asciiTheme="majorHAnsi" w:hAnsiTheme="majorHAnsi" w:cstheme="majorHAnsi"/>
          <w:i/>
          <w:iCs/>
        </w:rPr>
        <w:t xml:space="preserve">, o pure </w:t>
      </w:r>
      <w:proofErr w:type="spellStart"/>
      <w:r w:rsidRPr="00E74752">
        <w:rPr>
          <w:rFonts w:asciiTheme="majorHAnsi" w:hAnsiTheme="majorHAnsi" w:cstheme="majorHAnsi"/>
          <w:i/>
          <w:iCs/>
        </w:rPr>
        <w:t>mostrarlo</w:t>
      </w:r>
      <w:proofErr w:type="spellEnd"/>
      <w:r w:rsidRPr="00E74752">
        <w:rPr>
          <w:rFonts w:asciiTheme="majorHAnsi" w:hAnsiTheme="majorHAnsi" w:cstheme="majorHAnsi"/>
          <w:i/>
          <w:iCs/>
        </w:rPr>
        <w:t xml:space="preserve"> al </w:t>
      </w:r>
      <w:proofErr w:type="spellStart"/>
      <w:r w:rsidRPr="00E74752">
        <w:rPr>
          <w:rFonts w:asciiTheme="majorHAnsi" w:hAnsiTheme="majorHAnsi" w:cstheme="majorHAnsi"/>
          <w:i/>
          <w:iCs/>
        </w:rPr>
        <w:t>mondo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pontefice</w:t>
      </w:r>
      <w:proofErr w:type="spellEnd"/>
      <w:r w:rsidRPr="00E74752">
        <w:rPr>
          <w:rFonts w:asciiTheme="majorHAnsi" w:hAnsiTheme="majorHAnsi" w:cstheme="majorHAnsi"/>
          <w:i/>
          <w:iCs/>
        </w:rPr>
        <w:t xml:space="preserve">; al quale </w:t>
      </w:r>
      <w:proofErr w:type="spellStart"/>
      <w:r w:rsidRPr="00E74752">
        <w:rPr>
          <w:rFonts w:asciiTheme="majorHAnsi" w:hAnsiTheme="majorHAnsi" w:cstheme="majorHAnsi"/>
          <w:i/>
          <w:iCs/>
        </w:rPr>
        <w:t>essendo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toccato</w:t>
      </w:r>
      <w:proofErr w:type="spellEnd"/>
      <w:r w:rsidRPr="00E74752">
        <w:rPr>
          <w:rFonts w:asciiTheme="majorHAnsi" w:hAnsiTheme="majorHAnsi" w:cstheme="majorHAnsi"/>
          <w:i/>
          <w:iCs/>
        </w:rPr>
        <w:t xml:space="preserve"> il </w:t>
      </w:r>
      <w:proofErr w:type="spellStart"/>
      <w:r w:rsidRPr="00E74752">
        <w:rPr>
          <w:rFonts w:asciiTheme="majorHAnsi" w:hAnsiTheme="majorHAnsi" w:cstheme="majorHAnsi"/>
          <w:i/>
          <w:iCs/>
        </w:rPr>
        <w:t>titolo</w:t>
      </w:r>
      <w:proofErr w:type="spellEnd"/>
      <w:r w:rsidRPr="00E74752">
        <w:rPr>
          <w:rFonts w:asciiTheme="majorHAnsi" w:hAnsiTheme="majorHAnsi" w:cstheme="majorHAnsi"/>
          <w:i/>
          <w:iCs/>
        </w:rPr>
        <w:t xml:space="preserve"> di Santa </w:t>
      </w:r>
      <w:proofErr w:type="spellStart"/>
      <w:r w:rsidRPr="00E74752">
        <w:rPr>
          <w:rFonts w:asciiTheme="majorHAnsi" w:hAnsiTheme="majorHAnsi" w:cstheme="majorHAnsi"/>
          <w:i/>
          <w:iCs/>
        </w:rPr>
        <w:t>Prassede</w:t>
      </w:r>
      <w:proofErr w:type="spellEnd"/>
      <w:r w:rsidRPr="00E74752">
        <w:rPr>
          <w:rFonts w:asciiTheme="majorHAnsi" w:hAnsiTheme="majorHAnsi" w:cstheme="majorHAnsi"/>
          <w:i/>
          <w:iCs/>
        </w:rPr>
        <w:t xml:space="preserve">, e </w:t>
      </w:r>
      <w:proofErr w:type="spellStart"/>
      <w:r w:rsidRPr="00E74752">
        <w:rPr>
          <w:rFonts w:asciiTheme="majorHAnsi" w:hAnsiTheme="majorHAnsi" w:cstheme="majorHAnsi"/>
          <w:i/>
          <w:iCs/>
        </w:rPr>
        <w:t>volendo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perciò</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ridurre</w:t>
      </w:r>
      <w:proofErr w:type="spellEnd"/>
      <w:r w:rsidRPr="00E74752">
        <w:rPr>
          <w:rFonts w:asciiTheme="majorHAnsi" w:hAnsiTheme="majorHAnsi" w:cstheme="majorHAnsi"/>
          <w:i/>
          <w:iCs/>
        </w:rPr>
        <w:t xml:space="preserve"> in </w:t>
      </w:r>
      <w:proofErr w:type="spellStart"/>
      <w:r w:rsidRPr="00E74752">
        <w:rPr>
          <w:rFonts w:asciiTheme="majorHAnsi" w:hAnsiTheme="majorHAnsi" w:cstheme="majorHAnsi"/>
          <w:i/>
          <w:iCs/>
        </w:rPr>
        <w:t>migliore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stato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quella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chiesa</w:t>
      </w:r>
      <w:proofErr w:type="spellEnd"/>
      <w:r w:rsidRPr="00E74752">
        <w:rPr>
          <w:rFonts w:asciiTheme="majorHAnsi" w:hAnsiTheme="majorHAnsi" w:cstheme="majorHAnsi"/>
          <w:i/>
          <w:iCs/>
        </w:rPr>
        <w:t xml:space="preserve">, ne’ </w:t>
      </w:r>
      <w:proofErr w:type="spellStart"/>
      <w:r w:rsidRPr="00E74752">
        <w:rPr>
          <w:rFonts w:asciiTheme="majorHAnsi" w:hAnsiTheme="majorHAnsi" w:cstheme="majorHAnsi"/>
          <w:i/>
          <w:iCs/>
        </w:rPr>
        <w:t>risarcimenti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vi </w:t>
      </w:r>
      <w:proofErr w:type="spellStart"/>
      <w:r w:rsidRPr="00E74752">
        <w:rPr>
          <w:rFonts w:asciiTheme="majorHAnsi" w:hAnsiTheme="majorHAnsi" w:cstheme="majorHAnsi"/>
          <w:i/>
          <w:iCs/>
        </w:rPr>
        <w:t>fece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ornandola</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pitture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volle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colle </w:t>
      </w:r>
      <w:proofErr w:type="spellStart"/>
      <w:r w:rsidRPr="00E74752">
        <w:rPr>
          <w:rFonts w:asciiTheme="majorHAnsi" w:hAnsiTheme="majorHAnsi" w:cstheme="majorHAnsi"/>
          <w:i/>
          <w:iCs/>
        </w:rPr>
        <w:t>armi</w:t>
      </w:r>
      <w:proofErr w:type="spellEnd"/>
      <w:r w:rsidRPr="00E74752">
        <w:rPr>
          <w:rFonts w:asciiTheme="majorHAnsi" w:hAnsiTheme="majorHAnsi" w:cstheme="majorHAnsi"/>
          <w:i/>
          <w:iCs/>
        </w:rPr>
        <w:t xml:space="preserve"> sue si </w:t>
      </w:r>
      <w:proofErr w:type="spellStart"/>
      <w:r w:rsidRPr="00E74752">
        <w:rPr>
          <w:rFonts w:asciiTheme="majorHAnsi" w:hAnsiTheme="majorHAnsi" w:cstheme="majorHAnsi"/>
          <w:i/>
          <w:iCs/>
        </w:rPr>
        <w:t>ponessero</w:t>
      </w:r>
      <w:proofErr w:type="spellEnd"/>
      <w:r w:rsidRPr="00E74752">
        <w:rPr>
          <w:rFonts w:asciiTheme="majorHAnsi" w:hAnsiTheme="majorHAnsi" w:cstheme="majorHAnsi"/>
          <w:i/>
          <w:iCs/>
        </w:rPr>
        <w:t xml:space="preserve"> quelle </w:t>
      </w:r>
      <w:proofErr w:type="spellStart"/>
      <w:r w:rsidRPr="00E74752">
        <w:rPr>
          <w:rFonts w:asciiTheme="majorHAnsi" w:hAnsiTheme="majorHAnsi" w:cstheme="majorHAnsi"/>
          <w:i/>
          <w:iCs/>
        </w:rPr>
        <w:t>ancora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w:t>
      </w:r>
      <w:proofErr w:type="spellEnd"/>
      <w:r w:rsidRPr="00E74752">
        <w:rPr>
          <w:rFonts w:asciiTheme="majorHAnsi" w:hAnsiTheme="majorHAnsi" w:cstheme="majorHAnsi"/>
          <w:i/>
          <w:iCs/>
        </w:rPr>
        <w:t xml:space="preserve"> cardinale San Carlo </w:t>
      </w:r>
      <w:proofErr w:type="spellStart"/>
      <w:r w:rsidRPr="00E74752">
        <w:rPr>
          <w:rFonts w:asciiTheme="majorHAnsi" w:hAnsiTheme="majorHAnsi" w:cstheme="majorHAnsi"/>
          <w:i/>
          <w:iCs/>
        </w:rPr>
        <w:t>Borromeo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già</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benefico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titolare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medesima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chiesa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accioché</w:t>
      </w:r>
      <w:proofErr w:type="spellEnd"/>
      <w:r w:rsidRPr="00E74752">
        <w:rPr>
          <w:rFonts w:asciiTheme="majorHAnsi" w:hAnsiTheme="majorHAnsi" w:cstheme="majorHAnsi"/>
          <w:i/>
          <w:iCs/>
        </w:rPr>
        <w:t xml:space="preserve"> colla </w:t>
      </w:r>
      <w:proofErr w:type="spellStart"/>
      <w:r w:rsidRPr="00E74752">
        <w:rPr>
          <w:rFonts w:asciiTheme="majorHAnsi" w:hAnsiTheme="majorHAnsi" w:cstheme="majorHAnsi"/>
          <w:i/>
          <w:iCs/>
        </w:rPr>
        <w:t>presente</w:t>
      </w:r>
      <w:proofErr w:type="spellEnd"/>
      <w:r w:rsidRPr="00E74752">
        <w:rPr>
          <w:rFonts w:asciiTheme="majorHAnsi" w:hAnsiTheme="majorHAnsi" w:cstheme="majorHAnsi"/>
          <w:i/>
          <w:iCs/>
        </w:rPr>
        <w:t xml:space="preserve"> sua </w:t>
      </w:r>
      <w:proofErr w:type="spellStart"/>
      <w:r w:rsidRPr="00E74752">
        <w:rPr>
          <w:rFonts w:asciiTheme="majorHAnsi" w:hAnsiTheme="majorHAnsi" w:cstheme="majorHAnsi"/>
          <w:i/>
          <w:iCs/>
        </w:rPr>
        <w:t>memoria</w:t>
      </w:r>
      <w:proofErr w:type="spellEnd"/>
      <w:r w:rsidRPr="00E74752">
        <w:rPr>
          <w:rFonts w:asciiTheme="majorHAnsi" w:hAnsiTheme="majorHAnsi" w:cstheme="majorHAnsi"/>
          <w:i/>
          <w:iCs/>
        </w:rPr>
        <w:t xml:space="preserve"> si conservasse </w:t>
      </w:r>
      <w:proofErr w:type="spellStart"/>
      <w:r w:rsidRPr="00E74752">
        <w:rPr>
          <w:rFonts w:asciiTheme="majorHAnsi" w:hAnsiTheme="majorHAnsi" w:cstheme="majorHAnsi"/>
          <w:i/>
          <w:iCs/>
        </w:rPr>
        <w:t>ancora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quella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suo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antecessore</w:t>
      </w:r>
      <w:proofErr w:type="spellEnd"/>
      <w:r w:rsidRPr="00E74752">
        <w:rPr>
          <w:rFonts w:asciiTheme="majorHAnsi" w:hAnsiTheme="majorHAnsi" w:cstheme="majorHAnsi"/>
          <w:i/>
          <w:iCs/>
        </w:rPr>
        <w:t> </w:t>
      </w:r>
      <w:r w:rsidRPr="00E74752">
        <w:rPr>
          <w:rFonts w:asciiTheme="majorHAnsi" w:hAnsiTheme="majorHAnsi" w:cstheme="majorHAnsi"/>
        </w:rPr>
        <w:t>».</w:t>
      </w:r>
    </w:p>
  </w:footnote>
  <w:footnote w:id="26">
    <w:p w14:paraId="33A015FA" w14:textId="79FB8F0C" w:rsidR="00A62418" w:rsidRPr="00E74752" w:rsidRDefault="00A62418" w:rsidP="00DC4844">
      <w:pPr>
        <w:pStyle w:val="Notedebasdepage"/>
        <w:rPr>
          <w:rFonts w:asciiTheme="majorHAnsi" w:hAnsiTheme="majorHAnsi" w:cstheme="majorHAnsi"/>
        </w:rPr>
      </w:pPr>
      <w:r w:rsidRPr="00E74752">
        <w:rPr>
          <w:rStyle w:val="Appelnotedebasdep"/>
          <w:rFonts w:asciiTheme="majorHAnsi" w:hAnsiTheme="majorHAnsi" w:cstheme="majorHAnsi"/>
        </w:rPr>
        <w:footnoteRef/>
      </w:r>
      <w:r w:rsidRPr="00E74752">
        <w:rPr>
          <w:rFonts w:asciiTheme="majorHAnsi" w:hAnsiTheme="majorHAnsi" w:cstheme="majorHAnsi"/>
        </w:rPr>
        <w:t xml:space="preserve"> Une fois replacés, les écus furent accompagnés d’une inscription rappelant qu’ils avaient retrouvé leur position d’origine sur la façade de l’</w:t>
      </w:r>
      <w:r w:rsidR="00DC4844" w:rsidRPr="00E74752">
        <w:rPr>
          <w:rFonts w:asciiTheme="majorHAnsi" w:hAnsiTheme="majorHAnsi" w:cstheme="majorHAnsi"/>
        </w:rPr>
        <w:t>h</w:t>
      </w:r>
      <w:r w:rsidRPr="00E74752">
        <w:rPr>
          <w:rFonts w:asciiTheme="majorHAnsi" w:hAnsiTheme="majorHAnsi" w:cstheme="majorHAnsi"/>
        </w:rPr>
        <w:t>ôpital du Latran</w:t>
      </w:r>
      <w:r w:rsidR="00DC4844" w:rsidRPr="00E74752">
        <w:rPr>
          <w:rFonts w:asciiTheme="majorHAnsi" w:hAnsiTheme="majorHAnsi" w:cstheme="majorHAnsi"/>
        </w:rPr>
        <w:t> </w:t>
      </w:r>
      <w:r w:rsidRPr="00E74752">
        <w:rPr>
          <w:rFonts w:asciiTheme="majorHAnsi" w:hAnsiTheme="majorHAnsi" w:cstheme="majorHAnsi"/>
        </w:rPr>
        <w:t>: « </w:t>
      </w:r>
      <w:r w:rsidRPr="00E74752">
        <w:rPr>
          <w:rFonts w:asciiTheme="majorHAnsi" w:hAnsiTheme="majorHAnsi" w:cstheme="majorHAnsi"/>
          <w:i/>
          <w:iCs/>
        </w:rPr>
        <w:t xml:space="preserve">Hoc insigne </w:t>
      </w:r>
      <w:proofErr w:type="spellStart"/>
      <w:r w:rsidRPr="00E74752">
        <w:rPr>
          <w:rFonts w:asciiTheme="majorHAnsi" w:hAnsiTheme="majorHAnsi" w:cstheme="majorHAnsi"/>
          <w:i/>
          <w:iCs/>
        </w:rPr>
        <w:t>repertum</w:t>
      </w:r>
      <w:proofErr w:type="spellEnd"/>
      <w:r w:rsidRPr="00E74752">
        <w:rPr>
          <w:rFonts w:asciiTheme="majorHAnsi" w:hAnsiTheme="majorHAnsi" w:cstheme="majorHAnsi"/>
          <w:i/>
          <w:iCs/>
        </w:rPr>
        <w:t xml:space="preserve"> / </w:t>
      </w:r>
      <w:proofErr w:type="spellStart"/>
      <w:r w:rsidRPr="00E74752">
        <w:rPr>
          <w:rFonts w:asciiTheme="majorHAnsi" w:hAnsiTheme="majorHAnsi" w:cstheme="majorHAnsi"/>
          <w:i/>
          <w:iCs/>
        </w:rPr>
        <w:t>affixum</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muro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veteri</w:t>
      </w:r>
      <w:proofErr w:type="spellEnd"/>
      <w:r w:rsidRPr="00E74752">
        <w:rPr>
          <w:rFonts w:asciiTheme="majorHAnsi" w:hAnsiTheme="majorHAnsi" w:cstheme="majorHAnsi"/>
          <w:i/>
          <w:iCs/>
        </w:rPr>
        <w:t xml:space="preserve"> / d(</w:t>
      </w:r>
      <w:proofErr w:type="spellStart"/>
      <w:r w:rsidRPr="00E74752">
        <w:rPr>
          <w:rFonts w:asciiTheme="majorHAnsi" w:hAnsiTheme="majorHAnsi" w:cstheme="majorHAnsi"/>
          <w:i/>
          <w:iCs/>
        </w:rPr>
        <w:t>omini</w:t>
      </w:r>
      <w:proofErr w:type="spellEnd"/>
      <w:r w:rsidRPr="00E74752">
        <w:rPr>
          <w:rFonts w:asciiTheme="majorHAnsi" w:hAnsiTheme="majorHAnsi" w:cstheme="majorHAnsi"/>
          <w:i/>
          <w:iCs/>
        </w:rPr>
        <w:t>) custodes</w:t>
      </w:r>
      <w:r w:rsidR="00F05F78" w:rsidRPr="00E74752">
        <w:rPr>
          <w:rFonts w:asciiTheme="majorHAnsi" w:hAnsiTheme="majorHAnsi" w:cstheme="majorHAnsi"/>
          <w:i/>
          <w:iCs/>
        </w:rPr>
        <w:t> </w:t>
      </w:r>
      <w:r w:rsidRPr="00E74752">
        <w:rPr>
          <w:rFonts w:asciiTheme="majorHAnsi" w:hAnsiTheme="majorHAnsi" w:cstheme="majorHAnsi"/>
          <w:i/>
          <w:iCs/>
        </w:rPr>
        <w:t xml:space="preserve">/ in </w:t>
      </w:r>
      <w:proofErr w:type="spellStart"/>
      <w:r w:rsidRPr="00E74752">
        <w:rPr>
          <w:rFonts w:asciiTheme="majorHAnsi" w:hAnsiTheme="majorHAnsi" w:cstheme="majorHAnsi"/>
          <w:i/>
          <w:iCs/>
        </w:rPr>
        <w:t>muro</w:t>
      </w:r>
      <w:proofErr w:type="spellEnd"/>
      <w:r w:rsidRPr="00E74752">
        <w:rPr>
          <w:rFonts w:asciiTheme="majorHAnsi" w:hAnsiTheme="majorHAnsi" w:cstheme="majorHAnsi"/>
          <w:i/>
          <w:iCs/>
        </w:rPr>
        <w:t xml:space="preserve"> novo </w:t>
      </w:r>
      <w:proofErr w:type="spellStart"/>
      <w:r w:rsidRPr="00E74752">
        <w:rPr>
          <w:rFonts w:asciiTheme="majorHAnsi" w:hAnsiTheme="majorHAnsi" w:cstheme="majorHAnsi"/>
          <w:i/>
          <w:iCs/>
        </w:rPr>
        <w:t>eodem</w:t>
      </w:r>
      <w:proofErr w:type="spellEnd"/>
      <w:r w:rsidR="00F05F78" w:rsidRPr="00E74752">
        <w:rPr>
          <w:rFonts w:asciiTheme="majorHAnsi" w:hAnsiTheme="majorHAnsi" w:cstheme="majorHAnsi"/>
          <w:i/>
          <w:iCs/>
        </w:rPr>
        <w:t> </w:t>
      </w:r>
      <w:r w:rsidRPr="00E74752">
        <w:rPr>
          <w:rFonts w:asciiTheme="majorHAnsi" w:hAnsiTheme="majorHAnsi" w:cstheme="majorHAnsi"/>
          <w:i/>
          <w:iCs/>
        </w:rPr>
        <w:t xml:space="preserve">/ in loco </w:t>
      </w:r>
      <w:proofErr w:type="spellStart"/>
      <w:r w:rsidRPr="00E74752">
        <w:rPr>
          <w:rFonts w:asciiTheme="majorHAnsi" w:hAnsiTheme="majorHAnsi" w:cstheme="majorHAnsi"/>
          <w:i/>
          <w:iCs/>
        </w:rPr>
        <w:t>affigi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mandarunt</w:t>
      </w:r>
      <w:proofErr w:type="spellEnd"/>
      <w:r w:rsidRPr="00E74752">
        <w:rPr>
          <w:rFonts w:asciiTheme="majorHAnsi" w:hAnsiTheme="majorHAnsi" w:cstheme="majorHAnsi"/>
          <w:i/>
          <w:iCs/>
        </w:rPr>
        <w:t xml:space="preserve"> </w:t>
      </w:r>
      <w:r w:rsidRPr="00E74752">
        <w:rPr>
          <w:rFonts w:asciiTheme="majorHAnsi" w:hAnsiTheme="majorHAnsi" w:cstheme="majorHAnsi"/>
        </w:rPr>
        <w:t xml:space="preserve">[Cet insigne ayant été trouvé fixé dans un vieux mur, les seigneurs gardiens ordonnèrent qu’il fût fixé au même endroit dans le mur nouveau] » (Vincenzo </w:t>
      </w:r>
      <w:proofErr w:type="spellStart"/>
      <w:r w:rsidRPr="00E74752">
        <w:rPr>
          <w:rFonts w:asciiTheme="majorHAnsi" w:hAnsiTheme="majorHAnsi" w:cstheme="majorHAnsi"/>
        </w:rPr>
        <w:t>Forcella</w:t>
      </w:r>
      <w:proofErr w:type="spellEnd"/>
      <w:r w:rsidRPr="00E74752">
        <w:rPr>
          <w:rFonts w:asciiTheme="majorHAnsi" w:hAnsiTheme="majorHAnsi" w:cstheme="majorHAnsi"/>
          <w:iCs/>
        </w:rPr>
        <w:t xml:space="preserve">, </w:t>
      </w:r>
      <w:proofErr w:type="spellStart"/>
      <w:r w:rsidRPr="00E74752">
        <w:rPr>
          <w:rFonts w:asciiTheme="majorHAnsi" w:hAnsiTheme="majorHAnsi" w:cstheme="majorHAnsi"/>
          <w:i/>
          <w:iCs/>
        </w:rPr>
        <w:t>Iscrizioni</w:t>
      </w:r>
      <w:proofErr w:type="spellEnd"/>
      <w:r w:rsidRPr="00E74752">
        <w:rPr>
          <w:rFonts w:asciiTheme="majorHAnsi" w:hAnsiTheme="majorHAnsi" w:cstheme="majorHAnsi"/>
          <w:i/>
          <w:iCs/>
        </w:rPr>
        <w:t xml:space="preserve"> delle </w:t>
      </w:r>
      <w:proofErr w:type="spellStart"/>
      <w:r w:rsidRPr="00E74752">
        <w:rPr>
          <w:rFonts w:asciiTheme="majorHAnsi" w:hAnsiTheme="majorHAnsi" w:cstheme="majorHAnsi"/>
          <w:i/>
          <w:iCs/>
        </w:rPr>
        <w:t>chiese</w:t>
      </w:r>
      <w:proofErr w:type="spellEnd"/>
      <w:r w:rsidRPr="00E74752">
        <w:rPr>
          <w:rFonts w:asciiTheme="majorHAnsi" w:hAnsiTheme="majorHAnsi" w:cstheme="majorHAnsi"/>
          <w:i/>
          <w:iCs/>
        </w:rPr>
        <w:t xml:space="preserve"> e d’</w:t>
      </w:r>
      <w:proofErr w:type="spellStart"/>
      <w:r w:rsidRPr="00E74752">
        <w:rPr>
          <w:rFonts w:asciiTheme="majorHAnsi" w:hAnsiTheme="majorHAnsi" w:cstheme="majorHAnsi"/>
          <w:i/>
          <w:iCs/>
        </w:rPr>
        <w:t>altri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edificii</w:t>
      </w:r>
      <w:proofErr w:type="spellEnd"/>
      <w:r w:rsidRPr="00E74752">
        <w:rPr>
          <w:rFonts w:asciiTheme="majorHAnsi" w:hAnsiTheme="majorHAnsi" w:cstheme="majorHAnsi"/>
          <w:i/>
          <w:iCs/>
        </w:rPr>
        <w:t xml:space="preserve"> di Roma dal </w:t>
      </w:r>
      <w:proofErr w:type="spellStart"/>
      <w:r w:rsidRPr="00E74752">
        <w:rPr>
          <w:rFonts w:asciiTheme="majorHAnsi" w:hAnsiTheme="majorHAnsi" w:cstheme="majorHAnsi"/>
          <w:i/>
          <w:iCs/>
        </w:rPr>
        <w:t>secolo</w:t>
      </w:r>
      <w:proofErr w:type="spellEnd"/>
      <w:r w:rsidR="00F05F78" w:rsidRPr="00E74752">
        <w:rPr>
          <w:rFonts w:asciiTheme="majorHAnsi" w:hAnsiTheme="majorHAnsi" w:cstheme="majorHAnsi"/>
          <w:i/>
          <w:iCs/>
        </w:rPr>
        <w:t> </w:t>
      </w:r>
      <w:r w:rsidRPr="00E74752">
        <w:rPr>
          <w:rFonts w:asciiTheme="majorHAnsi" w:hAnsiTheme="majorHAnsi" w:cstheme="majorHAnsi"/>
          <w:i/>
          <w:iCs/>
        </w:rPr>
        <w:t xml:space="preserve">XI </w:t>
      </w:r>
      <w:proofErr w:type="spellStart"/>
      <w:r w:rsidRPr="00E74752">
        <w:rPr>
          <w:rFonts w:asciiTheme="majorHAnsi" w:hAnsiTheme="majorHAnsi" w:cstheme="majorHAnsi"/>
          <w:i/>
          <w:iCs/>
        </w:rPr>
        <w:t>fino</w:t>
      </w:r>
      <w:proofErr w:type="spellEnd"/>
      <w:r w:rsidRPr="00E74752">
        <w:rPr>
          <w:rFonts w:asciiTheme="majorHAnsi" w:hAnsiTheme="majorHAnsi" w:cstheme="majorHAnsi"/>
          <w:i/>
          <w:iCs/>
        </w:rPr>
        <w:t xml:space="preserve"> ai </w:t>
      </w:r>
      <w:proofErr w:type="spellStart"/>
      <w:r w:rsidRPr="00E74752">
        <w:rPr>
          <w:rFonts w:asciiTheme="majorHAnsi" w:hAnsiTheme="majorHAnsi" w:cstheme="majorHAnsi"/>
          <w:i/>
          <w:iCs/>
        </w:rPr>
        <w:t>nostri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giorni</w:t>
      </w:r>
      <w:proofErr w:type="spellEnd"/>
      <w:r w:rsidRPr="00E74752">
        <w:rPr>
          <w:rFonts w:asciiTheme="majorHAnsi" w:hAnsiTheme="majorHAnsi" w:cstheme="majorHAnsi"/>
          <w:iCs/>
        </w:rPr>
        <w:t xml:space="preserve">, Rome, </w:t>
      </w:r>
      <w:proofErr w:type="spellStart"/>
      <w:r w:rsidRPr="00E74752">
        <w:rPr>
          <w:rFonts w:asciiTheme="majorHAnsi" w:hAnsiTheme="majorHAnsi" w:cstheme="majorHAnsi"/>
          <w:iCs/>
        </w:rPr>
        <w:t>Tipografia</w:t>
      </w:r>
      <w:proofErr w:type="spellEnd"/>
      <w:r w:rsidRPr="00E74752">
        <w:rPr>
          <w:rFonts w:asciiTheme="majorHAnsi" w:hAnsiTheme="majorHAnsi" w:cstheme="majorHAnsi"/>
          <w:iCs/>
        </w:rPr>
        <w:t xml:space="preserve"> delle </w:t>
      </w:r>
      <w:proofErr w:type="spellStart"/>
      <w:r w:rsidRPr="00E74752">
        <w:rPr>
          <w:rFonts w:asciiTheme="majorHAnsi" w:hAnsiTheme="majorHAnsi" w:cstheme="majorHAnsi"/>
          <w:iCs/>
        </w:rPr>
        <w:t>scienze</w:t>
      </w:r>
      <w:proofErr w:type="spellEnd"/>
      <w:r w:rsidRPr="00E74752">
        <w:rPr>
          <w:rFonts w:asciiTheme="majorHAnsi" w:hAnsiTheme="majorHAnsi" w:cstheme="majorHAnsi"/>
          <w:iCs/>
        </w:rPr>
        <w:t xml:space="preserve"> </w:t>
      </w:r>
      <w:proofErr w:type="spellStart"/>
      <w:r w:rsidRPr="00E74752">
        <w:rPr>
          <w:rFonts w:asciiTheme="majorHAnsi" w:hAnsiTheme="majorHAnsi" w:cstheme="majorHAnsi"/>
          <w:iCs/>
        </w:rPr>
        <w:t>matematiche</w:t>
      </w:r>
      <w:proofErr w:type="spellEnd"/>
      <w:r w:rsidRPr="00E74752">
        <w:rPr>
          <w:rFonts w:asciiTheme="majorHAnsi" w:hAnsiTheme="majorHAnsi" w:cstheme="majorHAnsi"/>
          <w:iCs/>
        </w:rPr>
        <w:t xml:space="preserve"> e </w:t>
      </w:r>
      <w:proofErr w:type="spellStart"/>
      <w:r w:rsidRPr="00E74752">
        <w:rPr>
          <w:rFonts w:asciiTheme="majorHAnsi" w:hAnsiTheme="majorHAnsi" w:cstheme="majorHAnsi"/>
          <w:iCs/>
        </w:rPr>
        <w:t>fisiche</w:t>
      </w:r>
      <w:proofErr w:type="spellEnd"/>
      <w:r w:rsidRPr="00E74752">
        <w:rPr>
          <w:rFonts w:asciiTheme="majorHAnsi" w:hAnsiTheme="majorHAnsi" w:cstheme="majorHAnsi"/>
          <w:iCs/>
        </w:rPr>
        <w:t xml:space="preserve">, 1869-1884, </w:t>
      </w:r>
      <w:r w:rsidR="00DC4844" w:rsidRPr="00E74752">
        <w:rPr>
          <w:rFonts w:asciiTheme="majorHAnsi" w:hAnsiTheme="majorHAnsi" w:cstheme="majorHAnsi"/>
          <w:iCs/>
        </w:rPr>
        <w:t>14 vol., t. </w:t>
      </w:r>
      <w:r w:rsidRPr="00E74752">
        <w:rPr>
          <w:rFonts w:asciiTheme="majorHAnsi" w:hAnsiTheme="majorHAnsi" w:cstheme="majorHAnsi"/>
        </w:rPr>
        <w:t>VIII, p.</w:t>
      </w:r>
      <w:r w:rsidR="00DC4844" w:rsidRPr="00E74752">
        <w:rPr>
          <w:rFonts w:asciiTheme="majorHAnsi" w:hAnsiTheme="majorHAnsi" w:cstheme="majorHAnsi"/>
        </w:rPr>
        <w:t> </w:t>
      </w:r>
      <w:r w:rsidRPr="00E74752">
        <w:rPr>
          <w:rFonts w:asciiTheme="majorHAnsi" w:hAnsiTheme="majorHAnsi" w:cstheme="majorHAnsi"/>
        </w:rPr>
        <w:t>133, n</w:t>
      </w:r>
      <w:r w:rsidR="00DC4844" w:rsidRPr="00E74752">
        <w:rPr>
          <w:rFonts w:asciiTheme="majorHAnsi" w:hAnsiTheme="majorHAnsi" w:cstheme="majorHAnsi"/>
          <w:vertAlign w:val="superscript"/>
        </w:rPr>
        <w:t>o</w:t>
      </w:r>
      <w:r w:rsidR="00DC4844" w:rsidRPr="00E74752">
        <w:rPr>
          <w:rFonts w:asciiTheme="majorHAnsi" w:hAnsiTheme="majorHAnsi" w:cstheme="majorHAnsi"/>
        </w:rPr>
        <w:t> </w:t>
      </w:r>
      <w:r w:rsidRPr="00E74752">
        <w:rPr>
          <w:rFonts w:asciiTheme="majorHAnsi" w:hAnsiTheme="majorHAnsi" w:cstheme="majorHAnsi"/>
        </w:rPr>
        <w:t xml:space="preserve">347). Un des deux écus des </w:t>
      </w:r>
      <w:proofErr w:type="spellStart"/>
      <w:r w:rsidRPr="00E74752">
        <w:rPr>
          <w:rFonts w:asciiTheme="majorHAnsi" w:hAnsiTheme="majorHAnsi" w:cstheme="majorHAnsi"/>
        </w:rPr>
        <w:t>Anguillara</w:t>
      </w:r>
      <w:proofErr w:type="spellEnd"/>
      <w:r w:rsidRPr="00E74752">
        <w:rPr>
          <w:rFonts w:asciiTheme="majorHAnsi" w:hAnsiTheme="majorHAnsi" w:cstheme="majorHAnsi"/>
        </w:rPr>
        <w:t xml:space="preserve"> est encore visible sur la façade de l’hôpital tournée vers la </w:t>
      </w:r>
      <w:r w:rsidR="00DC4844" w:rsidRPr="00E74752">
        <w:rPr>
          <w:rFonts w:asciiTheme="majorHAnsi" w:hAnsiTheme="majorHAnsi" w:cstheme="majorHAnsi"/>
        </w:rPr>
        <w:t>b</w:t>
      </w:r>
      <w:r w:rsidRPr="00E74752">
        <w:rPr>
          <w:rFonts w:asciiTheme="majorHAnsi" w:hAnsiTheme="majorHAnsi" w:cstheme="majorHAnsi"/>
        </w:rPr>
        <w:t xml:space="preserve">asilique du Latran, accompagné de l’inscription du </w:t>
      </w:r>
      <w:proofErr w:type="spellStart"/>
      <w:r w:rsidR="00DC4844" w:rsidRPr="00E74752">
        <w:rPr>
          <w:rFonts w:asciiTheme="majorHAnsi" w:hAnsiTheme="majorHAnsi" w:cstheme="majorHAnsi"/>
          <w:smallCaps/>
        </w:rPr>
        <w:t>xvii</w:t>
      </w:r>
      <w:r w:rsidRPr="00E74752">
        <w:rPr>
          <w:rFonts w:asciiTheme="majorHAnsi" w:hAnsiTheme="majorHAnsi" w:cstheme="majorHAnsi"/>
          <w:vertAlign w:val="superscript"/>
        </w:rPr>
        <w:t>e</w:t>
      </w:r>
      <w:proofErr w:type="spellEnd"/>
      <w:r w:rsidR="00DC4844" w:rsidRPr="00E74752">
        <w:rPr>
          <w:rFonts w:asciiTheme="majorHAnsi" w:hAnsiTheme="majorHAnsi" w:cstheme="majorHAnsi"/>
        </w:rPr>
        <w:t> </w:t>
      </w:r>
      <w:r w:rsidRPr="00E74752">
        <w:rPr>
          <w:rFonts w:asciiTheme="majorHAnsi" w:hAnsiTheme="majorHAnsi" w:cstheme="majorHAnsi"/>
        </w:rPr>
        <w:t>siècle</w:t>
      </w:r>
      <w:r w:rsidR="00DC4844" w:rsidRPr="00E74752">
        <w:rPr>
          <w:rFonts w:asciiTheme="majorHAnsi" w:hAnsiTheme="majorHAnsi" w:cstheme="majorHAnsi"/>
        </w:rPr>
        <w:t> </w:t>
      </w:r>
      <w:r w:rsidRPr="00E74752">
        <w:rPr>
          <w:rFonts w:asciiTheme="majorHAnsi" w:hAnsiTheme="majorHAnsi" w:cstheme="majorHAnsi"/>
        </w:rPr>
        <w:t xml:space="preserve">; l’autre, jadis inséré dans la façade arrière, vers San </w:t>
      </w:r>
      <w:proofErr w:type="spellStart"/>
      <w:r w:rsidRPr="00E74752">
        <w:rPr>
          <w:rFonts w:asciiTheme="majorHAnsi" w:hAnsiTheme="majorHAnsi" w:cstheme="majorHAnsi"/>
        </w:rPr>
        <w:t>Clemente</w:t>
      </w:r>
      <w:proofErr w:type="spellEnd"/>
      <w:r w:rsidRPr="00E74752">
        <w:rPr>
          <w:rFonts w:asciiTheme="majorHAnsi" w:hAnsiTheme="majorHAnsi" w:cstheme="majorHAnsi"/>
        </w:rPr>
        <w:t>, se trouve maintenant dans une salle de l’hôpital, encastré dans une cloison (les deux côtés de la plaque sont visibles, et l’on peut ainsi constater que, pour réaliser l’écu, on réutilisa un parapet du haut Moyen</w:t>
      </w:r>
      <w:r w:rsidR="0007562D" w:rsidRPr="00E74752">
        <w:rPr>
          <w:rFonts w:asciiTheme="majorHAnsi" w:hAnsiTheme="majorHAnsi" w:cstheme="majorHAnsi"/>
        </w:rPr>
        <w:t> </w:t>
      </w:r>
      <w:r w:rsidRPr="00E74752">
        <w:rPr>
          <w:rFonts w:asciiTheme="majorHAnsi" w:hAnsiTheme="majorHAnsi" w:cstheme="majorHAnsi"/>
        </w:rPr>
        <w:t xml:space="preserve">Âge, décoré de croix et de motifs </w:t>
      </w:r>
      <w:proofErr w:type="spellStart"/>
      <w:r w:rsidRPr="00E74752">
        <w:rPr>
          <w:rFonts w:asciiTheme="majorHAnsi" w:hAnsiTheme="majorHAnsi" w:cstheme="majorHAnsi"/>
        </w:rPr>
        <w:t>géometriques</w:t>
      </w:r>
      <w:proofErr w:type="spellEnd"/>
      <w:r w:rsidRPr="00E74752">
        <w:rPr>
          <w:rFonts w:asciiTheme="majorHAnsi" w:hAnsiTheme="majorHAnsi" w:cstheme="majorHAnsi"/>
        </w:rPr>
        <w:t>).</w:t>
      </w:r>
    </w:p>
  </w:footnote>
  <w:footnote w:id="27">
    <w:p w14:paraId="1F77E513" w14:textId="7B4BB913" w:rsidR="00A62418" w:rsidRPr="00E74752" w:rsidRDefault="00A62418" w:rsidP="0007562D">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Voir Fabrizio Federici, </w:t>
      </w:r>
      <w:r w:rsidRPr="00E74752">
        <w:rPr>
          <w:rFonts w:asciiTheme="majorHAnsi" w:hAnsiTheme="majorHAnsi" w:cstheme="majorHAnsi"/>
        </w:rPr>
        <w:t>«</w:t>
      </w:r>
      <w:r w:rsidR="0007562D" w:rsidRPr="00E74752">
        <w:rPr>
          <w:rFonts w:asciiTheme="majorHAnsi" w:hAnsiTheme="majorHAnsi" w:cstheme="majorHAnsi"/>
        </w:rPr>
        <w:t> </w:t>
      </w:r>
      <w:r w:rsidRPr="00E74752">
        <w:rPr>
          <w:rFonts w:asciiTheme="majorHAnsi" w:hAnsiTheme="majorHAnsi" w:cstheme="majorHAnsi"/>
          <w:iCs/>
          <w:lang w:val="it-IT"/>
        </w:rPr>
        <w:t xml:space="preserve">Battaglie per la tutela nella Roma barocca: Francesco Gualdi e la difesa delle </w:t>
      </w:r>
      <w:r w:rsidR="0007562D" w:rsidRPr="00E74752">
        <w:rPr>
          <w:rFonts w:asciiTheme="majorHAnsi" w:hAnsiTheme="majorHAnsi" w:cstheme="majorHAnsi"/>
          <w:iCs/>
          <w:lang w:val="it-IT"/>
        </w:rPr>
        <w:t>“</w:t>
      </w:r>
      <w:r w:rsidRPr="00E74752">
        <w:rPr>
          <w:rFonts w:asciiTheme="majorHAnsi" w:hAnsiTheme="majorHAnsi" w:cstheme="majorHAnsi"/>
          <w:iCs/>
          <w:lang w:val="it-IT"/>
        </w:rPr>
        <w:t>memorie antiche</w:t>
      </w:r>
      <w:r w:rsidR="0007562D" w:rsidRPr="00E74752">
        <w:rPr>
          <w:rFonts w:asciiTheme="majorHAnsi" w:hAnsiTheme="majorHAnsi" w:cstheme="majorHAnsi"/>
          <w:iCs/>
          <w:lang w:val="it-IT"/>
        </w:rPr>
        <w:t>” </w:t>
      </w:r>
      <w:r w:rsidRPr="00E74752">
        <w:rPr>
          <w:rFonts w:asciiTheme="majorHAnsi" w:hAnsiTheme="majorHAnsi" w:cstheme="majorHAnsi"/>
          <w:iCs/>
          <w:lang w:val="it-IT"/>
        </w:rPr>
        <w:t>»,</w:t>
      </w:r>
      <w:r w:rsidRPr="00E74752">
        <w:rPr>
          <w:rFonts w:asciiTheme="majorHAnsi" w:hAnsiTheme="majorHAnsi" w:cstheme="majorHAnsi"/>
          <w:lang w:val="it-IT"/>
        </w:rPr>
        <w:t xml:space="preserve"> </w:t>
      </w:r>
      <w:r w:rsidRPr="00E74752">
        <w:rPr>
          <w:rFonts w:asciiTheme="majorHAnsi" w:hAnsiTheme="majorHAnsi" w:cstheme="majorHAnsi"/>
          <w:i/>
          <w:iCs/>
          <w:lang w:val="it-IT"/>
        </w:rPr>
        <w:t>Studi Romani</w:t>
      </w:r>
      <w:r w:rsidRPr="00E74752">
        <w:rPr>
          <w:rFonts w:asciiTheme="majorHAnsi" w:hAnsiTheme="majorHAnsi" w:cstheme="majorHAnsi"/>
          <w:lang w:val="it-IT"/>
        </w:rPr>
        <w:t xml:space="preserve">, </w:t>
      </w:r>
      <w:r w:rsidR="0007562D" w:rsidRPr="00E74752">
        <w:rPr>
          <w:rFonts w:asciiTheme="majorHAnsi" w:hAnsiTheme="majorHAnsi" w:cstheme="majorHAnsi"/>
          <w:lang w:val="it-IT"/>
        </w:rPr>
        <w:t>vol. </w:t>
      </w:r>
      <w:r w:rsidRPr="00E74752">
        <w:rPr>
          <w:rFonts w:asciiTheme="majorHAnsi" w:hAnsiTheme="majorHAnsi" w:cstheme="majorHAnsi"/>
          <w:lang w:val="it-IT"/>
        </w:rPr>
        <w:t xml:space="preserve">LXII, </w:t>
      </w:r>
      <w:r w:rsidR="0007562D" w:rsidRPr="00E74752">
        <w:rPr>
          <w:rFonts w:asciiTheme="majorHAnsi" w:hAnsiTheme="majorHAnsi" w:cstheme="majorHAnsi"/>
          <w:lang w:val="it-IT"/>
        </w:rPr>
        <w:t>n</w:t>
      </w:r>
      <w:r w:rsidR="0007562D" w:rsidRPr="00E74752">
        <w:rPr>
          <w:rFonts w:asciiTheme="majorHAnsi" w:hAnsiTheme="majorHAnsi" w:cstheme="majorHAnsi"/>
          <w:vertAlign w:val="superscript"/>
          <w:lang w:val="it-IT"/>
        </w:rPr>
        <w:t>o</w:t>
      </w:r>
      <w:r w:rsidR="0007562D" w:rsidRPr="00E74752">
        <w:rPr>
          <w:rFonts w:asciiTheme="majorHAnsi" w:hAnsiTheme="majorHAnsi" w:cstheme="majorHAnsi"/>
          <w:lang w:val="it-IT"/>
        </w:rPr>
        <w:t> </w:t>
      </w:r>
      <w:r w:rsidRPr="00E74752">
        <w:rPr>
          <w:rFonts w:asciiTheme="majorHAnsi" w:hAnsiTheme="majorHAnsi" w:cstheme="majorHAnsi"/>
          <w:lang w:val="it-IT"/>
        </w:rPr>
        <w:t>1-4, 2014, p.</w:t>
      </w:r>
      <w:r w:rsidR="0007562D" w:rsidRPr="00E74752">
        <w:rPr>
          <w:rFonts w:asciiTheme="majorHAnsi" w:hAnsiTheme="majorHAnsi" w:cstheme="majorHAnsi"/>
          <w:lang w:val="it-IT"/>
        </w:rPr>
        <w:t> </w:t>
      </w:r>
      <w:r w:rsidRPr="00E74752">
        <w:rPr>
          <w:rFonts w:asciiTheme="majorHAnsi" w:hAnsiTheme="majorHAnsi" w:cstheme="majorHAnsi"/>
          <w:lang w:val="it-IT"/>
        </w:rPr>
        <w:t>149-172 (en particulier, pour l’affaire des armoiries des Anguillara, p.</w:t>
      </w:r>
      <w:r w:rsidR="0007562D" w:rsidRPr="00E74752">
        <w:rPr>
          <w:rFonts w:asciiTheme="majorHAnsi" w:hAnsiTheme="majorHAnsi" w:cstheme="majorHAnsi"/>
          <w:lang w:val="it-IT"/>
        </w:rPr>
        <w:t> </w:t>
      </w:r>
      <w:r w:rsidRPr="00E74752">
        <w:rPr>
          <w:rFonts w:asciiTheme="majorHAnsi" w:hAnsiTheme="majorHAnsi" w:cstheme="majorHAnsi"/>
          <w:lang w:val="it-IT"/>
        </w:rPr>
        <w:t>153-155).</w:t>
      </w:r>
    </w:p>
  </w:footnote>
  <w:footnote w:id="28">
    <w:p w14:paraId="559BC7CB" w14:textId="6E4F95BA" w:rsidR="00A62418" w:rsidRPr="00E74752" w:rsidRDefault="00A62418" w:rsidP="0007562D">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w:t>
      </w:r>
      <w:r w:rsidRPr="00E74752">
        <w:rPr>
          <w:rFonts w:asciiTheme="majorHAnsi" w:hAnsiTheme="majorHAnsi" w:cstheme="majorHAnsi"/>
          <w:i/>
          <w:iCs/>
          <w:lang w:val="it-IT"/>
        </w:rPr>
        <w:t>Ibid.</w:t>
      </w:r>
      <w:r w:rsidRPr="00E74752">
        <w:rPr>
          <w:rFonts w:asciiTheme="majorHAnsi" w:hAnsiTheme="majorHAnsi" w:cstheme="majorHAnsi"/>
          <w:lang w:val="it-IT"/>
        </w:rPr>
        <w:t>, p.</w:t>
      </w:r>
      <w:r w:rsidR="0007562D" w:rsidRPr="00E74752">
        <w:rPr>
          <w:rFonts w:asciiTheme="majorHAnsi" w:hAnsiTheme="majorHAnsi" w:cstheme="majorHAnsi"/>
          <w:lang w:val="it-IT"/>
        </w:rPr>
        <w:t> </w:t>
      </w:r>
      <w:r w:rsidRPr="00E74752">
        <w:rPr>
          <w:rFonts w:asciiTheme="majorHAnsi" w:hAnsiTheme="majorHAnsi" w:cstheme="majorHAnsi"/>
          <w:lang w:val="it-IT"/>
        </w:rPr>
        <w:t>158-159.</w:t>
      </w:r>
    </w:p>
  </w:footnote>
  <w:footnote w:id="29">
    <w:p w14:paraId="544C91EF" w14:textId="5D3C70C1" w:rsidR="00A62418" w:rsidRPr="00E74752" w:rsidRDefault="00A62418" w:rsidP="003B5D84">
      <w:pPr>
        <w:pStyle w:val="Notedebasdepage"/>
        <w:rPr>
          <w:rFonts w:asciiTheme="majorHAnsi" w:hAnsiTheme="majorHAnsi" w:cstheme="majorHAnsi"/>
        </w:rPr>
      </w:pPr>
      <w:r w:rsidRPr="00E74752">
        <w:rPr>
          <w:rStyle w:val="Appelnotedebasdep"/>
          <w:rFonts w:asciiTheme="majorHAnsi" w:hAnsiTheme="majorHAnsi" w:cstheme="majorHAnsi"/>
        </w:rPr>
        <w:footnoteRef/>
      </w:r>
      <w:r w:rsidRPr="00E74752">
        <w:rPr>
          <w:rFonts w:asciiTheme="majorHAnsi" w:hAnsiTheme="majorHAnsi" w:cstheme="majorHAnsi"/>
        </w:rPr>
        <w:t xml:space="preserve"> Sur la partie haute de la pierre tombale est sculpté l’écu des </w:t>
      </w:r>
      <w:proofErr w:type="spellStart"/>
      <w:r w:rsidRPr="00E74752">
        <w:rPr>
          <w:rFonts w:asciiTheme="majorHAnsi" w:hAnsiTheme="majorHAnsi" w:cstheme="majorHAnsi"/>
        </w:rPr>
        <w:t>Casali</w:t>
      </w:r>
      <w:proofErr w:type="spellEnd"/>
      <w:r w:rsidRPr="00E74752">
        <w:rPr>
          <w:rFonts w:asciiTheme="majorHAnsi" w:hAnsiTheme="majorHAnsi" w:cstheme="majorHAnsi"/>
        </w:rPr>
        <w:t>, dans un losange quadrilobé</w:t>
      </w:r>
      <w:r w:rsidR="003B5D84" w:rsidRPr="00E74752">
        <w:rPr>
          <w:rFonts w:asciiTheme="majorHAnsi" w:hAnsiTheme="majorHAnsi" w:cstheme="majorHAnsi"/>
        </w:rPr>
        <w:t> </w:t>
      </w:r>
      <w:r w:rsidRPr="00E74752">
        <w:rPr>
          <w:rFonts w:asciiTheme="majorHAnsi" w:hAnsiTheme="majorHAnsi" w:cstheme="majorHAnsi"/>
        </w:rPr>
        <w:t>; sous celui-ci est gravée l’in</w:t>
      </w:r>
      <w:r w:rsidR="003B5D84" w:rsidRPr="00E74752">
        <w:rPr>
          <w:rFonts w:asciiTheme="majorHAnsi" w:hAnsiTheme="majorHAnsi" w:cstheme="majorHAnsi"/>
        </w:rPr>
        <w:t>s</w:t>
      </w:r>
      <w:r w:rsidRPr="00E74752">
        <w:rPr>
          <w:rFonts w:asciiTheme="majorHAnsi" w:hAnsiTheme="majorHAnsi" w:cstheme="majorHAnsi"/>
        </w:rPr>
        <w:t xml:space="preserve">cription sépulcrale, en capitales. Dans l’angle inférieur droit </w:t>
      </w:r>
      <w:proofErr w:type="gramStart"/>
      <w:r w:rsidRPr="00E74752">
        <w:rPr>
          <w:rFonts w:asciiTheme="majorHAnsi" w:hAnsiTheme="majorHAnsi" w:cstheme="majorHAnsi"/>
        </w:rPr>
        <w:t>est</w:t>
      </w:r>
      <w:proofErr w:type="gramEnd"/>
      <w:r w:rsidRPr="00E74752">
        <w:rPr>
          <w:rFonts w:asciiTheme="majorHAnsi" w:hAnsiTheme="majorHAnsi" w:cstheme="majorHAnsi"/>
        </w:rPr>
        <w:t xml:space="preserve"> gravé un chandelier. Pour le texte de l’épitaphe, voir </w:t>
      </w:r>
      <w:proofErr w:type="spellStart"/>
      <w:r w:rsidRPr="00E74752">
        <w:rPr>
          <w:rFonts w:asciiTheme="majorHAnsi" w:hAnsiTheme="majorHAnsi" w:cstheme="majorHAnsi"/>
        </w:rPr>
        <w:t>Forcella</w:t>
      </w:r>
      <w:proofErr w:type="spellEnd"/>
      <w:r w:rsidRPr="00E74752">
        <w:rPr>
          <w:rFonts w:asciiTheme="majorHAnsi" w:hAnsiTheme="majorHAnsi" w:cstheme="majorHAnsi"/>
          <w:iCs/>
        </w:rPr>
        <w:t xml:space="preserve">, </w:t>
      </w:r>
      <w:proofErr w:type="spellStart"/>
      <w:r w:rsidRPr="00E74752">
        <w:rPr>
          <w:rFonts w:asciiTheme="majorHAnsi" w:hAnsiTheme="majorHAnsi" w:cstheme="majorHAnsi"/>
          <w:i/>
          <w:iCs/>
        </w:rPr>
        <w:t>Iscrizioni</w:t>
      </w:r>
      <w:proofErr w:type="spellEnd"/>
      <w:r w:rsidRPr="00E74752">
        <w:rPr>
          <w:rFonts w:asciiTheme="majorHAnsi" w:hAnsiTheme="majorHAnsi" w:cstheme="majorHAnsi"/>
          <w:i/>
          <w:iCs/>
        </w:rPr>
        <w:t xml:space="preserve"> delle </w:t>
      </w:r>
      <w:proofErr w:type="spellStart"/>
      <w:r w:rsidRPr="00E74752">
        <w:rPr>
          <w:rFonts w:asciiTheme="majorHAnsi" w:hAnsiTheme="majorHAnsi" w:cstheme="majorHAnsi"/>
          <w:i/>
          <w:iCs/>
        </w:rPr>
        <w:t>chiese</w:t>
      </w:r>
      <w:proofErr w:type="spellEnd"/>
      <w:r w:rsidRPr="00E74752">
        <w:rPr>
          <w:rFonts w:asciiTheme="majorHAnsi" w:hAnsiTheme="majorHAnsi" w:cstheme="majorHAnsi"/>
        </w:rPr>
        <w:t>,</w:t>
      </w:r>
      <w:r w:rsidRPr="00E74752">
        <w:rPr>
          <w:rFonts w:asciiTheme="majorHAnsi" w:hAnsiTheme="majorHAnsi" w:cstheme="majorHAnsi"/>
          <w:i/>
          <w:iCs/>
        </w:rPr>
        <w:t xml:space="preserve"> op. </w:t>
      </w:r>
      <w:proofErr w:type="spellStart"/>
      <w:proofErr w:type="gramStart"/>
      <w:r w:rsidRPr="00E74752">
        <w:rPr>
          <w:rFonts w:asciiTheme="majorHAnsi" w:hAnsiTheme="majorHAnsi" w:cstheme="majorHAnsi"/>
          <w:i/>
          <w:iCs/>
        </w:rPr>
        <w:t>cit</w:t>
      </w:r>
      <w:proofErr w:type="spellEnd"/>
      <w:proofErr w:type="gramEnd"/>
      <w:r w:rsidRPr="00E74752">
        <w:rPr>
          <w:rFonts w:asciiTheme="majorHAnsi" w:hAnsiTheme="majorHAnsi" w:cstheme="majorHAnsi"/>
          <w:i/>
          <w:iCs/>
        </w:rPr>
        <w:t>.</w:t>
      </w:r>
      <w:r w:rsidRPr="00E74752">
        <w:rPr>
          <w:rFonts w:asciiTheme="majorHAnsi" w:hAnsiTheme="majorHAnsi" w:cstheme="majorHAnsi"/>
          <w:iCs/>
        </w:rPr>
        <w:t xml:space="preserve">, </w:t>
      </w:r>
      <w:r w:rsidR="003B5D84" w:rsidRPr="00E74752">
        <w:rPr>
          <w:rFonts w:asciiTheme="majorHAnsi" w:hAnsiTheme="majorHAnsi" w:cstheme="majorHAnsi"/>
          <w:iCs/>
        </w:rPr>
        <w:t>t. </w:t>
      </w:r>
      <w:r w:rsidRPr="00E74752">
        <w:rPr>
          <w:rFonts w:asciiTheme="majorHAnsi" w:hAnsiTheme="majorHAnsi" w:cstheme="majorHAnsi"/>
        </w:rPr>
        <w:t>V, p.</w:t>
      </w:r>
      <w:r w:rsidR="003B5D84" w:rsidRPr="00E74752">
        <w:rPr>
          <w:rFonts w:asciiTheme="majorHAnsi" w:hAnsiTheme="majorHAnsi" w:cstheme="majorHAnsi"/>
        </w:rPr>
        <w:t> </w:t>
      </w:r>
      <w:r w:rsidRPr="00E74752">
        <w:rPr>
          <w:rFonts w:asciiTheme="majorHAnsi" w:hAnsiTheme="majorHAnsi" w:cstheme="majorHAnsi"/>
        </w:rPr>
        <w:t>12, n</w:t>
      </w:r>
      <w:r w:rsidR="003B5D84" w:rsidRPr="00E74752">
        <w:rPr>
          <w:rFonts w:asciiTheme="majorHAnsi" w:hAnsiTheme="majorHAnsi" w:cstheme="majorHAnsi"/>
          <w:vertAlign w:val="superscript"/>
        </w:rPr>
        <w:t>o</w:t>
      </w:r>
      <w:r w:rsidR="003B5D84" w:rsidRPr="00E74752">
        <w:rPr>
          <w:rFonts w:asciiTheme="majorHAnsi" w:hAnsiTheme="majorHAnsi" w:cstheme="majorHAnsi"/>
        </w:rPr>
        <w:t> </w:t>
      </w:r>
      <w:r w:rsidRPr="00E74752">
        <w:rPr>
          <w:rFonts w:asciiTheme="majorHAnsi" w:hAnsiTheme="majorHAnsi" w:cstheme="majorHAnsi"/>
        </w:rPr>
        <w:t>23, qui considérait l’objet comme perdu (de même dans Jan</w:t>
      </w:r>
      <w:r w:rsidR="003B5D84" w:rsidRPr="00E74752">
        <w:rPr>
          <w:rFonts w:asciiTheme="majorHAnsi" w:hAnsiTheme="majorHAnsi" w:cstheme="majorHAnsi"/>
        </w:rPr>
        <w:t> </w:t>
      </w:r>
      <w:r w:rsidRPr="00E74752">
        <w:rPr>
          <w:rFonts w:asciiTheme="majorHAnsi" w:hAnsiTheme="majorHAnsi" w:cstheme="majorHAnsi"/>
        </w:rPr>
        <w:t xml:space="preserve">L. </w:t>
      </w:r>
      <w:r w:rsidR="003B5D84" w:rsidRPr="00E74752">
        <w:rPr>
          <w:rFonts w:asciiTheme="majorHAnsi" w:hAnsiTheme="majorHAnsi" w:cstheme="majorHAnsi"/>
        </w:rPr>
        <w:t>d</w:t>
      </w:r>
      <w:r w:rsidRPr="00E74752">
        <w:rPr>
          <w:rFonts w:asciiTheme="majorHAnsi" w:hAnsiTheme="majorHAnsi" w:cstheme="majorHAnsi"/>
        </w:rPr>
        <w:t>e</w:t>
      </w:r>
      <w:r w:rsidR="003B5D84" w:rsidRPr="00E74752">
        <w:rPr>
          <w:rFonts w:asciiTheme="majorHAnsi" w:hAnsiTheme="majorHAnsi" w:cstheme="majorHAnsi"/>
        </w:rPr>
        <w:t> </w:t>
      </w:r>
      <w:r w:rsidRPr="00E74752">
        <w:rPr>
          <w:rFonts w:asciiTheme="majorHAnsi" w:hAnsiTheme="majorHAnsi" w:cstheme="majorHAnsi"/>
        </w:rPr>
        <w:t xml:space="preserve">Jong, </w:t>
      </w:r>
      <w:proofErr w:type="spellStart"/>
      <w:r w:rsidRPr="00E74752">
        <w:rPr>
          <w:rFonts w:asciiTheme="majorHAnsi" w:hAnsiTheme="majorHAnsi" w:cstheme="majorHAnsi"/>
          <w:i/>
        </w:rPr>
        <w:t>Tombs</w:t>
      </w:r>
      <w:proofErr w:type="spellEnd"/>
      <w:r w:rsidRPr="00E74752">
        <w:rPr>
          <w:rFonts w:asciiTheme="majorHAnsi" w:hAnsiTheme="majorHAnsi" w:cstheme="majorHAnsi"/>
          <w:i/>
        </w:rPr>
        <w:t xml:space="preserve"> in </w:t>
      </w:r>
      <w:proofErr w:type="spellStart"/>
      <w:r w:rsidRPr="00E74752">
        <w:rPr>
          <w:rFonts w:asciiTheme="majorHAnsi" w:hAnsiTheme="majorHAnsi" w:cstheme="majorHAnsi"/>
          <w:i/>
        </w:rPr>
        <w:t>Early</w:t>
      </w:r>
      <w:proofErr w:type="spellEnd"/>
      <w:r w:rsidRPr="00E74752">
        <w:rPr>
          <w:rFonts w:asciiTheme="majorHAnsi" w:hAnsiTheme="majorHAnsi" w:cstheme="majorHAnsi"/>
          <w:i/>
        </w:rPr>
        <w:t xml:space="preserve"> Modern Rome (1400-1600). Monuments of </w:t>
      </w:r>
      <w:proofErr w:type="spellStart"/>
      <w:r w:rsidRPr="00E74752">
        <w:rPr>
          <w:rFonts w:asciiTheme="majorHAnsi" w:hAnsiTheme="majorHAnsi" w:cstheme="majorHAnsi"/>
          <w:i/>
        </w:rPr>
        <w:t>Mourning</w:t>
      </w:r>
      <w:proofErr w:type="spellEnd"/>
      <w:r w:rsidRPr="00E74752">
        <w:rPr>
          <w:rFonts w:asciiTheme="majorHAnsi" w:hAnsiTheme="majorHAnsi" w:cstheme="majorHAnsi"/>
          <w:i/>
        </w:rPr>
        <w:t xml:space="preserve">, Memory and </w:t>
      </w:r>
      <w:proofErr w:type="spellStart"/>
      <w:r w:rsidRPr="00E74752">
        <w:rPr>
          <w:rFonts w:asciiTheme="majorHAnsi" w:hAnsiTheme="majorHAnsi" w:cstheme="majorHAnsi"/>
          <w:i/>
        </w:rPr>
        <w:t>Meditation</w:t>
      </w:r>
      <w:proofErr w:type="spellEnd"/>
      <w:r w:rsidRPr="00E74752">
        <w:rPr>
          <w:rFonts w:asciiTheme="majorHAnsi" w:hAnsiTheme="majorHAnsi" w:cstheme="majorHAnsi"/>
        </w:rPr>
        <w:t>, Leiden, Brill, 2023, p.</w:t>
      </w:r>
      <w:r w:rsidR="003B5D84" w:rsidRPr="00E74752">
        <w:rPr>
          <w:rFonts w:asciiTheme="majorHAnsi" w:hAnsiTheme="majorHAnsi" w:cstheme="majorHAnsi"/>
        </w:rPr>
        <w:t> </w:t>
      </w:r>
      <w:r w:rsidRPr="00E74752">
        <w:rPr>
          <w:rFonts w:asciiTheme="majorHAnsi" w:hAnsiTheme="majorHAnsi" w:cstheme="majorHAnsi"/>
        </w:rPr>
        <w:t xml:space="preserve">228). La pierre tombale est localisée à </w:t>
      </w:r>
      <w:proofErr w:type="spellStart"/>
      <w:r w:rsidRPr="00E74752">
        <w:rPr>
          <w:rFonts w:asciiTheme="majorHAnsi" w:hAnsiTheme="majorHAnsi" w:cstheme="majorHAnsi"/>
        </w:rPr>
        <w:t>Sant’Agostino</w:t>
      </w:r>
      <w:proofErr w:type="spellEnd"/>
      <w:r w:rsidRPr="00E74752">
        <w:rPr>
          <w:rFonts w:asciiTheme="majorHAnsi" w:hAnsiTheme="majorHAnsi" w:cstheme="majorHAnsi"/>
        </w:rPr>
        <w:t xml:space="preserve"> dans les </w:t>
      </w:r>
      <w:proofErr w:type="spellStart"/>
      <w:r w:rsidRPr="00E74752">
        <w:rPr>
          <w:rFonts w:asciiTheme="majorHAnsi" w:hAnsiTheme="majorHAnsi" w:cstheme="majorHAnsi"/>
          <w:i/>
          <w:iCs/>
        </w:rPr>
        <w:t>Memorie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sepolcrali</w:t>
      </w:r>
      <w:proofErr w:type="spellEnd"/>
      <w:r w:rsidRPr="00E74752">
        <w:rPr>
          <w:rFonts w:asciiTheme="majorHAnsi" w:hAnsiTheme="majorHAnsi" w:cstheme="majorHAnsi"/>
        </w:rPr>
        <w:t xml:space="preserve"> de </w:t>
      </w:r>
      <w:proofErr w:type="spellStart"/>
      <w:r w:rsidRPr="00E74752">
        <w:rPr>
          <w:rFonts w:asciiTheme="majorHAnsi" w:hAnsiTheme="majorHAnsi" w:cstheme="majorHAnsi"/>
        </w:rPr>
        <w:t>Gualdi</w:t>
      </w:r>
      <w:proofErr w:type="spellEnd"/>
      <w:r w:rsidRPr="00E74752">
        <w:rPr>
          <w:rFonts w:asciiTheme="majorHAnsi" w:hAnsiTheme="majorHAnsi" w:cstheme="majorHAnsi"/>
        </w:rPr>
        <w:t xml:space="preserve"> (chap.</w:t>
      </w:r>
      <w:r w:rsidR="003B5D84" w:rsidRPr="00E74752">
        <w:rPr>
          <w:rFonts w:asciiTheme="majorHAnsi" w:hAnsiTheme="majorHAnsi" w:cstheme="majorHAnsi"/>
        </w:rPr>
        <w:t> </w:t>
      </w:r>
      <w:r w:rsidRPr="00E74752">
        <w:rPr>
          <w:rFonts w:asciiTheme="majorHAnsi" w:hAnsiTheme="majorHAnsi" w:cstheme="majorHAnsi"/>
        </w:rPr>
        <w:t>XXIII, §</w:t>
      </w:r>
      <w:r w:rsidR="003B5D84" w:rsidRPr="00E74752">
        <w:rPr>
          <w:rFonts w:asciiTheme="majorHAnsi" w:hAnsiTheme="majorHAnsi" w:cstheme="majorHAnsi"/>
        </w:rPr>
        <w:t> </w:t>
      </w:r>
      <w:r w:rsidRPr="00E74752">
        <w:rPr>
          <w:rFonts w:asciiTheme="majorHAnsi" w:hAnsiTheme="majorHAnsi" w:cstheme="majorHAnsi"/>
        </w:rPr>
        <w:t xml:space="preserve">3) et aussi par Pier Luigi </w:t>
      </w:r>
      <w:proofErr w:type="spellStart"/>
      <w:r w:rsidRPr="00E74752">
        <w:rPr>
          <w:rFonts w:asciiTheme="majorHAnsi" w:hAnsiTheme="majorHAnsi" w:cstheme="majorHAnsi"/>
        </w:rPr>
        <w:t>Galletti</w:t>
      </w:r>
      <w:proofErr w:type="spellEnd"/>
      <w:r w:rsidRPr="00E74752">
        <w:rPr>
          <w:rFonts w:asciiTheme="majorHAnsi" w:hAnsiTheme="majorHAnsi" w:cstheme="majorHAnsi"/>
        </w:rPr>
        <w:t xml:space="preserve">, </w:t>
      </w:r>
      <w:proofErr w:type="spellStart"/>
      <w:r w:rsidRPr="00E74752">
        <w:rPr>
          <w:rFonts w:asciiTheme="majorHAnsi" w:hAnsiTheme="majorHAnsi" w:cstheme="majorHAnsi"/>
          <w:i/>
          <w:iCs/>
        </w:rPr>
        <w:t>Inscriptiones</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Romanae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infimi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aevi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Romae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exstantes</w:t>
      </w:r>
      <w:proofErr w:type="spellEnd"/>
      <w:r w:rsidRPr="00E74752">
        <w:rPr>
          <w:rFonts w:asciiTheme="majorHAnsi" w:hAnsiTheme="majorHAnsi" w:cstheme="majorHAnsi"/>
        </w:rPr>
        <w:t xml:space="preserve">, </w:t>
      </w:r>
      <w:proofErr w:type="spellStart"/>
      <w:r w:rsidRPr="00E74752">
        <w:rPr>
          <w:rFonts w:asciiTheme="majorHAnsi" w:hAnsiTheme="majorHAnsi" w:cstheme="majorHAnsi"/>
        </w:rPr>
        <w:t>Romae</w:t>
      </w:r>
      <w:proofErr w:type="spellEnd"/>
      <w:r w:rsidRPr="00E74752">
        <w:rPr>
          <w:rFonts w:asciiTheme="majorHAnsi" w:hAnsiTheme="majorHAnsi" w:cstheme="majorHAnsi"/>
        </w:rPr>
        <w:t xml:space="preserve">, </w:t>
      </w:r>
      <w:proofErr w:type="spellStart"/>
      <w:r w:rsidRPr="00E74752">
        <w:rPr>
          <w:rFonts w:asciiTheme="majorHAnsi" w:hAnsiTheme="majorHAnsi" w:cstheme="majorHAnsi"/>
        </w:rPr>
        <w:t>Typis</w:t>
      </w:r>
      <w:proofErr w:type="spellEnd"/>
      <w:r w:rsidRPr="00E74752">
        <w:rPr>
          <w:rFonts w:asciiTheme="majorHAnsi" w:hAnsiTheme="majorHAnsi" w:cstheme="majorHAnsi"/>
        </w:rPr>
        <w:t xml:space="preserve"> </w:t>
      </w:r>
      <w:proofErr w:type="spellStart"/>
      <w:r w:rsidRPr="00E74752">
        <w:rPr>
          <w:rFonts w:asciiTheme="majorHAnsi" w:hAnsiTheme="majorHAnsi" w:cstheme="majorHAnsi"/>
        </w:rPr>
        <w:t>Generosi</w:t>
      </w:r>
      <w:proofErr w:type="spellEnd"/>
      <w:r w:rsidRPr="00E74752">
        <w:rPr>
          <w:rFonts w:asciiTheme="majorHAnsi" w:hAnsiTheme="majorHAnsi" w:cstheme="majorHAnsi"/>
        </w:rPr>
        <w:t xml:space="preserve"> </w:t>
      </w:r>
      <w:proofErr w:type="spellStart"/>
      <w:r w:rsidRPr="00E74752">
        <w:rPr>
          <w:rFonts w:asciiTheme="majorHAnsi" w:hAnsiTheme="majorHAnsi" w:cstheme="majorHAnsi"/>
        </w:rPr>
        <w:t>Salomoni</w:t>
      </w:r>
      <w:proofErr w:type="spellEnd"/>
      <w:r w:rsidRPr="00E74752">
        <w:rPr>
          <w:rFonts w:asciiTheme="majorHAnsi" w:hAnsiTheme="majorHAnsi" w:cstheme="majorHAnsi"/>
        </w:rPr>
        <w:t xml:space="preserve"> </w:t>
      </w:r>
      <w:proofErr w:type="spellStart"/>
      <w:r w:rsidRPr="00E74752">
        <w:rPr>
          <w:rFonts w:asciiTheme="majorHAnsi" w:hAnsiTheme="majorHAnsi" w:cstheme="majorHAnsi"/>
        </w:rPr>
        <w:t>Bibliopolae</w:t>
      </w:r>
      <w:proofErr w:type="spellEnd"/>
      <w:r w:rsidRPr="00E74752">
        <w:rPr>
          <w:rFonts w:asciiTheme="majorHAnsi" w:hAnsiTheme="majorHAnsi" w:cstheme="majorHAnsi"/>
        </w:rPr>
        <w:t>, 1760, p.</w:t>
      </w:r>
      <w:r w:rsidR="003B5D84" w:rsidRPr="00E74752">
        <w:rPr>
          <w:rFonts w:asciiTheme="majorHAnsi" w:hAnsiTheme="majorHAnsi" w:cstheme="majorHAnsi"/>
        </w:rPr>
        <w:t> </w:t>
      </w:r>
      <w:r w:rsidRPr="00E74752">
        <w:rPr>
          <w:rFonts w:asciiTheme="majorHAnsi" w:hAnsiTheme="majorHAnsi" w:cstheme="majorHAnsi"/>
        </w:rPr>
        <w:t>LXIII</w:t>
      </w:r>
      <w:r w:rsidR="003B5D84" w:rsidRPr="00E74752">
        <w:rPr>
          <w:rFonts w:asciiTheme="majorHAnsi" w:hAnsiTheme="majorHAnsi" w:cstheme="majorHAnsi"/>
        </w:rPr>
        <w:t>,</w:t>
      </w:r>
      <w:r w:rsidRPr="00E74752">
        <w:rPr>
          <w:rFonts w:asciiTheme="majorHAnsi" w:hAnsiTheme="majorHAnsi" w:cstheme="majorHAnsi"/>
        </w:rPr>
        <w:t xml:space="preserve"> n.</w:t>
      </w:r>
      <w:r w:rsidR="003B5D84" w:rsidRPr="00E74752">
        <w:rPr>
          <w:rFonts w:asciiTheme="majorHAnsi" w:hAnsiTheme="majorHAnsi" w:cstheme="majorHAnsi"/>
        </w:rPr>
        <w:t> </w:t>
      </w:r>
      <w:r w:rsidRPr="00E74752">
        <w:rPr>
          <w:rFonts w:asciiTheme="majorHAnsi" w:hAnsiTheme="majorHAnsi" w:cstheme="majorHAnsi"/>
        </w:rPr>
        <w:t xml:space="preserve">7. L’extraction de la pierre tombale du pavement de l’église et son transfert sous le porche du palais durent se produire dans les années qui succédèrent immédiatement à la publication du volume de </w:t>
      </w:r>
      <w:proofErr w:type="spellStart"/>
      <w:r w:rsidRPr="00E74752">
        <w:rPr>
          <w:rFonts w:asciiTheme="majorHAnsi" w:hAnsiTheme="majorHAnsi" w:cstheme="majorHAnsi"/>
        </w:rPr>
        <w:t>Galletti</w:t>
      </w:r>
      <w:proofErr w:type="spellEnd"/>
      <w:r w:rsidRPr="00E74752">
        <w:rPr>
          <w:rFonts w:asciiTheme="majorHAnsi" w:hAnsiTheme="majorHAnsi" w:cstheme="majorHAnsi"/>
        </w:rPr>
        <w:t xml:space="preserve">, quand la chapelle </w:t>
      </w:r>
      <w:proofErr w:type="spellStart"/>
      <w:r w:rsidRPr="00E74752">
        <w:rPr>
          <w:rFonts w:asciiTheme="majorHAnsi" w:hAnsiTheme="majorHAnsi" w:cstheme="majorHAnsi"/>
        </w:rPr>
        <w:t>Casali</w:t>
      </w:r>
      <w:proofErr w:type="spellEnd"/>
      <w:r w:rsidRPr="00E74752">
        <w:rPr>
          <w:rFonts w:asciiTheme="majorHAnsi" w:hAnsiTheme="majorHAnsi" w:cstheme="majorHAnsi"/>
        </w:rPr>
        <w:t xml:space="preserve"> fut démolie (voir à ce propos l’inscription de 1764 rapportée dans </w:t>
      </w:r>
      <w:proofErr w:type="spellStart"/>
      <w:r w:rsidRPr="00E74752">
        <w:rPr>
          <w:rFonts w:asciiTheme="majorHAnsi" w:hAnsiTheme="majorHAnsi" w:cstheme="majorHAnsi"/>
        </w:rPr>
        <w:t>Forcella</w:t>
      </w:r>
      <w:proofErr w:type="spellEnd"/>
      <w:r w:rsidRPr="00E74752">
        <w:rPr>
          <w:rFonts w:asciiTheme="majorHAnsi" w:hAnsiTheme="majorHAnsi" w:cstheme="majorHAnsi"/>
        </w:rPr>
        <w:t xml:space="preserve">, </w:t>
      </w:r>
      <w:proofErr w:type="spellStart"/>
      <w:r w:rsidRPr="00E74752">
        <w:rPr>
          <w:rFonts w:asciiTheme="majorHAnsi" w:hAnsiTheme="majorHAnsi" w:cstheme="majorHAnsi"/>
          <w:i/>
          <w:iCs/>
        </w:rPr>
        <w:t>Iscrizioni</w:t>
      </w:r>
      <w:proofErr w:type="spellEnd"/>
      <w:r w:rsidRPr="00E74752">
        <w:rPr>
          <w:rFonts w:asciiTheme="majorHAnsi" w:hAnsiTheme="majorHAnsi" w:cstheme="majorHAnsi"/>
          <w:i/>
          <w:iCs/>
        </w:rPr>
        <w:t xml:space="preserve"> delle </w:t>
      </w:r>
      <w:proofErr w:type="spellStart"/>
      <w:r w:rsidRPr="00E74752">
        <w:rPr>
          <w:rFonts w:asciiTheme="majorHAnsi" w:hAnsiTheme="majorHAnsi" w:cstheme="majorHAnsi"/>
          <w:i/>
          <w:iCs/>
        </w:rPr>
        <w:t>chiese</w:t>
      </w:r>
      <w:proofErr w:type="spellEnd"/>
      <w:r w:rsidRPr="00E74752">
        <w:rPr>
          <w:rFonts w:asciiTheme="majorHAnsi" w:hAnsiTheme="majorHAnsi" w:cstheme="majorHAnsi"/>
          <w:i/>
          <w:iCs/>
        </w:rPr>
        <w:t>, op.</w:t>
      </w:r>
      <w:r w:rsidR="003B5D84" w:rsidRPr="00E74752">
        <w:rPr>
          <w:rFonts w:asciiTheme="majorHAnsi" w:hAnsiTheme="majorHAnsi" w:cstheme="majorHAnsi"/>
          <w:i/>
          <w:iCs/>
        </w:rPr>
        <w:t> </w:t>
      </w:r>
      <w:proofErr w:type="spellStart"/>
      <w:proofErr w:type="gramStart"/>
      <w:r w:rsidRPr="00E74752">
        <w:rPr>
          <w:rFonts w:asciiTheme="majorHAnsi" w:hAnsiTheme="majorHAnsi" w:cstheme="majorHAnsi"/>
          <w:i/>
          <w:iCs/>
        </w:rPr>
        <w:t>cit</w:t>
      </w:r>
      <w:proofErr w:type="spellEnd"/>
      <w:proofErr w:type="gramEnd"/>
      <w:r w:rsidRPr="00E74752">
        <w:rPr>
          <w:rFonts w:asciiTheme="majorHAnsi" w:hAnsiTheme="majorHAnsi" w:cstheme="majorHAnsi"/>
          <w:i/>
          <w:iCs/>
        </w:rPr>
        <w:t>.</w:t>
      </w:r>
      <w:r w:rsidRPr="00E74752">
        <w:rPr>
          <w:rFonts w:asciiTheme="majorHAnsi" w:hAnsiTheme="majorHAnsi" w:cstheme="majorHAnsi"/>
        </w:rPr>
        <w:t xml:space="preserve">, </w:t>
      </w:r>
      <w:r w:rsidR="003B5D84" w:rsidRPr="00E74752">
        <w:rPr>
          <w:rFonts w:asciiTheme="majorHAnsi" w:hAnsiTheme="majorHAnsi" w:cstheme="majorHAnsi"/>
        </w:rPr>
        <w:t>t. </w:t>
      </w:r>
      <w:r w:rsidRPr="00E74752">
        <w:rPr>
          <w:rFonts w:asciiTheme="majorHAnsi" w:hAnsiTheme="majorHAnsi" w:cstheme="majorHAnsi"/>
        </w:rPr>
        <w:t>V, p.</w:t>
      </w:r>
      <w:r w:rsidR="003B5D84" w:rsidRPr="00E74752">
        <w:rPr>
          <w:rFonts w:asciiTheme="majorHAnsi" w:hAnsiTheme="majorHAnsi" w:cstheme="majorHAnsi"/>
        </w:rPr>
        <w:t> </w:t>
      </w:r>
      <w:r w:rsidRPr="00E74752">
        <w:rPr>
          <w:rFonts w:asciiTheme="majorHAnsi" w:hAnsiTheme="majorHAnsi" w:cstheme="majorHAnsi"/>
        </w:rPr>
        <w:t>106, n</w:t>
      </w:r>
      <w:r w:rsidR="003B5D84" w:rsidRPr="00E74752">
        <w:rPr>
          <w:rFonts w:asciiTheme="majorHAnsi" w:hAnsiTheme="majorHAnsi" w:cstheme="majorHAnsi"/>
          <w:vertAlign w:val="superscript"/>
        </w:rPr>
        <w:t>o</w:t>
      </w:r>
      <w:r w:rsidR="003B5D84" w:rsidRPr="00E74752">
        <w:rPr>
          <w:rFonts w:asciiTheme="majorHAnsi" w:hAnsiTheme="majorHAnsi" w:cstheme="majorHAnsi"/>
        </w:rPr>
        <w:t> </w:t>
      </w:r>
      <w:r w:rsidRPr="00E74752">
        <w:rPr>
          <w:rFonts w:asciiTheme="majorHAnsi" w:hAnsiTheme="majorHAnsi" w:cstheme="majorHAnsi"/>
        </w:rPr>
        <w:t xml:space="preserve">316 et Lothar </w:t>
      </w:r>
      <w:proofErr w:type="spellStart"/>
      <w:r w:rsidRPr="00E74752">
        <w:rPr>
          <w:rFonts w:asciiTheme="majorHAnsi" w:hAnsiTheme="majorHAnsi" w:cstheme="majorHAnsi"/>
        </w:rPr>
        <w:t>Sickel</w:t>
      </w:r>
      <w:proofErr w:type="spellEnd"/>
      <w:r w:rsidRPr="00E74752">
        <w:rPr>
          <w:rFonts w:asciiTheme="majorHAnsi" w:hAnsiTheme="majorHAnsi" w:cstheme="majorHAnsi"/>
        </w:rPr>
        <w:t>, «</w:t>
      </w:r>
      <w:r w:rsidR="003B5D84" w:rsidRPr="00E74752">
        <w:rPr>
          <w:rFonts w:asciiTheme="majorHAnsi" w:hAnsiTheme="majorHAnsi" w:cstheme="majorHAnsi"/>
        </w:rPr>
        <w:t> </w:t>
      </w:r>
      <w:r w:rsidRPr="00E74752">
        <w:rPr>
          <w:rFonts w:asciiTheme="majorHAnsi" w:hAnsiTheme="majorHAnsi" w:cstheme="majorHAnsi"/>
          <w:iCs/>
        </w:rPr>
        <w:t>L’</w:t>
      </w:r>
      <w:proofErr w:type="spellStart"/>
      <w:r w:rsidRPr="00E74752">
        <w:rPr>
          <w:rFonts w:asciiTheme="majorHAnsi" w:hAnsiTheme="majorHAnsi" w:cstheme="majorHAnsi"/>
          <w:iCs/>
        </w:rPr>
        <w:t>antica</w:t>
      </w:r>
      <w:proofErr w:type="spellEnd"/>
      <w:r w:rsidRPr="00E74752">
        <w:rPr>
          <w:rFonts w:asciiTheme="majorHAnsi" w:hAnsiTheme="majorHAnsi" w:cstheme="majorHAnsi"/>
          <w:iCs/>
        </w:rPr>
        <w:t xml:space="preserve"> cappella </w:t>
      </w:r>
      <w:proofErr w:type="spellStart"/>
      <w:r w:rsidRPr="00E74752">
        <w:rPr>
          <w:rFonts w:asciiTheme="majorHAnsi" w:hAnsiTheme="majorHAnsi" w:cstheme="majorHAnsi"/>
          <w:iCs/>
        </w:rPr>
        <w:t>Casali</w:t>
      </w:r>
      <w:proofErr w:type="spellEnd"/>
      <w:r w:rsidRPr="00E74752">
        <w:rPr>
          <w:rFonts w:asciiTheme="majorHAnsi" w:hAnsiTheme="majorHAnsi" w:cstheme="majorHAnsi"/>
          <w:iCs/>
        </w:rPr>
        <w:t xml:space="preserve"> in </w:t>
      </w:r>
      <w:proofErr w:type="spellStart"/>
      <w:r w:rsidRPr="00E74752">
        <w:rPr>
          <w:rFonts w:asciiTheme="majorHAnsi" w:hAnsiTheme="majorHAnsi" w:cstheme="majorHAnsi"/>
          <w:iCs/>
        </w:rPr>
        <w:t>Sant’Agostino</w:t>
      </w:r>
      <w:proofErr w:type="spellEnd"/>
      <w:r w:rsidRPr="00E74752">
        <w:rPr>
          <w:rFonts w:asciiTheme="majorHAnsi" w:hAnsiTheme="majorHAnsi" w:cstheme="majorHAnsi"/>
          <w:iCs/>
        </w:rPr>
        <w:t xml:space="preserve"> a Roma in un </w:t>
      </w:r>
      <w:proofErr w:type="spellStart"/>
      <w:r w:rsidRPr="00E74752">
        <w:rPr>
          <w:rFonts w:asciiTheme="majorHAnsi" w:hAnsiTheme="majorHAnsi" w:cstheme="majorHAnsi"/>
          <w:iCs/>
        </w:rPr>
        <w:t>disegno</w:t>
      </w:r>
      <w:proofErr w:type="spellEnd"/>
      <w:r w:rsidRPr="00E74752">
        <w:rPr>
          <w:rFonts w:asciiTheme="majorHAnsi" w:hAnsiTheme="majorHAnsi" w:cstheme="majorHAnsi"/>
          <w:iCs/>
        </w:rPr>
        <w:t xml:space="preserve"> di </w:t>
      </w:r>
      <w:proofErr w:type="spellStart"/>
      <w:r w:rsidRPr="00E74752">
        <w:rPr>
          <w:rFonts w:asciiTheme="majorHAnsi" w:hAnsiTheme="majorHAnsi" w:cstheme="majorHAnsi"/>
          <w:iCs/>
        </w:rPr>
        <w:t>Taddeo</w:t>
      </w:r>
      <w:proofErr w:type="spellEnd"/>
      <w:r w:rsidRPr="00E74752">
        <w:rPr>
          <w:rFonts w:asciiTheme="majorHAnsi" w:hAnsiTheme="majorHAnsi" w:cstheme="majorHAnsi"/>
          <w:iCs/>
        </w:rPr>
        <w:t xml:space="preserve"> Kuntz: </w:t>
      </w:r>
      <w:proofErr w:type="spellStart"/>
      <w:r w:rsidRPr="00E74752">
        <w:rPr>
          <w:rFonts w:asciiTheme="majorHAnsi" w:hAnsiTheme="majorHAnsi" w:cstheme="majorHAnsi"/>
          <w:iCs/>
        </w:rPr>
        <w:t>una</w:t>
      </w:r>
      <w:proofErr w:type="spellEnd"/>
      <w:r w:rsidRPr="00E74752">
        <w:rPr>
          <w:rFonts w:asciiTheme="majorHAnsi" w:hAnsiTheme="majorHAnsi" w:cstheme="majorHAnsi"/>
          <w:iCs/>
        </w:rPr>
        <w:t xml:space="preserve"> </w:t>
      </w:r>
      <w:proofErr w:type="spellStart"/>
      <w:r w:rsidRPr="00E74752">
        <w:rPr>
          <w:rFonts w:asciiTheme="majorHAnsi" w:hAnsiTheme="majorHAnsi" w:cstheme="majorHAnsi"/>
          <w:iCs/>
        </w:rPr>
        <w:t>testimonianza</w:t>
      </w:r>
      <w:proofErr w:type="spellEnd"/>
      <w:r w:rsidRPr="00E74752">
        <w:rPr>
          <w:rFonts w:asciiTheme="majorHAnsi" w:hAnsiTheme="majorHAnsi" w:cstheme="majorHAnsi"/>
          <w:iCs/>
        </w:rPr>
        <w:t xml:space="preserve"> per un </w:t>
      </w:r>
      <w:proofErr w:type="spellStart"/>
      <w:r w:rsidRPr="00E74752">
        <w:rPr>
          <w:rFonts w:asciiTheme="majorHAnsi" w:hAnsiTheme="majorHAnsi" w:cstheme="majorHAnsi"/>
          <w:iCs/>
        </w:rPr>
        <w:t>affresco</w:t>
      </w:r>
      <w:proofErr w:type="spellEnd"/>
      <w:r w:rsidRPr="00E74752">
        <w:rPr>
          <w:rFonts w:asciiTheme="majorHAnsi" w:hAnsiTheme="majorHAnsi" w:cstheme="majorHAnsi"/>
          <w:iCs/>
        </w:rPr>
        <w:t xml:space="preserve"> </w:t>
      </w:r>
      <w:proofErr w:type="spellStart"/>
      <w:r w:rsidRPr="00E74752">
        <w:rPr>
          <w:rFonts w:asciiTheme="majorHAnsi" w:hAnsiTheme="majorHAnsi" w:cstheme="majorHAnsi"/>
          <w:iCs/>
        </w:rPr>
        <w:t>scomparso</w:t>
      </w:r>
      <w:proofErr w:type="spellEnd"/>
      <w:r w:rsidRPr="00E74752">
        <w:rPr>
          <w:rFonts w:asciiTheme="majorHAnsi" w:hAnsiTheme="majorHAnsi" w:cstheme="majorHAnsi"/>
          <w:iCs/>
        </w:rPr>
        <w:t xml:space="preserve"> </w:t>
      </w:r>
      <w:proofErr w:type="spellStart"/>
      <w:r w:rsidRPr="00E74752">
        <w:rPr>
          <w:rFonts w:asciiTheme="majorHAnsi" w:hAnsiTheme="majorHAnsi" w:cstheme="majorHAnsi"/>
          <w:iCs/>
        </w:rPr>
        <w:t>del</w:t>
      </w:r>
      <w:proofErr w:type="spellEnd"/>
      <w:r w:rsidRPr="00E74752">
        <w:rPr>
          <w:rFonts w:asciiTheme="majorHAnsi" w:hAnsiTheme="majorHAnsi" w:cstheme="majorHAnsi"/>
          <w:iCs/>
        </w:rPr>
        <w:t xml:space="preserve"> </w:t>
      </w:r>
      <w:proofErr w:type="spellStart"/>
      <w:r w:rsidRPr="00E74752">
        <w:rPr>
          <w:rFonts w:asciiTheme="majorHAnsi" w:hAnsiTheme="majorHAnsi" w:cstheme="majorHAnsi"/>
          <w:iCs/>
        </w:rPr>
        <w:t>Pintoricchio</w:t>
      </w:r>
      <w:proofErr w:type="spellEnd"/>
      <w:r w:rsidRPr="00E74752">
        <w:rPr>
          <w:rFonts w:asciiTheme="majorHAnsi" w:hAnsiTheme="majorHAnsi" w:cstheme="majorHAnsi"/>
          <w:iCs/>
        </w:rPr>
        <w:t>?</w:t>
      </w:r>
      <w:r w:rsidR="003B5D84" w:rsidRPr="00E74752">
        <w:rPr>
          <w:rFonts w:asciiTheme="majorHAnsi" w:hAnsiTheme="majorHAnsi" w:cstheme="majorHAnsi"/>
          <w:iCs/>
        </w:rPr>
        <w:t> </w:t>
      </w:r>
      <w:r w:rsidRPr="00E74752">
        <w:rPr>
          <w:rFonts w:asciiTheme="majorHAnsi" w:hAnsiTheme="majorHAnsi" w:cstheme="majorHAnsi"/>
        </w:rPr>
        <w:t xml:space="preserve">», </w:t>
      </w:r>
      <w:proofErr w:type="spellStart"/>
      <w:r w:rsidRPr="00E74752">
        <w:rPr>
          <w:rFonts w:asciiTheme="majorHAnsi" w:hAnsiTheme="majorHAnsi" w:cstheme="majorHAnsi"/>
          <w:i/>
          <w:iCs/>
        </w:rPr>
        <w:t>Bollettino</w:t>
      </w:r>
      <w:proofErr w:type="spellEnd"/>
      <w:r w:rsidRPr="00E74752">
        <w:rPr>
          <w:rFonts w:asciiTheme="majorHAnsi" w:hAnsiTheme="majorHAnsi" w:cstheme="majorHAnsi"/>
          <w:i/>
          <w:iCs/>
        </w:rPr>
        <w:t xml:space="preserve"> d’</w:t>
      </w:r>
      <w:r w:rsidR="003B5D84" w:rsidRPr="00E74752">
        <w:rPr>
          <w:rFonts w:asciiTheme="majorHAnsi" w:hAnsiTheme="majorHAnsi" w:cstheme="majorHAnsi"/>
          <w:i/>
          <w:iCs/>
        </w:rPr>
        <w:t>A</w:t>
      </w:r>
      <w:r w:rsidRPr="00E74752">
        <w:rPr>
          <w:rFonts w:asciiTheme="majorHAnsi" w:hAnsiTheme="majorHAnsi" w:cstheme="majorHAnsi"/>
          <w:i/>
          <w:iCs/>
        </w:rPr>
        <w:t>rte</w:t>
      </w:r>
      <w:r w:rsidRPr="00E74752">
        <w:rPr>
          <w:rFonts w:asciiTheme="majorHAnsi" w:hAnsiTheme="majorHAnsi" w:cstheme="majorHAnsi"/>
        </w:rPr>
        <w:t xml:space="preserve">, </w:t>
      </w:r>
      <w:r w:rsidR="003B5D84" w:rsidRPr="00E74752">
        <w:rPr>
          <w:rFonts w:asciiTheme="majorHAnsi" w:hAnsiTheme="majorHAnsi" w:cstheme="majorHAnsi"/>
        </w:rPr>
        <w:t>n</w:t>
      </w:r>
      <w:r w:rsidR="003B5D84" w:rsidRPr="00E74752">
        <w:rPr>
          <w:rFonts w:asciiTheme="majorHAnsi" w:hAnsiTheme="majorHAnsi" w:cstheme="majorHAnsi"/>
          <w:vertAlign w:val="superscript"/>
        </w:rPr>
        <w:t>o</w:t>
      </w:r>
      <w:r w:rsidR="003B5D84" w:rsidRPr="00E74752">
        <w:rPr>
          <w:rFonts w:asciiTheme="majorHAnsi" w:hAnsiTheme="majorHAnsi" w:cstheme="majorHAnsi"/>
        </w:rPr>
        <w:t> </w:t>
      </w:r>
      <w:r w:rsidRPr="00E74752">
        <w:rPr>
          <w:rFonts w:asciiTheme="majorHAnsi" w:hAnsiTheme="majorHAnsi" w:cstheme="majorHAnsi"/>
        </w:rPr>
        <w:t xml:space="preserve">43, </w:t>
      </w:r>
      <w:r w:rsidR="003B5D84" w:rsidRPr="00E74752">
        <w:rPr>
          <w:rFonts w:asciiTheme="majorHAnsi" w:hAnsiTheme="majorHAnsi" w:cstheme="majorHAnsi"/>
        </w:rPr>
        <w:t>2020</w:t>
      </w:r>
      <w:r w:rsidRPr="00E74752">
        <w:rPr>
          <w:rFonts w:asciiTheme="majorHAnsi" w:hAnsiTheme="majorHAnsi" w:cstheme="majorHAnsi"/>
        </w:rPr>
        <w:t>, p.</w:t>
      </w:r>
      <w:r w:rsidR="003B5D84" w:rsidRPr="00E74752">
        <w:rPr>
          <w:rFonts w:asciiTheme="majorHAnsi" w:hAnsiTheme="majorHAnsi" w:cstheme="majorHAnsi"/>
        </w:rPr>
        <w:t> </w:t>
      </w:r>
      <w:r w:rsidRPr="00E74752">
        <w:rPr>
          <w:rFonts w:asciiTheme="majorHAnsi" w:hAnsiTheme="majorHAnsi" w:cstheme="majorHAnsi"/>
        </w:rPr>
        <w:t>59-78).</w:t>
      </w:r>
    </w:p>
  </w:footnote>
  <w:footnote w:id="30">
    <w:p w14:paraId="1F3891D9" w14:textId="18518613" w:rsidR="0007562D" w:rsidRPr="00E74752" w:rsidRDefault="0007562D" w:rsidP="003B5D84">
      <w:pPr>
        <w:pStyle w:val="Notedebasdepage"/>
        <w:rPr>
          <w:rFonts w:asciiTheme="majorHAnsi" w:hAnsiTheme="majorHAnsi" w:cstheme="majorHAnsi"/>
          <w:iCs/>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L’inscription inédite dit</w:t>
      </w:r>
      <w:r w:rsidR="003B5D84" w:rsidRPr="00E74752">
        <w:rPr>
          <w:rFonts w:asciiTheme="majorHAnsi" w:hAnsiTheme="majorHAnsi" w:cstheme="majorHAnsi"/>
          <w:lang w:val="it-IT"/>
        </w:rPr>
        <w:t> </w:t>
      </w:r>
      <w:r w:rsidRPr="00E74752">
        <w:rPr>
          <w:rFonts w:asciiTheme="majorHAnsi" w:hAnsiTheme="majorHAnsi" w:cstheme="majorHAnsi"/>
          <w:lang w:val="it-IT"/>
        </w:rPr>
        <w:t xml:space="preserve">: </w:t>
      </w:r>
      <w:r w:rsidRPr="00E74752">
        <w:rPr>
          <w:rFonts w:asciiTheme="majorHAnsi" w:hAnsiTheme="majorHAnsi" w:cstheme="majorHAnsi"/>
        </w:rPr>
        <w:t>«</w:t>
      </w:r>
      <w:r w:rsidR="003B5D84" w:rsidRPr="00E74752">
        <w:rPr>
          <w:rFonts w:asciiTheme="majorHAnsi" w:hAnsiTheme="majorHAnsi" w:cstheme="majorHAnsi"/>
        </w:rPr>
        <w:t> </w:t>
      </w:r>
      <w:r w:rsidRPr="00E74752">
        <w:rPr>
          <w:rFonts w:asciiTheme="majorHAnsi" w:hAnsiTheme="majorHAnsi" w:cstheme="majorHAnsi"/>
          <w:i/>
          <w:iCs/>
          <w:lang w:val="it-IT"/>
        </w:rPr>
        <w:t>Q(ue)sto poçço a(n)no fac(t)o</w:t>
      </w:r>
      <w:r w:rsidR="003B5D84" w:rsidRPr="00E74752">
        <w:rPr>
          <w:rFonts w:asciiTheme="majorHAnsi" w:hAnsiTheme="majorHAnsi" w:cstheme="majorHAnsi"/>
          <w:i/>
          <w:iCs/>
          <w:lang w:val="it-IT"/>
        </w:rPr>
        <w:t> </w:t>
      </w:r>
      <w:r w:rsidRPr="00E74752">
        <w:rPr>
          <w:rFonts w:asciiTheme="majorHAnsi" w:hAnsiTheme="majorHAnsi" w:cstheme="majorHAnsi"/>
          <w:i/>
          <w:iCs/>
          <w:lang w:val="it-IT"/>
        </w:rPr>
        <w:t>/ li figli d(e) Ia(n)ni d(e) Romano</w:t>
      </w:r>
      <w:r w:rsidR="003B5D84" w:rsidRPr="00E74752">
        <w:rPr>
          <w:rFonts w:asciiTheme="majorHAnsi" w:hAnsiTheme="majorHAnsi" w:cstheme="majorHAnsi"/>
          <w:i/>
          <w:iCs/>
          <w:lang w:val="it-IT"/>
        </w:rPr>
        <w:t> </w:t>
      </w:r>
      <w:r w:rsidRPr="00E74752">
        <w:rPr>
          <w:rFonts w:asciiTheme="majorHAnsi" w:hAnsiTheme="majorHAnsi" w:cstheme="majorHAnsi"/>
          <w:i/>
          <w:iCs/>
          <w:lang w:val="it-IT"/>
        </w:rPr>
        <w:t>/ Casal(e) allo(r) spese et</w:t>
      </w:r>
      <w:r w:rsidR="003B5D84" w:rsidRPr="00E74752">
        <w:rPr>
          <w:rFonts w:asciiTheme="majorHAnsi" w:hAnsiTheme="majorHAnsi" w:cstheme="majorHAnsi"/>
          <w:i/>
          <w:iCs/>
          <w:lang w:val="it-IT"/>
        </w:rPr>
        <w:t> </w:t>
      </w:r>
      <w:r w:rsidRPr="00E74752">
        <w:rPr>
          <w:rFonts w:asciiTheme="majorHAnsi" w:hAnsiTheme="majorHAnsi" w:cstheme="majorHAnsi"/>
          <w:i/>
          <w:iCs/>
          <w:lang w:val="it-IT"/>
        </w:rPr>
        <w:t xml:space="preserve">/ no alle spe(se) de la contrada c(onstruct)o </w:t>
      </w:r>
      <w:r w:rsidRPr="00E74752">
        <w:rPr>
          <w:rFonts w:asciiTheme="majorHAnsi" w:hAnsiTheme="majorHAnsi" w:cstheme="majorHAnsi"/>
          <w:lang w:val="it-IT"/>
        </w:rPr>
        <w:t>[?]</w:t>
      </w:r>
      <w:r w:rsidR="003B5D84" w:rsidRPr="00E74752">
        <w:rPr>
          <w:rFonts w:asciiTheme="majorHAnsi" w:hAnsiTheme="majorHAnsi" w:cstheme="majorHAnsi"/>
          <w:lang w:val="it-IT"/>
        </w:rPr>
        <w:t> </w:t>
      </w:r>
      <w:r w:rsidRPr="00E74752">
        <w:rPr>
          <w:rFonts w:asciiTheme="majorHAnsi" w:hAnsiTheme="majorHAnsi" w:cstheme="majorHAnsi"/>
          <w:i/>
          <w:iCs/>
          <w:lang w:val="it-IT"/>
        </w:rPr>
        <w:t>/ p(er) lo(r) case a(nn)o D(omini) M</w:t>
      </w:r>
      <w:r w:rsidRPr="00E74752">
        <w:rPr>
          <w:rFonts w:asciiTheme="majorHAnsi" w:hAnsiTheme="majorHAnsi" w:cstheme="majorHAnsi"/>
          <w:i/>
          <w:iCs/>
          <w:vertAlign w:val="superscript"/>
          <w:lang w:val="it-IT"/>
        </w:rPr>
        <w:t>o</w:t>
      </w:r>
      <w:r w:rsidRPr="00E74752">
        <w:rPr>
          <w:rFonts w:asciiTheme="majorHAnsi" w:hAnsiTheme="majorHAnsi" w:cstheme="majorHAnsi"/>
          <w:i/>
          <w:iCs/>
          <w:lang w:val="it-IT"/>
        </w:rPr>
        <w:t>IIII</w:t>
      </w:r>
      <w:r w:rsidRPr="00E74752">
        <w:rPr>
          <w:rFonts w:asciiTheme="majorHAnsi" w:hAnsiTheme="majorHAnsi" w:cstheme="majorHAnsi"/>
          <w:i/>
          <w:iCs/>
          <w:vertAlign w:val="superscript"/>
          <w:lang w:val="it-IT"/>
        </w:rPr>
        <w:t>C</w:t>
      </w:r>
      <w:r w:rsidRPr="00E74752">
        <w:rPr>
          <w:rFonts w:asciiTheme="majorHAnsi" w:hAnsiTheme="majorHAnsi" w:cstheme="majorHAnsi"/>
          <w:i/>
          <w:iCs/>
          <w:lang w:val="it-IT"/>
        </w:rPr>
        <w:t xml:space="preserve">XXIX </w:t>
      </w:r>
      <w:r w:rsidRPr="00E74752">
        <w:rPr>
          <w:rFonts w:asciiTheme="majorHAnsi" w:hAnsiTheme="majorHAnsi" w:cstheme="majorHAnsi"/>
          <w:lang w:val="it-IT"/>
        </w:rPr>
        <w:t xml:space="preserve">[Ce puits, les fils de Jean de Romain Casali l’ont construit à leurs dépens et non à ceux du district pour leurs maisons, l’an du Seigneur 1429] </w:t>
      </w:r>
      <w:r w:rsidRPr="00E74752">
        <w:rPr>
          <w:rFonts w:asciiTheme="majorHAnsi" w:hAnsiTheme="majorHAnsi" w:cstheme="majorHAnsi"/>
          <w:iCs/>
          <w:lang w:val="it-IT"/>
        </w:rPr>
        <w:t>»</w:t>
      </w:r>
      <w:r w:rsidRPr="00E74752">
        <w:rPr>
          <w:rFonts w:asciiTheme="majorHAnsi" w:hAnsiTheme="majorHAnsi" w:cstheme="majorHAnsi"/>
          <w:lang w:val="it-IT"/>
        </w:rPr>
        <w:t xml:space="preserve">. Au milieu du </w:t>
      </w:r>
      <w:r w:rsidR="003B5D84" w:rsidRPr="00E74752">
        <w:rPr>
          <w:rFonts w:asciiTheme="majorHAnsi" w:hAnsiTheme="majorHAnsi" w:cstheme="majorHAnsi"/>
          <w:smallCaps/>
          <w:lang w:val="it-IT"/>
        </w:rPr>
        <w:t>xvii</w:t>
      </w:r>
      <w:r w:rsidRPr="00E74752">
        <w:rPr>
          <w:rFonts w:asciiTheme="majorHAnsi" w:hAnsiTheme="majorHAnsi" w:cstheme="majorHAnsi"/>
          <w:vertAlign w:val="superscript"/>
          <w:lang w:val="it-IT"/>
        </w:rPr>
        <w:t>e</w:t>
      </w:r>
      <w:r w:rsidR="003B5D84" w:rsidRPr="00E74752">
        <w:rPr>
          <w:rFonts w:asciiTheme="majorHAnsi" w:hAnsiTheme="majorHAnsi" w:cstheme="majorHAnsi"/>
          <w:lang w:val="it-IT"/>
        </w:rPr>
        <w:t> </w:t>
      </w:r>
      <w:r w:rsidRPr="00E74752">
        <w:rPr>
          <w:rFonts w:asciiTheme="majorHAnsi" w:hAnsiTheme="majorHAnsi" w:cstheme="majorHAnsi"/>
          <w:lang w:val="it-IT"/>
        </w:rPr>
        <w:t>siècle</w:t>
      </w:r>
      <w:r w:rsidR="003B5D84" w:rsidRPr="00E74752">
        <w:rPr>
          <w:rFonts w:asciiTheme="majorHAnsi" w:hAnsiTheme="majorHAnsi" w:cstheme="majorHAnsi"/>
          <w:lang w:val="it-IT"/>
        </w:rPr>
        <w:t>,</w:t>
      </w:r>
      <w:r w:rsidRPr="00E74752">
        <w:rPr>
          <w:rFonts w:asciiTheme="majorHAnsi" w:hAnsiTheme="majorHAnsi" w:cstheme="majorHAnsi"/>
          <w:lang w:val="it-IT"/>
        </w:rPr>
        <w:t xml:space="preserve"> Teodoro Amayden situait l’objet dans le jardin des Casali à Marmorata</w:t>
      </w:r>
      <w:r w:rsidR="003B5D84" w:rsidRPr="00E74752">
        <w:rPr>
          <w:rFonts w:asciiTheme="majorHAnsi" w:hAnsiTheme="majorHAnsi" w:cstheme="majorHAnsi"/>
          <w:lang w:val="it-IT"/>
        </w:rPr>
        <w:t> </w:t>
      </w:r>
      <w:r w:rsidRPr="00E74752">
        <w:rPr>
          <w:rFonts w:asciiTheme="majorHAnsi" w:hAnsiTheme="majorHAnsi" w:cstheme="majorHAnsi"/>
          <w:lang w:val="it-IT"/>
        </w:rPr>
        <w:t xml:space="preserve">: </w:t>
      </w:r>
      <w:r w:rsidRPr="00E74752">
        <w:rPr>
          <w:rFonts w:asciiTheme="majorHAnsi" w:hAnsiTheme="majorHAnsi" w:cstheme="majorHAnsi"/>
          <w:iCs/>
          <w:lang w:val="it-IT"/>
        </w:rPr>
        <w:t>«</w:t>
      </w:r>
      <w:r w:rsidR="003B5D84" w:rsidRPr="00E74752">
        <w:rPr>
          <w:rFonts w:asciiTheme="majorHAnsi" w:hAnsiTheme="majorHAnsi" w:cstheme="majorHAnsi"/>
          <w:iCs/>
          <w:lang w:val="it-IT"/>
        </w:rPr>
        <w:t> </w:t>
      </w:r>
      <w:r w:rsidRPr="00E74752">
        <w:rPr>
          <w:rFonts w:asciiTheme="majorHAnsi" w:hAnsiTheme="majorHAnsi" w:cstheme="majorHAnsi"/>
          <w:iCs/>
          <w:lang w:val="it-IT"/>
        </w:rPr>
        <w:t>Ils ont dans ledit jardin une pierre tombale de celles qu’on appelle antiques-modernes, avec les armes en haut et au-dessous l’inscription en lettres mi-gothiques [</w:t>
      </w:r>
      <w:r w:rsidRPr="00E74752">
        <w:rPr>
          <w:rFonts w:asciiTheme="majorHAnsi" w:hAnsiTheme="majorHAnsi" w:cstheme="majorHAnsi"/>
          <w:i/>
          <w:lang w:val="it-IT"/>
        </w:rPr>
        <w:t>Hanno nel sopradetto giardino una lapide di quelle che si chiamano antiche moderne, col arme in cima, e la scrittura sotto in lettera mezza gotica</w:t>
      </w:r>
      <w:r w:rsidRPr="00E74752">
        <w:rPr>
          <w:rFonts w:asciiTheme="majorHAnsi" w:hAnsiTheme="majorHAnsi" w:cstheme="majorHAnsi"/>
          <w:iCs/>
          <w:lang w:val="it-IT"/>
        </w:rPr>
        <w:t>]</w:t>
      </w:r>
      <w:r w:rsidR="003B5D84" w:rsidRPr="00E74752">
        <w:rPr>
          <w:rFonts w:asciiTheme="majorHAnsi" w:hAnsiTheme="majorHAnsi" w:cstheme="majorHAnsi"/>
          <w:iCs/>
          <w:lang w:val="it-IT"/>
        </w:rPr>
        <w:t> </w:t>
      </w:r>
      <w:r w:rsidRPr="00E74752">
        <w:rPr>
          <w:rFonts w:asciiTheme="majorHAnsi" w:hAnsiTheme="majorHAnsi" w:cstheme="majorHAnsi"/>
          <w:iCs/>
          <w:lang w:val="it-IT"/>
        </w:rPr>
        <w:t>». Suit la trancription de l’épigraphe (</w:t>
      </w:r>
      <w:bookmarkStart w:id="3" w:name="_Hlk179884351"/>
      <w:r w:rsidRPr="00E74752">
        <w:rPr>
          <w:rFonts w:asciiTheme="majorHAnsi" w:hAnsiTheme="majorHAnsi" w:cstheme="majorHAnsi"/>
          <w:iCs/>
          <w:lang w:val="it-IT"/>
        </w:rPr>
        <w:t xml:space="preserve">Biblioteca Casanatense, </w:t>
      </w:r>
      <w:r w:rsidR="003B5D84" w:rsidRPr="00E74752">
        <w:rPr>
          <w:rFonts w:asciiTheme="majorHAnsi" w:hAnsiTheme="majorHAnsi" w:cstheme="majorHAnsi"/>
          <w:iCs/>
          <w:lang w:val="it-IT"/>
        </w:rPr>
        <w:t>m</w:t>
      </w:r>
      <w:r w:rsidRPr="00E74752">
        <w:rPr>
          <w:rFonts w:asciiTheme="majorHAnsi" w:hAnsiTheme="majorHAnsi" w:cstheme="majorHAnsi"/>
          <w:iCs/>
          <w:lang w:val="it-IT"/>
        </w:rPr>
        <w:t>s.</w:t>
      </w:r>
      <w:r w:rsidR="003B5D84" w:rsidRPr="00E74752">
        <w:rPr>
          <w:rFonts w:asciiTheme="majorHAnsi" w:hAnsiTheme="majorHAnsi" w:cstheme="majorHAnsi"/>
          <w:iCs/>
          <w:lang w:val="it-IT"/>
        </w:rPr>
        <w:t> </w:t>
      </w:r>
      <w:r w:rsidRPr="00E74752">
        <w:rPr>
          <w:rFonts w:asciiTheme="majorHAnsi" w:hAnsiTheme="majorHAnsi" w:cstheme="majorHAnsi"/>
          <w:iCs/>
          <w:lang w:val="it-IT"/>
        </w:rPr>
        <w:t>1335, f</w:t>
      </w:r>
      <w:r w:rsidR="003B5D84" w:rsidRPr="00E74752">
        <w:rPr>
          <w:rFonts w:asciiTheme="majorHAnsi" w:hAnsiTheme="majorHAnsi" w:cstheme="majorHAnsi"/>
          <w:iCs/>
          <w:lang w:val="it-IT"/>
        </w:rPr>
        <w:t>ol. </w:t>
      </w:r>
      <w:r w:rsidRPr="00E74752">
        <w:rPr>
          <w:rFonts w:asciiTheme="majorHAnsi" w:hAnsiTheme="majorHAnsi" w:cstheme="majorHAnsi"/>
          <w:iCs/>
          <w:lang w:val="it-IT"/>
        </w:rPr>
        <w:t>254r</w:t>
      </w:r>
      <w:bookmarkEnd w:id="3"/>
      <w:r w:rsidR="003B5D84" w:rsidRPr="00E74752">
        <w:rPr>
          <w:rFonts w:asciiTheme="majorHAnsi" w:hAnsiTheme="majorHAnsi" w:cstheme="majorHAnsi"/>
          <w:iCs/>
          <w:lang w:val="it-IT"/>
        </w:rPr>
        <w:t> </w:t>
      </w:r>
      <w:r w:rsidRPr="00E74752">
        <w:rPr>
          <w:rFonts w:asciiTheme="majorHAnsi" w:hAnsiTheme="majorHAnsi" w:cstheme="majorHAnsi"/>
          <w:iCs/>
          <w:lang w:val="it-IT"/>
        </w:rPr>
        <w:t xml:space="preserve">; il s’agit d’un passage du chapitre de la </w:t>
      </w:r>
      <w:r w:rsidRPr="00E74752">
        <w:rPr>
          <w:rFonts w:asciiTheme="majorHAnsi" w:hAnsiTheme="majorHAnsi" w:cstheme="majorHAnsi"/>
          <w:i/>
          <w:lang w:val="it-IT"/>
        </w:rPr>
        <w:t>Storia delle famiglie romane</w:t>
      </w:r>
      <w:r w:rsidRPr="00E74752">
        <w:rPr>
          <w:rFonts w:asciiTheme="majorHAnsi" w:hAnsiTheme="majorHAnsi" w:cstheme="majorHAnsi"/>
          <w:iCs/>
          <w:lang w:val="it-IT"/>
        </w:rPr>
        <w:t xml:space="preserve"> consacré aux Casali non transcrit dans la discutable édition de Carlo Augusto Bertini, </w:t>
      </w:r>
      <w:r w:rsidRPr="00E74752">
        <w:rPr>
          <w:rFonts w:asciiTheme="majorHAnsi" w:hAnsiTheme="majorHAnsi" w:cstheme="majorHAnsi"/>
          <w:i/>
          <w:lang w:val="it-IT"/>
        </w:rPr>
        <w:t>La Storia delle famiglie roman</w:t>
      </w:r>
      <w:r w:rsidR="003B5D84" w:rsidRPr="00E74752">
        <w:rPr>
          <w:rFonts w:asciiTheme="majorHAnsi" w:hAnsiTheme="majorHAnsi" w:cstheme="majorHAnsi"/>
          <w:i/>
          <w:lang w:val="it-IT"/>
        </w:rPr>
        <w:t>e...</w:t>
      </w:r>
      <w:r w:rsidRPr="00E74752">
        <w:rPr>
          <w:rFonts w:asciiTheme="majorHAnsi" w:hAnsiTheme="majorHAnsi" w:cstheme="majorHAnsi"/>
          <w:iCs/>
          <w:lang w:val="it-IT"/>
        </w:rPr>
        <w:t xml:space="preserve">, Rome, </w:t>
      </w:r>
      <w:r w:rsidRPr="00E74752">
        <w:rPr>
          <w:rFonts w:asciiTheme="majorHAnsi" w:hAnsiTheme="majorHAnsi" w:cstheme="majorHAnsi"/>
          <w:lang w:val="it-IT"/>
        </w:rPr>
        <w:t>1910</w:t>
      </w:r>
      <w:r w:rsidR="003B5D84" w:rsidRPr="00E74752">
        <w:rPr>
          <w:rFonts w:asciiTheme="majorHAnsi" w:hAnsiTheme="majorHAnsi" w:cstheme="majorHAnsi"/>
          <w:lang w:val="it-IT"/>
        </w:rPr>
        <w:t xml:space="preserve">, </w:t>
      </w:r>
      <w:r w:rsidR="003B5D84" w:rsidRPr="00E74752">
        <w:rPr>
          <w:rFonts w:asciiTheme="majorHAnsi" w:hAnsiTheme="majorHAnsi" w:cstheme="majorHAnsi"/>
          <w:iCs/>
          <w:lang w:val="it-IT"/>
        </w:rPr>
        <w:t>2 vol.</w:t>
      </w:r>
      <w:r w:rsidRPr="00E74752">
        <w:rPr>
          <w:rFonts w:asciiTheme="majorHAnsi" w:hAnsiTheme="majorHAnsi" w:cstheme="majorHAnsi"/>
          <w:lang w:val="it-IT"/>
        </w:rPr>
        <w:t xml:space="preserve">). Sur l’adjectif </w:t>
      </w:r>
      <w:r w:rsidRPr="00E74752">
        <w:rPr>
          <w:rFonts w:asciiTheme="majorHAnsi" w:hAnsiTheme="majorHAnsi" w:cstheme="majorHAnsi"/>
          <w:iCs/>
          <w:lang w:val="it-IT"/>
        </w:rPr>
        <w:t>«</w:t>
      </w:r>
      <w:r w:rsidR="003B5D84" w:rsidRPr="00E74752">
        <w:rPr>
          <w:rFonts w:asciiTheme="majorHAnsi" w:hAnsiTheme="majorHAnsi" w:cstheme="majorHAnsi"/>
          <w:iCs/>
          <w:lang w:val="it-IT"/>
        </w:rPr>
        <w:t> </w:t>
      </w:r>
      <w:r w:rsidRPr="00E74752">
        <w:rPr>
          <w:rFonts w:asciiTheme="majorHAnsi" w:hAnsiTheme="majorHAnsi" w:cstheme="majorHAnsi"/>
          <w:i/>
          <w:lang w:val="it-IT"/>
        </w:rPr>
        <w:t>anticomoderno </w:t>
      </w:r>
      <w:r w:rsidRPr="00E74752">
        <w:rPr>
          <w:rFonts w:asciiTheme="majorHAnsi" w:hAnsiTheme="majorHAnsi" w:cstheme="majorHAnsi"/>
          <w:iCs/>
          <w:lang w:val="it-IT"/>
        </w:rPr>
        <w:t>» employé par Amayden, utilisé à l’époque moderne pour désigner les derniers siècles du Moyen</w:t>
      </w:r>
      <w:r w:rsidR="003B5D84" w:rsidRPr="00E74752">
        <w:rPr>
          <w:rFonts w:asciiTheme="majorHAnsi" w:hAnsiTheme="majorHAnsi" w:cstheme="majorHAnsi"/>
          <w:iCs/>
          <w:lang w:val="it-IT"/>
        </w:rPr>
        <w:t> </w:t>
      </w:r>
      <w:r w:rsidRPr="00E74752">
        <w:rPr>
          <w:rFonts w:asciiTheme="majorHAnsi" w:hAnsiTheme="majorHAnsi" w:cstheme="majorHAnsi"/>
          <w:iCs/>
          <w:lang w:val="it-IT"/>
        </w:rPr>
        <w:t xml:space="preserve">Âge, sinon toute l’époque médiévale, voir </w:t>
      </w:r>
      <w:r w:rsidRPr="00E74752">
        <w:rPr>
          <w:rFonts w:asciiTheme="majorHAnsi" w:hAnsiTheme="majorHAnsi" w:cstheme="majorHAnsi"/>
          <w:lang w:val="it-IT"/>
        </w:rPr>
        <w:t xml:space="preserve">Fabrizio Federici, </w:t>
      </w:r>
      <w:r w:rsidRPr="00E74752">
        <w:rPr>
          <w:rFonts w:asciiTheme="majorHAnsi" w:hAnsiTheme="majorHAnsi" w:cstheme="majorHAnsi"/>
          <w:iCs/>
          <w:lang w:val="it-IT"/>
        </w:rPr>
        <w:t>«</w:t>
      </w:r>
      <w:r w:rsidR="003B5D84" w:rsidRPr="00E74752">
        <w:rPr>
          <w:rFonts w:asciiTheme="majorHAnsi" w:hAnsiTheme="majorHAnsi" w:cstheme="majorHAnsi"/>
          <w:i/>
          <w:lang w:val="it-IT"/>
        </w:rPr>
        <w:t> </w:t>
      </w:r>
      <w:r w:rsidRPr="00E74752">
        <w:rPr>
          <w:rFonts w:asciiTheme="majorHAnsi" w:hAnsiTheme="majorHAnsi" w:cstheme="majorHAnsi"/>
          <w:iCs/>
          <w:lang w:val="it-IT"/>
        </w:rPr>
        <w:t>“Anticomoderno”: significati ed usi del termine nella letteratura artistica tra Cinque e Settecento</w:t>
      </w:r>
      <w:r w:rsidR="003B5D84" w:rsidRPr="00E74752">
        <w:rPr>
          <w:rFonts w:asciiTheme="majorHAnsi" w:hAnsiTheme="majorHAnsi" w:cstheme="majorHAnsi"/>
          <w:i/>
          <w:lang w:val="it-IT"/>
        </w:rPr>
        <w:t> </w:t>
      </w:r>
      <w:r w:rsidRPr="00E74752">
        <w:rPr>
          <w:rFonts w:asciiTheme="majorHAnsi" w:hAnsiTheme="majorHAnsi" w:cstheme="majorHAnsi"/>
          <w:iCs/>
          <w:lang w:val="it-IT"/>
        </w:rPr>
        <w:t>»</w:t>
      </w:r>
      <w:r w:rsidRPr="00E74752">
        <w:rPr>
          <w:rFonts w:asciiTheme="majorHAnsi" w:hAnsiTheme="majorHAnsi" w:cstheme="majorHAnsi"/>
          <w:lang w:val="it-IT"/>
        </w:rPr>
        <w:t xml:space="preserve">, </w:t>
      </w:r>
      <w:r w:rsidR="003B5D84" w:rsidRPr="00E74752">
        <w:rPr>
          <w:rFonts w:asciiTheme="majorHAnsi" w:hAnsiTheme="majorHAnsi" w:cstheme="majorHAnsi"/>
          <w:lang w:val="it-IT"/>
        </w:rPr>
        <w:t xml:space="preserve">dans </w:t>
      </w:r>
      <w:r w:rsidRPr="00E74752">
        <w:rPr>
          <w:rFonts w:asciiTheme="majorHAnsi" w:hAnsiTheme="majorHAnsi" w:cstheme="majorHAnsi"/>
          <w:lang w:val="it-IT"/>
        </w:rPr>
        <w:t>Maria Monica Donato</w:t>
      </w:r>
      <w:r w:rsidR="003B5D84" w:rsidRPr="00E74752">
        <w:rPr>
          <w:rFonts w:asciiTheme="majorHAnsi" w:hAnsiTheme="majorHAnsi" w:cstheme="majorHAnsi"/>
          <w:lang w:val="it-IT"/>
        </w:rPr>
        <w:t xml:space="preserve"> et</w:t>
      </w:r>
      <w:r w:rsidRPr="00E74752">
        <w:rPr>
          <w:rFonts w:asciiTheme="majorHAnsi" w:hAnsiTheme="majorHAnsi" w:cstheme="majorHAnsi"/>
          <w:lang w:val="it-IT"/>
        </w:rPr>
        <w:t xml:space="preserve"> Massimo Ferretti (dir.), </w:t>
      </w:r>
      <w:r w:rsidR="003B5D84" w:rsidRPr="00E74752">
        <w:rPr>
          <w:rFonts w:asciiTheme="majorHAnsi" w:hAnsiTheme="majorHAnsi" w:cstheme="majorHAnsi"/>
          <w:i/>
          <w:lang w:val="it-IT"/>
        </w:rPr>
        <w:t>« </w:t>
      </w:r>
      <w:r w:rsidRPr="00E74752">
        <w:rPr>
          <w:rFonts w:asciiTheme="majorHAnsi" w:hAnsiTheme="majorHAnsi" w:cstheme="majorHAnsi"/>
          <w:i/>
          <w:lang w:val="it-IT"/>
        </w:rPr>
        <w:t>Conosco un ottimo storico dell’arte…</w:t>
      </w:r>
      <w:r w:rsidR="003B5D84" w:rsidRPr="00E74752">
        <w:rPr>
          <w:rFonts w:asciiTheme="majorHAnsi" w:hAnsiTheme="majorHAnsi" w:cstheme="majorHAnsi"/>
          <w:i/>
          <w:lang w:val="it-IT"/>
        </w:rPr>
        <w:t> »</w:t>
      </w:r>
      <w:r w:rsidRPr="00E74752">
        <w:rPr>
          <w:rFonts w:asciiTheme="majorHAnsi" w:hAnsiTheme="majorHAnsi" w:cstheme="majorHAnsi"/>
          <w:i/>
          <w:lang w:val="it-IT"/>
        </w:rPr>
        <w:t>. Per Enrico Castelnuovo. Scritti di allievi e amici pisani</w:t>
      </w:r>
      <w:r w:rsidRPr="00E74752">
        <w:rPr>
          <w:rFonts w:asciiTheme="majorHAnsi" w:hAnsiTheme="majorHAnsi" w:cstheme="majorHAnsi"/>
          <w:lang w:val="it-IT"/>
        </w:rPr>
        <w:t>, Pise, Edizioni della Normale, 2012, p.</w:t>
      </w:r>
      <w:r w:rsidR="003B5D84" w:rsidRPr="00E74752">
        <w:rPr>
          <w:rFonts w:asciiTheme="majorHAnsi" w:hAnsiTheme="majorHAnsi" w:cstheme="majorHAnsi"/>
          <w:lang w:val="it-IT"/>
        </w:rPr>
        <w:t> </w:t>
      </w:r>
      <w:r w:rsidRPr="00E74752">
        <w:rPr>
          <w:rFonts w:asciiTheme="majorHAnsi" w:hAnsiTheme="majorHAnsi" w:cstheme="majorHAnsi"/>
          <w:lang w:val="it-IT"/>
        </w:rPr>
        <w:t>291-296</w:t>
      </w:r>
      <w:r w:rsidRPr="00E74752">
        <w:rPr>
          <w:rFonts w:asciiTheme="majorHAnsi" w:hAnsiTheme="majorHAnsi" w:cstheme="majorHAnsi"/>
          <w:iCs/>
          <w:lang w:val="it-IT"/>
        </w:rPr>
        <w:t>.</w:t>
      </w:r>
    </w:p>
  </w:footnote>
  <w:footnote w:id="31">
    <w:p w14:paraId="2C2B2771" w14:textId="7F8ECF56" w:rsidR="003B5D84" w:rsidRPr="00E74752" w:rsidRDefault="0007562D" w:rsidP="003B5D84">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Casali inséra cette gravure à la fin de ses travaux d’antiquaire sur les rites et ensuite en conclusion du volume qui réunit la série, voir Giovanni Battista Casali, </w:t>
      </w:r>
      <w:r w:rsidRPr="00E74752">
        <w:rPr>
          <w:rFonts w:asciiTheme="majorHAnsi" w:hAnsiTheme="majorHAnsi" w:cstheme="majorHAnsi"/>
          <w:i/>
          <w:iCs/>
          <w:lang w:val="it-IT"/>
        </w:rPr>
        <w:t>De profanis, et sacris veteribus ritibus</w:t>
      </w:r>
      <w:r w:rsidRPr="00E74752">
        <w:rPr>
          <w:rFonts w:asciiTheme="majorHAnsi" w:hAnsiTheme="majorHAnsi" w:cstheme="majorHAnsi"/>
          <w:lang w:val="it-IT"/>
        </w:rPr>
        <w:t>, Romae, Ex typographia Andreae Phaei, 1645.</w:t>
      </w:r>
    </w:p>
  </w:footnote>
  <w:footnote w:id="32">
    <w:p w14:paraId="3BA0E22E" w14:textId="1364045B" w:rsidR="00A62418" w:rsidRPr="00E74752" w:rsidRDefault="00A62418" w:rsidP="00DE2D13">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L’écu reproduit est celui autour duquel Gualdi disposa trois inscriptions en mémoire des sénateurs Galeotto et Francesco, peut-être la même année, 1655, où il érigea non loin de là le monument à Scipion l’Africain (on ne peut cependant exclure que les inscriptions aient été mises à une date antérieure). Sur le monument à Scipion voir Franzoni, Tempesta, </w:t>
      </w:r>
      <w:r w:rsidRPr="00E74752">
        <w:rPr>
          <w:rFonts w:asciiTheme="majorHAnsi" w:hAnsiTheme="majorHAnsi" w:cstheme="majorHAnsi"/>
          <w:i/>
          <w:iCs/>
          <w:lang w:val="it-IT"/>
        </w:rPr>
        <w:t>Il museo di Francesco Gualdi</w:t>
      </w:r>
      <w:r w:rsidRPr="00E74752">
        <w:rPr>
          <w:rFonts w:asciiTheme="majorHAnsi" w:hAnsiTheme="majorHAnsi" w:cstheme="majorHAnsi"/>
          <w:lang w:val="it-IT"/>
        </w:rPr>
        <w:t>,</w:t>
      </w:r>
      <w:r w:rsidRPr="00E74752">
        <w:rPr>
          <w:rFonts w:asciiTheme="majorHAnsi" w:hAnsiTheme="majorHAnsi" w:cstheme="majorHAnsi"/>
          <w:i/>
          <w:iCs/>
          <w:lang w:val="it-IT"/>
        </w:rPr>
        <w:t xml:space="preserve"> op.</w:t>
      </w:r>
      <w:r w:rsidR="00DE2D13" w:rsidRPr="00E74752">
        <w:rPr>
          <w:rFonts w:asciiTheme="majorHAnsi" w:hAnsiTheme="majorHAnsi" w:cstheme="majorHAnsi"/>
          <w:i/>
          <w:iCs/>
          <w:lang w:val="it-IT"/>
        </w:rPr>
        <w:t> </w:t>
      </w:r>
      <w:r w:rsidRPr="00E74752">
        <w:rPr>
          <w:rFonts w:asciiTheme="majorHAnsi" w:hAnsiTheme="majorHAnsi" w:cstheme="majorHAnsi"/>
          <w:i/>
          <w:iCs/>
          <w:lang w:val="it-IT"/>
        </w:rPr>
        <w:t>cit.</w:t>
      </w:r>
      <w:r w:rsidRPr="00E74752">
        <w:rPr>
          <w:rFonts w:asciiTheme="majorHAnsi" w:hAnsiTheme="majorHAnsi" w:cstheme="majorHAnsi"/>
          <w:lang w:val="it-IT"/>
        </w:rPr>
        <w:t xml:space="preserve"> et Fabrizio Federici, </w:t>
      </w:r>
      <w:r w:rsidRPr="00E74752">
        <w:rPr>
          <w:rFonts w:asciiTheme="majorHAnsi" w:hAnsiTheme="majorHAnsi" w:cstheme="majorHAnsi"/>
          <w:iCs/>
          <w:lang w:val="it-IT"/>
        </w:rPr>
        <w:t>« Baroque Returns: the Donations and Reuses of Francesco Gualdi</w:t>
      </w:r>
      <w:r w:rsidR="00DE2D13" w:rsidRPr="00E74752">
        <w:rPr>
          <w:rFonts w:asciiTheme="majorHAnsi" w:hAnsiTheme="majorHAnsi" w:cstheme="majorHAnsi"/>
          <w:iCs/>
          <w:lang w:val="it-IT"/>
        </w:rPr>
        <w:t> </w:t>
      </w:r>
      <w:r w:rsidRPr="00E74752">
        <w:rPr>
          <w:rFonts w:asciiTheme="majorHAnsi" w:hAnsiTheme="majorHAnsi" w:cstheme="majorHAnsi"/>
          <w:iCs/>
          <w:lang w:val="it-IT"/>
        </w:rPr>
        <w:t>»</w:t>
      </w:r>
      <w:r w:rsidRPr="00E74752">
        <w:rPr>
          <w:rFonts w:asciiTheme="majorHAnsi" w:hAnsiTheme="majorHAnsi" w:cstheme="majorHAnsi"/>
          <w:lang w:val="it-IT"/>
        </w:rPr>
        <w:t xml:space="preserve">, </w:t>
      </w:r>
      <w:r w:rsidR="00DE2D13" w:rsidRPr="00E74752">
        <w:rPr>
          <w:rFonts w:asciiTheme="majorHAnsi" w:hAnsiTheme="majorHAnsi" w:cstheme="majorHAnsi"/>
          <w:lang w:val="it-IT"/>
        </w:rPr>
        <w:t xml:space="preserve">dans </w:t>
      </w:r>
      <w:r w:rsidRPr="00E74752">
        <w:rPr>
          <w:rFonts w:asciiTheme="majorHAnsi" w:hAnsiTheme="majorHAnsi" w:cstheme="majorHAnsi"/>
          <w:lang w:val="it-IT"/>
        </w:rPr>
        <w:t>Eva-Maria Troelenberg, Felicity Bodenstein</w:t>
      </w:r>
      <w:r w:rsidR="00DE2D13" w:rsidRPr="00E74752">
        <w:rPr>
          <w:rFonts w:asciiTheme="majorHAnsi" w:hAnsiTheme="majorHAnsi" w:cstheme="majorHAnsi"/>
          <w:lang w:val="it-IT"/>
        </w:rPr>
        <w:t xml:space="preserve"> et</w:t>
      </w:r>
      <w:r w:rsidRPr="00E74752">
        <w:rPr>
          <w:rFonts w:asciiTheme="majorHAnsi" w:hAnsiTheme="majorHAnsi" w:cstheme="majorHAnsi"/>
          <w:lang w:val="it-IT"/>
        </w:rPr>
        <w:t xml:space="preserve"> Damiana Otoiu (dir.), </w:t>
      </w:r>
      <w:r w:rsidRPr="00E74752">
        <w:rPr>
          <w:rFonts w:asciiTheme="majorHAnsi" w:hAnsiTheme="majorHAnsi" w:cstheme="majorHAnsi"/>
          <w:i/>
          <w:lang w:val="it-IT"/>
        </w:rPr>
        <w:t>Contested Holdings: Museum Collections in Political, Epistemic and Artistic Processes of Return</w:t>
      </w:r>
      <w:r w:rsidRPr="00E74752">
        <w:rPr>
          <w:rFonts w:asciiTheme="majorHAnsi" w:hAnsiTheme="majorHAnsi" w:cstheme="majorHAnsi"/>
          <w:lang w:val="it-IT"/>
        </w:rPr>
        <w:t xml:space="preserve">, </w:t>
      </w:r>
      <w:r w:rsidR="00DE2D13" w:rsidRPr="00E74752">
        <w:rPr>
          <w:rFonts w:asciiTheme="majorHAnsi" w:hAnsiTheme="majorHAnsi" w:cstheme="majorHAnsi"/>
          <w:lang w:val="it-IT"/>
        </w:rPr>
        <w:t>a</w:t>
      </w:r>
      <w:r w:rsidRPr="00E74752">
        <w:rPr>
          <w:rFonts w:asciiTheme="majorHAnsi" w:hAnsiTheme="majorHAnsi" w:cstheme="majorHAnsi"/>
          <w:lang w:val="it-IT"/>
        </w:rPr>
        <w:t xml:space="preserve">ctes du colloque </w:t>
      </w:r>
      <w:r w:rsidRPr="00E74752">
        <w:rPr>
          <w:rFonts w:asciiTheme="majorHAnsi" w:hAnsiTheme="majorHAnsi" w:cstheme="majorHAnsi"/>
          <w:i/>
          <w:lang w:val="it-IT"/>
        </w:rPr>
        <w:t>What do Contentious Objects Want? Political, Epistemic and Artistic Cultures of Return</w:t>
      </w:r>
      <w:r w:rsidRPr="00E74752">
        <w:rPr>
          <w:rFonts w:asciiTheme="majorHAnsi" w:hAnsiTheme="majorHAnsi" w:cstheme="majorHAnsi"/>
          <w:lang w:val="it-IT"/>
        </w:rPr>
        <w:t>, Florence, Kunsthistorisches Institut in Florenz, 21-22 ottobre 2016, New York-Oxford, Berghahn, 2022, p.</w:t>
      </w:r>
      <w:r w:rsidR="00DE2D13" w:rsidRPr="00E74752">
        <w:rPr>
          <w:rFonts w:asciiTheme="majorHAnsi" w:hAnsiTheme="majorHAnsi" w:cstheme="majorHAnsi"/>
          <w:lang w:val="it-IT"/>
        </w:rPr>
        <w:t> </w:t>
      </w:r>
      <w:r w:rsidRPr="00E74752">
        <w:rPr>
          <w:rFonts w:asciiTheme="majorHAnsi" w:hAnsiTheme="majorHAnsi" w:cstheme="majorHAnsi"/>
          <w:lang w:val="it-IT"/>
        </w:rPr>
        <w:t xml:space="preserve">197-219. La xylographie commandée par Gualdi est publiée dans Ferdinando Ughelli, </w:t>
      </w:r>
      <w:r w:rsidRPr="00E74752">
        <w:rPr>
          <w:rFonts w:asciiTheme="majorHAnsi" w:hAnsiTheme="majorHAnsi" w:cstheme="majorHAnsi"/>
          <w:i/>
          <w:iCs/>
          <w:lang w:val="it-IT"/>
        </w:rPr>
        <w:t>Italia Sacra</w:t>
      </w:r>
      <w:r w:rsidRPr="00E74752">
        <w:rPr>
          <w:rFonts w:asciiTheme="majorHAnsi" w:hAnsiTheme="majorHAnsi" w:cstheme="majorHAnsi"/>
          <w:lang w:val="it-IT"/>
        </w:rPr>
        <w:t>, Rom</w:t>
      </w:r>
      <w:r w:rsidR="00DE2D13" w:rsidRPr="00E74752">
        <w:rPr>
          <w:rFonts w:asciiTheme="majorHAnsi" w:hAnsiTheme="majorHAnsi" w:cstheme="majorHAnsi"/>
          <w:lang w:val="it-IT"/>
        </w:rPr>
        <w:t>e</w:t>
      </w:r>
      <w:r w:rsidRPr="00E74752">
        <w:rPr>
          <w:rFonts w:asciiTheme="majorHAnsi" w:hAnsiTheme="majorHAnsi" w:cstheme="majorHAnsi"/>
          <w:lang w:val="it-IT"/>
        </w:rPr>
        <w:t xml:space="preserve">, Apud Bernardinum Tanum, 1647, </w:t>
      </w:r>
      <w:r w:rsidR="00DE2D13" w:rsidRPr="00E74752">
        <w:rPr>
          <w:rFonts w:asciiTheme="majorHAnsi" w:hAnsiTheme="majorHAnsi" w:cstheme="majorHAnsi"/>
          <w:lang w:val="it-IT"/>
        </w:rPr>
        <w:t xml:space="preserve">t. II, </w:t>
      </w:r>
      <w:r w:rsidRPr="00E74752">
        <w:rPr>
          <w:rFonts w:asciiTheme="majorHAnsi" w:hAnsiTheme="majorHAnsi" w:cstheme="majorHAnsi"/>
          <w:lang w:val="it-IT"/>
        </w:rPr>
        <w:t>col.</w:t>
      </w:r>
      <w:r w:rsidR="00DE2D13" w:rsidRPr="00E74752">
        <w:rPr>
          <w:rFonts w:asciiTheme="majorHAnsi" w:hAnsiTheme="majorHAnsi" w:cstheme="majorHAnsi"/>
          <w:lang w:val="it-IT"/>
        </w:rPr>
        <w:t> </w:t>
      </w:r>
      <w:r w:rsidRPr="00E74752">
        <w:rPr>
          <w:rFonts w:asciiTheme="majorHAnsi" w:hAnsiTheme="majorHAnsi" w:cstheme="majorHAnsi"/>
          <w:lang w:val="it-IT"/>
        </w:rPr>
        <w:t>432, à la fin d’un éloge de cette famille de Rimini.</w:t>
      </w:r>
    </w:p>
  </w:footnote>
  <w:footnote w:id="33">
    <w:p w14:paraId="0D637BAB" w14:textId="5F17140C" w:rsidR="00D91475" w:rsidRPr="00E74752" w:rsidRDefault="00D91475" w:rsidP="00D91475">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w:t>
      </w:r>
      <w:r w:rsidR="000F44A7" w:rsidRPr="00E74752">
        <w:rPr>
          <w:rFonts w:asciiTheme="majorHAnsi" w:hAnsiTheme="majorHAnsi" w:cstheme="majorHAnsi"/>
          <w:lang w:val="it-IT"/>
        </w:rPr>
        <w:t xml:space="preserve">Vincenzo </w:t>
      </w:r>
      <w:r w:rsidRPr="00E74752">
        <w:rPr>
          <w:rFonts w:asciiTheme="majorHAnsi" w:hAnsiTheme="majorHAnsi" w:cstheme="majorHAnsi"/>
          <w:lang w:val="it-IT"/>
        </w:rPr>
        <w:t xml:space="preserve">Forcella, </w:t>
      </w:r>
      <w:r w:rsidRPr="00E74752">
        <w:rPr>
          <w:rFonts w:asciiTheme="majorHAnsi" w:hAnsiTheme="majorHAnsi" w:cstheme="majorHAnsi"/>
          <w:i/>
          <w:iCs/>
          <w:lang w:val="it-IT"/>
        </w:rPr>
        <w:t>op. cit.</w:t>
      </w:r>
      <w:r w:rsidRPr="00E74752">
        <w:rPr>
          <w:rFonts w:asciiTheme="majorHAnsi" w:hAnsiTheme="majorHAnsi" w:cstheme="majorHAnsi"/>
          <w:lang w:val="it-IT"/>
        </w:rPr>
        <w:t>, t. IX, p. 487, n</w:t>
      </w:r>
      <w:r w:rsidRPr="00E74752">
        <w:rPr>
          <w:rFonts w:asciiTheme="majorHAnsi" w:hAnsiTheme="majorHAnsi" w:cstheme="majorHAnsi"/>
          <w:vertAlign w:val="superscript"/>
          <w:lang w:val="it-IT"/>
        </w:rPr>
        <w:t>o</w:t>
      </w:r>
      <w:r w:rsidRPr="00E74752">
        <w:rPr>
          <w:rFonts w:asciiTheme="majorHAnsi" w:hAnsiTheme="majorHAnsi" w:cstheme="majorHAnsi"/>
          <w:lang w:val="it-IT"/>
        </w:rPr>
        <w:t xml:space="preserve"> 976. Sur la pierre tombale du </w:t>
      </w:r>
      <w:r w:rsidRPr="00E74752">
        <w:rPr>
          <w:rFonts w:asciiTheme="majorHAnsi" w:hAnsiTheme="majorHAnsi" w:cstheme="majorHAnsi"/>
          <w:smallCaps/>
          <w:lang w:val="it-IT"/>
        </w:rPr>
        <w:t>xiii</w:t>
      </w:r>
      <w:r w:rsidRPr="00E74752">
        <w:rPr>
          <w:rFonts w:asciiTheme="majorHAnsi" w:hAnsiTheme="majorHAnsi" w:cstheme="majorHAnsi"/>
          <w:vertAlign w:val="superscript"/>
          <w:lang w:val="it-IT"/>
        </w:rPr>
        <w:t>e</w:t>
      </w:r>
      <w:r w:rsidRPr="00E74752">
        <w:rPr>
          <w:rFonts w:asciiTheme="majorHAnsi" w:hAnsiTheme="majorHAnsi" w:cstheme="majorHAnsi"/>
          <w:lang w:val="it-IT"/>
        </w:rPr>
        <w:t> siècle, voir</w:t>
      </w:r>
      <w:r w:rsidR="000F44A7" w:rsidRPr="00E74752">
        <w:rPr>
          <w:rFonts w:asciiTheme="majorHAnsi" w:hAnsiTheme="majorHAnsi" w:cstheme="majorHAnsi"/>
          <w:lang w:val="it-IT"/>
        </w:rPr>
        <w:t xml:space="preserve"> </w:t>
      </w:r>
      <w:r w:rsidR="000F44A7" w:rsidRPr="00E74752">
        <w:rPr>
          <w:rFonts w:asciiTheme="majorHAnsi" w:hAnsiTheme="majorHAnsi" w:cstheme="majorHAnsi"/>
          <w:color w:val="000000" w:themeColor="text1"/>
        </w:rPr>
        <w:t>Jörg</w:t>
      </w:r>
      <w:r w:rsidR="000F44A7" w:rsidRPr="00E74752">
        <w:rPr>
          <w:rFonts w:asciiTheme="majorHAnsi" w:hAnsiTheme="majorHAnsi" w:cstheme="majorHAnsi"/>
          <w:smallCaps/>
          <w:color w:val="000000" w:themeColor="text1"/>
        </w:rPr>
        <w:t xml:space="preserve"> </w:t>
      </w:r>
      <w:proofErr w:type="spellStart"/>
      <w:r w:rsidR="000F44A7" w:rsidRPr="00E74752">
        <w:rPr>
          <w:rFonts w:asciiTheme="majorHAnsi" w:hAnsiTheme="majorHAnsi" w:cstheme="majorHAnsi"/>
          <w:color w:val="000000" w:themeColor="text1"/>
        </w:rPr>
        <w:t>Garms</w:t>
      </w:r>
      <w:proofErr w:type="spellEnd"/>
      <w:r w:rsidR="000F44A7" w:rsidRPr="00E74752">
        <w:rPr>
          <w:rFonts w:asciiTheme="majorHAnsi" w:hAnsiTheme="majorHAnsi" w:cstheme="majorHAnsi"/>
          <w:color w:val="000000" w:themeColor="text1"/>
        </w:rPr>
        <w:t xml:space="preserve">, </w:t>
      </w:r>
      <w:proofErr w:type="spellStart"/>
      <w:r w:rsidR="000F44A7" w:rsidRPr="00E74752">
        <w:rPr>
          <w:rFonts w:asciiTheme="majorHAnsi" w:hAnsiTheme="majorHAnsi" w:cstheme="majorHAnsi"/>
          <w:color w:val="000000" w:themeColor="text1"/>
        </w:rPr>
        <w:t>Roswitha</w:t>
      </w:r>
      <w:proofErr w:type="spellEnd"/>
      <w:r w:rsidR="000F44A7" w:rsidRPr="00E74752">
        <w:rPr>
          <w:rFonts w:asciiTheme="majorHAnsi" w:hAnsiTheme="majorHAnsi" w:cstheme="majorHAnsi"/>
          <w:color w:val="000000" w:themeColor="text1"/>
        </w:rPr>
        <w:t xml:space="preserve"> </w:t>
      </w:r>
      <w:proofErr w:type="spellStart"/>
      <w:r w:rsidR="000F44A7" w:rsidRPr="00E74752">
        <w:rPr>
          <w:rFonts w:asciiTheme="majorHAnsi" w:hAnsiTheme="majorHAnsi" w:cstheme="majorHAnsi"/>
          <w:color w:val="000000" w:themeColor="text1"/>
        </w:rPr>
        <w:t>Juffinger</w:t>
      </w:r>
      <w:proofErr w:type="spellEnd"/>
      <w:r w:rsidR="000F44A7" w:rsidRPr="00E74752">
        <w:rPr>
          <w:rFonts w:asciiTheme="majorHAnsi" w:hAnsiTheme="majorHAnsi" w:cstheme="majorHAnsi"/>
          <w:color w:val="000000" w:themeColor="text1"/>
        </w:rPr>
        <w:t xml:space="preserve"> et Bryan</w:t>
      </w:r>
      <w:r w:rsidR="000F44A7" w:rsidRPr="00E74752">
        <w:rPr>
          <w:rFonts w:asciiTheme="majorHAnsi" w:hAnsiTheme="majorHAnsi" w:cstheme="majorHAnsi"/>
          <w:smallCaps/>
          <w:color w:val="000000" w:themeColor="text1"/>
        </w:rPr>
        <w:t xml:space="preserve"> </w:t>
      </w:r>
      <w:r w:rsidR="000F44A7" w:rsidRPr="00E74752">
        <w:rPr>
          <w:rFonts w:asciiTheme="majorHAnsi" w:hAnsiTheme="majorHAnsi" w:cstheme="majorHAnsi"/>
          <w:color w:val="000000" w:themeColor="text1"/>
        </w:rPr>
        <w:t>Ward-Perkins (</w:t>
      </w:r>
      <w:proofErr w:type="spellStart"/>
      <w:r w:rsidR="000F44A7" w:rsidRPr="00E74752">
        <w:rPr>
          <w:rFonts w:asciiTheme="majorHAnsi" w:hAnsiTheme="majorHAnsi" w:cstheme="majorHAnsi"/>
          <w:color w:val="000000" w:themeColor="text1"/>
        </w:rPr>
        <w:t>dir</w:t>
      </w:r>
      <w:proofErr w:type="spellEnd"/>
      <w:r w:rsidR="000F44A7" w:rsidRPr="00E74752">
        <w:rPr>
          <w:rFonts w:asciiTheme="majorHAnsi" w:hAnsiTheme="majorHAnsi" w:cstheme="majorHAnsi"/>
          <w:color w:val="000000" w:themeColor="text1"/>
        </w:rPr>
        <w:t>.),</w:t>
      </w:r>
      <w:r w:rsidR="000F44A7" w:rsidRPr="00E74752">
        <w:rPr>
          <w:rFonts w:asciiTheme="majorHAnsi" w:hAnsiTheme="majorHAnsi" w:cstheme="majorHAnsi"/>
          <w:i/>
          <w:iCs/>
          <w:lang w:val="it-IT"/>
        </w:rPr>
        <w:t xml:space="preserve"> </w:t>
      </w:r>
      <w:r w:rsidRPr="00E74752">
        <w:rPr>
          <w:rFonts w:asciiTheme="majorHAnsi" w:hAnsiTheme="majorHAnsi" w:cstheme="majorHAnsi"/>
          <w:i/>
          <w:iCs/>
          <w:lang w:val="it-IT"/>
        </w:rPr>
        <w:t>op. cit.</w:t>
      </w:r>
      <w:r w:rsidRPr="00E74752">
        <w:rPr>
          <w:rFonts w:asciiTheme="majorHAnsi" w:hAnsiTheme="majorHAnsi" w:cstheme="majorHAnsi"/>
          <w:lang w:val="it-IT"/>
        </w:rPr>
        <w:t xml:space="preserve">, t. I, p. 89-90 : </w:t>
      </w:r>
      <w:r w:rsidRPr="00E74752">
        <w:rPr>
          <w:rFonts w:asciiTheme="majorHAnsi" w:hAnsiTheme="majorHAnsi" w:cstheme="majorHAnsi"/>
          <w:iCs/>
          <w:lang w:val="it-IT"/>
        </w:rPr>
        <w:t>«</w:t>
      </w:r>
      <w:r w:rsidRPr="00E74752">
        <w:rPr>
          <w:rFonts w:asciiTheme="majorHAnsi" w:hAnsiTheme="majorHAnsi" w:cstheme="majorHAnsi"/>
          <w:lang w:val="it-IT"/>
        </w:rPr>
        <w:t> </w:t>
      </w:r>
      <w:r w:rsidRPr="00E74752">
        <w:rPr>
          <w:rFonts w:asciiTheme="majorHAnsi" w:hAnsiTheme="majorHAnsi" w:cstheme="majorHAnsi"/>
          <w:i/>
        </w:rPr>
        <w:t xml:space="preserve">Lapis quem </w:t>
      </w:r>
      <w:proofErr w:type="spellStart"/>
      <w:r w:rsidRPr="00E74752">
        <w:rPr>
          <w:rFonts w:asciiTheme="majorHAnsi" w:hAnsiTheme="majorHAnsi" w:cstheme="majorHAnsi"/>
          <w:i/>
        </w:rPr>
        <w:t>cernis</w:t>
      </w:r>
      <w:proofErr w:type="spellEnd"/>
      <w:r w:rsidRPr="00E74752">
        <w:rPr>
          <w:rFonts w:asciiTheme="majorHAnsi" w:hAnsiTheme="majorHAnsi" w:cstheme="majorHAnsi"/>
          <w:i/>
        </w:rPr>
        <w:t xml:space="preserve"> ante ostium </w:t>
      </w:r>
      <w:proofErr w:type="spellStart"/>
      <w:r w:rsidRPr="00E74752">
        <w:rPr>
          <w:rFonts w:asciiTheme="majorHAnsi" w:hAnsiTheme="majorHAnsi" w:cstheme="majorHAnsi"/>
          <w:i/>
        </w:rPr>
        <w:t>templi</w:t>
      </w:r>
      <w:proofErr w:type="spellEnd"/>
      <w:r w:rsidR="000F44A7" w:rsidRPr="00E74752">
        <w:rPr>
          <w:rFonts w:asciiTheme="majorHAnsi" w:hAnsiTheme="majorHAnsi" w:cstheme="majorHAnsi"/>
          <w:i/>
        </w:rPr>
        <w:t> </w:t>
      </w:r>
      <w:r w:rsidRPr="00E74752">
        <w:rPr>
          <w:rFonts w:asciiTheme="majorHAnsi" w:hAnsiTheme="majorHAnsi" w:cstheme="majorHAnsi"/>
          <w:i/>
        </w:rPr>
        <w:t xml:space="preserve">/ </w:t>
      </w:r>
      <w:proofErr w:type="spellStart"/>
      <w:r w:rsidRPr="00E74752">
        <w:rPr>
          <w:rFonts w:asciiTheme="majorHAnsi" w:hAnsiTheme="majorHAnsi" w:cstheme="majorHAnsi"/>
          <w:i/>
        </w:rPr>
        <w:t>iacebat</w:t>
      </w:r>
      <w:proofErr w:type="spellEnd"/>
      <w:r w:rsidRPr="00E74752">
        <w:rPr>
          <w:rFonts w:asciiTheme="majorHAnsi" w:hAnsiTheme="majorHAnsi" w:cstheme="majorHAnsi"/>
          <w:i/>
        </w:rPr>
        <w:t xml:space="preserve"> et ne ab </w:t>
      </w:r>
      <w:proofErr w:type="spellStart"/>
      <w:r w:rsidRPr="00E74752">
        <w:rPr>
          <w:rFonts w:asciiTheme="majorHAnsi" w:hAnsiTheme="majorHAnsi" w:cstheme="majorHAnsi"/>
          <w:i/>
        </w:rPr>
        <w:t>introentibus</w:t>
      </w:r>
      <w:proofErr w:type="spellEnd"/>
      <w:r w:rsidRPr="00E74752">
        <w:rPr>
          <w:rFonts w:asciiTheme="majorHAnsi" w:hAnsiTheme="majorHAnsi" w:cstheme="majorHAnsi"/>
          <w:i/>
        </w:rPr>
        <w:t xml:space="preserve"> </w:t>
      </w:r>
      <w:proofErr w:type="spellStart"/>
      <w:r w:rsidRPr="00E74752">
        <w:rPr>
          <w:rFonts w:asciiTheme="majorHAnsi" w:hAnsiTheme="majorHAnsi" w:cstheme="majorHAnsi"/>
          <w:i/>
        </w:rPr>
        <w:t>signu</w:t>
      </w:r>
      <w:proofErr w:type="spellEnd"/>
      <w:r w:rsidRPr="00E74752">
        <w:rPr>
          <w:rFonts w:asciiTheme="majorHAnsi" w:hAnsiTheme="majorHAnsi" w:cstheme="majorHAnsi"/>
          <w:i/>
        </w:rPr>
        <w:t>(m)</w:t>
      </w:r>
      <w:r w:rsidR="000F44A7" w:rsidRPr="00E74752">
        <w:rPr>
          <w:rFonts w:asciiTheme="majorHAnsi" w:hAnsiTheme="majorHAnsi" w:cstheme="majorHAnsi"/>
          <w:i/>
        </w:rPr>
        <w:t> </w:t>
      </w:r>
      <w:r w:rsidRPr="00E74752">
        <w:rPr>
          <w:rFonts w:asciiTheme="majorHAnsi" w:hAnsiTheme="majorHAnsi" w:cstheme="majorHAnsi"/>
          <w:i/>
        </w:rPr>
        <w:t xml:space="preserve">/ </w:t>
      </w:r>
      <w:proofErr w:type="spellStart"/>
      <w:r w:rsidRPr="00E74752">
        <w:rPr>
          <w:rFonts w:asciiTheme="majorHAnsi" w:hAnsiTheme="majorHAnsi" w:cstheme="majorHAnsi"/>
          <w:i/>
        </w:rPr>
        <w:t>crucis</w:t>
      </w:r>
      <w:proofErr w:type="spellEnd"/>
      <w:r w:rsidRPr="00E74752">
        <w:rPr>
          <w:rFonts w:asciiTheme="majorHAnsi" w:hAnsiTheme="majorHAnsi" w:cstheme="majorHAnsi"/>
          <w:i/>
        </w:rPr>
        <w:t xml:space="preserve"> </w:t>
      </w:r>
      <w:proofErr w:type="spellStart"/>
      <w:r w:rsidRPr="00E74752">
        <w:rPr>
          <w:rFonts w:asciiTheme="majorHAnsi" w:hAnsiTheme="majorHAnsi" w:cstheme="majorHAnsi"/>
          <w:i/>
        </w:rPr>
        <w:t>pedib</w:t>
      </w:r>
      <w:proofErr w:type="spellEnd"/>
      <w:r w:rsidRPr="00E74752">
        <w:rPr>
          <w:rFonts w:asciiTheme="majorHAnsi" w:hAnsiTheme="majorHAnsi" w:cstheme="majorHAnsi"/>
          <w:i/>
        </w:rPr>
        <w:t xml:space="preserve">(us) </w:t>
      </w:r>
      <w:proofErr w:type="spellStart"/>
      <w:r w:rsidRPr="00E74752">
        <w:rPr>
          <w:rFonts w:asciiTheme="majorHAnsi" w:hAnsiTheme="majorHAnsi" w:cstheme="majorHAnsi"/>
          <w:i/>
        </w:rPr>
        <w:t>conculcaretur</w:t>
      </w:r>
      <w:proofErr w:type="spellEnd"/>
      <w:r w:rsidRPr="00E74752">
        <w:rPr>
          <w:rFonts w:asciiTheme="majorHAnsi" w:hAnsiTheme="majorHAnsi" w:cstheme="majorHAnsi"/>
          <w:i/>
        </w:rPr>
        <w:t xml:space="preserve"> </w:t>
      </w:r>
      <w:proofErr w:type="spellStart"/>
      <w:r w:rsidRPr="00E74752">
        <w:rPr>
          <w:rFonts w:asciiTheme="majorHAnsi" w:hAnsiTheme="majorHAnsi" w:cstheme="majorHAnsi"/>
          <w:i/>
        </w:rPr>
        <w:t>Porciaeq</w:t>
      </w:r>
      <w:proofErr w:type="spellEnd"/>
      <w:r w:rsidRPr="00E74752">
        <w:rPr>
          <w:rFonts w:asciiTheme="majorHAnsi" w:hAnsiTheme="majorHAnsi" w:cstheme="majorHAnsi"/>
          <w:i/>
        </w:rPr>
        <w:t>(</w:t>
      </w:r>
      <w:proofErr w:type="spellStart"/>
      <w:r w:rsidRPr="00E74752">
        <w:rPr>
          <w:rFonts w:asciiTheme="majorHAnsi" w:hAnsiTheme="majorHAnsi" w:cstheme="majorHAnsi"/>
          <w:i/>
        </w:rPr>
        <w:t>ue</w:t>
      </w:r>
      <w:proofErr w:type="spellEnd"/>
      <w:r w:rsidRPr="00E74752">
        <w:rPr>
          <w:rFonts w:asciiTheme="majorHAnsi" w:hAnsiTheme="majorHAnsi" w:cstheme="majorHAnsi"/>
          <w:i/>
        </w:rPr>
        <w:t>)</w:t>
      </w:r>
      <w:r w:rsidR="000F44A7" w:rsidRPr="00E74752">
        <w:rPr>
          <w:rFonts w:asciiTheme="majorHAnsi" w:hAnsiTheme="majorHAnsi" w:cstheme="majorHAnsi"/>
          <w:i/>
        </w:rPr>
        <w:t> </w:t>
      </w:r>
      <w:r w:rsidRPr="00E74752">
        <w:rPr>
          <w:rFonts w:asciiTheme="majorHAnsi" w:hAnsiTheme="majorHAnsi" w:cstheme="majorHAnsi"/>
          <w:i/>
        </w:rPr>
        <w:t xml:space="preserve">/ </w:t>
      </w:r>
      <w:proofErr w:type="spellStart"/>
      <w:r w:rsidRPr="00E74752">
        <w:rPr>
          <w:rFonts w:asciiTheme="majorHAnsi" w:hAnsiTheme="majorHAnsi" w:cstheme="majorHAnsi"/>
          <w:i/>
        </w:rPr>
        <w:t>familiae</w:t>
      </w:r>
      <w:proofErr w:type="spellEnd"/>
      <w:r w:rsidRPr="00E74752">
        <w:rPr>
          <w:rFonts w:asciiTheme="majorHAnsi" w:hAnsiTheme="majorHAnsi" w:cstheme="majorHAnsi"/>
          <w:i/>
        </w:rPr>
        <w:t xml:space="preserve"> </w:t>
      </w:r>
      <w:proofErr w:type="spellStart"/>
      <w:r w:rsidRPr="00E74752">
        <w:rPr>
          <w:rFonts w:asciiTheme="majorHAnsi" w:hAnsiTheme="majorHAnsi" w:cstheme="majorHAnsi"/>
          <w:i/>
        </w:rPr>
        <w:t>vetustatis</w:t>
      </w:r>
      <w:proofErr w:type="spellEnd"/>
      <w:r w:rsidRPr="00E74752">
        <w:rPr>
          <w:rFonts w:asciiTheme="majorHAnsi" w:hAnsiTheme="majorHAnsi" w:cstheme="majorHAnsi"/>
          <w:i/>
        </w:rPr>
        <w:t xml:space="preserve"> </w:t>
      </w:r>
      <w:proofErr w:type="spellStart"/>
      <w:r w:rsidRPr="00E74752">
        <w:rPr>
          <w:rFonts w:asciiTheme="majorHAnsi" w:hAnsiTheme="majorHAnsi" w:cstheme="majorHAnsi"/>
          <w:i/>
        </w:rPr>
        <w:t>memoria</w:t>
      </w:r>
      <w:proofErr w:type="spellEnd"/>
      <w:r w:rsidRPr="00E74752">
        <w:rPr>
          <w:rFonts w:asciiTheme="majorHAnsi" w:hAnsiTheme="majorHAnsi" w:cstheme="majorHAnsi"/>
          <w:i/>
        </w:rPr>
        <w:t xml:space="preserve"> </w:t>
      </w:r>
      <w:proofErr w:type="spellStart"/>
      <w:r w:rsidRPr="00E74752">
        <w:rPr>
          <w:rFonts w:asciiTheme="majorHAnsi" w:hAnsiTheme="majorHAnsi" w:cstheme="majorHAnsi"/>
          <w:i/>
        </w:rPr>
        <w:t>haec</w:t>
      </w:r>
      <w:proofErr w:type="spellEnd"/>
      <w:r w:rsidR="000F44A7" w:rsidRPr="00E74752">
        <w:rPr>
          <w:rFonts w:asciiTheme="majorHAnsi" w:hAnsiTheme="majorHAnsi" w:cstheme="majorHAnsi"/>
          <w:i/>
        </w:rPr>
        <w:t> </w:t>
      </w:r>
      <w:r w:rsidRPr="00E74752">
        <w:rPr>
          <w:rFonts w:asciiTheme="majorHAnsi" w:hAnsiTheme="majorHAnsi" w:cstheme="majorHAnsi"/>
          <w:i/>
        </w:rPr>
        <w:t xml:space="preserve">/ </w:t>
      </w:r>
      <w:proofErr w:type="spellStart"/>
      <w:r w:rsidRPr="00E74752">
        <w:rPr>
          <w:rFonts w:asciiTheme="majorHAnsi" w:hAnsiTheme="majorHAnsi" w:cstheme="majorHAnsi"/>
          <w:i/>
        </w:rPr>
        <w:t>oblivioni</w:t>
      </w:r>
      <w:proofErr w:type="spellEnd"/>
      <w:r w:rsidRPr="00E74752">
        <w:rPr>
          <w:rFonts w:asciiTheme="majorHAnsi" w:hAnsiTheme="majorHAnsi" w:cstheme="majorHAnsi"/>
          <w:i/>
        </w:rPr>
        <w:t xml:space="preserve"> </w:t>
      </w:r>
      <w:proofErr w:type="spellStart"/>
      <w:r w:rsidRPr="00E74752">
        <w:rPr>
          <w:rFonts w:asciiTheme="majorHAnsi" w:hAnsiTheme="majorHAnsi" w:cstheme="majorHAnsi"/>
          <w:i/>
        </w:rPr>
        <w:t>traderetur</w:t>
      </w:r>
      <w:proofErr w:type="spellEnd"/>
      <w:r w:rsidRPr="00E74752">
        <w:rPr>
          <w:rFonts w:asciiTheme="majorHAnsi" w:hAnsiTheme="majorHAnsi" w:cstheme="majorHAnsi"/>
          <w:i/>
        </w:rPr>
        <w:t xml:space="preserve"> Nicolaus</w:t>
      </w:r>
      <w:r w:rsidR="000F44A7" w:rsidRPr="00E74752">
        <w:rPr>
          <w:rFonts w:asciiTheme="majorHAnsi" w:hAnsiTheme="majorHAnsi" w:cstheme="majorHAnsi"/>
          <w:i/>
        </w:rPr>
        <w:t> </w:t>
      </w:r>
      <w:r w:rsidRPr="00E74752">
        <w:rPr>
          <w:rFonts w:asciiTheme="majorHAnsi" w:hAnsiTheme="majorHAnsi" w:cstheme="majorHAnsi"/>
          <w:i/>
        </w:rPr>
        <w:t xml:space="preserve">/ </w:t>
      </w:r>
      <w:proofErr w:type="spellStart"/>
      <w:r w:rsidRPr="00E74752">
        <w:rPr>
          <w:rFonts w:asciiTheme="majorHAnsi" w:hAnsiTheme="majorHAnsi" w:cstheme="majorHAnsi"/>
          <w:i/>
        </w:rPr>
        <w:t>Martinellus</w:t>
      </w:r>
      <w:proofErr w:type="spellEnd"/>
      <w:r w:rsidRPr="00E74752">
        <w:rPr>
          <w:rFonts w:asciiTheme="majorHAnsi" w:hAnsiTheme="majorHAnsi" w:cstheme="majorHAnsi"/>
          <w:i/>
        </w:rPr>
        <w:t xml:space="preserve"> </w:t>
      </w:r>
      <w:proofErr w:type="spellStart"/>
      <w:r w:rsidRPr="00E74752">
        <w:rPr>
          <w:rFonts w:asciiTheme="majorHAnsi" w:hAnsiTheme="majorHAnsi" w:cstheme="majorHAnsi"/>
          <w:i/>
        </w:rPr>
        <w:t>huius</w:t>
      </w:r>
      <w:proofErr w:type="spellEnd"/>
      <w:r w:rsidRPr="00E74752">
        <w:rPr>
          <w:rFonts w:asciiTheme="majorHAnsi" w:hAnsiTheme="majorHAnsi" w:cstheme="majorHAnsi"/>
          <w:i/>
        </w:rPr>
        <w:t xml:space="preserve"> </w:t>
      </w:r>
      <w:proofErr w:type="spellStart"/>
      <w:r w:rsidRPr="00E74752">
        <w:rPr>
          <w:rFonts w:asciiTheme="majorHAnsi" w:hAnsiTheme="majorHAnsi" w:cstheme="majorHAnsi"/>
          <w:i/>
        </w:rPr>
        <w:t>ecclesiae</w:t>
      </w:r>
      <w:proofErr w:type="spellEnd"/>
      <w:r w:rsidR="000F44A7" w:rsidRPr="00E74752">
        <w:rPr>
          <w:rFonts w:asciiTheme="majorHAnsi" w:hAnsiTheme="majorHAnsi" w:cstheme="majorHAnsi"/>
          <w:i/>
        </w:rPr>
        <w:t> </w:t>
      </w:r>
      <w:r w:rsidRPr="00E74752">
        <w:rPr>
          <w:rFonts w:asciiTheme="majorHAnsi" w:hAnsiTheme="majorHAnsi" w:cstheme="majorHAnsi"/>
          <w:i/>
        </w:rPr>
        <w:t xml:space="preserve">/ </w:t>
      </w:r>
      <w:proofErr w:type="spellStart"/>
      <w:r w:rsidRPr="00E74752">
        <w:rPr>
          <w:rFonts w:asciiTheme="majorHAnsi" w:hAnsiTheme="majorHAnsi" w:cstheme="majorHAnsi"/>
          <w:i/>
        </w:rPr>
        <w:t>rector</w:t>
      </w:r>
      <w:proofErr w:type="spellEnd"/>
      <w:r w:rsidRPr="00E74752">
        <w:rPr>
          <w:rFonts w:asciiTheme="majorHAnsi" w:hAnsiTheme="majorHAnsi" w:cstheme="majorHAnsi"/>
          <w:i/>
        </w:rPr>
        <w:t xml:space="preserve"> in </w:t>
      </w:r>
      <w:proofErr w:type="spellStart"/>
      <w:r w:rsidRPr="00E74752">
        <w:rPr>
          <w:rFonts w:asciiTheme="majorHAnsi" w:hAnsiTheme="majorHAnsi" w:cstheme="majorHAnsi"/>
          <w:i/>
        </w:rPr>
        <w:t>hunc</w:t>
      </w:r>
      <w:proofErr w:type="spellEnd"/>
      <w:r w:rsidRPr="00E74752">
        <w:rPr>
          <w:rFonts w:asciiTheme="majorHAnsi" w:hAnsiTheme="majorHAnsi" w:cstheme="majorHAnsi"/>
          <w:i/>
        </w:rPr>
        <w:t xml:space="preserve"> et </w:t>
      </w:r>
      <w:proofErr w:type="spellStart"/>
      <w:r w:rsidRPr="00E74752">
        <w:rPr>
          <w:rFonts w:asciiTheme="majorHAnsi" w:hAnsiTheme="majorHAnsi" w:cstheme="majorHAnsi"/>
          <w:i/>
        </w:rPr>
        <w:t>honestiorem</w:t>
      </w:r>
      <w:proofErr w:type="spellEnd"/>
      <w:r w:rsidR="000F44A7" w:rsidRPr="00E74752">
        <w:rPr>
          <w:rFonts w:asciiTheme="majorHAnsi" w:hAnsiTheme="majorHAnsi" w:cstheme="majorHAnsi"/>
          <w:i/>
        </w:rPr>
        <w:t> </w:t>
      </w:r>
      <w:r w:rsidRPr="00E74752">
        <w:rPr>
          <w:rFonts w:asciiTheme="majorHAnsi" w:hAnsiTheme="majorHAnsi" w:cstheme="majorHAnsi"/>
          <w:i/>
        </w:rPr>
        <w:t xml:space="preserve">/ et </w:t>
      </w:r>
      <w:proofErr w:type="spellStart"/>
      <w:r w:rsidRPr="00E74752">
        <w:rPr>
          <w:rFonts w:asciiTheme="majorHAnsi" w:hAnsiTheme="majorHAnsi" w:cstheme="majorHAnsi"/>
          <w:i/>
        </w:rPr>
        <w:t>commodiorem</w:t>
      </w:r>
      <w:proofErr w:type="spellEnd"/>
      <w:r w:rsidRPr="00E74752">
        <w:rPr>
          <w:rFonts w:asciiTheme="majorHAnsi" w:hAnsiTheme="majorHAnsi" w:cstheme="majorHAnsi"/>
          <w:i/>
        </w:rPr>
        <w:t xml:space="preserve"> </w:t>
      </w:r>
      <w:proofErr w:type="spellStart"/>
      <w:r w:rsidRPr="00E74752">
        <w:rPr>
          <w:rFonts w:asciiTheme="majorHAnsi" w:hAnsiTheme="majorHAnsi" w:cstheme="majorHAnsi"/>
          <w:i/>
        </w:rPr>
        <w:t>locu</w:t>
      </w:r>
      <w:proofErr w:type="spellEnd"/>
      <w:r w:rsidRPr="00E74752">
        <w:rPr>
          <w:rFonts w:asciiTheme="majorHAnsi" w:hAnsiTheme="majorHAnsi" w:cstheme="majorHAnsi"/>
          <w:i/>
        </w:rPr>
        <w:t xml:space="preserve">(m) </w:t>
      </w:r>
      <w:proofErr w:type="spellStart"/>
      <w:r w:rsidRPr="00E74752">
        <w:rPr>
          <w:rFonts w:asciiTheme="majorHAnsi" w:hAnsiTheme="majorHAnsi" w:cstheme="majorHAnsi"/>
          <w:i/>
        </w:rPr>
        <w:t>posuit</w:t>
      </w:r>
      <w:proofErr w:type="spellEnd"/>
      <w:r w:rsidR="000F44A7" w:rsidRPr="00E74752">
        <w:rPr>
          <w:rFonts w:asciiTheme="majorHAnsi" w:hAnsiTheme="majorHAnsi" w:cstheme="majorHAnsi"/>
          <w:i/>
        </w:rPr>
        <w:t> </w:t>
      </w:r>
      <w:r w:rsidRPr="00E74752">
        <w:rPr>
          <w:rFonts w:asciiTheme="majorHAnsi" w:hAnsiTheme="majorHAnsi" w:cstheme="majorHAnsi"/>
          <w:i/>
        </w:rPr>
        <w:t xml:space="preserve">/ </w:t>
      </w:r>
      <w:proofErr w:type="spellStart"/>
      <w:r w:rsidRPr="00E74752">
        <w:rPr>
          <w:rFonts w:asciiTheme="majorHAnsi" w:hAnsiTheme="majorHAnsi" w:cstheme="majorHAnsi"/>
          <w:i/>
        </w:rPr>
        <w:t>anno</w:t>
      </w:r>
      <w:proofErr w:type="spellEnd"/>
      <w:r w:rsidRPr="00E74752">
        <w:rPr>
          <w:rFonts w:asciiTheme="majorHAnsi" w:hAnsiTheme="majorHAnsi" w:cstheme="majorHAnsi"/>
          <w:i/>
        </w:rPr>
        <w:t xml:space="preserve"> </w:t>
      </w:r>
      <w:proofErr w:type="spellStart"/>
      <w:r w:rsidRPr="00E74752">
        <w:rPr>
          <w:rFonts w:asciiTheme="majorHAnsi" w:hAnsiTheme="majorHAnsi" w:cstheme="majorHAnsi"/>
          <w:i/>
        </w:rPr>
        <w:t>Salutis</w:t>
      </w:r>
      <w:proofErr w:type="spellEnd"/>
      <w:r w:rsidRPr="00E74752">
        <w:rPr>
          <w:rFonts w:asciiTheme="majorHAnsi" w:hAnsiTheme="majorHAnsi" w:cstheme="majorHAnsi"/>
          <w:i/>
        </w:rPr>
        <w:t xml:space="preserve"> MDLXII </w:t>
      </w:r>
      <w:r w:rsidRPr="00E74752">
        <w:rPr>
          <w:rFonts w:asciiTheme="majorHAnsi" w:hAnsiTheme="majorHAnsi" w:cstheme="majorHAnsi"/>
          <w:iCs/>
          <w:lang w:val="it-IT"/>
        </w:rPr>
        <w:t>»</w:t>
      </w:r>
      <w:r w:rsidRPr="00E74752">
        <w:rPr>
          <w:rFonts w:asciiTheme="majorHAnsi" w:hAnsiTheme="majorHAnsi" w:cstheme="majorHAnsi"/>
          <w:lang w:val="it-IT"/>
        </w:rPr>
        <w:t>.</w:t>
      </w:r>
    </w:p>
  </w:footnote>
  <w:footnote w:id="34">
    <w:p w14:paraId="1590AC31" w14:textId="1608D8A6" w:rsidR="00A62418" w:rsidRPr="00E74752" w:rsidRDefault="00A62418" w:rsidP="002178AB">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Barthélémy de</w:t>
      </w:r>
      <w:r w:rsidR="000F44A7" w:rsidRPr="00E74752">
        <w:rPr>
          <w:rFonts w:asciiTheme="majorHAnsi" w:hAnsiTheme="majorHAnsi" w:cstheme="majorHAnsi"/>
          <w:lang w:val="it-IT"/>
        </w:rPr>
        <w:t> </w:t>
      </w:r>
      <w:r w:rsidRPr="00E74752">
        <w:rPr>
          <w:rFonts w:asciiTheme="majorHAnsi" w:hAnsiTheme="majorHAnsi" w:cstheme="majorHAnsi"/>
          <w:lang w:val="it-IT"/>
        </w:rPr>
        <w:t xml:space="preserve">Chasseneuz, </w:t>
      </w:r>
      <w:r w:rsidRPr="00E74752">
        <w:rPr>
          <w:rFonts w:asciiTheme="majorHAnsi" w:hAnsiTheme="majorHAnsi" w:cstheme="majorHAnsi"/>
          <w:i/>
          <w:lang w:val="it-IT"/>
        </w:rPr>
        <w:t>Catalogus gloriae mundi</w:t>
      </w:r>
      <w:r w:rsidRPr="00E74752">
        <w:rPr>
          <w:rFonts w:asciiTheme="majorHAnsi" w:hAnsiTheme="majorHAnsi" w:cstheme="majorHAnsi"/>
          <w:iCs/>
          <w:lang w:val="it-IT"/>
        </w:rPr>
        <w:t>...</w:t>
      </w:r>
      <w:r w:rsidRPr="00E74752">
        <w:rPr>
          <w:rFonts w:asciiTheme="majorHAnsi" w:hAnsiTheme="majorHAnsi" w:cstheme="majorHAnsi"/>
          <w:lang w:val="it-IT"/>
        </w:rPr>
        <w:t xml:space="preserve">, </w:t>
      </w:r>
      <w:r w:rsidR="000F44A7" w:rsidRPr="00E74752">
        <w:rPr>
          <w:rFonts w:asciiTheme="majorHAnsi" w:hAnsiTheme="majorHAnsi" w:cstheme="majorHAnsi"/>
          <w:lang w:val="it-IT"/>
        </w:rPr>
        <w:t>Lugduni</w:t>
      </w:r>
      <w:r w:rsidRPr="00E74752">
        <w:rPr>
          <w:rFonts w:asciiTheme="majorHAnsi" w:hAnsiTheme="majorHAnsi" w:cstheme="majorHAnsi"/>
          <w:lang w:val="it-IT"/>
        </w:rPr>
        <w:t>, Per honoratum virum Dionysium de Harsy, 1529, partie</w:t>
      </w:r>
      <w:r w:rsidR="00265DA5" w:rsidRPr="00E74752">
        <w:rPr>
          <w:rFonts w:asciiTheme="majorHAnsi" w:hAnsiTheme="majorHAnsi" w:cstheme="majorHAnsi"/>
          <w:lang w:val="it-IT"/>
        </w:rPr>
        <w:t> </w:t>
      </w:r>
      <w:r w:rsidRPr="00E74752">
        <w:rPr>
          <w:rFonts w:asciiTheme="majorHAnsi" w:hAnsiTheme="majorHAnsi" w:cstheme="majorHAnsi"/>
          <w:lang w:val="it-IT"/>
        </w:rPr>
        <w:t>I, p.</w:t>
      </w:r>
      <w:r w:rsidR="00265DA5" w:rsidRPr="00E74752">
        <w:rPr>
          <w:rFonts w:asciiTheme="majorHAnsi" w:hAnsiTheme="majorHAnsi" w:cstheme="majorHAnsi"/>
          <w:lang w:val="it-IT"/>
        </w:rPr>
        <w:t> </w:t>
      </w:r>
      <w:r w:rsidRPr="00E74752">
        <w:rPr>
          <w:rFonts w:asciiTheme="majorHAnsi" w:hAnsiTheme="majorHAnsi" w:cstheme="majorHAnsi"/>
          <w:lang w:val="it-IT"/>
        </w:rPr>
        <w:t>26-34.</w:t>
      </w:r>
    </w:p>
  </w:footnote>
  <w:footnote w:id="35">
    <w:p w14:paraId="57DB5ADE" w14:textId="0CD1C992" w:rsidR="002178AB" w:rsidRPr="00E74752" w:rsidRDefault="002178AB" w:rsidP="002178AB">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Chap.</w:t>
      </w:r>
      <w:r w:rsidR="00265DA5" w:rsidRPr="00E74752">
        <w:rPr>
          <w:rFonts w:asciiTheme="majorHAnsi" w:hAnsiTheme="majorHAnsi" w:cstheme="majorHAnsi"/>
          <w:lang w:val="it-IT"/>
        </w:rPr>
        <w:t> </w:t>
      </w:r>
      <w:r w:rsidRPr="00E74752">
        <w:rPr>
          <w:rFonts w:asciiTheme="majorHAnsi" w:hAnsiTheme="majorHAnsi" w:cstheme="majorHAnsi"/>
          <w:lang w:val="it-IT"/>
        </w:rPr>
        <w:t>XLIX, §</w:t>
      </w:r>
      <w:r w:rsidR="00265DA5" w:rsidRPr="00E74752">
        <w:rPr>
          <w:rFonts w:asciiTheme="majorHAnsi" w:hAnsiTheme="majorHAnsi" w:cstheme="majorHAnsi"/>
          <w:lang w:val="it-IT"/>
        </w:rPr>
        <w:t> </w:t>
      </w:r>
      <w:r w:rsidRPr="00E74752">
        <w:rPr>
          <w:rFonts w:asciiTheme="majorHAnsi" w:hAnsiTheme="majorHAnsi" w:cstheme="majorHAnsi"/>
          <w:lang w:val="it-IT"/>
        </w:rPr>
        <w:t>14-16</w:t>
      </w:r>
      <w:r w:rsidR="00265DA5" w:rsidRPr="00E74752">
        <w:rPr>
          <w:rFonts w:asciiTheme="majorHAnsi" w:hAnsiTheme="majorHAnsi" w:cstheme="majorHAnsi"/>
          <w:lang w:val="it-IT"/>
        </w:rPr>
        <w:t> </w:t>
      </w:r>
      <w:r w:rsidRPr="00E74752">
        <w:rPr>
          <w:rFonts w:asciiTheme="majorHAnsi" w:hAnsiTheme="majorHAnsi" w:cstheme="majorHAnsi"/>
          <w:lang w:val="it-IT"/>
        </w:rPr>
        <w:t xml:space="preserve">: </w:t>
      </w:r>
      <w:r w:rsidRPr="00E74752">
        <w:rPr>
          <w:rFonts w:asciiTheme="majorHAnsi" w:hAnsiTheme="majorHAnsi" w:cstheme="majorHAnsi"/>
          <w:iCs/>
          <w:lang w:val="it-IT"/>
        </w:rPr>
        <w:t>«</w:t>
      </w:r>
      <w:r w:rsidR="00265DA5" w:rsidRPr="00E74752">
        <w:rPr>
          <w:rFonts w:asciiTheme="majorHAnsi" w:hAnsiTheme="majorHAnsi" w:cstheme="majorHAnsi"/>
          <w:iCs/>
          <w:lang w:val="it-IT"/>
        </w:rPr>
        <w:t> </w:t>
      </w:r>
      <w:r w:rsidRPr="00E74752">
        <w:rPr>
          <w:rFonts w:asciiTheme="majorHAnsi" w:hAnsiTheme="majorHAnsi" w:cstheme="majorHAnsi"/>
          <w:i/>
          <w:iCs/>
          <w:lang w:val="it-IT"/>
        </w:rPr>
        <w:t xml:space="preserve">La semplicità, che negl’andati secoli s’osservava in diverse cose, talmente è stata corrotta, che infin nelle arme, od insegne vedesi affatto alterata, onde ben devesi osservare nelle arme di queste nostre lapidi sepolcrali come, per esser di quei tempi, si trovino tutte collocate, e formate senza sorte alcuna di cimiero, overo corone, od altri ornamenti all’intorno, ancorché sieno memorie di famiglie romane ch’hebbero dominato città, et havuto giurisdittione di Stati. Nondimeno puramente rappresentavano le loro imprese col solo scudo, o targa; e vedesi che Bartolomeo Cassaneo famosissimo giureconsulto, il qual viveva circa l’anno 1529, nel suo catalogo Gloriae mundi, mentre tratta delle insegne, e dell’arme, egli ce le rappresenta spogliate d’ogni ornamento ancorché sieno di signori grandi, come ivi si può vedere, segno evidente che a’ suoi tempi ancor ciò non era in uso; et è poco più del corso d’un secolo in qua, che si è introdotto l’uso del cimiero, e delle corone. </w:t>
      </w:r>
      <w:proofErr w:type="spellStart"/>
      <w:r w:rsidRPr="00E74752">
        <w:rPr>
          <w:rFonts w:asciiTheme="majorHAnsi" w:hAnsiTheme="majorHAnsi" w:cstheme="majorHAnsi"/>
          <w:i/>
          <w:iCs/>
        </w:rPr>
        <w:t>Laonde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vedesi</w:t>
      </w:r>
      <w:proofErr w:type="spellEnd"/>
      <w:r w:rsidRPr="00E74752">
        <w:rPr>
          <w:rFonts w:asciiTheme="majorHAnsi" w:hAnsiTheme="majorHAnsi" w:cstheme="majorHAnsi"/>
          <w:i/>
          <w:iCs/>
        </w:rPr>
        <w:t xml:space="preserve"> la Casa Malatesta tra </w:t>
      </w:r>
      <w:proofErr w:type="spellStart"/>
      <w:r w:rsidRPr="00E74752">
        <w:rPr>
          <w:rFonts w:asciiTheme="majorHAnsi" w:hAnsiTheme="majorHAnsi" w:cstheme="majorHAnsi"/>
          <w:i/>
          <w:iCs/>
        </w:rPr>
        <w:t>molte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altre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originaria</w:t>
      </w:r>
      <w:proofErr w:type="spellEnd"/>
      <w:r w:rsidRPr="00E74752">
        <w:rPr>
          <w:rFonts w:asciiTheme="majorHAnsi" w:hAnsiTheme="majorHAnsi" w:cstheme="majorHAnsi"/>
          <w:i/>
          <w:iCs/>
        </w:rPr>
        <w:t xml:space="preserve"> di Rimini </w:t>
      </w:r>
      <w:proofErr w:type="spellStart"/>
      <w:r w:rsidRPr="00E74752">
        <w:rPr>
          <w:rFonts w:asciiTheme="majorHAnsi" w:hAnsiTheme="majorHAnsi" w:cstheme="majorHAnsi"/>
          <w:i/>
          <w:iCs/>
        </w:rPr>
        <w:t>mia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patria</w:t>
      </w:r>
      <w:proofErr w:type="spellEnd"/>
      <w:r w:rsidRPr="00E74752">
        <w:rPr>
          <w:rFonts w:asciiTheme="majorHAnsi" w:hAnsiTheme="majorHAnsi" w:cstheme="majorHAnsi"/>
          <w:i/>
          <w:iCs/>
        </w:rPr>
        <w:t xml:space="preserve">, la quale ha </w:t>
      </w:r>
      <w:proofErr w:type="spellStart"/>
      <w:r w:rsidRPr="00E74752">
        <w:rPr>
          <w:rFonts w:asciiTheme="majorHAnsi" w:hAnsiTheme="majorHAnsi" w:cstheme="majorHAnsi"/>
          <w:i/>
          <w:iCs/>
        </w:rPr>
        <w:t>dominato</w:t>
      </w:r>
      <w:proofErr w:type="spellEnd"/>
      <w:r w:rsidRPr="00E74752">
        <w:rPr>
          <w:rFonts w:asciiTheme="majorHAnsi" w:hAnsiTheme="majorHAnsi" w:cstheme="majorHAnsi"/>
          <w:i/>
          <w:iCs/>
        </w:rPr>
        <w:t xml:space="preserve"> in più volte </w:t>
      </w:r>
      <w:proofErr w:type="spellStart"/>
      <w:r w:rsidRPr="00E74752">
        <w:rPr>
          <w:rFonts w:asciiTheme="majorHAnsi" w:hAnsiTheme="majorHAnsi" w:cstheme="majorHAnsi"/>
          <w:i/>
          <w:iCs/>
        </w:rPr>
        <w:t>nell’Italia</w:t>
      </w:r>
      <w:proofErr w:type="spellEnd"/>
      <w:r w:rsidRPr="00E74752">
        <w:rPr>
          <w:rFonts w:asciiTheme="majorHAnsi" w:hAnsiTheme="majorHAnsi" w:cstheme="majorHAnsi"/>
          <w:i/>
          <w:iCs/>
        </w:rPr>
        <w:t xml:space="preserve"> da </w:t>
      </w:r>
      <w:proofErr w:type="spellStart"/>
      <w:r w:rsidRPr="00E74752">
        <w:rPr>
          <w:rFonts w:asciiTheme="majorHAnsi" w:hAnsiTheme="majorHAnsi" w:cstheme="majorHAnsi"/>
          <w:i/>
          <w:iCs/>
        </w:rPr>
        <w:t>ventidue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città</w:t>
      </w:r>
      <w:proofErr w:type="spellEnd"/>
      <w:r w:rsidRPr="00E74752">
        <w:rPr>
          <w:rFonts w:asciiTheme="majorHAnsi" w:hAnsiTheme="majorHAnsi" w:cstheme="majorHAnsi"/>
          <w:i/>
          <w:iCs/>
        </w:rPr>
        <w:t xml:space="preserve">, e </w:t>
      </w:r>
      <w:proofErr w:type="spellStart"/>
      <w:r w:rsidRPr="00E74752">
        <w:rPr>
          <w:rFonts w:asciiTheme="majorHAnsi" w:hAnsiTheme="majorHAnsi" w:cstheme="majorHAnsi"/>
          <w:i/>
          <w:iCs/>
        </w:rPr>
        <w:t>nondimeno</w:t>
      </w:r>
      <w:proofErr w:type="spellEnd"/>
      <w:r w:rsidRPr="00E74752">
        <w:rPr>
          <w:rFonts w:asciiTheme="majorHAnsi" w:hAnsiTheme="majorHAnsi" w:cstheme="majorHAnsi"/>
          <w:i/>
          <w:iCs/>
        </w:rPr>
        <w:t xml:space="preserve"> non si </w:t>
      </w:r>
      <w:proofErr w:type="spellStart"/>
      <w:r w:rsidRPr="00E74752">
        <w:rPr>
          <w:rFonts w:asciiTheme="majorHAnsi" w:hAnsiTheme="majorHAnsi" w:cstheme="majorHAnsi"/>
          <w:i/>
          <w:iCs/>
        </w:rPr>
        <w:t>arrogò</w:t>
      </w:r>
      <w:proofErr w:type="spellEnd"/>
      <w:r w:rsidRPr="00E74752">
        <w:rPr>
          <w:rFonts w:asciiTheme="majorHAnsi" w:hAnsiTheme="majorHAnsi" w:cstheme="majorHAnsi"/>
          <w:i/>
          <w:iCs/>
        </w:rPr>
        <w:t xml:space="preserve"> mai di </w:t>
      </w:r>
      <w:proofErr w:type="spellStart"/>
      <w:r w:rsidRPr="00E74752">
        <w:rPr>
          <w:rFonts w:asciiTheme="majorHAnsi" w:hAnsiTheme="majorHAnsi" w:cstheme="majorHAnsi"/>
          <w:i/>
          <w:iCs/>
        </w:rPr>
        <w:t>spiegare</w:t>
      </w:r>
      <w:proofErr w:type="spellEnd"/>
      <w:r w:rsidRPr="00E74752">
        <w:rPr>
          <w:rFonts w:asciiTheme="majorHAnsi" w:hAnsiTheme="majorHAnsi" w:cstheme="majorHAnsi"/>
          <w:i/>
          <w:iCs/>
        </w:rPr>
        <w:t xml:space="preserve"> le sue arme se non </w:t>
      </w:r>
      <w:proofErr w:type="spellStart"/>
      <w:r w:rsidRPr="00E74752">
        <w:rPr>
          <w:rFonts w:asciiTheme="majorHAnsi" w:hAnsiTheme="majorHAnsi" w:cstheme="majorHAnsi"/>
          <w:i/>
          <w:iCs/>
        </w:rPr>
        <w:t>semplici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sì</w:t>
      </w:r>
      <w:proofErr w:type="spellEnd"/>
      <w:r w:rsidRPr="00E74752">
        <w:rPr>
          <w:rFonts w:asciiTheme="majorHAnsi" w:hAnsiTheme="majorHAnsi" w:cstheme="majorHAnsi"/>
          <w:i/>
          <w:iCs/>
        </w:rPr>
        <w:t xml:space="preserve"> come </w:t>
      </w:r>
      <w:proofErr w:type="spellStart"/>
      <w:r w:rsidRPr="00E74752">
        <w:rPr>
          <w:rFonts w:asciiTheme="majorHAnsi" w:hAnsiTheme="majorHAnsi" w:cstheme="majorHAnsi"/>
          <w:i/>
          <w:iCs/>
        </w:rPr>
        <w:t>molte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altre</w:t>
      </w:r>
      <w:proofErr w:type="spellEnd"/>
      <w:r w:rsidRPr="00E74752">
        <w:rPr>
          <w:rFonts w:asciiTheme="majorHAnsi" w:hAnsiTheme="majorHAnsi" w:cstheme="majorHAnsi"/>
          <w:i/>
          <w:iCs/>
        </w:rPr>
        <w:t xml:space="preserve"> nobilissime </w:t>
      </w:r>
      <w:proofErr w:type="spellStart"/>
      <w:r w:rsidRPr="00E74752">
        <w:rPr>
          <w:rFonts w:asciiTheme="majorHAnsi" w:hAnsiTheme="majorHAnsi" w:cstheme="majorHAnsi"/>
          <w:i/>
          <w:iCs/>
        </w:rPr>
        <w:t>famiglie</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questa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città</w:t>
      </w:r>
      <w:proofErr w:type="spellEnd"/>
      <w:r w:rsidRPr="00E74752">
        <w:rPr>
          <w:rFonts w:asciiTheme="majorHAnsi" w:hAnsiTheme="majorHAnsi" w:cstheme="majorHAnsi"/>
          <w:i/>
          <w:iCs/>
        </w:rPr>
        <w:t xml:space="preserve"> di Roma, e </w:t>
      </w:r>
      <w:proofErr w:type="spellStart"/>
      <w:proofErr w:type="gramStart"/>
      <w:r w:rsidRPr="00E74752">
        <w:rPr>
          <w:rFonts w:asciiTheme="majorHAnsi" w:hAnsiTheme="majorHAnsi" w:cstheme="majorHAnsi"/>
          <w:i/>
          <w:iCs/>
        </w:rPr>
        <w:t>dell’Italia</w:t>
      </w:r>
      <w:proofErr w:type="spellEnd"/>
      <w:r w:rsidRPr="00E74752">
        <w:rPr>
          <w:rFonts w:asciiTheme="majorHAnsi" w:hAnsiTheme="majorHAnsi" w:cstheme="majorHAnsi"/>
          <w:i/>
          <w:iCs/>
        </w:rPr>
        <w:t>;</w:t>
      </w:r>
      <w:proofErr w:type="gramEnd"/>
      <w:r w:rsidRPr="00E74752">
        <w:rPr>
          <w:rFonts w:asciiTheme="majorHAnsi" w:hAnsiTheme="majorHAnsi" w:cstheme="majorHAnsi"/>
          <w:i/>
          <w:iCs/>
        </w:rPr>
        <w:t xml:space="preserve"> ma </w:t>
      </w:r>
      <w:proofErr w:type="spellStart"/>
      <w:r w:rsidRPr="00E74752">
        <w:rPr>
          <w:rFonts w:asciiTheme="majorHAnsi" w:hAnsiTheme="majorHAnsi" w:cstheme="majorHAnsi"/>
          <w:i/>
          <w:iCs/>
        </w:rPr>
        <w:t>può</w:t>
      </w:r>
      <w:proofErr w:type="spellEnd"/>
      <w:r w:rsidRPr="00E74752">
        <w:rPr>
          <w:rFonts w:asciiTheme="majorHAnsi" w:hAnsiTheme="majorHAnsi" w:cstheme="majorHAnsi"/>
          <w:i/>
          <w:iCs/>
        </w:rPr>
        <w:t xml:space="preserve"> ben </w:t>
      </w:r>
      <w:proofErr w:type="spellStart"/>
      <w:r w:rsidRPr="00E74752">
        <w:rPr>
          <w:rFonts w:asciiTheme="majorHAnsi" w:hAnsiTheme="majorHAnsi" w:cstheme="majorHAnsi"/>
          <w:i/>
          <w:iCs/>
        </w:rPr>
        <w:t>essere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accaduto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poi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forse</w:t>
      </w:r>
      <w:proofErr w:type="spellEnd"/>
      <w:r w:rsidRPr="00E74752">
        <w:rPr>
          <w:rFonts w:asciiTheme="majorHAnsi" w:hAnsiTheme="majorHAnsi" w:cstheme="majorHAnsi"/>
          <w:i/>
          <w:iCs/>
        </w:rPr>
        <w:t xml:space="preserve"> per </w:t>
      </w:r>
      <w:proofErr w:type="spellStart"/>
      <w:r w:rsidRPr="00E74752">
        <w:rPr>
          <w:rFonts w:asciiTheme="majorHAnsi" w:hAnsiTheme="majorHAnsi" w:cstheme="majorHAnsi"/>
          <w:i/>
          <w:iCs/>
        </w:rPr>
        <w:t>concessione</w:t>
      </w:r>
      <w:proofErr w:type="spellEnd"/>
      <w:r w:rsidRPr="00E74752">
        <w:rPr>
          <w:rFonts w:asciiTheme="majorHAnsi" w:hAnsiTheme="majorHAnsi" w:cstheme="majorHAnsi"/>
          <w:i/>
          <w:iCs/>
        </w:rPr>
        <w:t xml:space="preserve"> de’ </w:t>
      </w:r>
      <w:proofErr w:type="spellStart"/>
      <w:r w:rsidRPr="00E74752">
        <w:rPr>
          <w:rFonts w:asciiTheme="majorHAnsi" w:hAnsiTheme="majorHAnsi" w:cstheme="majorHAnsi"/>
          <w:i/>
          <w:iCs/>
        </w:rPr>
        <w:t>potentati</w:t>
      </w:r>
      <w:proofErr w:type="spellEnd"/>
      <w:r w:rsidRPr="00E74752">
        <w:rPr>
          <w:rFonts w:asciiTheme="majorHAnsi" w:hAnsiTheme="majorHAnsi" w:cstheme="majorHAnsi"/>
          <w:i/>
          <w:iCs/>
        </w:rPr>
        <w:t xml:space="preserve">, o per </w:t>
      </w:r>
      <w:proofErr w:type="spellStart"/>
      <w:r w:rsidRPr="00E74752">
        <w:rPr>
          <w:rFonts w:asciiTheme="majorHAnsi" w:hAnsiTheme="majorHAnsi" w:cstheme="majorHAnsi"/>
          <w:i/>
          <w:iCs/>
        </w:rPr>
        <w:t>altra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cagione</w:t>
      </w:r>
      <w:proofErr w:type="spellEnd"/>
      <w:r w:rsidRPr="00E74752">
        <w:rPr>
          <w:rFonts w:asciiTheme="majorHAnsi" w:hAnsiTheme="majorHAnsi" w:cstheme="majorHAnsi"/>
          <w:i/>
          <w:iCs/>
        </w:rPr>
        <w:t xml:space="preserve"> si </w:t>
      </w:r>
      <w:proofErr w:type="spellStart"/>
      <w:r w:rsidRPr="00E74752">
        <w:rPr>
          <w:rFonts w:asciiTheme="majorHAnsi" w:hAnsiTheme="majorHAnsi" w:cstheme="majorHAnsi"/>
          <w:i/>
          <w:iCs/>
        </w:rPr>
        <w:t>sieno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cominciati</w:t>
      </w:r>
      <w:proofErr w:type="spellEnd"/>
      <w:r w:rsidRPr="00E74752">
        <w:rPr>
          <w:rFonts w:asciiTheme="majorHAnsi" w:hAnsiTheme="majorHAnsi" w:cstheme="majorHAnsi"/>
          <w:i/>
          <w:iCs/>
        </w:rPr>
        <w:t xml:space="preserve"> ad </w:t>
      </w:r>
      <w:proofErr w:type="spellStart"/>
      <w:r w:rsidRPr="00E74752">
        <w:rPr>
          <w:rFonts w:asciiTheme="majorHAnsi" w:hAnsiTheme="majorHAnsi" w:cstheme="majorHAnsi"/>
          <w:i/>
          <w:iCs/>
        </w:rPr>
        <w:t>introdurre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gli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elmi</w:t>
      </w:r>
      <w:proofErr w:type="spellEnd"/>
      <w:r w:rsidRPr="00E74752">
        <w:rPr>
          <w:rFonts w:asciiTheme="majorHAnsi" w:hAnsiTheme="majorHAnsi" w:cstheme="majorHAnsi"/>
          <w:i/>
          <w:iCs/>
        </w:rPr>
        <w:t xml:space="preserve">, e le </w:t>
      </w:r>
      <w:proofErr w:type="spellStart"/>
      <w:r w:rsidRPr="00E74752">
        <w:rPr>
          <w:rFonts w:asciiTheme="majorHAnsi" w:hAnsiTheme="majorHAnsi" w:cstheme="majorHAnsi"/>
          <w:i/>
          <w:iCs/>
        </w:rPr>
        <w:t>corone</w:t>
      </w:r>
      <w:proofErr w:type="spellEnd"/>
      <w:r w:rsidRPr="00E74752">
        <w:rPr>
          <w:rFonts w:asciiTheme="majorHAnsi" w:hAnsiTheme="majorHAnsi" w:cstheme="majorHAnsi"/>
          <w:i/>
          <w:iCs/>
        </w:rPr>
        <w:t xml:space="preserve">, e </w:t>
      </w:r>
      <w:proofErr w:type="spellStart"/>
      <w:r w:rsidRPr="00E74752">
        <w:rPr>
          <w:rFonts w:asciiTheme="majorHAnsi" w:hAnsiTheme="majorHAnsi" w:cstheme="majorHAnsi"/>
          <w:i/>
          <w:iCs/>
        </w:rPr>
        <w:t>gl’altri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ornamenti</w:t>
      </w:r>
      <w:proofErr w:type="spellEnd"/>
      <w:r w:rsidR="00265DA5" w:rsidRPr="00E74752">
        <w:rPr>
          <w:rFonts w:asciiTheme="majorHAnsi" w:hAnsiTheme="majorHAnsi" w:cstheme="majorHAnsi"/>
          <w:i/>
        </w:rPr>
        <w:t> </w:t>
      </w:r>
      <w:r w:rsidRPr="00E74752">
        <w:rPr>
          <w:rFonts w:asciiTheme="majorHAnsi" w:hAnsiTheme="majorHAnsi" w:cstheme="majorHAnsi"/>
          <w:iCs/>
          <w:lang w:val="it-IT"/>
        </w:rPr>
        <w:t>»</w:t>
      </w:r>
      <w:r w:rsidRPr="00E74752">
        <w:rPr>
          <w:rFonts w:asciiTheme="majorHAnsi" w:hAnsiTheme="majorHAnsi" w:cstheme="majorHAnsi"/>
          <w:lang w:val="it-IT"/>
        </w:rPr>
        <w:t>. Suivent aux §</w:t>
      </w:r>
      <w:r w:rsidR="00265DA5" w:rsidRPr="00E74752">
        <w:rPr>
          <w:rFonts w:asciiTheme="majorHAnsi" w:hAnsiTheme="majorHAnsi" w:cstheme="majorHAnsi"/>
          <w:lang w:val="it-IT"/>
        </w:rPr>
        <w:t> </w:t>
      </w:r>
      <w:r w:rsidRPr="00E74752">
        <w:rPr>
          <w:rFonts w:asciiTheme="majorHAnsi" w:hAnsiTheme="majorHAnsi" w:cstheme="majorHAnsi"/>
          <w:lang w:val="it-IT"/>
        </w:rPr>
        <w:t>17-19 quelques considérations sur les origines des armoiries</w:t>
      </w:r>
      <w:r w:rsidR="00265DA5" w:rsidRPr="00E74752">
        <w:rPr>
          <w:rFonts w:asciiTheme="majorHAnsi" w:hAnsiTheme="majorHAnsi" w:cstheme="majorHAnsi"/>
          <w:lang w:val="it-IT"/>
        </w:rPr>
        <w:t> </w:t>
      </w:r>
      <w:r w:rsidRPr="00E74752">
        <w:rPr>
          <w:rFonts w:asciiTheme="majorHAnsi" w:hAnsiTheme="majorHAnsi" w:cstheme="majorHAnsi"/>
          <w:lang w:val="it-IT"/>
        </w:rPr>
        <w:t xml:space="preserve">: </w:t>
      </w:r>
      <w:r w:rsidRPr="00E74752">
        <w:rPr>
          <w:rFonts w:asciiTheme="majorHAnsi" w:hAnsiTheme="majorHAnsi" w:cstheme="majorHAnsi"/>
          <w:iCs/>
          <w:lang w:val="it-IT"/>
        </w:rPr>
        <w:t>«</w:t>
      </w:r>
      <w:r w:rsidR="00265DA5" w:rsidRPr="00E74752">
        <w:rPr>
          <w:rFonts w:asciiTheme="majorHAnsi" w:hAnsiTheme="majorHAnsi" w:cstheme="majorHAnsi"/>
          <w:iCs/>
          <w:lang w:val="it-IT"/>
        </w:rPr>
        <w:t> </w:t>
      </w:r>
      <w:r w:rsidRPr="00E74752">
        <w:rPr>
          <w:rFonts w:asciiTheme="majorHAnsi" w:hAnsiTheme="majorHAnsi" w:cstheme="majorHAnsi"/>
          <w:i/>
          <w:iCs/>
          <w:lang w:val="it-IT"/>
        </w:rPr>
        <w:t>Diedero alcuni l’origine delle arme agl’Egittij ne’ loro simboli, altri a’ Thebani nelle lor guerre, chi ad Artù et a’ cavalieri della tavola rotonda, e chi a’ paladini di Carlo Magno, liberatore del mondo. Non ha dubio però che tra gli antichi il valore de’ soldati che molte cose in guerra generosamente acquistarono, o perché erano dagl’imperadori di doni militari, e di varie corone adorni, diede campo di poter da quelle ritrarne un principio delle nostre arme, le quali dopo il secolo di Barbarossa pigliarono qualche forma, e sempre si sono andate avanzando, et ad imitatione di quei doni de’ capitani antichi hanno con bei simboli divisate le loro insegne; ed i regi dagli antichi imperadori presero le corone radiate, et i principi dagl’Augusti inferiori trassero l’uso delle diademe, o fascie gioiellate per coronare le arme loro, ed il nobile da’ soldati di gran fattione l’uso di alzare il cimiero sopra le loro imprese, e finalmente ciascuno nella vanità degli scudi ripone la gloria della pace</w:t>
      </w:r>
      <w:r w:rsidRPr="00E74752">
        <w:rPr>
          <w:rFonts w:asciiTheme="majorHAnsi" w:hAnsiTheme="majorHAnsi" w:cstheme="majorHAnsi"/>
          <w:lang w:val="it-IT"/>
        </w:rPr>
        <w:t xml:space="preserve"> [Certains donnèrent l’origine des armes aux Égyptiens dans leurs symboles, d’autres aux Thébains dans leurs guerres, qui à Artus et aux chevaliers de la Table ronde, et qui aux paladins de Charlemagne, libérateur du monde. Il n’y a pourtant aucun doute que, dans l’Antiquité, les soldats ayant généreusement acquis de nombreux gains pendant la guerre ou s’étant vu décerner par les empereurs des dons militaires et orner de couronnes variées, cela donna lieu de pouvoir en tirer l’origine de nos armoiries, lesquelles prirent quelque forme après le siècle de Barbarossa et allèrent toujours en s’avançant, et à l’imitation des dons des capitaines antiques on orna les insignes de beaux symboles</w:t>
      </w:r>
      <w:r w:rsidR="00265DA5" w:rsidRPr="00E74752">
        <w:rPr>
          <w:rFonts w:asciiTheme="majorHAnsi" w:hAnsiTheme="majorHAnsi" w:cstheme="majorHAnsi"/>
          <w:lang w:val="it-IT"/>
        </w:rPr>
        <w:t> </w:t>
      </w:r>
      <w:r w:rsidRPr="00E74752">
        <w:rPr>
          <w:rFonts w:asciiTheme="majorHAnsi" w:hAnsiTheme="majorHAnsi" w:cstheme="majorHAnsi"/>
          <w:lang w:val="it-IT"/>
        </w:rPr>
        <w:t>; et les rois prirent les couronnes radiées des antiques empereurs, et les princes prirent l’usage des diadèmes ou des bandeaux ornés de gemmes des Augustes inférieurs pour couronner leurs armoiries, et le noble des soldats méritants l’usage d’élever un cimier au-dessus de leurs armes, et finalement chacun place la gloire de la paix dans la vanité des écus] </w:t>
      </w:r>
      <w:r w:rsidRPr="00E74752">
        <w:rPr>
          <w:rFonts w:asciiTheme="majorHAnsi" w:hAnsiTheme="majorHAnsi" w:cstheme="majorHAnsi"/>
          <w:iCs/>
          <w:lang w:val="it-IT"/>
        </w:rPr>
        <w:t>»</w:t>
      </w:r>
      <w:r w:rsidRPr="00E74752">
        <w:rPr>
          <w:rFonts w:asciiTheme="majorHAnsi" w:hAnsiTheme="majorHAnsi" w:cstheme="majorHAnsi"/>
          <w:lang w:val="it-IT"/>
        </w:rPr>
        <w:t xml:space="preserve">. Sur la question des origines des armoiries (que la critique actuelle tend à situer dans la seconde moitié du </w:t>
      </w:r>
      <w:r w:rsidR="00265DA5" w:rsidRPr="00E74752">
        <w:rPr>
          <w:rFonts w:asciiTheme="majorHAnsi" w:hAnsiTheme="majorHAnsi" w:cstheme="majorHAnsi"/>
          <w:smallCaps/>
          <w:lang w:val="it-IT"/>
        </w:rPr>
        <w:t>xii</w:t>
      </w:r>
      <w:r w:rsidRPr="00E74752">
        <w:rPr>
          <w:rFonts w:asciiTheme="majorHAnsi" w:hAnsiTheme="majorHAnsi" w:cstheme="majorHAnsi"/>
          <w:vertAlign w:val="superscript"/>
          <w:lang w:val="it-IT"/>
        </w:rPr>
        <w:t>e</w:t>
      </w:r>
      <w:r w:rsidR="00265DA5" w:rsidRPr="00E74752">
        <w:rPr>
          <w:rFonts w:asciiTheme="majorHAnsi" w:hAnsiTheme="majorHAnsi" w:cstheme="majorHAnsi"/>
          <w:lang w:val="it-IT"/>
        </w:rPr>
        <w:t> </w:t>
      </w:r>
      <w:r w:rsidRPr="00E74752">
        <w:rPr>
          <w:rFonts w:asciiTheme="majorHAnsi" w:hAnsiTheme="majorHAnsi" w:cstheme="majorHAnsi"/>
          <w:lang w:val="it-IT"/>
        </w:rPr>
        <w:t>siècle)</w:t>
      </w:r>
      <w:r w:rsidR="00265DA5" w:rsidRPr="00E74752">
        <w:rPr>
          <w:rFonts w:asciiTheme="majorHAnsi" w:hAnsiTheme="majorHAnsi" w:cstheme="majorHAnsi"/>
          <w:lang w:val="it-IT"/>
        </w:rPr>
        <w:t>,</w:t>
      </w:r>
      <w:r w:rsidRPr="00E74752">
        <w:rPr>
          <w:rFonts w:asciiTheme="majorHAnsi" w:hAnsiTheme="majorHAnsi" w:cstheme="majorHAnsi"/>
          <w:lang w:val="it-IT"/>
        </w:rPr>
        <w:t xml:space="preserve"> voir </w:t>
      </w:r>
      <w:bookmarkStart w:id="4" w:name="_Hlk171025632"/>
      <w:r w:rsidRPr="00E74752">
        <w:rPr>
          <w:rFonts w:asciiTheme="majorHAnsi" w:hAnsiTheme="majorHAnsi" w:cstheme="majorHAnsi"/>
          <w:lang w:val="it-IT"/>
        </w:rPr>
        <w:t xml:space="preserve">Michel Pastoureau, </w:t>
      </w:r>
      <w:r w:rsidR="000F44A7" w:rsidRPr="00E74752">
        <w:rPr>
          <w:rFonts w:asciiTheme="majorHAnsi" w:hAnsiTheme="majorHAnsi" w:cstheme="majorHAnsi"/>
          <w:i/>
          <w:iCs/>
          <w:lang w:val="it-IT"/>
        </w:rPr>
        <w:t>Typologie des sources du Moyen Âge occidental</w:t>
      </w:r>
      <w:r w:rsidR="000F44A7" w:rsidRPr="00E74752">
        <w:rPr>
          <w:rFonts w:asciiTheme="majorHAnsi" w:hAnsiTheme="majorHAnsi" w:cstheme="majorHAnsi"/>
          <w:lang w:val="it-IT"/>
        </w:rPr>
        <w:t xml:space="preserve">, </w:t>
      </w:r>
      <w:r w:rsidRPr="00E74752">
        <w:rPr>
          <w:rFonts w:asciiTheme="majorHAnsi" w:hAnsiTheme="majorHAnsi" w:cstheme="majorHAnsi"/>
          <w:lang w:val="it-IT"/>
        </w:rPr>
        <w:t>Turnhout, Brepols, 1976</w:t>
      </w:r>
      <w:bookmarkEnd w:id="4"/>
      <w:r w:rsidRPr="00E74752">
        <w:rPr>
          <w:rFonts w:asciiTheme="majorHAnsi" w:hAnsiTheme="majorHAnsi" w:cstheme="majorHAnsi"/>
          <w:lang w:val="it-IT"/>
        </w:rPr>
        <w:t xml:space="preserve">, </w:t>
      </w:r>
      <w:r w:rsidR="00605FD0" w:rsidRPr="00E74752">
        <w:rPr>
          <w:rFonts w:asciiTheme="majorHAnsi" w:hAnsiTheme="majorHAnsi" w:cstheme="majorHAnsi"/>
          <w:lang w:val="it-IT"/>
        </w:rPr>
        <w:t xml:space="preserve">fasc. 20 : </w:t>
      </w:r>
      <w:r w:rsidR="00605FD0" w:rsidRPr="00E74752">
        <w:rPr>
          <w:rFonts w:asciiTheme="majorHAnsi" w:hAnsiTheme="majorHAnsi" w:cstheme="majorHAnsi"/>
          <w:i/>
          <w:iCs/>
          <w:lang w:val="it-IT"/>
        </w:rPr>
        <w:t>Les armoiries</w:t>
      </w:r>
      <w:r w:rsidR="00605FD0" w:rsidRPr="00E74752">
        <w:rPr>
          <w:rFonts w:asciiTheme="majorHAnsi" w:hAnsiTheme="majorHAnsi" w:cstheme="majorHAnsi"/>
          <w:lang w:val="it-IT"/>
        </w:rPr>
        <w:t xml:space="preserve">, </w:t>
      </w:r>
      <w:r w:rsidRPr="00E74752">
        <w:rPr>
          <w:rFonts w:asciiTheme="majorHAnsi" w:hAnsiTheme="majorHAnsi" w:cstheme="majorHAnsi"/>
          <w:lang w:val="it-IT"/>
        </w:rPr>
        <w:t>p.</w:t>
      </w:r>
      <w:r w:rsidR="00265DA5" w:rsidRPr="00E74752">
        <w:rPr>
          <w:rFonts w:asciiTheme="majorHAnsi" w:hAnsiTheme="majorHAnsi" w:cstheme="majorHAnsi"/>
          <w:lang w:val="it-IT"/>
        </w:rPr>
        <w:t> </w:t>
      </w:r>
      <w:r w:rsidRPr="00E74752">
        <w:rPr>
          <w:rFonts w:asciiTheme="majorHAnsi" w:hAnsiTheme="majorHAnsi" w:cstheme="majorHAnsi"/>
          <w:lang w:val="it-IT"/>
        </w:rPr>
        <w:t>24-27.</w:t>
      </w:r>
    </w:p>
  </w:footnote>
  <w:footnote w:id="36">
    <w:p w14:paraId="6DA35774" w14:textId="3E192B3B" w:rsidR="002178AB" w:rsidRPr="00E74752" w:rsidRDefault="00A62418" w:rsidP="002178AB">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Le passage précède immédiatement celui sur l’origine antique de la coutume de poser des cimiers sur les écus que nous avons déjà cité</w:t>
      </w:r>
      <w:r w:rsidR="00265DA5" w:rsidRPr="00E74752">
        <w:rPr>
          <w:rFonts w:asciiTheme="majorHAnsi" w:hAnsiTheme="majorHAnsi" w:cstheme="majorHAnsi"/>
          <w:lang w:val="it-IT"/>
        </w:rPr>
        <w:t> </w:t>
      </w:r>
      <w:r w:rsidRPr="00E74752">
        <w:rPr>
          <w:rFonts w:asciiTheme="majorHAnsi" w:hAnsiTheme="majorHAnsi" w:cstheme="majorHAnsi"/>
          <w:lang w:val="it-IT"/>
        </w:rPr>
        <w:t xml:space="preserve">: </w:t>
      </w:r>
      <w:r w:rsidRPr="00E74752">
        <w:rPr>
          <w:rFonts w:asciiTheme="majorHAnsi" w:hAnsiTheme="majorHAnsi" w:cstheme="majorHAnsi"/>
          <w:iCs/>
          <w:lang w:val="it-IT"/>
        </w:rPr>
        <w:t>«</w:t>
      </w:r>
      <w:r w:rsidR="00265DA5" w:rsidRPr="00E74752">
        <w:rPr>
          <w:rFonts w:asciiTheme="majorHAnsi" w:hAnsiTheme="majorHAnsi" w:cstheme="majorHAnsi"/>
          <w:iCs/>
          <w:lang w:val="it-IT"/>
        </w:rPr>
        <w:t> </w:t>
      </w:r>
      <w:r w:rsidRPr="00E74752">
        <w:rPr>
          <w:rFonts w:asciiTheme="majorHAnsi" w:hAnsiTheme="majorHAnsi" w:cstheme="majorHAnsi"/>
          <w:i/>
          <w:iCs/>
          <w:lang w:val="it-IT"/>
        </w:rPr>
        <w:t>Poche armi, od insegne di fameglie si trovano scolpite in lapidi sepolcrali coll’elmo, o cimiero sopra lo scudo negli andati secoli, i quali amavano una pura, e schietta simplicità lontana da ogni fumo di grandezza, ed ambitione: doppo que’ buon tempi veramente felici oltre agli altri abusi, essendo negli huomini cresciuto uno smoderato disiderio di gloria, cominciarono a campeggiar a poco a poco i titoli, i quali da principio essendo di honorevol senso, ed appropriati alla qualità di ciascuno crebbero poi a tal grado di grandezza, che venendo da persone mediocri, nonché vili, usurpati i titoli maggiori, cagionarono che i cardinali a’ tempi nostri lasciassero l’illustrissimo reso troppo commune, e pigliassero quel d’eminentissimo e l’appropriassero a sé soli: così in luogo delle semplici armi, o scudi, i principi al semplice giro della corona hanno aggionte longhissime punte, ed altri ornamenti, ed i nobili (seguiti da plebei etiandio vilissimi loro simie, cosa degna di rimedio) hanno posto sopra lo scudo l’elmo con diversi emblemi, o imprese </w:t>
      </w:r>
      <w:r w:rsidRPr="00E74752">
        <w:rPr>
          <w:rFonts w:asciiTheme="majorHAnsi" w:hAnsiTheme="majorHAnsi" w:cstheme="majorHAnsi"/>
          <w:lang w:val="it-IT"/>
        </w:rPr>
        <w:t>».</w:t>
      </w:r>
    </w:p>
  </w:footnote>
  <w:footnote w:id="37">
    <w:p w14:paraId="30DE6B1F" w14:textId="7ED8E224" w:rsidR="00A62418" w:rsidRPr="00E74752" w:rsidRDefault="00A62418" w:rsidP="00B85220">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Sur les marques de marchands</w:t>
      </w:r>
      <w:r w:rsidR="00B85220" w:rsidRPr="00E74752">
        <w:rPr>
          <w:rFonts w:asciiTheme="majorHAnsi" w:hAnsiTheme="majorHAnsi" w:cstheme="majorHAnsi"/>
          <w:lang w:val="it-IT"/>
        </w:rPr>
        <w:t>,</w:t>
      </w:r>
      <w:r w:rsidRPr="00E74752">
        <w:rPr>
          <w:rFonts w:asciiTheme="majorHAnsi" w:hAnsiTheme="majorHAnsi" w:cstheme="majorHAnsi"/>
          <w:lang w:val="it-IT"/>
        </w:rPr>
        <w:t xml:space="preserve"> voir </w:t>
      </w:r>
      <w:bookmarkStart w:id="5" w:name="_Hlk171025741"/>
      <w:r w:rsidRPr="00E74752">
        <w:rPr>
          <w:rFonts w:asciiTheme="majorHAnsi" w:hAnsiTheme="majorHAnsi" w:cstheme="majorHAnsi"/>
          <w:lang w:val="it-IT"/>
        </w:rPr>
        <w:t xml:space="preserve">Umberto Gnoli, </w:t>
      </w:r>
      <w:r w:rsidRPr="00E74752">
        <w:rPr>
          <w:rFonts w:asciiTheme="majorHAnsi" w:hAnsiTheme="majorHAnsi" w:cstheme="majorHAnsi"/>
          <w:iCs/>
          <w:lang w:val="it-IT"/>
        </w:rPr>
        <w:t>«</w:t>
      </w:r>
      <w:r w:rsidR="00B85220" w:rsidRPr="00E74752">
        <w:rPr>
          <w:rFonts w:asciiTheme="majorHAnsi" w:hAnsiTheme="majorHAnsi" w:cstheme="majorHAnsi"/>
          <w:iCs/>
          <w:lang w:val="it-IT"/>
        </w:rPr>
        <w:t> </w:t>
      </w:r>
      <w:r w:rsidRPr="00E74752">
        <w:rPr>
          <w:rFonts w:asciiTheme="majorHAnsi" w:hAnsiTheme="majorHAnsi" w:cstheme="majorHAnsi"/>
          <w:iCs/>
          <w:lang w:val="it-IT"/>
        </w:rPr>
        <w:t>Nobiltà romana e marchi mercantili nel Medioevo</w:t>
      </w:r>
      <w:r w:rsidR="00B85220" w:rsidRPr="00E74752">
        <w:rPr>
          <w:rFonts w:asciiTheme="majorHAnsi" w:hAnsiTheme="majorHAnsi" w:cstheme="majorHAnsi"/>
          <w:i/>
          <w:lang w:val="it-IT"/>
        </w:rPr>
        <w:t> </w:t>
      </w:r>
      <w:r w:rsidRPr="00E74752">
        <w:rPr>
          <w:rFonts w:asciiTheme="majorHAnsi" w:hAnsiTheme="majorHAnsi" w:cstheme="majorHAnsi"/>
          <w:iCs/>
        </w:rPr>
        <w:t>»</w:t>
      </w:r>
      <w:r w:rsidRPr="00E74752">
        <w:rPr>
          <w:rFonts w:asciiTheme="majorHAnsi" w:hAnsiTheme="majorHAnsi" w:cstheme="majorHAnsi"/>
          <w:lang w:val="it-IT"/>
        </w:rPr>
        <w:t xml:space="preserve">, </w:t>
      </w:r>
      <w:r w:rsidRPr="00E74752">
        <w:rPr>
          <w:rFonts w:asciiTheme="majorHAnsi" w:hAnsiTheme="majorHAnsi" w:cstheme="majorHAnsi"/>
          <w:i/>
          <w:iCs/>
          <w:lang w:val="it-IT"/>
        </w:rPr>
        <w:t>L’Urbe</w:t>
      </w:r>
      <w:r w:rsidRPr="00E74752">
        <w:rPr>
          <w:rFonts w:asciiTheme="majorHAnsi" w:hAnsiTheme="majorHAnsi" w:cstheme="majorHAnsi"/>
          <w:lang w:val="it-IT"/>
        </w:rPr>
        <w:t xml:space="preserve">, </w:t>
      </w:r>
      <w:r w:rsidR="00B85220" w:rsidRPr="00E74752">
        <w:rPr>
          <w:rFonts w:asciiTheme="majorHAnsi" w:hAnsiTheme="majorHAnsi" w:cstheme="majorHAnsi"/>
          <w:lang w:val="it-IT"/>
        </w:rPr>
        <w:t>vol. </w:t>
      </w:r>
      <w:r w:rsidRPr="00E74752">
        <w:rPr>
          <w:rFonts w:asciiTheme="majorHAnsi" w:hAnsiTheme="majorHAnsi" w:cstheme="majorHAnsi"/>
          <w:lang w:val="it-IT"/>
        </w:rPr>
        <w:t xml:space="preserve">VIII, </w:t>
      </w:r>
      <w:r w:rsidR="00B85220" w:rsidRPr="00E74752">
        <w:rPr>
          <w:rFonts w:asciiTheme="majorHAnsi" w:hAnsiTheme="majorHAnsi" w:cstheme="majorHAnsi"/>
          <w:lang w:val="it-IT"/>
        </w:rPr>
        <w:t>n</w:t>
      </w:r>
      <w:r w:rsidR="00B85220" w:rsidRPr="00E74752">
        <w:rPr>
          <w:rFonts w:asciiTheme="majorHAnsi" w:hAnsiTheme="majorHAnsi" w:cstheme="majorHAnsi"/>
          <w:vertAlign w:val="superscript"/>
          <w:lang w:val="it-IT"/>
        </w:rPr>
        <w:t>o</w:t>
      </w:r>
      <w:r w:rsidR="00B85220" w:rsidRPr="00E74752">
        <w:rPr>
          <w:rFonts w:asciiTheme="majorHAnsi" w:hAnsiTheme="majorHAnsi" w:cstheme="majorHAnsi"/>
          <w:lang w:val="it-IT"/>
        </w:rPr>
        <w:t> </w:t>
      </w:r>
      <w:r w:rsidRPr="00E74752">
        <w:rPr>
          <w:rFonts w:asciiTheme="majorHAnsi" w:hAnsiTheme="majorHAnsi" w:cstheme="majorHAnsi"/>
          <w:lang w:val="it-IT"/>
        </w:rPr>
        <w:t>11</w:t>
      </w:r>
      <w:r w:rsidR="000F44A7" w:rsidRPr="00E74752">
        <w:rPr>
          <w:rFonts w:asciiTheme="majorHAnsi" w:hAnsiTheme="majorHAnsi" w:cstheme="majorHAnsi"/>
          <w:lang w:val="it-IT"/>
        </w:rPr>
        <w:t>-</w:t>
      </w:r>
      <w:r w:rsidRPr="00E74752">
        <w:rPr>
          <w:rFonts w:asciiTheme="majorHAnsi" w:hAnsiTheme="majorHAnsi" w:cstheme="majorHAnsi"/>
          <w:lang w:val="it-IT"/>
        </w:rPr>
        <w:t>12, 1943, p.</w:t>
      </w:r>
      <w:r w:rsidR="00B85220" w:rsidRPr="00E74752">
        <w:rPr>
          <w:rFonts w:asciiTheme="majorHAnsi" w:hAnsiTheme="majorHAnsi" w:cstheme="majorHAnsi"/>
          <w:lang w:val="it-IT"/>
        </w:rPr>
        <w:t> </w:t>
      </w:r>
      <w:r w:rsidRPr="00E74752">
        <w:rPr>
          <w:rFonts w:asciiTheme="majorHAnsi" w:hAnsiTheme="majorHAnsi" w:cstheme="majorHAnsi"/>
          <w:lang w:val="it-IT"/>
        </w:rPr>
        <w:t>15-32</w:t>
      </w:r>
      <w:bookmarkEnd w:id="5"/>
      <w:r w:rsidR="00B85220" w:rsidRPr="00E74752">
        <w:rPr>
          <w:rFonts w:asciiTheme="majorHAnsi" w:hAnsiTheme="majorHAnsi" w:cstheme="majorHAnsi"/>
          <w:lang w:val="it-IT"/>
        </w:rPr>
        <w:t> </w:t>
      </w:r>
      <w:r w:rsidRPr="00E74752">
        <w:rPr>
          <w:rFonts w:asciiTheme="majorHAnsi" w:hAnsiTheme="majorHAnsi" w:cstheme="majorHAnsi"/>
          <w:lang w:val="it-IT"/>
        </w:rPr>
        <w:t xml:space="preserve">; </w:t>
      </w:r>
      <w:bookmarkStart w:id="6" w:name="_Hlk171025829"/>
      <w:r w:rsidRPr="00E74752">
        <w:rPr>
          <w:rFonts w:asciiTheme="majorHAnsi" w:hAnsiTheme="majorHAnsi" w:cstheme="majorHAnsi"/>
          <w:lang w:val="it-IT"/>
        </w:rPr>
        <w:t xml:space="preserve">Jérôme Hayez, </w:t>
      </w:r>
      <w:r w:rsidRPr="00E74752">
        <w:rPr>
          <w:rFonts w:asciiTheme="majorHAnsi" w:hAnsiTheme="majorHAnsi" w:cstheme="majorHAnsi"/>
          <w:iCs/>
          <w:lang w:val="it-IT"/>
        </w:rPr>
        <w:t>«</w:t>
      </w:r>
      <w:r w:rsidR="00B85220" w:rsidRPr="00E74752">
        <w:rPr>
          <w:rFonts w:asciiTheme="majorHAnsi" w:hAnsiTheme="majorHAnsi" w:cstheme="majorHAnsi"/>
          <w:iCs/>
          <w:lang w:val="it-IT"/>
        </w:rPr>
        <w:t> </w:t>
      </w:r>
      <w:r w:rsidRPr="00E74752">
        <w:rPr>
          <w:rFonts w:asciiTheme="majorHAnsi" w:hAnsiTheme="majorHAnsi" w:cstheme="majorHAnsi"/>
          <w:iCs/>
          <w:lang w:val="it-IT"/>
        </w:rPr>
        <w:t>Un segno fra altri segni. Forme, significati e usi della marca mercantile verso il 1400</w:t>
      </w:r>
      <w:r w:rsidR="00B85220" w:rsidRPr="00E74752">
        <w:rPr>
          <w:rFonts w:asciiTheme="majorHAnsi" w:hAnsiTheme="majorHAnsi" w:cstheme="majorHAnsi"/>
          <w:iCs/>
          <w:lang w:val="it-IT"/>
        </w:rPr>
        <w:t> </w:t>
      </w:r>
      <w:r w:rsidRPr="00E74752">
        <w:rPr>
          <w:rFonts w:asciiTheme="majorHAnsi" w:hAnsiTheme="majorHAnsi" w:cstheme="majorHAnsi"/>
          <w:iCs/>
        </w:rPr>
        <w:t>»</w:t>
      </w:r>
      <w:r w:rsidRPr="00E74752">
        <w:rPr>
          <w:rFonts w:asciiTheme="majorHAnsi" w:hAnsiTheme="majorHAnsi" w:cstheme="majorHAnsi"/>
          <w:lang w:val="it-IT"/>
        </w:rPr>
        <w:t xml:space="preserve">, </w:t>
      </w:r>
      <w:r w:rsidR="000F44A7" w:rsidRPr="00E74752">
        <w:rPr>
          <w:rFonts w:asciiTheme="majorHAnsi" w:hAnsiTheme="majorHAnsi" w:cstheme="majorHAnsi"/>
          <w:lang w:val="it-IT"/>
        </w:rPr>
        <w:t xml:space="preserve">dans </w:t>
      </w:r>
      <w:r w:rsidRPr="00E74752">
        <w:rPr>
          <w:rFonts w:asciiTheme="majorHAnsi" w:hAnsiTheme="majorHAnsi" w:cstheme="majorHAnsi"/>
          <w:lang w:val="it-IT"/>
        </w:rPr>
        <w:t xml:space="preserve">Elena Cecchi Aste (dir.), </w:t>
      </w:r>
      <w:r w:rsidRPr="00E74752">
        <w:rPr>
          <w:rFonts w:asciiTheme="majorHAnsi" w:hAnsiTheme="majorHAnsi" w:cstheme="majorHAnsi"/>
          <w:i/>
          <w:lang w:val="it-IT"/>
        </w:rPr>
        <w:t xml:space="preserve">Di mio nome e segno. </w:t>
      </w:r>
      <w:r w:rsidR="000F44A7" w:rsidRPr="00E74752">
        <w:rPr>
          <w:rFonts w:asciiTheme="majorHAnsi" w:hAnsiTheme="majorHAnsi" w:cstheme="majorHAnsi"/>
          <w:i/>
          <w:lang w:val="it-IT"/>
        </w:rPr>
        <w:t>« </w:t>
      </w:r>
      <w:r w:rsidRPr="00E74752">
        <w:rPr>
          <w:rFonts w:asciiTheme="majorHAnsi" w:hAnsiTheme="majorHAnsi" w:cstheme="majorHAnsi"/>
          <w:i/>
          <w:lang w:val="it-IT"/>
        </w:rPr>
        <w:t>Marche</w:t>
      </w:r>
      <w:r w:rsidR="000F44A7" w:rsidRPr="00E74752">
        <w:rPr>
          <w:rFonts w:asciiTheme="majorHAnsi" w:hAnsiTheme="majorHAnsi" w:cstheme="majorHAnsi"/>
          <w:i/>
          <w:lang w:val="it-IT"/>
        </w:rPr>
        <w:t> »</w:t>
      </w:r>
      <w:r w:rsidRPr="00E74752">
        <w:rPr>
          <w:rFonts w:asciiTheme="majorHAnsi" w:hAnsiTheme="majorHAnsi" w:cstheme="majorHAnsi"/>
          <w:i/>
          <w:lang w:val="it-IT"/>
        </w:rPr>
        <w:t xml:space="preserve"> di mercanti nel carteggio Datini (secc.</w:t>
      </w:r>
      <w:r w:rsidR="00B85220" w:rsidRPr="00E74752">
        <w:rPr>
          <w:rFonts w:asciiTheme="majorHAnsi" w:hAnsiTheme="majorHAnsi" w:cstheme="majorHAnsi"/>
          <w:i/>
          <w:lang w:val="it-IT"/>
        </w:rPr>
        <w:t> </w:t>
      </w:r>
      <w:r w:rsidRPr="00E74752">
        <w:rPr>
          <w:rFonts w:asciiTheme="majorHAnsi" w:hAnsiTheme="majorHAnsi" w:cstheme="majorHAnsi"/>
          <w:i/>
          <w:lang w:val="it-IT"/>
        </w:rPr>
        <w:t>XIV-XV)</w:t>
      </w:r>
      <w:r w:rsidRPr="00E74752">
        <w:rPr>
          <w:rFonts w:asciiTheme="majorHAnsi" w:hAnsiTheme="majorHAnsi" w:cstheme="majorHAnsi"/>
          <w:lang w:val="it-IT"/>
        </w:rPr>
        <w:t xml:space="preserve">, Prato, Istituto di studi postali Aldo Cecchi, </w:t>
      </w:r>
      <w:r w:rsidR="00B85220" w:rsidRPr="00E74752">
        <w:rPr>
          <w:rFonts w:asciiTheme="majorHAnsi" w:hAnsiTheme="majorHAnsi" w:cstheme="majorHAnsi"/>
          <w:iCs/>
          <w:lang w:val="it-IT"/>
        </w:rPr>
        <w:t>« Quaderni di storia postale</w:t>
      </w:r>
      <w:r w:rsidR="000F44A7" w:rsidRPr="00E74752">
        <w:rPr>
          <w:rFonts w:asciiTheme="majorHAnsi" w:hAnsiTheme="majorHAnsi" w:cstheme="majorHAnsi"/>
          <w:iCs/>
          <w:lang w:val="it-IT"/>
        </w:rPr>
        <w:t>, 30</w:t>
      </w:r>
      <w:r w:rsidR="00B85220" w:rsidRPr="00E74752">
        <w:rPr>
          <w:rFonts w:asciiTheme="majorHAnsi" w:hAnsiTheme="majorHAnsi" w:cstheme="majorHAnsi"/>
          <w:iCs/>
          <w:lang w:val="it-IT"/>
        </w:rPr>
        <w:t> </w:t>
      </w:r>
      <w:r w:rsidR="00B85220" w:rsidRPr="00E74752">
        <w:rPr>
          <w:rFonts w:asciiTheme="majorHAnsi" w:hAnsiTheme="majorHAnsi" w:cstheme="majorHAnsi"/>
          <w:iCs/>
        </w:rPr>
        <w:t>»</w:t>
      </w:r>
      <w:r w:rsidR="00B85220" w:rsidRPr="00E74752">
        <w:rPr>
          <w:rFonts w:asciiTheme="majorHAnsi" w:hAnsiTheme="majorHAnsi" w:cstheme="majorHAnsi"/>
          <w:lang w:val="it-IT"/>
        </w:rPr>
        <w:t xml:space="preserve">, </w:t>
      </w:r>
      <w:r w:rsidRPr="00E74752">
        <w:rPr>
          <w:rFonts w:asciiTheme="majorHAnsi" w:hAnsiTheme="majorHAnsi" w:cstheme="majorHAnsi"/>
          <w:lang w:val="it-IT"/>
        </w:rPr>
        <w:t>2010, p.</w:t>
      </w:r>
      <w:r w:rsidR="00B85220" w:rsidRPr="00E74752">
        <w:rPr>
          <w:rFonts w:asciiTheme="majorHAnsi" w:hAnsiTheme="majorHAnsi" w:cstheme="majorHAnsi"/>
          <w:lang w:val="it-IT"/>
        </w:rPr>
        <w:t> </w:t>
      </w:r>
      <w:r w:rsidRPr="00E74752">
        <w:rPr>
          <w:rFonts w:asciiTheme="majorHAnsi" w:hAnsiTheme="majorHAnsi" w:cstheme="majorHAnsi"/>
          <w:lang w:val="it-IT"/>
        </w:rPr>
        <w:t>IX-XLVI.</w:t>
      </w:r>
      <w:bookmarkEnd w:id="6"/>
    </w:p>
  </w:footnote>
  <w:footnote w:id="38">
    <w:p w14:paraId="63D1D0B5" w14:textId="78F4BC6F" w:rsidR="00B85220" w:rsidRPr="00E74752" w:rsidRDefault="00B85220" w:rsidP="00B85220">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Chap. XVIII, § 3-5 : </w:t>
      </w:r>
      <w:r w:rsidRPr="00E74752">
        <w:rPr>
          <w:rFonts w:asciiTheme="majorHAnsi" w:hAnsiTheme="majorHAnsi" w:cstheme="majorHAnsi"/>
          <w:iCs/>
          <w:lang w:val="it-IT"/>
        </w:rPr>
        <w:t>« </w:t>
      </w:r>
      <w:r w:rsidRPr="00E74752">
        <w:rPr>
          <w:rFonts w:asciiTheme="majorHAnsi" w:hAnsiTheme="majorHAnsi" w:cstheme="majorHAnsi"/>
          <w:i/>
          <w:iCs/>
        </w:rPr>
        <w:t xml:space="preserve">Noi </w:t>
      </w:r>
      <w:proofErr w:type="spellStart"/>
      <w:r w:rsidRPr="00E74752">
        <w:rPr>
          <w:rFonts w:asciiTheme="majorHAnsi" w:hAnsiTheme="majorHAnsi" w:cstheme="majorHAnsi"/>
          <w:i/>
          <w:iCs/>
        </w:rPr>
        <w:t>vediamo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d’</w:t>
      </w:r>
      <w:proofErr w:type="spellStart"/>
      <w:r w:rsidRPr="00E74752">
        <w:rPr>
          <w:rFonts w:asciiTheme="majorHAnsi" w:hAnsiTheme="majorHAnsi" w:cstheme="majorHAnsi"/>
          <w:i/>
          <w:iCs/>
        </w:rPr>
        <w:t>intorno</w:t>
      </w:r>
      <w:proofErr w:type="spellEnd"/>
      <w:r w:rsidRPr="00E74752">
        <w:rPr>
          <w:rFonts w:asciiTheme="majorHAnsi" w:hAnsiTheme="majorHAnsi" w:cstheme="majorHAnsi"/>
          <w:i/>
          <w:iCs/>
        </w:rPr>
        <w:t xml:space="preserve"> a </w:t>
      </w:r>
      <w:proofErr w:type="spellStart"/>
      <w:r w:rsidRPr="00E74752">
        <w:rPr>
          <w:rFonts w:asciiTheme="majorHAnsi" w:hAnsiTheme="majorHAnsi" w:cstheme="majorHAnsi"/>
          <w:i/>
          <w:iCs/>
        </w:rPr>
        <w:t>cinque</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sei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secoli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passati</w:t>
      </w:r>
      <w:proofErr w:type="spellEnd"/>
      <w:r w:rsidRPr="00E74752">
        <w:rPr>
          <w:rFonts w:asciiTheme="majorHAnsi" w:hAnsiTheme="majorHAnsi" w:cstheme="majorHAnsi"/>
          <w:i/>
          <w:iCs/>
        </w:rPr>
        <w:t xml:space="preserve"> le </w:t>
      </w:r>
      <w:proofErr w:type="spellStart"/>
      <w:r w:rsidRPr="00E74752">
        <w:rPr>
          <w:rFonts w:asciiTheme="majorHAnsi" w:hAnsiTheme="majorHAnsi" w:cstheme="majorHAnsi"/>
          <w:i/>
          <w:iCs/>
        </w:rPr>
        <w:t>famiglie</w:t>
      </w:r>
      <w:proofErr w:type="spellEnd"/>
      <w:r w:rsidRPr="00E74752">
        <w:rPr>
          <w:rFonts w:asciiTheme="majorHAnsi" w:hAnsiTheme="majorHAnsi" w:cstheme="majorHAnsi"/>
          <w:i/>
          <w:iCs/>
        </w:rPr>
        <w:t xml:space="preserve"> de’ </w:t>
      </w:r>
      <w:proofErr w:type="spellStart"/>
      <w:r w:rsidRPr="00E74752">
        <w:rPr>
          <w:rFonts w:asciiTheme="majorHAnsi" w:hAnsiTheme="majorHAnsi" w:cstheme="majorHAnsi"/>
          <w:i/>
          <w:iCs/>
        </w:rPr>
        <w:t>particolari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hanno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inventate</w:t>
      </w:r>
      <w:proofErr w:type="spellEnd"/>
      <w:r w:rsidRPr="00E74752">
        <w:rPr>
          <w:rFonts w:asciiTheme="majorHAnsi" w:hAnsiTheme="majorHAnsi" w:cstheme="majorHAnsi"/>
          <w:i/>
          <w:iCs/>
        </w:rPr>
        <w:t xml:space="preserve"> le </w:t>
      </w:r>
      <w:proofErr w:type="spellStart"/>
      <w:r w:rsidRPr="00E74752">
        <w:rPr>
          <w:rFonts w:asciiTheme="majorHAnsi" w:hAnsiTheme="majorHAnsi" w:cstheme="majorHAnsi"/>
          <w:i/>
          <w:iCs/>
        </w:rPr>
        <w:t>proprie</w:t>
      </w:r>
      <w:proofErr w:type="spellEnd"/>
      <w:r w:rsidRPr="00E74752">
        <w:rPr>
          <w:rFonts w:asciiTheme="majorHAnsi" w:hAnsiTheme="majorHAnsi" w:cstheme="majorHAnsi"/>
          <w:i/>
          <w:iCs/>
        </w:rPr>
        <w:t xml:space="preserve"> arme, </w:t>
      </w:r>
      <w:proofErr w:type="spellStart"/>
      <w:r w:rsidRPr="00E74752">
        <w:rPr>
          <w:rFonts w:asciiTheme="majorHAnsi" w:hAnsiTheme="majorHAnsi" w:cstheme="majorHAnsi"/>
          <w:i/>
          <w:iCs/>
        </w:rPr>
        <w:t>od</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insegne</w:t>
      </w:r>
      <w:proofErr w:type="spellEnd"/>
      <w:r w:rsidRPr="00E74752">
        <w:rPr>
          <w:rFonts w:asciiTheme="majorHAnsi" w:hAnsiTheme="majorHAnsi" w:cstheme="majorHAnsi"/>
          <w:i/>
          <w:iCs/>
        </w:rPr>
        <w:t xml:space="preserve">; e per prima da </w:t>
      </w:r>
      <w:proofErr w:type="spellStart"/>
      <w:r w:rsidRPr="00E74752">
        <w:rPr>
          <w:rFonts w:asciiTheme="majorHAnsi" w:hAnsiTheme="majorHAnsi" w:cstheme="majorHAnsi"/>
          <w:i/>
          <w:iCs/>
        </w:rPr>
        <w:t>alcuni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usavansi</w:t>
      </w:r>
      <w:proofErr w:type="spellEnd"/>
      <w:r w:rsidRPr="00E74752">
        <w:rPr>
          <w:rFonts w:asciiTheme="majorHAnsi" w:hAnsiTheme="majorHAnsi" w:cstheme="majorHAnsi"/>
          <w:i/>
          <w:iCs/>
        </w:rPr>
        <w:t xml:space="preserve"> in </w:t>
      </w:r>
      <w:proofErr w:type="spellStart"/>
      <w:r w:rsidRPr="00E74752">
        <w:rPr>
          <w:rFonts w:asciiTheme="majorHAnsi" w:hAnsiTheme="majorHAnsi" w:cstheme="majorHAnsi"/>
          <w:i/>
          <w:iCs/>
        </w:rPr>
        <w:t>vece</w:t>
      </w:r>
      <w:proofErr w:type="spellEnd"/>
      <w:r w:rsidRPr="00E74752">
        <w:rPr>
          <w:rFonts w:asciiTheme="majorHAnsi" w:hAnsiTheme="majorHAnsi" w:cstheme="majorHAnsi"/>
          <w:i/>
          <w:iCs/>
        </w:rPr>
        <w:t xml:space="preserve"> d’esse le </w:t>
      </w:r>
      <w:proofErr w:type="spellStart"/>
      <w:r w:rsidRPr="00E74752">
        <w:rPr>
          <w:rFonts w:asciiTheme="majorHAnsi" w:hAnsiTheme="majorHAnsi" w:cstheme="majorHAnsi"/>
          <w:i/>
          <w:iCs/>
        </w:rPr>
        <w:t>lettere</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caratteri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dir</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vogliamo</w:t>
      </w:r>
      <w:proofErr w:type="spellEnd"/>
      <w:r w:rsidRPr="00E74752">
        <w:rPr>
          <w:rFonts w:asciiTheme="majorHAnsi" w:hAnsiTheme="majorHAnsi" w:cstheme="majorHAnsi"/>
          <w:i/>
          <w:iCs/>
        </w:rPr>
        <w:t xml:space="preserve">, il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nel</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Ciaccone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nelle</w:t>
      </w:r>
      <w:proofErr w:type="spellEnd"/>
      <w:r w:rsidRPr="00E74752">
        <w:rPr>
          <w:rFonts w:asciiTheme="majorHAnsi" w:hAnsiTheme="majorHAnsi" w:cstheme="majorHAnsi"/>
          <w:i/>
          <w:iCs/>
        </w:rPr>
        <w:t xml:space="preserve"> vite </w:t>
      </w:r>
      <w:proofErr w:type="spellStart"/>
      <w:r w:rsidRPr="00E74752">
        <w:rPr>
          <w:rFonts w:asciiTheme="majorHAnsi" w:hAnsiTheme="majorHAnsi" w:cstheme="majorHAnsi"/>
          <w:i/>
          <w:iCs/>
        </w:rPr>
        <w:t>di</w:t>
      </w:r>
      <w:proofErr w:type="spellEnd"/>
      <w:r w:rsidRPr="00E74752">
        <w:rPr>
          <w:rFonts w:asciiTheme="majorHAnsi" w:hAnsiTheme="majorHAnsi" w:cstheme="majorHAnsi"/>
          <w:i/>
          <w:iCs/>
        </w:rPr>
        <w:t xml:space="preserve"> que’ </w:t>
      </w:r>
      <w:proofErr w:type="spellStart"/>
      <w:r w:rsidRPr="00E74752">
        <w:rPr>
          <w:rFonts w:asciiTheme="majorHAnsi" w:hAnsiTheme="majorHAnsi" w:cstheme="majorHAnsi"/>
          <w:i/>
          <w:iCs/>
        </w:rPr>
        <w:t>pontefici</w:t>
      </w:r>
      <w:proofErr w:type="spellEnd"/>
      <w:r w:rsidRPr="00E74752">
        <w:rPr>
          <w:rFonts w:asciiTheme="majorHAnsi" w:hAnsiTheme="majorHAnsi" w:cstheme="majorHAnsi"/>
          <w:i/>
          <w:iCs/>
        </w:rPr>
        <w:t xml:space="preserve">, e </w:t>
      </w:r>
      <w:proofErr w:type="spellStart"/>
      <w:r w:rsidRPr="00E74752">
        <w:rPr>
          <w:rFonts w:asciiTheme="majorHAnsi" w:hAnsiTheme="majorHAnsi" w:cstheme="majorHAnsi"/>
          <w:i/>
          <w:iCs/>
        </w:rPr>
        <w:t>cardinali</w:t>
      </w:r>
      <w:proofErr w:type="spellEnd"/>
      <w:r w:rsidRPr="00E74752">
        <w:rPr>
          <w:rFonts w:asciiTheme="majorHAnsi" w:hAnsiTheme="majorHAnsi" w:cstheme="majorHAnsi"/>
          <w:i/>
          <w:iCs/>
        </w:rPr>
        <w:t xml:space="preserve"> di que’ tempi, et in </w:t>
      </w:r>
      <w:proofErr w:type="spellStart"/>
      <w:r w:rsidRPr="00E74752">
        <w:rPr>
          <w:rFonts w:asciiTheme="majorHAnsi" w:hAnsiTheme="majorHAnsi" w:cstheme="majorHAnsi"/>
          <w:i/>
          <w:iCs/>
        </w:rPr>
        <w:t>altri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auttori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chiaramente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vedesi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Quindi</w:t>
      </w:r>
      <w:proofErr w:type="spellEnd"/>
      <w:r w:rsidRPr="00E74752">
        <w:rPr>
          <w:rFonts w:asciiTheme="majorHAnsi" w:hAnsiTheme="majorHAnsi" w:cstheme="majorHAnsi"/>
          <w:i/>
          <w:iCs/>
        </w:rPr>
        <w:t xml:space="preserve"> è,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dalle </w:t>
      </w:r>
      <w:proofErr w:type="spellStart"/>
      <w:r w:rsidRPr="00E74752">
        <w:rPr>
          <w:rFonts w:asciiTheme="majorHAnsi" w:hAnsiTheme="majorHAnsi" w:cstheme="majorHAnsi"/>
          <w:i/>
          <w:iCs/>
        </w:rPr>
        <w:t>medesime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lettere</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caratteri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gli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huomini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mercatantie</w:t>
      </w:r>
      <w:proofErr w:type="spellEnd"/>
      <w:r w:rsidRPr="00E74752">
        <w:rPr>
          <w:rFonts w:asciiTheme="majorHAnsi" w:hAnsiTheme="majorHAnsi" w:cstheme="majorHAnsi"/>
          <w:i/>
          <w:iCs/>
        </w:rPr>
        <w:t xml:space="preserve"> in </w:t>
      </w:r>
      <w:proofErr w:type="spellStart"/>
      <w:r w:rsidRPr="00E74752">
        <w:rPr>
          <w:rFonts w:asciiTheme="majorHAnsi" w:hAnsiTheme="majorHAnsi" w:cstheme="majorHAnsi"/>
          <w:i/>
          <w:iCs/>
        </w:rPr>
        <w:t>lontane</w:t>
      </w:r>
      <w:proofErr w:type="spellEnd"/>
      <w:r w:rsidRPr="00E74752">
        <w:rPr>
          <w:rFonts w:asciiTheme="majorHAnsi" w:hAnsiTheme="majorHAnsi" w:cstheme="majorHAnsi"/>
          <w:i/>
          <w:iCs/>
        </w:rPr>
        <w:t xml:space="preserve"> parti </w:t>
      </w:r>
      <w:proofErr w:type="spellStart"/>
      <w:r w:rsidRPr="00E74752">
        <w:rPr>
          <w:rFonts w:asciiTheme="majorHAnsi" w:hAnsiTheme="majorHAnsi" w:cstheme="majorHAnsi"/>
          <w:i/>
          <w:iCs/>
        </w:rPr>
        <w:t>facevano</w:t>
      </w:r>
      <w:proofErr w:type="spellEnd"/>
      <w:r w:rsidRPr="00E74752">
        <w:rPr>
          <w:rFonts w:asciiTheme="majorHAnsi" w:hAnsiTheme="majorHAnsi" w:cstheme="majorHAnsi"/>
          <w:i/>
          <w:iCs/>
        </w:rPr>
        <w:t xml:space="preserve">, per </w:t>
      </w:r>
      <w:proofErr w:type="spellStart"/>
      <w:r w:rsidRPr="00E74752">
        <w:rPr>
          <w:rFonts w:asciiTheme="majorHAnsi" w:hAnsiTheme="majorHAnsi" w:cstheme="majorHAnsi"/>
          <w:i/>
          <w:iCs/>
        </w:rPr>
        <w:t>segnare</w:t>
      </w:r>
      <w:proofErr w:type="spellEnd"/>
      <w:r w:rsidRPr="00E74752">
        <w:rPr>
          <w:rFonts w:asciiTheme="majorHAnsi" w:hAnsiTheme="majorHAnsi" w:cstheme="majorHAnsi"/>
          <w:i/>
          <w:iCs/>
        </w:rPr>
        <w:t xml:space="preserve"> le </w:t>
      </w:r>
      <w:proofErr w:type="spellStart"/>
      <w:r w:rsidRPr="00E74752">
        <w:rPr>
          <w:rFonts w:asciiTheme="majorHAnsi" w:hAnsiTheme="majorHAnsi" w:cstheme="majorHAnsi"/>
          <w:i/>
          <w:iCs/>
        </w:rPr>
        <w:t>loro</w:t>
      </w:r>
      <w:proofErr w:type="spellEnd"/>
      <w:r w:rsidRPr="00E74752">
        <w:rPr>
          <w:rFonts w:asciiTheme="majorHAnsi" w:hAnsiTheme="majorHAnsi" w:cstheme="majorHAnsi"/>
          <w:i/>
          <w:iCs/>
        </w:rPr>
        <w:t xml:space="preserve"> merci, </w:t>
      </w:r>
      <w:proofErr w:type="spellStart"/>
      <w:r w:rsidRPr="00E74752">
        <w:rPr>
          <w:rFonts w:asciiTheme="majorHAnsi" w:hAnsiTheme="majorHAnsi" w:cstheme="majorHAnsi"/>
          <w:i/>
          <w:iCs/>
        </w:rPr>
        <w:t>acciò</w:t>
      </w:r>
      <w:proofErr w:type="spellEnd"/>
      <w:r w:rsidRPr="00E74752">
        <w:rPr>
          <w:rFonts w:asciiTheme="majorHAnsi" w:hAnsiTheme="majorHAnsi" w:cstheme="majorHAnsi"/>
          <w:i/>
          <w:iCs/>
        </w:rPr>
        <w:t xml:space="preserve"> il proprio </w:t>
      </w:r>
      <w:proofErr w:type="spellStart"/>
      <w:r w:rsidRPr="00E74752">
        <w:rPr>
          <w:rFonts w:asciiTheme="majorHAnsi" w:hAnsiTheme="majorHAnsi" w:cstheme="majorHAnsi"/>
          <w:i/>
          <w:iCs/>
        </w:rPr>
        <w:t>padrone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riconosciuto</w:t>
      </w:r>
      <w:proofErr w:type="spellEnd"/>
      <w:r w:rsidRPr="00E74752">
        <w:rPr>
          <w:rFonts w:asciiTheme="majorHAnsi" w:hAnsiTheme="majorHAnsi" w:cstheme="majorHAnsi"/>
          <w:i/>
          <w:iCs/>
        </w:rPr>
        <w:t xml:space="preserve"> fosse, </w:t>
      </w:r>
      <w:proofErr w:type="spellStart"/>
      <w:r w:rsidRPr="00E74752">
        <w:rPr>
          <w:rFonts w:asciiTheme="majorHAnsi" w:hAnsiTheme="majorHAnsi" w:cstheme="majorHAnsi"/>
          <w:i/>
          <w:iCs/>
        </w:rPr>
        <w:t>usarono</w:t>
      </w:r>
      <w:proofErr w:type="spellEnd"/>
      <w:r w:rsidRPr="00E74752">
        <w:rPr>
          <w:rFonts w:asciiTheme="majorHAnsi" w:hAnsiTheme="majorHAnsi" w:cstheme="majorHAnsi"/>
          <w:i/>
          <w:iCs/>
        </w:rPr>
        <w:t xml:space="preserve"> d’</w:t>
      </w:r>
      <w:proofErr w:type="spellStart"/>
      <w:r w:rsidRPr="00E74752">
        <w:rPr>
          <w:rFonts w:asciiTheme="majorHAnsi" w:hAnsiTheme="majorHAnsi" w:cstheme="majorHAnsi"/>
          <w:i/>
          <w:iCs/>
        </w:rPr>
        <w:t>imprimere</w:t>
      </w:r>
      <w:proofErr w:type="spellEnd"/>
      <w:r w:rsidRPr="00E74752">
        <w:rPr>
          <w:rFonts w:asciiTheme="majorHAnsi" w:hAnsiTheme="majorHAnsi" w:cstheme="majorHAnsi"/>
          <w:i/>
          <w:iCs/>
        </w:rPr>
        <w:t xml:space="preserve"> sopra esse </w:t>
      </w:r>
      <w:proofErr w:type="spellStart"/>
      <w:r w:rsidRPr="00E74752">
        <w:rPr>
          <w:rFonts w:asciiTheme="majorHAnsi" w:hAnsiTheme="majorHAnsi" w:cstheme="majorHAnsi"/>
          <w:i/>
          <w:iCs/>
        </w:rPr>
        <w:t>una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lettera</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altra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simile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zifra</w:t>
      </w:r>
      <w:proofErr w:type="spellEnd"/>
      <w:r w:rsidRPr="00E74752">
        <w:rPr>
          <w:rFonts w:asciiTheme="majorHAnsi" w:hAnsiTheme="majorHAnsi" w:cstheme="majorHAnsi"/>
          <w:i/>
          <w:iCs/>
        </w:rPr>
        <w:t xml:space="preserve"> con la quale la prima, o più </w:t>
      </w:r>
      <w:proofErr w:type="spellStart"/>
      <w:r w:rsidRPr="00E74752">
        <w:rPr>
          <w:rFonts w:asciiTheme="majorHAnsi" w:hAnsiTheme="majorHAnsi" w:cstheme="majorHAnsi"/>
          <w:i/>
          <w:iCs/>
        </w:rPr>
        <w:t>lettere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assieme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dichiarassero</w:t>
      </w:r>
      <w:proofErr w:type="spellEnd"/>
      <w:r w:rsidRPr="00E74752">
        <w:rPr>
          <w:rFonts w:asciiTheme="majorHAnsi" w:hAnsiTheme="majorHAnsi" w:cstheme="majorHAnsi"/>
          <w:i/>
          <w:iCs/>
        </w:rPr>
        <w:t xml:space="preserve"> il </w:t>
      </w:r>
      <w:proofErr w:type="spellStart"/>
      <w:r w:rsidRPr="00E74752">
        <w:rPr>
          <w:rFonts w:asciiTheme="majorHAnsi" w:hAnsiTheme="majorHAnsi" w:cstheme="majorHAnsi"/>
          <w:i/>
          <w:iCs/>
        </w:rPr>
        <w:t>nome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w:t>
      </w:r>
      <w:proofErr w:type="spellEnd"/>
      <w:r w:rsidRPr="00E74752">
        <w:rPr>
          <w:rFonts w:asciiTheme="majorHAnsi" w:hAnsiTheme="majorHAnsi" w:cstheme="majorHAnsi"/>
          <w:i/>
          <w:iCs/>
        </w:rPr>
        <w:t xml:space="preserve"> proprio </w:t>
      </w:r>
      <w:proofErr w:type="spellStart"/>
      <w:r w:rsidRPr="00E74752">
        <w:rPr>
          <w:rFonts w:asciiTheme="majorHAnsi" w:hAnsiTheme="majorHAnsi" w:cstheme="majorHAnsi"/>
          <w:i/>
          <w:iCs/>
        </w:rPr>
        <w:t>mercadante</w:t>
      </w:r>
      <w:proofErr w:type="spellEnd"/>
      <w:r w:rsidRPr="00E74752">
        <w:rPr>
          <w:rFonts w:asciiTheme="majorHAnsi" w:hAnsiTheme="majorHAnsi" w:cstheme="majorHAnsi"/>
          <w:i/>
          <w:iCs/>
        </w:rPr>
        <w:t xml:space="preserve"> e </w:t>
      </w:r>
      <w:proofErr w:type="spellStart"/>
      <w:r w:rsidRPr="00E74752">
        <w:rPr>
          <w:rFonts w:asciiTheme="majorHAnsi" w:hAnsiTheme="majorHAnsi" w:cstheme="majorHAnsi"/>
          <w:i/>
          <w:iCs/>
        </w:rPr>
        <w:t>padrone</w:t>
      </w:r>
      <w:proofErr w:type="spellEnd"/>
      <w:r w:rsidRPr="00E74752">
        <w:rPr>
          <w:rFonts w:asciiTheme="majorHAnsi" w:hAnsiTheme="majorHAnsi" w:cstheme="majorHAnsi"/>
          <w:i/>
          <w:iCs/>
        </w:rPr>
        <w:t xml:space="preserve"> di quelle merci, la quale </w:t>
      </w:r>
      <w:proofErr w:type="spellStart"/>
      <w:r w:rsidRPr="00E74752">
        <w:rPr>
          <w:rFonts w:asciiTheme="majorHAnsi" w:hAnsiTheme="majorHAnsi" w:cstheme="majorHAnsi"/>
          <w:i/>
          <w:iCs/>
        </w:rPr>
        <w:t>marchio</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merchio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nominossi</w:t>
      </w:r>
      <w:proofErr w:type="spellEnd"/>
      <w:r w:rsidRPr="00E74752">
        <w:rPr>
          <w:rFonts w:asciiTheme="majorHAnsi" w:hAnsiTheme="majorHAnsi" w:cstheme="majorHAnsi"/>
          <w:i/>
          <w:iCs/>
        </w:rPr>
        <w:t xml:space="preserve">; ove con </w:t>
      </w:r>
      <w:proofErr w:type="spellStart"/>
      <w:r w:rsidRPr="00E74752">
        <w:rPr>
          <w:rFonts w:asciiTheme="majorHAnsi" w:hAnsiTheme="majorHAnsi" w:cstheme="majorHAnsi"/>
          <w:i/>
          <w:iCs/>
        </w:rPr>
        <w:t>essa</w:t>
      </w:r>
      <w:proofErr w:type="spellEnd"/>
      <w:r w:rsidRPr="00E74752">
        <w:rPr>
          <w:rFonts w:asciiTheme="majorHAnsi" w:hAnsiTheme="majorHAnsi" w:cstheme="majorHAnsi"/>
          <w:i/>
          <w:iCs/>
        </w:rPr>
        <w:t xml:space="preserve"> non solo per </w:t>
      </w:r>
      <w:proofErr w:type="spellStart"/>
      <w:r w:rsidRPr="00E74752">
        <w:rPr>
          <w:rFonts w:asciiTheme="majorHAnsi" w:hAnsiTheme="majorHAnsi" w:cstheme="majorHAnsi"/>
          <w:i/>
          <w:iCs/>
        </w:rPr>
        <w:t>suggello</w:t>
      </w:r>
      <w:proofErr w:type="spellEnd"/>
      <w:r w:rsidRPr="00E74752">
        <w:rPr>
          <w:rFonts w:asciiTheme="majorHAnsi" w:hAnsiTheme="majorHAnsi" w:cstheme="majorHAnsi"/>
          <w:i/>
          <w:iCs/>
        </w:rPr>
        <w:t xml:space="preserve">, et per </w:t>
      </w:r>
      <w:proofErr w:type="spellStart"/>
      <w:r w:rsidRPr="00E74752">
        <w:rPr>
          <w:rFonts w:asciiTheme="majorHAnsi" w:hAnsiTheme="majorHAnsi" w:cstheme="majorHAnsi"/>
          <w:i/>
          <w:iCs/>
        </w:rPr>
        <w:t>marcare</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merchiare</w:t>
      </w:r>
      <w:proofErr w:type="spellEnd"/>
      <w:r w:rsidRPr="00E74752">
        <w:rPr>
          <w:rFonts w:asciiTheme="majorHAnsi" w:hAnsiTheme="majorHAnsi" w:cstheme="majorHAnsi"/>
          <w:i/>
          <w:iCs/>
        </w:rPr>
        <w:t xml:space="preserve"> le dette </w:t>
      </w:r>
      <w:proofErr w:type="spellStart"/>
      <w:r w:rsidRPr="00E74752">
        <w:rPr>
          <w:rFonts w:asciiTheme="majorHAnsi" w:hAnsiTheme="majorHAnsi" w:cstheme="majorHAnsi"/>
          <w:i/>
          <w:iCs/>
        </w:rPr>
        <w:t>mercadantie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servivansi</w:t>
      </w:r>
      <w:proofErr w:type="spellEnd"/>
      <w:r w:rsidRPr="00E74752">
        <w:rPr>
          <w:rFonts w:asciiTheme="majorHAnsi" w:hAnsiTheme="majorHAnsi" w:cstheme="majorHAnsi"/>
          <w:i/>
          <w:iCs/>
        </w:rPr>
        <w:t xml:space="preserve">, ma </w:t>
      </w:r>
      <w:proofErr w:type="spellStart"/>
      <w:r w:rsidRPr="00E74752">
        <w:rPr>
          <w:rFonts w:asciiTheme="majorHAnsi" w:hAnsiTheme="majorHAnsi" w:cstheme="majorHAnsi"/>
          <w:i/>
          <w:iCs/>
        </w:rPr>
        <w:t>anco</w:t>
      </w:r>
      <w:proofErr w:type="spellEnd"/>
      <w:r w:rsidRPr="00E74752">
        <w:rPr>
          <w:rFonts w:asciiTheme="majorHAnsi" w:hAnsiTheme="majorHAnsi" w:cstheme="majorHAnsi"/>
          <w:i/>
          <w:iCs/>
        </w:rPr>
        <w:t xml:space="preserve"> vi </w:t>
      </w:r>
      <w:proofErr w:type="spellStart"/>
      <w:r w:rsidRPr="00E74752">
        <w:rPr>
          <w:rFonts w:asciiTheme="majorHAnsi" w:hAnsiTheme="majorHAnsi" w:cstheme="majorHAnsi"/>
          <w:i/>
          <w:iCs/>
        </w:rPr>
        <w:t>segnavano</w:t>
      </w:r>
      <w:proofErr w:type="spellEnd"/>
      <w:r w:rsidRPr="00E74752">
        <w:rPr>
          <w:rFonts w:asciiTheme="majorHAnsi" w:hAnsiTheme="majorHAnsi" w:cstheme="majorHAnsi"/>
          <w:i/>
          <w:iCs/>
        </w:rPr>
        <w:t xml:space="preserve"> tutte le </w:t>
      </w:r>
      <w:proofErr w:type="spellStart"/>
      <w:r w:rsidRPr="00E74752">
        <w:rPr>
          <w:rFonts w:asciiTheme="majorHAnsi" w:hAnsiTheme="majorHAnsi" w:cstheme="majorHAnsi"/>
          <w:i/>
          <w:iCs/>
        </w:rPr>
        <w:t>robbe</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bestiami</w:t>
      </w:r>
      <w:proofErr w:type="spellEnd"/>
      <w:r w:rsidRPr="00E74752">
        <w:rPr>
          <w:rFonts w:asciiTheme="majorHAnsi" w:hAnsiTheme="majorHAnsi" w:cstheme="majorHAnsi"/>
          <w:i/>
          <w:iCs/>
        </w:rPr>
        <w:t xml:space="preserve">, o </w:t>
      </w:r>
      <w:proofErr w:type="spellStart"/>
      <w:r w:rsidRPr="00E74752">
        <w:rPr>
          <w:rFonts w:asciiTheme="majorHAnsi" w:hAnsiTheme="majorHAnsi" w:cstheme="majorHAnsi"/>
          <w:i/>
          <w:iCs/>
        </w:rPr>
        <w:t>altro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fosse, né di </w:t>
      </w:r>
      <w:proofErr w:type="spellStart"/>
      <w:r w:rsidRPr="00E74752">
        <w:rPr>
          <w:rFonts w:asciiTheme="majorHAnsi" w:hAnsiTheme="majorHAnsi" w:cstheme="majorHAnsi"/>
          <w:i/>
          <w:iCs/>
        </w:rPr>
        <w:t>ciò</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contenti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infin</w:t>
      </w:r>
      <w:proofErr w:type="spellEnd"/>
      <w:r w:rsidRPr="00E74752">
        <w:rPr>
          <w:rFonts w:asciiTheme="majorHAnsi" w:hAnsiTheme="majorHAnsi" w:cstheme="majorHAnsi"/>
          <w:i/>
          <w:iCs/>
        </w:rPr>
        <w:t xml:space="preserve"> sopra le porte e </w:t>
      </w:r>
      <w:proofErr w:type="spellStart"/>
      <w:r w:rsidRPr="00E74752">
        <w:rPr>
          <w:rFonts w:asciiTheme="majorHAnsi" w:hAnsiTheme="majorHAnsi" w:cstheme="majorHAnsi"/>
          <w:i/>
          <w:iCs/>
        </w:rPr>
        <w:t>suppellettili</w:t>
      </w:r>
      <w:proofErr w:type="spellEnd"/>
      <w:r w:rsidRPr="00E74752">
        <w:rPr>
          <w:rFonts w:asciiTheme="majorHAnsi" w:hAnsiTheme="majorHAnsi" w:cstheme="majorHAnsi"/>
          <w:i/>
          <w:iCs/>
        </w:rPr>
        <w:t xml:space="preserve"> delle </w:t>
      </w:r>
      <w:proofErr w:type="spellStart"/>
      <w:r w:rsidRPr="00E74752">
        <w:rPr>
          <w:rFonts w:asciiTheme="majorHAnsi" w:hAnsiTheme="majorHAnsi" w:cstheme="majorHAnsi"/>
          <w:i/>
          <w:iCs/>
        </w:rPr>
        <w:t>loro</w:t>
      </w:r>
      <w:proofErr w:type="spellEnd"/>
      <w:r w:rsidRPr="00E74752">
        <w:rPr>
          <w:rFonts w:asciiTheme="majorHAnsi" w:hAnsiTheme="majorHAnsi" w:cstheme="majorHAnsi"/>
          <w:i/>
          <w:iCs/>
        </w:rPr>
        <w:t xml:space="preserve"> case </w:t>
      </w:r>
      <w:proofErr w:type="spellStart"/>
      <w:r w:rsidRPr="00E74752">
        <w:rPr>
          <w:rFonts w:asciiTheme="majorHAnsi" w:hAnsiTheme="majorHAnsi" w:cstheme="majorHAnsi"/>
          <w:i/>
          <w:iCs/>
        </w:rPr>
        <w:t>intagliar</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facevano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Anzi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infino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nelle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sepolture</w:t>
      </w:r>
      <w:proofErr w:type="spellEnd"/>
      <w:r w:rsidRPr="00E74752">
        <w:rPr>
          <w:rFonts w:asciiTheme="majorHAnsi" w:hAnsiTheme="majorHAnsi" w:cstheme="majorHAnsi"/>
          <w:i/>
          <w:iCs/>
        </w:rPr>
        <w:t xml:space="preserve"> le </w:t>
      </w:r>
      <w:proofErr w:type="spellStart"/>
      <w:r w:rsidRPr="00E74752">
        <w:rPr>
          <w:rFonts w:asciiTheme="majorHAnsi" w:hAnsiTheme="majorHAnsi" w:cstheme="majorHAnsi"/>
          <w:i/>
          <w:iCs/>
        </w:rPr>
        <w:t>scolpivano</w:t>
      </w:r>
      <w:proofErr w:type="spellEnd"/>
      <w:r w:rsidRPr="00E74752">
        <w:rPr>
          <w:rFonts w:asciiTheme="majorHAnsi" w:hAnsiTheme="majorHAnsi" w:cstheme="majorHAnsi"/>
          <w:i/>
          <w:iCs/>
        </w:rPr>
        <w:t xml:space="preserve">, e </w:t>
      </w:r>
      <w:proofErr w:type="spellStart"/>
      <w:r w:rsidRPr="00E74752">
        <w:rPr>
          <w:rFonts w:asciiTheme="majorHAnsi" w:hAnsiTheme="majorHAnsi" w:cstheme="majorHAnsi"/>
          <w:i/>
          <w:iCs/>
        </w:rPr>
        <w:t>seco</w:t>
      </w:r>
      <w:proofErr w:type="spellEnd"/>
      <w:r w:rsidRPr="00E74752">
        <w:rPr>
          <w:rFonts w:asciiTheme="majorHAnsi" w:hAnsiTheme="majorHAnsi" w:cstheme="majorHAnsi"/>
          <w:i/>
          <w:iCs/>
        </w:rPr>
        <w:t xml:space="preserve"> in morte </w:t>
      </w:r>
      <w:proofErr w:type="spellStart"/>
      <w:r w:rsidRPr="00E74752">
        <w:rPr>
          <w:rFonts w:asciiTheme="majorHAnsi" w:hAnsiTheme="majorHAnsi" w:cstheme="majorHAnsi"/>
          <w:i/>
          <w:iCs/>
        </w:rPr>
        <w:t>portar</w:t>
      </w:r>
      <w:proofErr w:type="spellEnd"/>
      <w:r w:rsidRPr="00E74752">
        <w:rPr>
          <w:rFonts w:asciiTheme="majorHAnsi" w:hAnsiTheme="majorHAnsi" w:cstheme="majorHAnsi"/>
          <w:i/>
          <w:iCs/>
        </w:rPr>
        <w:t xml:space="preserve"> le </w:t>
      </w:r>
      <w:proofErr w:type="spellStart"/>
      <w:r w:rsidRPr="00E74752">
        <w:rPr>
          <w:rFonts w:asciiTheme="majorHAnsi" w:hAnsiTheme="majorHAnsi" w:cstheme="majorHAnsi"/>
          <w:i/>
          <w:iCs/>
        </w:rPr>
        <w:t>volevano</w:t>
      </w:r>
      <w:proofErr w:type="spellEnd"/>
      <w:r w:rsidRPr="00E74752">
        <w:rPr>
          <w:rFonts w:asciiTheme="majorHAnsi" w:hAnsiTheme="majorHAnsi" w:cstheme="majorHAnsi"/>
          <w:i/>
          <w:iCs/>
        </w:rPr>
        <w:t xml:space="preserve">, come il nostro </w:t>
      </w:r>
      <w:proofErr w:type="spellStart"/>
      <w:r w:rsidRPr="00E74752">
        <w:rPr>
          <w:rFonts w:asciiTheme="majorHAnsi" w:hAnsiTheme="majorHAnsi" w:cstheme="majorHAnsi"/>
          <w:i/>
          <w:iCs/>
        </w:rPr>
        <w:t>Madaleni</w:t>
      </w:r>
      <w:proofErr w:type="spellEnd"/>
      <w:r w:rsidRPr="00E74752">
        <w:rPr>
          <w:rFonts w:asciiTheme="majorHAnsi" w:hAnsiTheme="majorHAnsi" w:cstheme="majorHAnsi"/>
          <w:i/>
          <w:iCs/>
        </w:rPr>
        <w:t xml:space="preserve"> et </w:t>
      </w:r>
      <w:proofErr w:type="spellStart"/>
      <w:r w:rsidRPr="00E74752">
        <w:rPr>
          <w:rFonts w:asciiTheme="majorHAnsi" w:hAnsiTheme="majorHAnsi" w:cstheme="majorHAnsi"/>
          <w:i/>
          <w:iCs/>
        </w:rPr>
        <w:t>altri</w:t>
      </w:r>
      <w:proofErr w:type="spellEnd"/>
      <w:r w:rsidRPr="00E74752">
        <w:rPr>
          <w:rFonts w:asciiTheme="majorHAnsi" w:hAnsiTheme="majorHAnsi" w:cstheme="majorHAnsi"/>
          <w:i/>
          <w:iCs/>
        </w:rPr>
        <w:t xml:space="preserve"> in </w:t>
      </w:r>
      <w:proofErr w:type="spellStart"/>
      <w:r w:rsidRPr="00E74752">
        <w:rPr>
          <w:rFonts w:asciiTheme="majorHAnsi" w:hAnsiTheme="majorHAnsi" w:cstheme="majorHAnsi"/>
          <w:i/>
          <w:iCs/>
        </w:rPr>
        <w:t>questo</w:t>
      </w:r>
      <w:proofErr w:type="spellEnd"/>
      <w:r w:rsidRPr="00E74752">
        <w:rPr>
          <w:rFonts w:asciiTheme="majorHAnsi" w:hAnsiTheme="majorHAnsi" w:cstheme="majorHAnsi"/>
          <w:i/>
          <w:iCs/>
        </w:rPr>
        <w:t xml:space="preserve"> libro </w:t>
      </w:r>
      <w:proofErr w:type="spellStart"/>
      <w:r w:rsidRPr="00E74752">
        <w:rPr>
          <w:rFonts w:asciiTheme="majorHAnsi" w:hAnsiTheme="majorHAnsi" w:cstheme="majorHAnsi"/>
          <w:i/>
          <w:iCs/>
        </w:rPr>
        <w:t>vedesi</w:t>
      </w:r>
      <w:proofErr w:type="spellEnd"/>
      <w:r w:rsidRPr="00E74752">
        <w:rPr>
          <w:rFonts w:asciiTheme="majorHAnsi" w:hAnsiTheme="majorHAnsi" w:cstheme="majorHAnsi"/>
          <w:i/>
          <w:iCs/>
        </w:rPr>
        <w:t xml:space="preserve">. Et </w:t>
      </w:r>
      <w:proofErr w:type="spellStart"/>
      <w:r w:rsidRPr="00E74752">
        <w:rPr>
          <w:rFonts w:asciiTheme="majorHAnsi" w:hAnsiTheme="majorHAnsi" w:cstheme="majorHAnsi"/>
          <w:i/>
          <w:iCs/>
        </w:rPr>
        <w:t>hoggidì</w:t>
      </w:r>
      <w:proofErr w:type="spellEnd"/>
      <w:r w:rsidRPr="00E74752">
        <w:rPr>
          <w:rFonts w:asciiTheme="majorHAnsi" w:hAnsiTheme="majorHAnsi" w:cstheme="majorHAnsi"/>
          <w:i/>
          <w:iCs/>
        </w:rPr>
        <w:t xml:space="preserve"> il </w:t>
      </w:r>
      <w:proofErr w:type="spellStart"/>
      <w:r w:rsidRPr="00E74752">
        <w:rPr>
          <w:rFonts w:asciiTheme="majorHAnsi" w:hAnsiTheme="majorHAnsi" w:cstheme="majorHAnsi"/>
          <w:i/>
          <w:iCs/>
        </w:rPr>
        <w:t>tutto</w:t>
      </w:r>
      <w:proofErr w:type="spellEnd"/>
      <w:r w:rsidRPr="00E74752">
        <w:rPr>
          <w:rFonts w:asciiTheme="majorHAnsi" w:hAnsiTheme="majorHAnsi" w:cstheme="majorHAnsi"/>
          <w:i/>
          <w:iCs/>
        </w:rPr>
        <w:t xml:space="preserve"> da’ </w:t>
      </w:r>
      <w:proofErr w:type="spellStart"/>
      <w:r w:rsidRPr="00E74752">
        <w:rPr>
          <w:rFonts w:asciiTheme="majorHAnsi" w:hAnsiTheme="majorHAnsi" w:cstheme="majorHAnsi"/>
          <w:i/>
          <w:iCs/>
        </w:rPr>
        <w:t>facultosi</w:t>
      </w:r>
      <w:proofErr w:type="spellEnd"/>
      <w:r w:rsidRPr="00E74752">
        <w:rPr>
          <w:rFonts w:asciiTheme="majorHAnsi" w:hAnsiTheme="majorHAnsi" w:cstheme="majorHAnsi"/>
          <w:i/>
          <w:iCs/>
        </w:rPr>
        <w:t xml:space="preserve">, e </w:t>
      </w:r>
      <w:proofErr w:type="spellStart"/>
      <w:r w:rsidRPr="00E74752">
        <w:rPr>
          <w:rFonts w:asciiTheme="majorHAnsi" w:hAnsiTheme="majorHAnsi" w:cstheme="majorHAnsi"/>
          <w:i/>
          <w:iCs/>
        </w:rPr>
        <w:t>nobili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mercadanti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usarsi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suole</w:t>
      </w:r>
      <w:proofErr w:type="spellEnd"/>
      <w:r w:rsidRPr="00E74752">
        <w:rPr>
          <w:rFonts w:asciiTheme="majorHAnsi" w:hAnsiTheme="majorHAnsi" w:cstheme="majorHAnsi"/>
        </w:rPr>
        <w:t> </w:t>
      </w:r>
      <w:r w:rsidRPr="00E74752">
        <w:rPr>
          <w:rFonts w:asciiTheme="majorHAnsi" w:hAnsiTheme="majorHAnsi" w:cstheme="majorHAnsi"/>
          <w:iCs/>
        </w:rPr>
        <w:t>»</w:t>
      </w:r>
      <w:r w:rsidRPr="00E74752">
        <w:rPr>
          <w:rFonts w:asciiTheme="majorHAnsi" w:hAnsiTheme="majorHAnsi" w:cstheme="majorHAnsi"/>
          <w:lang w:val="it-IT"/>
        </w:rPr>
        <w:t>.</w:t>
      </w:r>
    </w:p>
  </w:footnote>
  <w:footnote w:id="39">
    <w:p w14:paraId="71F81C57" w14:textId="05B66A4A" w:rsidR="00A62418" w:rsidRPr="00E74752" w:rsidRDefault="00A62418" w:rsidP="00FB65A4">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Archivio Apostolico Vaticano, Misc. Arm.</w:t>
      </w:r>
      <w:r w:rsidR="00FB65A4" w:rsidRPr="00E74752">
        <w:rPr>
          <w:rFonts w:asciiTheme="majorHAnsi" w:hAnsiTheme="majorHAnsi" w:cstheme="majorHAnsi"/>
          <w:lang w:val="it-IT"/>
        </w:rPr>
        <w:t> </w:t>
      </w:r>
      <w:r w:rsidRPr="00E74752">
        <w:rPr>
          <w:rFonts w:asciiTheme="majorHAnsi" w:hAnsiTheme="majorHAnsi" w:cstheme="majorHAnsi"/>
          <w:lang w:val="it-IT"/>
        </w:rPr>
        <w:t>II</w:t>
      </w:r>
      <w:r w:rsidR="00FB65A4" w:rsidRPr="00E74752">
        <w:rPr>
          <w:rFonts w:asciiTheme="majorHAnsi" w:hAnsiTheme="majorHAnsi" w:cstheme="majorHAnsi"/>
          <w:lang w:val="it-IT"/>
        </w:rPr>
        <w:t> </w:t>
      </w:r>
      <w:r w:rsidRPr="00E74752">
        <w:rPr>
          <w:rFonts w:asciiTheme="majorHAnsi" w:hAnsiTheme="majorHAnsi" w:cstheme="majorHAnsi"/>
          <w:lang w:val="it-IT"/>
        </w:rPr>
        <w:t>150, fol.</w:t>
      </w:r>
      <w:r w:rsidR="00FB65A4" w:rsidRPr="00E74752">
        <w:rPr>
          <w:rFonts w:asciiTheme="majorHAnsi" w:hAnsiTheme="majorHAnsi" w:cstheme="majorHAnsi"/>
          <w:lang w:val="it-IT"/>
        </w:rPr>
        <w:t> </w:t>
      </w:r>
      <w:r w:rsidRPr="00E74752">
        <w:rPr>
          <w:rFonts w:asciiTheme="majorHAnsi" w:hAnsiTheme="majorHAnsi" w:cstheme="majorHAnsi"/>
          <w:lang w:val="it-IT"/>
        </w:rPr>
        <w:t>646r-716r, ici fol.</w:t>
      </w:r>
      <w:r w:rsidR="00FB65A4" w:rsidRPr="00E74752">
        <w:rPr>
          <w:rFonts w:asciiTheme="majorHAnsi" w:hAnsiTheme="majorHAnsi" w:cstheme="majorHAnsi"/>
          <w:lang w:val="it-IT"/>
        </w:rPr>
        <w:t> </w:t>
      </w:r>
      <w:r w:rsidRPr="00E74752">
        <w:rPr>
          <w:rFonts w:asciiTheme="majorHAnsi" w:hAnsiTheme="majorHAnsi" w:cstheme="majorHAnsi"/>
          <w:lang w:val="it-IT"/>
        </w:rPr>
        <w:t>675v-676r</w:t>
      </w:r>
      <w:r w:rsidR="00FB65A4" w:rsidRPr="00E74752">
        <w:rPr>
          <w:rFonts w:asciiTheme="majorHAnsi" w:hAnsiTheme="majorHAnsi" w:cstheme="majorHAnsi"/>
          <w:lang w:val="it-IT"/>
        </w:rPr>
        <w:t> </w:t>
      </w:r>
      <w:r w:rsidRPr="00E74752">
        <w:rPr>
          <w:rFonts w:asciiTheme="majorHAnsi" w:hAnsiTheme="majorHAnsi" w:cstheme="majorHAnsi"/>
          <w:lang w:val="it-IT"/>
        </w:rPr>
        <w:t>: «</w:t>
      </w:r>
      <w:r w:rsidR="00FB65A4" w:rsidRPr="00E74752">
        <w:rPr>
          <w:rFonts w:asciiTheme="majorHAnsi" w:hAnsiTheme="majorHAnsi" w:cstheme="majorHAnsi"/>
          <w:lang w:val="it-IT"/>
        </w:rPr>
        <w:t> </w:t>
      </w:r>
      <w:r w:rsidRPr="00E74752">
        <w:rPr>
          <w:rFonts w:asciiTheme="majorHAnsi" w:hAnsiTheme="majorHAnsi" w:cstheme="majorHAnsi"/>
          <w:i/>
          <w:iCs/>
          <w:lang w:val="it-IT"/>
        </w:rPr>
        <w:t xml:space="preserve">la maggior parte delle famiglie hoggi stimate a Roma nobili vengono da bassi principij, come di notaro, spetiale, che pur sarebbe da soportare, ma dall’arte puzzolente della concia de’ corami; è cosa che nota più, e più volte il Metellino </w:t>
      </w:r>
      <w:r w:rsidRPr="00E74752">
        <w:rPr>
          <w:rFonts w:asciiTheme="majorHAnsi" w:hAnsiTheme="majorHAnsi" w:cstheme="majorHAnsi"/>
          <w:lang w:val="it-IT"/>
        </w:rPr>
        <w:t>[Castalio Metallino]</w:t>
      </w:r>
      <w:r w:rsidRPr="00E74752">
        <w:rPr>
          <w:rFonts w:asciiTheme="majorHAnsi" w:hAnsiTheme="majorHAnsi" w:cstheme="majorHAnsi"/>
          <w:i/>
          <w:iCs/>
          <w:lang w:val="it-IT"/>
        </w:rPr>
        <w:t>: V. et N. nobilhuomo dell’arte della concia, cosa invero ridicola, componendo la nobiltà con tanta lordura; e questo principio ch’hebbero è molto fresco</w:t>
      </w:r>
      <w:r w:rsidR="007B5CE5" w:rsidRPr="00E74752">
        <w:rPr>
          <w:rFonts w:asciiTheme="majorHAnsi" w:hAnsiTheme="majorHAnsi" w:cstheme="majorHAnsi"/>
          <w:lang w:val="it-IT"/>
        </w:rPr>
        <w:t> </w:t>
      </w:r>
      <w:r w:rsidRPr="00E74752">
        <w:rPr>
          <w:rFonts w:asciiTheme="majorHAnsi" w:hAnsiTheme="majorHAnsi" w:cstheme="majorHAnsi"/>
          <w:lang w:val="it-IT"/>
        </w:rPr>
        <w:t>». Un peu plus loin, il est ajouté</w:t>
      </w:r>
      <w:r w:rsidR="007B5CE5" w:rsidRPr="00E74752">
        <w:rPr>
          <w:rFonts w:asciiTheme="majorHAnsi" w:hAnsiTheme="majorHAnsi" w:cstheme="majorHAnsi"/>
          <w:lang w:val="it-IT"/>
        </w:rPr>
        <w:t> </w:t>
      </w:r>
      <w:r w:rsidRPr="00E74752">
        <w:rPr>
          <w:rFonts w:asciiTheme="majorHAnsi" w:hAnsiTheme="majorHAnsi" w:cstheme="majorHAnsi"/>
          <w:lang w:val="it-IT"/>
        </w:rPr>
        <w:t>: «</w:t>
      </w:r>
      <w:r w:rsidR="007B5CE5" w:rsidRPr="00E74752">
        <w:rPr>
          <w:rFonts w:asciiTheme="majorHAnsi" w:hAnsiTheme="majorHAnsi" w:cstheme="majorHAnsi"/>
          <w:lang w:val="it-IT"/>
        </w:rPr>
        <w:t> </w:t>
      </w:r>
      <w:r w:rsidRPr="00E74752">
        <w:rPr>
          <w:rFonts w:asciiTheme="majorHAnsi" w:hAnsiTheme="majorHAnsi" w:cstheme="majorHAnsi"/>
          <w:lang w:val="it-IT"/>
        </w:rPr>
        <w:t>C’est une chose certaine qu’aucune famille à Rome ne descend des anciens Romains car Constantin transporta le Sénat à Byzance et avec lui tout ce qu’il y avait de bon à Rome, chacun suivant le prince [</w:t>
      </w:r>
      <w:r w:rsidRPr="00E74752">
        <w:rPr>
          <w:rFonts w:asciiTheme="majorHAnsi" w:hAnsiTheme="majorHAnsi" w:cstheme="majorHAnsi"/>
          <w:i/>
          <w:iCs/>
          <w:lang w:val="it-IT"/>
        </w:rPr>
        <w:t>Certissima cosa è, che non è famiglia in Roma, che discenda dagl’antichi Romani, poiché Costantino condusse il senato in Bisanzio, e seco ciò che di buono era in Roma, seguendo ogn’uno il prencipe</w:t>
      </w:r>
      <w:r w:rsidRPr="00E74752">
        <w:rPr>
          <w:rFonts w:asciiTheme="majorHAnsi" w:hAnsiTheme="majorHAnsi" w:cstheme="majorHAnsi"/>
          <w:lang w:val="it-IT"/>
        </w:rPr>
        <w:t>]</w:t>
      </w:r>
      <w:r w:rsidR="007B5CE5" w:rsidRPr="00E74752">
        <w:rPr>
          <w:rFonts w:asciiTheme="majorHAnsi" w:hAnsiTheme="majorHAnsi" w:cstheme="majorHAnsi"/>
          <w:lang w:val="it-IT"/>
        </w:rPr>
        <w:t xml:space="preserve"> </w:t>
      </w:r>
      <w:r w:rsidRPr="00E74752">
        <w:rPr>
          <w:rFonts w:asciiTheme="majorHAnsi" w:hAnsiTheme="majorHAnsi" w:cstheme="majorHAnsi"/>
          <w:lang w:val="it-IT"/>
        </w:rPr>
        <w:t>».</w:t>
      </w:r>
    </w:p>
  </w:footnote>
  <w:footnote w:id="40">
    <w:p w14:paraId="702FF609" w14:textId="6F32E5A7" w:rsidR="00FB65A4" w:rsidRPr="00E74752" w:rsidRDefault="00FB65A4" w:rsidP="00FB65A4">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Jean Le</w:t>
      </w:r>
      <w:r w:rsidR="007B5CE5" w:rsidRPr="00E74752">
        <w:rPr>
          <w:rFonts w:asciiTheme="majorHAnsi" w:hAnsiTheme="majorHAnsi" w:cstheme="majorHAnsi"/>
          <w:lang w:val="it-IT"/>
        </w:rPr>
        <w:t> </w:t>
      </w:r>
      <w:r w:rsidRPr="00E74752">
        <w:rPr>
          <w:rFonts w:asciiTheme="majorHAnsi" w:hAnsiTheme="majorHAnsi" w:cstheme="majorHAnsi"/>
          <w:lang w:val="it-IT"/>
        </w:rPr>
        <w:t xml:space="preserve">Laboureur, </w:t>
      </w:r>
      <w:r w:rsidRPr="00E74752">
        <w:rPr>
          <w:rFonts w:asciiTheme="majorHAnsi" w:hAnsiTheme="majorHAnsi" w:cstheme="majorHAnsi"/>
          <w:i/>
          <w:lang w:val="it-IT"/>
        </w:rPr>
        <w:t>Relation du voyage de la Royne de Pologne</w:t>
      </w:r>
      <w:r w:rsidR="00005D84" w:rsidRPr="00E74752">
        <w:rPr>
          <w:rFonts w:asciiTheme="majorHAnsi" w:hAnsiTheme="majorHAnsi" w:cstheme="majorHAnsi"/>
          <w:i/>
          <w:lang w:val="it-IT"/>
        </w:rPr>
        <w:t xml:space="preserve"> et du retour de Mme la mareschalle de Guébriant, ambassadrice extraordinaire...</w:t>
      </w:r>
      <w:r w:rsidRPr="00E74752">
        <w:rPr>
          <w:rFonts w:asciiTheme="majorHAnsi" w:hAnsiTheme="majorHAnsi" w:cstheme="majorHAnsi"/>
          <w:lang w:val="it-IT"/>
        </w:rPr>
        <w:t>, Paris, Chez la veuve Jean Camusat, et Pierre Le</w:t>
      </w:r>
      <w:r w:rsidR="007B5CE5" w:rsidRPr="00E74752">
        <w:rPr>
          <w:rFonts w:asciiTheme="majorHAnsi" w:hAnsiTheme="majorHAnsi" w:cstheme="majorHAnsi"/>
          <w:lang w:val="it-IT"/>
        </w:rPr>
        <w:t> </w:t>
      </w:r>
      <w:r w:rsidRPr="00E74752">
        <w:rPr>
          <w:rFonts w:asciiTheme="majorHAnsi" w:hAnsiTheme="majorHAnsi" w:cstheme="majorHAnsi"/>
          <w:lang w:val="it-IT"/>
        </w:rPr>
        <w:t>Petit, 1647, p.</w:t>
      </w:r>
      <w:r w:rsidR="007B5CE5" w:rsidRPr="00E74752">
        <w:rPr>
          <w:rFonts w:asciiTheme="majorHAnsi" w:hAnsiTheme="majorHAnsi" w:cstheme="majorHAnsi"/>
          <w:lang w:val="it-IT"/>
        </w:rPr>
        <w:t> </w:t>
      </w:r>
      <w:r w:rsidRPr="00E74752">
        <w:rPr>
          <w:rFonts w:asciiTheme="majorHAnsi" w:hAnsiTheme="majorHAnsi" w:cstheme="majorHAnsi"/>
          <w:lang w:val="it-IT"/>
        </w:rPr>
        <w:t>239.</w:t>
      </w:r>
    </w:p>
  </w:footnote>
  <w:footnote w:id="41">
    <w:p w14:paraId="2BC6D94F" w14:textId="667A8479" w:rsidR="00FB65A4" w:rsidRPr="00E74752" w:rsidRDefault="00A62418" w:rsidP="00FB65A4">
      <w:pPr>
        <w:pStyle w:val="Notedebasdepage"/>
        <w:rPr>
          <w:rFonts w:asciiTheme="majorHAnsi" w:hAnsiTheme="majorHAnsi" w:cstheme="majorHAnsi"/>
          <w:iCs/>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C</w:t>
      </w:r>
      <w:r w:rsidRPr="00E74752">
        <w:rPr>
          <w:rFonts w:asciiTheme="majorHAnsi" w:hAnsiTheme="majorHAnsi" w:cstheme="majorHAnsi"/>
          <w:iCs/>
          <w:lang w:val="it-IT"/>
        </w:rPr>
        <w:t>hap.</w:t>
      </w:r>
      <w:r w:rsidR="007B5CE5" w:rsidRPr="00E74752">
        <w:rPr>
          <w:rFonts w:asciiTheme="majorHAnsi" w:hAnsiTheme="majorHAnsi" w:cstheme="majorHAnsi"/>
          <w:iCs/>
          <w:lang w:val="it-IT"/>
        </w:rPr>
        <w:t> </w:t>
      </w:r>
      <w:r w:rsidRPr="00E74752">
        <w:rPr>
          <w:rFonts w:asciiTheme="majorHAnsi" w:hAnsiTheme="majorHAnsi" w:cstheme="majorHAnsi"/>
          <w:iCs/>
          <w:lang w:val="it-IT"/>
        </w:rPr>
        <w:t>X,</w:t>
      </w:r>
      <w:r w:rsidRPr="00E74752">
        <w:rPr>
          <w:rFonts w:asciiTheme="majorHAnsi" w:hAnsiTheme="majorHAnsi" w:cstheme="majorHAnsi"/>
          <w:lang w:val="it-IT"/>
        </w:rPr>
        <w:t xml:space="preserve"> §</w:t>
      </w:r>
      <w:r w:rsidR="007B5CE5" w:rsidRPr="00E74752">
        <w:rPr>
          <w:rFonts w:asciiTheme="majorHAnsi" w:hAnsiTheme="majorHAnsi" w:cstheme="majorHAnsi"/>
          <w:lang w:val="it-IT"/>
        </w:rPr>
        <w:t> </w:t>
      </w:r>
      <w:r w:rsidRPr="00E74752">
        <w:rPr>
          <w:rFonts w:asciiTheme="majorHAnsi" w:hAnsiTheme="majorHAnsi" w:cstheme="majorHAnsi"/>
          <w:lang w:val="it-IT"/>
        </w:rPr>
        <w:t>9 («</w:t>
      </w:r>
      <w:r w:rsidR="007B5CE5" w:rsidRPr="00E74752">
        <w:rPr>
          <w:rFonts w:asciiTheme="majorHAnsi" w:hAnsiTheme="majorHAnsi" w:cstheme="majorHAnsi"/>
          <w:lang w:val="it-IT"/>
        </w:rPr>
        <w:t> </w:t>
      </w:r>
      <w:r w:rsidRPr="00E74752">
        <w:rPr>
          <w:rFonts w:asciiTheme="majorHAnsi" w:hAnsiTheme="majorHAnsi" w:cstheme="majorHAnsi"/>
          <w:i/>
          <w:iCs/>
          <w:lang w:val="it-IT"/>
        </w:rPr>
        <w:t xml:space="preserve">In questo sepolcro del Bellapani, che è di maniera gotica, vediamo scolpito negl’estremi delle colonnette il marchio di mercadante, ma ciò punto non noce all’esser ben nato, e tenuto per nobile </w:t>
      </w:r>
      <w:r w:rsidRPr="00E74752">
        <w:rPr>
          <w:rFonts w:asciiTheme="majorHAnsi" w:hAnsiTheme="majorHAnsi" w:cstheme="majorHAnsi"/>
          <w:lang w:val="it-IT"/>
        </w:rPr>
        <w:t>[…]</w:t>
      </w:r>
      <w:r w:rsidR="007B5CE5" w:rsidRPr="00E74752">
        <w:rPr>
          <w:rFonts w:asciiTheme="majorHAnsi" w:hAnsiTheme="majorHAnsi" w:cstheme="majorHAnsi"/>
          <w:lang w:val="it-IT"/>
        </w:rPr>
        <w:t> </w:t>
      </w:r>
      <w:r w:rsidRPr="00E74752">
        <w:rPr>
          <w:rFonts w:asciiTheme="majorHAnsi" w:hAnsiTheme="majorHAnsi" w:cstheme="majorHAnsi"/>
        </w:rPr>
        <w:t>»)</w:t>
      </w:r>
      <w:r w:rsidR="007B5CE5" w:rsidRPr="00E74752">
        <w:rPr>
          <w:rFonts w:asciiTheme="majorHAnsi" w:hAnsiTheme="majorHAnsi" w:cstheme="majorHAnsi"/>
        </w:rPr>
        <w:t> </w:t>
      </w:r>
      <w:r w:rsidRPr="00E74752">
        <w:rPr>
          <w:rFonts w:asciiTheme="majorHAnsi" w:hAnsiTheme="majorHAnsi" w:cstheme="majorHAnsi"/>
          <w:lang w:val="it-IT"/>
        </w:rPr>
        <w:t xml:space="preserve">; </w:t>
      </w:r>
      <w:r w:rsidR="007B5CE5" w:rsidRPr="00E74752">
        <w:rPr>
          <w:rFonts w:asciiTheme="majorHAnsi" w:hAnsiTheme="majorHAnsi" w:cstheme="majorHAnsi"/>
          <w:lang w:val="it-IT"/>
        </w:rPr>
        <w:t>chap. </w:t>
      </w:r>
      <w:r w:rsidRPr="00E74752">
        <w:rPr>
          <w:rFonts w:asciiTheme="majorHAnsi" w:hAnsiTheme="majorHAnsi" w:cstheme="majorHAnsi"/>
          <w:iCs/>
          <w:lang w:val="it-IT"/>
        </w:rPr>
        <w:t>XVIII, §</w:t>
      </w:r>
      <w:r w:rsidR="007B5CE5" w:rsidRPr="00E74752">
        <w:rPr>
          <w:rFonts w:asciiTheme="majorHAnsi" w:hAnsiTheme="majorHAnsi" w:cstheme="majorHAnsi"/>
          <w:iCs/>
          <w:lang w:val="it-IT"/>
        </w:rPr>
        <w:t> </w:t>
      </w:r>
      <w:r w:rsidRPr="00E74752">
        <w:rPr>
          <w:rFonts w:asciiTheme="majorHAnsi" w:hAnsiTheme="majorHAnsi" w:cstheme="majorHAnsi"/>
          <w:iCs/>
          <w:lang w:val="it-IT"/>
        </w:rPr>
        <w:t>6-13</w:t>
      </w:r>
      <w:r w:rsidR="007B5CE5" w:rsidRPr="00E74752">
        <w:rPr>
          <w:rFonts w:asciiTheme="majorHAnsi" w:hAnsiTheme="majorHAnsi" w:cstheme="majorHAnsi"/>
          <w:iCs/>
          <w:lang w:val="it-IT"/>
        </w:rPr>
        <w:t> </w:t>
      </w:r>
      <w:r w:rsidRPr="00E74752">
        <w:rPr>
          <w:rFonts w:asciiTheme="majorHAnsi" w:hAnsiTheme="majorHAnsi" w:cstheme="majorHAnsi"/>
          <w:iCs/>
          <w:lang w:val="it-IT"/>
        </w:rPr>
        <w:t>;</w:t>
      </w:r>
      <w:r w:rsidR="007B5CE5" w:rsidRPr="00E74752">
        <w:rPr>
          <w:rFonts w:asciiTheme="majorHAnsi" w:hAnsiTheme="majorHAnsi" w:cstheme="majorHAnsi"/>
          <w:iCs/>
          <w:lang w:val="it-IT"/>
        </w:rPr>
        <w:t xml:space="preserve"> chap. </w:t>
      </w:r>
      <w:r w:rsidRPr="00E74752">
        <w:rPr>
          <w:rFonts w:asciiTheme="majorHAnsi" w:hAnsiTheme="majorHAnsi" w:cstheme="majorHAnsi"/>
          <w:iCs/>
          <w:lang w:val="it-IT"/>
        </w:rPr>
        <w:t>XXXIX, §</w:t>
      </w:r>
      <w:r w:rsidR="007B5CE5" w:rsidRPr="00E74752">
        <w:rPr>
          <w:rFonts w:asciiTheme="majorHAnsi" w:hAnsiTheme="majorHAnsi" w:cstheme="majorHAnsi"/>
          <w:iCs/>
          <w:lang w:val="it-IT"/>
        </w:rPr>
        <w:t> </w:t>
      </w:r>
      <w:r w:rsidRPr="00E74752">
        <w:rPr>
          <w:rFonts w:asciiTheme="majorHAnsi" w:hAnsiTheme="majorHAnsi" w:cstheme="majorHAnsi"/>
          <w:iCs/>
          <w:lang w:val="it-IT"/>
        </w:rPr>
        <w:t>4-12.</w:t>
      </w:r>
    </w:p>
  </w:footnote>
  <w:footnote w:id="42">
    <w:p w14:paraId="2FB735B7" w14:textId="279956D1" w:rsidR="007B5CE5" w:rsidRPr="00E74752" w:rsidRDefault="007B5CE5" w:rsidP="002A50F6">
      <w:pPr>
        <w:pStyle w:val="Notedebasdepage"/>
        <w:rPr>
          <w:rFonts w:asciiTheme="majorHAnsi" w:hAnsiTheme="majorHAnsi" w:cstheme="majorHAnsi"/>
        </w:rPr>
      </w:pPr>
      <w:r w:rsidRPr="00E74752">
        <w:rPr>
          <w:rStyle w:val="Appelnotedebasdep"/>
          <w:rFonts w:asciiTheme="majorHAnsi" w:hAnsiTheme="majorHAnsi" w:cstheme="majorHAnsi"/>
        </w:rPr>
        <w:footnoteRef/>
      </w:r>
      <w:r w:rsidRPr="00E74752">
        <w:rPr>
          <w:rFonts w:asciiTheme="majorHAnsi" w:hAnsiTheme="majorHAnsi" w:cstheme="majorHAnsi"/>
        </w:rPr>
        <w:t xml:space="preserve"> </w:t>
      </w:r>
      <w:proofErr w:type="spellStart"/>
      <w:r w:rsidR="00005D84" w:rsidRPr="00E74752">
        <w:rPr>
          <w:rFonts w:asciiTheme="majorHAnsi" w:hAnsiTheme="majorHAnsi" w:cstheme="majorHAnsi"/>
        </w:rPr>
        <w:t>Teodoro</w:t>
      </w:r>
      <w:proofErr w:type="spellEnd"/>
      <w:r w:rsidR="00005D84" w:rsidRPr="00E74752">
        <w:rPr>
          <w:rFonts w:asciiTheme="majorHAnsi" w:hAnsiTheme="majorHAnsi" w:cstheme="majorHAnsi"/>
        </w:rPr>
        <w:t xml:space="preserve"> </w:t>
      </w:r>
      <w:r w:rsidRPr="00E74752">
        <w:rPr>
          <w:rFonts w:asciiTheme="majorHAnsi" w:hAnsiTheme="majorHAnsi" w:cstheme="majorHAnsi"/>
          <w:lang w:val="it-IT"/>
        </w:rPr>
        <w:t xml:space="preserve">Amayden, </w:t>
      </w:r>
      <w:r w:rsidRPr="00E74752">
        <w:rPr>
          <w:rFonts w:asciiTheme="majorHAnsi" w:hAnsiTheme="majorHAnsi" w:cstheme="majorHAnsi"/>
          <w:i/>
          <w:iCs/>
          <w:lang w:val="it-IT"/>
        </w:rPr>
        <w:t>op.</w:t>
      </w:r>
      <w:r w:rsidR="00EB554F" w:rsidRPr="00E74752">
        <w:rPr>
          <w:rFonts w:asciiTheme="majorHAnsi" w:hAnsiTheme="majorHAnsi" w:cstheme="majorHAnsi"/>
          <w:i/>
          <w:iCs/>
          <w:lang w:val="it-IT"/>
        </w:rPr>
        <w:t> </w:t>
      </w:r>
      <w:r w:rsidRPr="00E74752">
        <w:rPr>
          <w:rFonts w:asciiTheme="majorHAnsi" w:hAnsiTheme="majorHAnsi" w:cstheme="majorHAnsi"/>
          <w:i/>
          <w:iCs/>
          <w:lang w:val="it-IT"/>
        </w:rPr>
        <w:t>cit.</w:t>
      </w:r>
      <w:r w:rsidRPr="00E74752">
        <w:rPr>
          <w:rFonts w:asciiTheme="majorHAnsi" w:hAnsiTheme="majorHAnsi" w:cstheme="majorHAnsi"/>
          <w:lang w:val="it-IT"/>
        </w:rPr>
        <w:t xml:space="preserve">, </w:t>
      </w:r>
      <w:r w:rsidR="00EB554F" w:rsidRPr="00E74752">
        <w:rPr>
          <w:rFonts w:asciiTheme="majorHAnsi" w:hAnsiTheme="majorHAnsi" w:cstheme="majorHAnsi"/>
          <w:lang w:val="it-IT"/>
        </w:rPr>
        <w:t>t. </w:t>
      </w:r>
      <w:r w:rsidRPr="00E74752">
        <w:rPr>
          <w:rFonts w:asciiTheme="majorHAnsi" w:hAnsiTheme="majorHAnsi" w:cstheme="majorHAnsi"/>
          <w:lang w:val="it-IT"/>
        </w:rPr>
        <w:t>I, p.</w:t>
      </w:r>
      <w:r w:rsidR="00EB554F" w:rsidRPr="00E74752">
        <w:rPr>
          <w:rFonts w:asciiTheme="majorHAnsi" w:hAnsiTheme="majorHAnsi" w:cstheme="majorHAnsi"/>
          <w:lang w:val="it-IT"/>
        </w:rPr>
        <w:t> </w:t>
      </w:r>
      <w:r w:rsidRPr="00E74752">
        <w:rPr>
          <w:rFonts w:asciiTheme="majorHAnsi" w:hAnsiTheme="majorHAnsi" w:cstheme="majorHAnsi"/>
          <w:lang w:val="it-IT"/>
        </w:rPr>
        <w:t>286-287</w:t>
      </w:r>
      <w:r w:rsidR="00EB554F" w:rsidRPr="00E74752">
        <w:rPr>
          <w:rFonts w:asciiTheme="majorHAnsi" w:hAnsiTheme="majorHAnsi" w:cstheme="majorHAnsi"/>
          <w:lang w:val="it-IT"/>
        </w:rPr>
        <w:t> </w:t>
      </w:r>
      <w:r w:rsidRPr="00E74752">
        <w:rPr>
          <w:rFonts w:asciiTheme="majorHAnsi" w:hAnsiTheme="majorHAnsi" w:cstheme="majorHAnsi"/>
          <w:lang w:val="it-IT"/>
        </w:rPr>
        <w:t>: «</w:t>
      </w:r>
      <w:r w:rsidR="00EB554F" w:rsidRPr="00E74752">
        <w:rPr>
          <w:rFonts w:asciiTheme="majorHAnsi" w:hAnsiTheme="majorHAnsi" w:cstheme="majorHAnsi"/>
          <w:lang w:val="it-IT"/>
        </w:rPr>
        <w:t> </w:t>
      </w:r>
      <w:proofErr w:type="spellStart"/>
      <w:r w:rsidRPr="00E74752">
        <w:rPr>
          <w:rFonts w:asciiTheme="majorHAnsi" w:hAnsiTheme="majorHAnsi" w:cstheme="majorHAnsi"/>
          <w:i/>
          <w:iCs/>
        </w:rPr>
        <w:t>Questa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famiglia</w:t>
      </w:r>
      <w:proofErr w:type="spellEnd"/>
      <w:r w:rsidRPr="00E74752">
        <w:rPr>
          <w:rFonts w:asciiTheme="majorHAnsi" w:hAnsiTheme="majorHAnsi" w:cstheme="majorHAnsi"/>
          <w:i/>
          <w:iCs/>
        </w:rPr>
        <w:t xml:space="preserve"> –</w:t>
      </w:r>
      <w:r w:rsidR="00EB554F" w:rsidRPr="00E74752">
        <w:rPr>
          <w:rFonts w:asciiTheme="majorHAnsi" w:hAnsiTheme="majorHAnsi" w:cstheme="majorHAnsi"/>
          <w:i/>
          <w:iCs/>
        </w:rPr>
        <w:t> </w:t>
      </w:r>
      <w:proofErr w:type="spellStart"/>
      <w:r w:rsidRPr="00E74752">
        <w:rPr>
          <w:rFonts w:asciiTheme="majorHAnsi" w:hAnsiTheme="majorHAnsi" w:cstheme="majorHAnsi"/>
          <w:i/>
          <w:iCs/>
        </w:rPr>
        <w:t>scrive</w:t>
      </w:r>
      <w:proofErr w:type="spellEnd"/>
      <w:r w:rsidRPr="00E74752">
        <w:rPr>
          <w:rFonts w:asciiTheme="majorHAnsi" w:hAnsiTheme="majorHAnsi" w:cstheme="majorHAnsi"/>
          <w:i/>
          <w:iCs/>
        </w:rPr>
        <w:t xml:space="preserve"> il </w:t>
      </w:r>
      <w:proofErr w:type="spellStart"/>
      <w:r w:rsidRPr="00E74752">
        <w:rPr>
          <w:rFonts w:asciiTheme="majorHAnsi" w:hAnsiTheme="majorHAnsi" w:cstheme="majorHAnsi"/>
          <w:i/>
          <w:iCs/>
        </w:rPr>
        <w:t>poligrafo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olandese</w:t>
      </w:r>
      <w:proofErr w:type="spellEnd"/>
      <w:r w:rsidRPr="00E74752">
        <w:rPr>
          <w:rFonts w:asciiTheme="majorHAnsi" w:hAnsiTheme="majorHAnsi" w:cstheme="majorHAnsi"/>
          <w:i/>
          <w:iCs/>
        </w:rPr>
        <w:t xml:space="preserve"> a </w:t>
      </w:r>
      <w:proofErr w:type="spellStart"/>
      <w:r w:rsidRPr="00E74752">
        <w:rPr>
          <w:rFonts w:asciiTheme="majorHAnsi" w:hAnsiTheme="majorHAnsi" w:cstheme="majorHAnsi"/>
          <w:i/>
          <w:iCs/>
        </w:rPr>
        <w:t>proposito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famiglia</w:t>
      </w:r>
      <w:proofErr w:type="spellEnd"/>
      <w:r w:rsidRPr="00E74752">
        <w:rPr>
          <w:rFonts w:asciiTheme="majorHAnsi" w:hAnsiTheme="majorHAnsi" w:cstheme="majorHAnsi"/>
          <w:i/>
          <w:iCs/>
        </w:rPr>
        <w:t xml:space="preserve"> Cavalieri</w:t>
      </w:r>
      <w:r w:rsidR="00EB554F" w:rsidRPr="00E74752">
        <w:rPr>
          <w:rFonts w:asciiTheme="majorHAnsi" w:hAnsiTheme="majorHAnsi" w:cstheme="majorHAnsi"/>
          <w:i/>
          <w:iCs/>
        </w:rPr>
        <w:t> </w:t>
      </w:r>
      <w:r w:rsidRPr="00E74752">
        <w:rPr>
          <w:rFonts w:asciiTheme="majorHAnsi" w:hAnsiTheme="majorHAnsi" w:cstheme="majorHAnsi"/>
          <w:i/>
          <w:iCs/>
        </w:rPr>
        <w:t xml:space="preserve">– senza </w:t>
      </w:r>
      <w:proofErr w:type="spellStart"/>
      <w:r w:rsidRPr="00E74752">
        <w:rPr>
          <w:rFonts w:asciiTheme="majorHAnsi" w:hAnsiTheme="majorHAnsi" w:cstheme="majorHAnsi"/>
          <w:i/>
          <w:iCs/>
        </w:rPr>
        <w:t>fallo</w:t>
      </w:r>
      <w:proofErr w:type="spellEnd"/>
      <w:r w:rsidRPr="00E74752">
        <w:rPr>
          <w:rFonts w:asciiTheme="majorHAnsi" w:hAnsiTheme="majorHAnsi" w:cstheme="majorHAnsi"/>
          <w:i/>
          <w:iCs/>
        </w:rPr>
        <w:t xml:space="preserve"> ha </w:t>
      </w:r>
      <w:proofErr w:type="spellStart"/>
      <w:r w:rsidRPr="00E74752">
        <w:rPr>
          <w:rFonts w:asciiTheme="majorHAnsi" w:hAnsiTheme="majorHAnsi" w:cstheme="majorHAnsi"/>
          <w:i/>
          <w:iCs/>
        </w:rPr>
        <w:t>esercitato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alcune</w:t>
      </w:r>
      <w:proofErr w:type="spellEnd"/>
      <w:r w:rsidRPr="00E74752">
        <w:rPr>
          <w:rFonts w:asciiTheme="majorHAnsi" w:hAnsiTheme="majorHAnsi" w:cstheme="majorHAnsi"/>
          <w:i/>
          <w:iCs/>
        </w:rPr>
        <w:t xml:space="preserve"> volte il </w:t>
      </w:r>
      <w:proofErr w:type="spellStart"/>
      <w:r w:rsidRPr="00E74752">
        <w:rPr>
          <w:rFonts w:asciiTheme="majorHAnsi" w:hAnsiTheme="majorHAnsi" w:cstheme="majorHAnsi"/>
          <w:i/>
          <w:iCs/>
        </w:rPr>
        <w:t>negozio</w:t>
      </w:r>
      <w:proofErr w:type="spellEnd"/>
      <w:r w:rsidRPr="00E74752">
        <w:rPr>
          <w:rFonts w:asciiTheme="majorHAnsi" w:hAnsiTheme="majorHAnsi" w:cstheme="majorHAnsi"/>
          <w:i/>
          <w:iCs/>
        </w:rPr>
        <w:t xml:space="preserve">, perché si </w:t>
      </w:r>
      <w:proofErr w:type="spellStart"/>
      <w:r w:rsidRPr="00E74752">
        <w:rPr>
          <w:rFonts w:asciiTheme="majorHAnsi" w:hAnsiTheme="majorHAnsi" w:cstheme="majorHAnsi"/>
          <w:i/>
          <w:iCs/>
        </w:rPr>
        <w:t>vede</w:t>
      </w:r>
      <w:proofErr w:type="spellEnd"/>
      <w:r w:rsidRPr="00E74752">
        <w:rPr>
          <w:rFonts w:asciiTheme="majorHAnsi" w:hAnsiTheme="majorHAnsi" w:cstheme="majorHAnsi"/>
          <w:i/>
          <w:iCs/>
        </w:rPr>
        <w:t xml:space="preserve"> sopra </w:t>
      </w:r>
      <w:proofErr w:type="spellStart"/>
      <w:r w:rsidRPr="00E74752">
        <w:rPr>
          <w:rFonts w:asciiTheme="majorHAnsi" w:hAnsiTheme="majorHAnsi" w:cstheme="majorHAnsi"/>
          <w:i/>
          <w:iCs/>
        </w:rPr>
        <w:t>una</w:t>
      </w:r>
      <w:proofErr w:type="spellEnd"/>
      <w:r w:rsidRPr="00E74752">
        <w:rPr>
          <w:rFonts w:asciiTheme="majorHAnsi" w:hAnsiTheme="majorHAnsi" w:cstheme="majorHAnsi"/>
          <w:i/>
          <w:iCs/>
        </w:rPr>
        <w:t xml:space="preserve"> porta </w:t>
      </w:r>
      <w:proofErr w:type="spellStart"/>
      <w:r w:rsidRPr="00E74752">
        <w:rPr>
          <w:rFonts w:asciiTheme="majorHAnsi" w:hAnsiTheme="majorHAnsi" w:cstheme="majorHAnsi"/>
          <w:i/>
          <w:iCs/>
        </w:rPr>
        <w:t>antica</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marmo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d’una</w:t>
      </w:r>
      <w:proofErr w:type="spellEnd"/>
      <w:r w:rsidRPr="00E74752">
        <w:rPr>
          <w:rFonts w:asciiTheme="majorHAnsi" w:hAnsiTheme="majorHAnsi" w:cstheme="majorHAnsi"/>
          <w:i/>
          <w:iCs/>
        </w:rPr>
        <w:t xml:space="preserve"> sua casa </w:t>
      </w:r>
      <w:proofErr w:type="spellStart"/>
      <w:r w:rsidRPr="00E74752">
        <w:rPr>
          <w:rFonts w:asciiTheme="majorHAnsi" w:hAnsiTheme="majorHAnsi" w:cstheme="majorHAnsi"/>
          <w:i/>
          <w:iCs/>
        </w:rPr>
        <w:t>sotto</w:t>
      </w:r>
      <w:proofErr w:type="spellEnd"/>
      <w:r w:rsidRPr="00E74752">
        <w:rPr>
          <w:rFonts w:asciiTheme="majorHAnsi" w:hAnsiTheme="majorHAnsi" w:cstheme="majorHAnsi"/>
          <w:i/>
          <w:iCs/>
        </w:rPr>
        <w:t xml:space="preserve"> l’Argentina l’arme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famiglia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immezzo</w:t>
      </w:r>
      <w:proofErr w:type="spellEnd"/>
      <w:r w:rsidRPr="00E74752">
        <w:rPr>
          <w:rFonts w:asciiTheme="majorHAnsi" w:hAnsiTheme="majorHAnsi" w:cstheme="majorHAnsi"/>
          <w:i/>
          <w:iCs/>
        </w:rPr>
        <w:t xml:space="preserve"> la porta e le note </w:t>
      </w:r>
      <w:proofErr w:type="spellStart"/>
      <w:r w:rsidRPr="00E74752">
        <w:rPr>
          <w:rFonts w:asciiTheme="majorHAnsi" w:hAnsiTheme="majorHAnsi" w:cstheme="majorHAnsi"/>
          <w:i/>
          <w:iCs/>
        </w:rPr>
        <w:t>mercantili</w:t>
      </w:r>
      <w:proofErr w:type="spellEnd"/>
      <w:r w:rsidRPr="00E74752">
        <w:rPr>
          <w:rFonts w:asciiTheme="majorHAnsi" w:hAnsiTheme="majorHAnsi" w:cstheme="majorHAnsi"/>
          <w:i/>
          <w:iCs/>
        </w:rPr>
        <w:t xml:space="preserve"> da’ </w:t>
      </w:r>
      <w:proofErr w:type="spellStart"/>
      <w:r w:rsidRPr="00E74752">
        <w:rPr>
          <w:rFonts w:asciiTheme="majorHAnsi" w:hAnsiTheme="majorHAnsi" w:cstheme="majorHAnsi"/>
          <w:i/>
          <w:iCs/>
        </w:rPr>
        <w:t>fianchi</w:t>
      </w:r>
      <w:proofErr w:type="spellEnd"/>
      <w:r w:rsidRPr="00E74752">
        <w:rPr>
          <w:rFonts w:asciiTheme="majorHAnsi" w:hAnsiTheme="majorHAnsi" w:cstheme="majorHAnsi"/>
          <w:i/>
          <w:iCs/>
        </w:rPr>
        <w:t xml:space="preserve">, il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non </w:t>
      </w:r>
      <w:proofErr w:type="spellStart"/>
      <w:r w:rsidRPr="00E74752">
        <w:rPr>
          <w:rFonts w:asciiTheme="majorHAnsi" w:hAnsiTheme="majorHAnsi" w:cstheme="majorHAnsi"/>
          <w:i/>
          <w:iCs/>
        </w:rPr>
        <w:t>deroga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punto</w:t>
      </w:r>
      <w:proofErr w:type="spellEnd"/>
      <w:r w:rsidRPr="00E74752">
        <w:rPr>
          <w:rFonts w:asciiTheme="majorHAnsi" w:hAnsiTheme="majorHAnsi" w:cstheme="majorHAnsi"/>
          <w:i/>
          <w:iCs/>
        </w:rPr>
        <w:t xml:space="preserve"> alla </w:t>
      </w:r>
      <w:proofErr w:type="spellStart"/>
      <w:r w:rsidRPr="00E74752">
        <w:rPr>
          <w:rFonts w:asciiTheme="majorHAnsi" w:hAnsiTheme="majorHAnsi" w:cstheme="majorHAnsi"/>
          <w:i/>
          <w:iCs/>
        </w:rPr>
        <w:t>nobiltà</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famiglia</w:t>
      </w:r>
      <w:proofErr w:type="spellEnd"/>
      <w:r w:rsidRPr="00E74752">
        <w:rPr>
          <w:rFonts w:asciiTheme="majorHAnsi" w:hAnsiTheme="majorHAnsi" w:cstheme="majorHAnsi"/>
          <w:i/>
          <w:iCs/>
        </w:rPr>
        <w:t xml:space="preserve">, perché </w:t>
      </w:r>
      <w:proofErr w:type="spellStart"/>
      <w:r w:rsidRPr="00E74752">
        <w:rPr>
          <w:rFonts w:asciiTheme="majorHAnsi" w:hAnsiTheme="majorHAnsi" w:cstheme="majorHAnsi"/>
          <w:i/>
          <w:iCs/>
        </w:rPr>
        <w:t>detta</w:t>
      </w:r>
      <w:proofErr w:type="spellEnd"/>
      <w:r w:rsidRPr="00E74752">
        <w:rPr>
          <w:rFonts w:asciiTheme="majorHAnsi" w:hAnsiTheme="majorHAnsi" w:cstheme="majorHAnsi"/>
          <w:i/>
          <w:iCs/>
        </w:rPr>
        <w:t xml:space="preserve"> arme porta la </w:t>
      </w:r>
      <w:proofErr w:type="spellStart"/>
      <w:r w:rsidRPr="00E74752">
        <w:rPr>
          <w:rFonts w:asciiTheme="majorHAnsi" w:hAnsiTheme="majorHAnsi" w:cstheme="majorHAnsi"/>
          <w:i/>
          <w:iCs/>
        </w:rPr>
        <w:t>risega</w:t>
      </w:r>
      <w:proofErr w:type="spellEnd"/>
      <w:r w:rsidRPr="00E74752">
        <w:rPr>
          <w:rFonts w:asciiTheme="majorHAnsi" w:hAnsiTheme="majorHAnsi" w:cstheme="majorHAnsi"/>
          <w:i/>
          <w:iCs/>
        </w:rPr>
        <w:t xml:space="preserve">, segno di </w:t>
      </w:r>
      <w:proofErr w:type="spellStart"/>
      <w:r w:rsidRPr="00E74752">
        <w:rPr>
          <w:rFonts w:asciiTheme="majorHAnsi" w:hAnsiTheme="majorHAnsi" w:cstheme="majorHAnsi"/>
          <w:i/>
          <w:iCs/>
        </w:rPr>
        <w:t>nobiltà</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precedente</w:t>
      </w:r>
      <w:proofErr w:type="spellEnd"/>
      <w:r w:rsidRPr="00E74752">
        <w:rPr>
          <w:rFonts w:asciiTheme="majorHAnsi" w:hAnsiTheme="majorHAnsi" w:cstheme="majorHAnsi"/>
          <w:i/>
          <w:iCs/>
        </w:rPr>
        <w:t xml:space="preserve"> e concomitante, il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non </w:t>
      </w:r>
      <w:proofErr w:type="spellStart"/>
      <w:r w:rsidRPr="00E74752">
        <w:rPr>
          <w:rFonts w:asciiTheme="majorHAnsi" w:hAnsiTheme="majorHAnsi" w:cstheme="majorHAnsi"/>
          <w:i/>
          <w:iCs/>
        </w:rPr>
        <w:t>deve</w:t>
      </w:r>
      <w:proofErr w:type="spellEnd"/>
      <w:r w:rsidRPr="00E74752">
        <w:rPr>
          <w:rFonts w:asciiTheme="majorHAnsi" w:hAnsiTheme="majorHAnsi" w:cstheme="majorHAnsi"/>
          <w:i/>
          <w:iCs/>
        </w:rPr>
        <w:t xml:space="preserve"> parer </w:t>
      </w:r>
      <w:proofErr w:type="spellStart"/>
      <w:r w:rsidRPr="00E74752">
        <w:rPr>
          <w:rFonts w:asciiTheme="majorHAnsi" w:hAnsiTheme="majorHAnsi" w:cstheme="majorHAnsi"/>
          <w:i/>
          <w:iCs/>
        </w:rPr>
        <w:t>strano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poiché</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chiesa</w:t>
      </w:r>
      <w:proofErr w:type="spellEnd"/>
      <w:r w:rsidRPr="00E74752">
        <w:rPr>
          <w:rFonts w:asciiTheme="majorHAnsi" w:hAnsiTheme="majorHAnsi" w:cstheme="majorHAnsi"/>
          <w:i/>
          <w:iCs/>
        </w:rPr>
        <w:t xml:space="preserve"> di Santa Maria </w:t>
      </w:r>
      <w:proofErr w:type="spellStart"/>
      <w:r w:rsidRPr="00E74752">
        <w:rPr>
          <w:rFonts w:asciiTheme="majorHAnsi" w:hAnsiTheme="majorHAnsi" w:cstheme="majorHAnsi"/>
          <w:i/>
          <w:iCs/>
        </w:rPr>
        <w:t>dell’Anima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nella</w:t>
      </w:r>
      <w:proofErr w:type="spellEnd"/>
      <w:r w:rsidRPr="00E74752">
        <w:rPr>
          <w:rFonts w:asciiTheme="majorHAnsi" w:hAnsiTheme="majorHAnsi" w:cstheme="majorHAnsi"/>
          <w:i/>
          <w:iCs/>
        </w:rPr>
        <w:t xml:space="preserve"> cappella </w:t>
      </w:r>
      <w:proofErr w:type="spellStart"/>
      <w:r w:rsidRPr="00E74752">
        <w:rPr>
          <w:rFonts w:asciiTheme="majorHAnsi" w:hAnsiTheme="majorHAnsi" w:cstheme="majorHAnsi"/>
          <w:i/>
          <w:iCs/>
        </w:rPr>
        <w:t>fatta</w:t>
      </w:r>
      <w:proofErr w:type="spellEnd"/>
      <w:r w:rsidRPr="00E74752">
        <w:rPr>
          <w:rFonts w:asciiTheme="majorHAnsi" w:hAnsiTheme="majorHAnsi" w:cstheme="majorHAnsi"/>
          <w:i/>
          <w:iCs/>
        </w:rPr>
        <w:t xml:space="preserve"> da’ </w:t>
      </w:r>
      <w:proofErr w:type="spellStart"/>
      <w:r w:rsidRPr="00E74752">
        <w:rPr>
          <w:rFonts w:asciiTheme="majorHAnsi" w:hAnsiTheme="majorHAnsi" w:cstheme="majorHAnsi"/>
          <w:i/>
          <w:iCs/>
        </w:rPr>
        <w:t>Focari</w:t>
      </w:r>
      <w:proofErr w:type="spellEnd"/>
      <w:r w:rsidRPr="00E74752">
        <w:rPr>
          <w:rFonts w:asciiTheme="majorHAnsi" w:hAnsiTheme="majorHAnsi" w:cstheme="majorHAnsi"/>
          <w:i/>
          <w:iCs/>
        </w:rPr>
        <w:t xml:space="preserve"> </w:t>
      </w:r>
      <w:r w:rsidRPr="00E74752">
        <w:rPr>
          <w:rFonts w:asciiTheme="majorHAnsi" w:hAnsiTheme="majorHAnsi" w:cstheme="majorHAnsi"/>
        </w:rPr>
        <w:t>[Fugger]</w:t>
      </w:r>
      <w:r w:rsidRPr="00E74752">
        <w:rPr>
          <w:rFonts w:asciiTheme="majorHAnsi" w:hAnsiTheme="majorHAnsi" w:cstheme="majorHAnsi"/>
          <w:i/>
          <w:iCs/>
        </w:rPr>
        <w:t xml:space="preserve"> </w:t>
      </w:r>
      <w:proofErr w:type="spellStart"/>
      <w:r w:rsidRPr="00E74752">
        <w:rPr>
          <w:rFonts w:asciiTheme="majorHAnsi" w:hAnsiTheme="majorHAnsi" w:cstheme="majorHAnsi"/>
          <w:i/>
          <w:iCs/>
        </w:rPr>
        <w:t>dopo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sono </w:t>
      </w:r>
      <w:proofErr w:type="spellStart"/>
      <w:r w:rsidRPr="00E74752">
        <w:rPr>
          <w:rFonts w:asciiTheme="majorHAnsi" w:hAnsiTheme="majorHAnsi" w:cstheme="majorHAnsi"/>
          <w:i/>
          <w:iCs/>
        </w:rPr>
        <w:t>prencipi</w:t>
      </w:r>
      <w:proofErr w:type="spellEnd"/>
      <w:r w:rsidRPr="00E74752">
        <w:rPr>
          <w:rFonts w:asciiTheme="majorHAnsi" w:hAnsiTheme="majorHAnsi" w:cstheme="majorHAnsi"/>
          <w:i/>
          <w:iCs/>
        </w:rPr>
        <w:t xml:space="preserve">, si </w:t>
      </w:r>
      <w:proofErr w:type="spellStart"/>
      <w:r w:rsidRPr="00E74752">
        <w:rPr>
          <w:rFonts w:asciiTheme="majorHAnsi" w:hAnsiTheme="majorHAnsi" w:cstheme="majorHAnsi"/>
          <w:i/>
          <w:iCs/>
        </w:rPr>
        <w:t>vede</w:t>
      </w:r>
      <w:proofErr w:type="spellEnd"/>
      <w:r w:rsidRPr="00E74752">
        <w:rPr>
          <w:rFonts w:asciiTheme="majorHAnsi" w:hAnsiTheme="majorHAnsi" w:cstheme="majorHAnsi"/>
          <w:i/>
          <w:iCs/>
        </w:rPr>
        <w:t xml:space="preserve"> l’arme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famiglia</w:t>
      </w:r>
      <w:proofErr w:type="spellEnd"/>
      <w:r w:rsidRPr="00E74752">
        <w:rPr>
          <w:rFonts w:asciiTheme="majorHAnsi" w:hAnsiTheme="majorHAnsi" w:cstheme="majorHAnsi"/>
          <w:i/>
          <w:iCs/>
        </w:rPr>
        <w:t xml:space="preserve"> e </w:t>
      </w:r>
      <w:proofErr w:type="spellStart"/>
      <w:r w:rsidRPr="00E74752">
        <w:rPr>
          <w:rFonts w:asciiTheme="majorHAnsi" w:hAnsiTheme="majorHAnsi" w:cstheme="majorHAnsi"/>
          <w:i/>
          <w:iCs/>
        </w:rPr>
        <w:t>dall’altro</w:t>
      </w:r>
      <w:proofErr w:type="spellEnd"/>
      <w:r w:rsidRPr="00E74752">
        <w:rPr>
          <w:rFonts w:asciiTheme="majorHAnsi" w:hAnsiTheme="majorHAnsi" w:cstheme="majorHAnsi"/>
          <w:i/>
          <w:iCs/>
        </w:rPr>
        <w:t xml:space="preserve"> lato il </w:t>
      </w:r>
      <w:proofErr w:type="spellStart"/>
      <w:r w:rsidRPr="00E74752">
        <w:rPr>
          <w:rFonts w:asciiTheme="majorHAnsi" w:hAnsiTheme="majorHAnsi" w:cstheme="majorHAnsi"/>
          <w:i/>
          <w:iCs/>
        </w:rPr>
        <w:t>merco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negozio</w:t>
      </w:r>
      <w:proofErr w:type="spellEnd"/>
      <w:r w:rsidRPr="00E74752">
        <w:rPr>
          <w:rFonts w:asciiTheme="majorHAnsi" w:hAnsiTheme="majorHAnsi" w:cstheme="majorHAnsi"/>
          <w:i/>
          <w:iCs/>
        </w:rPr>
        <w:t xml:space="preserve"> </w:t>
      </w:r>
      <w:r w:rsidRPr="00E74752">
        <w:rPr>
          <w:rFonts w:asciiTheme="majorHAnsi" w:hAnsiTheme="majorHAnsi" w:cstheme="majorHAnsi"/>
        </w:rPr>
        <w:t>[…] </w:t>
      </w:r>
      <w:r w:rsidRPr="00E74752">
        <w:rPr>
          <w:rFonts w:asciiTheme="majorHAnsi" w:hAnsiTheme="majorHAnsi" w:cstheme="majorHAnsi"/>
          <w:lang w:val="it-IT"/>
        </w:rPr>
        <w:t>».</w:t>
      </w:r>
    </w:p>
  </w:footnote>
  <w:footnote w:id="43">
    <w:p w14:paraId="00E57D15" w14:textId="7592D41C" w:rsidR="007B5CE5" w:rsidRPr="00E74752" w:rsidRDefault="007B5CE5" w:rsidP="002A50F6">
      <w:pPr>
        <w:pStyle w:val="Notedebasdepage"/>
        <w:rPr>
          <w:rFonts w:asciiTheme="majorHAnsi" w:hAnsiTheme="majorHAnsi" w:cstheme="majorHAnsi"/>
          <w:lang w:val="it-IT"/>
        </w:rPr>
      </w:pPr>
      <w:r w:rsidRPr="00E74752">
        <w:rPr>
          <w:rStyle w:val="Appelnotedebasdep"/>
          <w:rFonts w:asciiTheme="majorHAnsi" w:hAnsiTheme="majorHAnsi" w:cstheme="majorHAnsi"/>
        </w:rPr>
        <w:footnoteRef/>
      </w:r>
      <w:r w:rsidRPr="00E74752">
        <w:rPr>
          <w:rFonts w:asciiTheme="majorHAnsi" w:hAnsiTheme="majorHAnsi" w:cstheme="majorHAnsi"/>
        </w:rPr>
        <w:t xml:space="preserve"> </w:t>
      </w:r>
      <w:r w:rsidRPr="00E74752">
        <w:rPr>
          <w:rFonts w:asciiTheme="majorHAnsi" w:hAnsiTheme="majorHAnsi" w:cstheme="majorHAnsi"/>
          <w:lang w:val="it-IT"/>
        </w:rPr>
        <w:t>L’écu, de facture assez ordinaire, n’est pas flanqué des marques de marchands évoquées par Amayden, probablement gravées sur des portions de travertin qui ne nous sont pas parvenues. Comme d’habitude, l’écu Cavalieri porte la «</w:t>
      </w:r>
      <w:r w:rsidR="00EB554F" w:rsidRPr="00E74752">
        <w:rPr>
          <w:rFonts w:asciiTheme="majorHAnsi" w:hAnsiTheme="majorHAnsi" w:cstheme="majorHAnsi"/>
          <w:lang w:val="it-IT"/>
        </w:rPr>
        <w:t> </w:t>
      </w:r>
      <w:r w:rsidRPr="00E74752">
        <w:rPr>
          <w:rFonts w:asciiTheme="majorHAnsi" w:hAnsiTheme="majorHAnsi" w:cstheme="majorHAnsi"/>
          <w:i/>
          <w:iCs/>
          <w:lang w:val="it-IT"/>
        </w:rPr>
        <w:t>risega</w:t>
      </w:r>
      <w:r w:rsidR="00EB554F" w:rsidRPr="00E74752">
        <w:rPr>
          <w:rFonts w:asciiTheme="majorHAnsi" w:hAnsiTheme="majorHAnsi" w:cstheme="majorHAnsi"/>
          <w:lang w:val="it-IT"/>
        </w:rPr>
        <w:t> </w:t>
      </w:r>
      <w:r w:rsidRPr="00E74752">
        <w:rPr>
          <w:rFonts w:asciiTheme="majorHAnsi" w:hAnsiTheme="majorHAnsi" w:cstheme="majorHAnsi"/>
          <w:lang w:val="it-IT"/>
        </w:rPr>
        <w:t>», ou bordure, ici indentée.</w:t>
      </w:r>
    </w:p>
  </w:footnote>
  <w:footnote w:id="44">
    <w:p w14:paraId="03D11388" w14:textId="0FFAE7BF" w:rsidR="007B5CE5" w:rsidRPr="00E74752" w:rsidRDefault="007B5CE5" w:rsidP="002A50F6">
      <w:pPr>
        <w:pStyle w:val="Notedebasdepage"/>
        <w:rPr>
          <w:rFonts w:asciiTheme="majorHAnsi" w:hAnsiTheme="majorHAnsi" w:cstheme="majorHAnsi"/>
          <w:lang w:val="it-IT"/>
        </w:rPr>
      </w:pPr>
      <w:r w:rsidRPr="00E74752">
        <w:rPr>
          <w:rStyle w:val="Appelnotedebasdep"/>
          <w:rFonts w:asciiTheme="majorHAnsi" w:hAnsiTheme="majorHAnsi" w:cstheme="majorHAnsi"/>
        </w:rPr>
        <w:footnoteRef/>
      </w:r>
      <w:r w:rsidRPr="00E74752">
        <w:rPr>
          <w:rFonts w:asciiTheme="majorHAnsi" w:hAnsiTheme="majorHAnsi" w:cstheme="majorHAnsi"/>
          <w:lang w:val="it-IT"/>
        </w:rPr>
        <w:t xml:space="preserve"> </w:t>
      </w:r>
      <w:r w:rsidR="00005D84" w:rsidRPr="00E74752">
        <w:rPr>
          <w:rFonts w:asciiTheme="majorHAnsi" w:hAnsiTheme="majorHAnsi" w:cstheme="majorHAnsi"/>
          <w:lang w:val="it-IT"/>
        </w:rPr>
        <w:t xml:space="preserve">Teodoro </w:t>
      </w:r>
      <w:r w:rsidRPr="00E74752">
        <w:rPr>
          <w:rFonts w:asciiTheme="majorHAnsi" w:hAnsiTheme="majorHAnsi" w:cstheme="majorHAnsi"/>
          <w:lang w:val="it-IT"/>
        </w:rPr>
        <w:t xml:space="preserve">Amayden, </w:t>
      </w:r>
      <w:r w:rsidRPr="00E74752">
        <w:rPr>
          <w:rFonts w:asciiTheme="majorHAnsi" w:hAnsiTheme="majorHAnsi" w:cstheme="majorHAnsi"/>
          <w:i/>
          <w:iCs/>
          <w:lang w:val="it-IT"/>
        </w:rPr>
        <w:t>op.</w:t>
      </w:r>
      <w:r w:rsidR="00EB554F" w:rsidRPr="00E74752">
        <w:rPr>
          <w:rFonts w:asciiTheme="majorHAnsi" w:hAnsiTheme="majorHAnsi" w:cstheme="majorHAnsi"/>
          <w:i/>
          <w:iCs/>
          <w:lang w:val="it-IT"/>
        </w:rPr>
        <w:t> </w:t>
      </w:r>
      <w:r w:rsidRPr="00E74752">
        <w:rPr>
          <w:rFonts w:asciiTheme="majorHAnsi" w:hAnsiTheme="majorHAnsi" w:cstheme="majorHAnsi"/>
          <w:i/>
          <w:iCs/>
          <w:lang w:val="it-IT"/>
        </w:rPr>
        <w:t>cit.</w:t>
      </w:r>
      <w:r w:rsidRPr="00E74752">
        <w:rPr>
          <w:rFonts w:asciiTheme="majorHAnsi" w:hAnsiTheme="majorHAnsi" w:cstheme="majorHAnsi"/>
          <w:lang w:val="it-IT"/>
        </w:rPr>
        <w:t xml:space="preserve">, </w:t>
      </w:r>
      <w:r w:rsidR="00EB554F" w:rsidRPr="00E74752">
        <w:rPr>
          <w:rFonts w:asciiTheme="majorHAnsi" w:hAnsiTheme="majorHAnsi" w:cstheme="majorHAnsi"/>
          <w:lang w:val="it-IT"/>
        </w:rPr>
        <w:t>t. </w:t>
      </w:r>
      <w:r w:rsidRPr="00E74752">
        <w:rPr>
          <w:rFonts w:asciiTheme="majorHAnsi" w:hAnsiTheme="majorHAnsi" w:cstheme="majorHAnsi"/>
          <w:lang w:val="it-IT"/>
        </w:rPr>
        <w:t>II, p.</w:t>
      </w:r>
      <w:r w:rsidR="00EB554F" w:rsidRPr="00E74752">
        <w:rPr>
          <w:rFonts w:asciiTheme="majorHAnsi" w:hAnsiTheme="majorHAnsi" w:cstheme="majorHAnsi"/>
          <w:lang w:val="it-IT"/>
        </w:rPr>
        <w:t> </w:t>
      </w:r>
      <w:r w:rsidRPr="00E74752">
        <w:rPr>
          <w:rFonts w:asciiTheme="majorHAnsi" w:hAnsiTheme="majorHAnsi" w:cstheme="majorHAnsi"/>
          <w:lang w:val="it-IT"/>
        </w:rPr>
        <w:t>47</w:t>
      </w:r>
      <w:r w:rsidR="00EB554F" w:rsidRPr="00E74752">
        <w:rPr>
          <w:rFonts w:asciiTheme="majorHAnsi" w:hAnsiTheme="majorHAnsi" w:cstheme="majorHAnsi"/>
          <w:lang w:val="it-IT"/>
        </w:rPr>
        <w:t> </w:t>
      </w:r>
      <w:r w:rsidRPr="00E74752">
        <w:rPr>
          <w:rFonts w:asciiTheme="majorHAnsi" w:hAnsiTheme="majorHAnsi" w:cstheme="majorHAnsi"/>
          <w:lang w:val="it-IT"/>
        </w:rPr>
        <w:t>: «</w:t>
      </w:r>
      <w:r w:rsidR="00EB554F" w:rsidRPr="00E74752">
        <w:rPr>
          <w:rFonts w:asciiTheme="majorHAnsi" w:hAnsiTheme="majorHAnsi" w:cstheme="majorHAnsi"/>
          <w:lang w:val="it-IT"/>
        </w:rPr>
        <w:t> </w:t>
      </w:r>
      <w:r w:rsidRPr="00E74752">
        <w:rPr>
          <w:rFonts w:asciiTheme="majorHAnsi" w:hAnsiTheme="majorHAnsi" w:cstheme="majorHAnsi"/>
          <w:i/>
          <w:iCs/>
          <w:lang w:val="it-IT"/>
        </w:rPr>
        <w:t>Ben osservo che, in corso di duecento e poco più anni, si è mutata molto la nobiltà romana, esercitando comunemente la mercanzia li nobili, e perciò erano ricchi, ove alli dì d’oggi l’hanno per vergogna e sono poveri</w:t>
      </w:r>
      <w:r w:rsidR="00EB554F" w:rsidRPr="00E74752">
        <w:rPr>
          <w:rFonts w:asciiTheme="majorHAnsi" w:hAnsiTheme="majorHAnsi" w:cstheme="majorHAnsi"/>
          <w:i/>
          <w:iCs/>
          <w:lang w:val="it-IT"/>
        </w:rPr>
        <w:t> </w:t>
      </w:r>
      <w:r w:rsidRPr="00E74752">
        <w:rPr>
          <w:rFonts w:asciiTheme="majorHAnsi" w:hAnsiTheme="majorHAnsi" w:cstheme="majorHAnsi"/>
          <w:lang w:val="it-IT"/>
        </w:rPr>
        <w:t>».</w:t>
      </w:r>
    </w:p>
  </w:footnote>
  <w:footnote w:id="45">
    <w:p w14:paraId="2B1A8488" w14:textId="7A4D05FB" w:rsidR="002A50F6" w:rsidRPr="00E74752" w:rsidRDefault="00A62418" w:rsidP="002A50F6">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Giovanni Pietro Crescenzi, </w:t>
      </w:r>
      <w:r w:rsidRPr="00E74752">
        <w:rPr>
          <w:rFonts w:asciiTheme="majorHAnsi" w:hAnsiTheme="majorHAnsi" w:cstheme="majorHAnsi"/>
          <w:i/>
          <w:lang w:val="it-IT"/>
        </w:rPr>
        <w:t>Il nobile romano, o sia trattato di nobiltà</w:t>
      </w:r>
      <w:r w:rsidRPr="00E74752">
        <w:rPr>
          <w:rFonts w:asciiTheme="majorHAnsi" w:hAnsiTheme="majorHAnsi" w:cstheme="majorHAnsi"/>
          <w:lang w:val="it-IT"/>
        </w:rPr>
        <w:t xml:space="preserve">, </w:t>
      </w:r>
      <w:r w:rsidR="00EB554F" w:rsidRPr="00E74752">
        <w:rPr>
          <w:rFonts w:asciiTheme="majorHAnsi" w:hAnsiTheme="majorHAnsi" w:cstheme="majorHAnsi"/>
          <w:lang w:val="it-IT"/>
        </w:rPr>
        <w:t>Bologn</w:t>
      </w:r>
      <w:r w:rsidR="00005D84" w:rsidRPr="00E74752">
        <w:rPr>
          <w:rFonts w:asciiTheme="majorHAnsi" w:hAnsiTheme="majorHAnsi" w:cstheme="majorHAnsi"/>
          <w:lang w:val="it-IT"/>
        </w:rPr>
        <w:t>a</w:t>
      </w:r>
      <w:r w:rsidRPr="00E74752">
        <w:rPr>
          <w:rFonts w:asciiTheme="majorHAnsi" w:hAnsiTheme="majorHAnsi" w:cstheme="majorHAnsi"/>
          <w:lang w:val="it-IT"/>
        </w:rPr>
        <w:t>, Per gli eredi d’Antonio Pisarri, 1693, p.</w:t>
      </w:r>
      <w:r w:rsidR="00EB554F" w:rsidRPr="00E74752">
        <w:rPr>
          <w:rFonts w:asciiTheme="majorHAnsi" w:hAnsiTheme="majorHAnsi" w:cstheme="majorHAnsi"/>
          <w:lang w:val="it-IT"/>
        </w:rPr>
        <w:t> </w:t>
      </w:r>
      <w:r w:rsidRPr="00E74752">
        <w:rPr>
          <w:rFonts w:asciiTheme="majorHAnsi" w:hAnsiTheme="majorHAnsi" w:cstheme="majorHAnsi"/>
          <w:lang w:val="it-IT"/>
        </w:rPr>
        <w:t>193-207.</w:t>
      </w:r>
    </w:p>
  </w:footnote>
  <w:footnote w:id="46">
    <w:p w14:paraId="24D84A94" w14:textId="2CC0D2C1" w:rsidR="00EB554F" w:rsidRPr="00E74752" w:rsidRDefault="00A62418" w:rsidP="00EB554F">
      <w:pPr>
        <w:pStyle w:val="Notedebasdepage"/>
        <w:rPr>
          <w:rFonts w:asciiTheme="majorHAnsi" w:hAnsiTheme="majorHAnsi" w:cstheme="majorHAnsi"/>
          <w:lang w:val="it-IT"/>
        </w:rPr>
      </w:pPr>
      <w:r w:rsidRPr="00E74752">
        <w:rPr>
          <w:rStyle w:val="Appelnotedebasdep"/>
          <w:rFonts w:asciiTheme="majorHAnsi" w:hAnsiTheme="majorHAnsi" w:cstheme="majorHAnsi"/>
          <w:lang w:val="it-IT"/>
        </w:rPr>
        <w:footnoteRef/>
      </w:r>
      <w:r w:rsidRPr="00E74752">
        <w:rPr>
          <w:rFonts w:asciiTheme="majorHAnsi" w:hAnsiTheme="majorHAnsi" w:cstheme="majorHAnsi"/>
          <w:lang w:val="it-IT"/>
        </w:rPr>
        <w:t xml:space="preserve"> La lettre a été publiée par Pio Pecchiai, </w:t>
      </w:r>
      <w:r w:rsidRPr="00E74752">
        <w:rPr>
          <w:rFonts w:asciiTheme="majorHAnsi" w:hAnsiTheme="majorHAnsi" w:cstheme="majorHAnsi"/>
          <w:i/>
          <w:lang w:val="it-IT"/>
        </w:rPr>
        <w:t>Un assassinio politico a Roma nel Cinquecento</w:t>
      </w:r>
      <w:r w:rsidRPr="00E74752">
        <w:rPr>
          <w:rFonts w:asciiTheme="majorHAnsi" w:hAnsiTheme="majorHAnsi" w:cstheme="majorHAnsi"/>
          <w:lang w:val="it-IT"/>
        </w:rPr>
        <w:t>, Rome, Biblioteca d’</w:t>
      </w:r>
      <w:r w:rsidR="00005D84" w:rsidRPr="00E74752">
        <w:rPr>
          <w:rFonts w:asciiTheme="majorHAnsi" w:hAnsiTheme="majorHAnsi" w:cstheme="majorHAnsi"/>
          <w:lang w:val="it-IT"/>
        </w:rPr>
        <w:t>A</w:t>
      </w:r>
      <w:r w:rsidRPr="00E74752">
        <w:rPr>
          <w:rFonts w:asciiTheme="majorHAnsi" w:hAnsiTheme="majorHAnsi" w:cstheme="majorHAnsi"/>
          <w:lang w:val="it-IT"/>
        </w:rPr>
        <w:t xml:space="preserve">rte </w:t>
      </w:r>
      <w:r w:rsidR="00005D84" w:rsidRPr="00E74752">
        <w:rPr>
          <w:rFonts w:asciiTheme="majorHAnsi" w:hAnsiTheme="majorHAnsi" w:cstheme="majorHAnsi"/>
          <w:lang w:val="it-IT"/>
        </w:rPr>
        <w:t>E</w:t>
      </w:r>
      <w:r w:rsidRPr="00E74752">
        <w:rPr>
          <w:rFonts w:asciiTheme="majorHAnsi" w:hAnsiTheme="majorHAnsi" w:cstheme="majorHAnsi"/>
          <w:lang w:val="it-IT"/>
        </w:rPr>
        <w:t>ditrice, 1956, p.</w:t>
      </w:r>
      <w:r w:rsidR="00DF1BCF" w:rsidRPr="00E74752">
        <w:rPr>
          <w:rFonts w:asciiTheme="majorHAnsi" w:hAnsiTheme="majorHAnsi" w:cstheme="majorHAnsi"/>
          <w:lang w:val="it-IT"/>
        </w:rPr>
        <w:t> </w:t>
      </w:r>
      <w:r w:rsidRPr="00E74752">
        <w:rPr>
          <w:rFonts w:asciiTheme="majorHAnsi" w:hAnsiTheme="majorHAnsi" w:cstheme="majorHAnsi"/>
          <w:lang w:val="it-IT"/>
        </w:rPr>
        <w:t>91 : «</w:t>
      </w:r>
      <w:r w:rsidR="00DF1BCF" w:rsidRPr="00E74752">
        <w:rPr>
          <w:rFonts w:asciiTheme="majorHAnsi" w:hAnsiTheme="majorHAnsi" w:cstheme="majorHAnsi"/>
          <w:lang w:val="it-IT"/>
        </w:rPr>
        <w:t> </w:t>
      </w:r>
      <w:proofErr w:type="spellStart"/>
      <w:r w:rsidRPr="00E74752">
        <w:rPr>
          <w:rFonts w:asciiTheme="majorHAnsi" w:hAnsiTheme="majorHAnsi" w:cstheme="majorHAnsi"/>
          <w:i/>
          <w:iCs/>
        </w:rPr>
        <w:t>Eminentissimo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Signore</w:t>
      </w:r>
      <w:proofErr w:type="spellEnd"/>
      <w:r w:rsidRPr="00E74752">
        <w:rPr>
          <w:rFonts w:asciiTheme="majorHAnsi" w:hAnsiTheme="majorHAnsi" w:cstheme="majorHAnsi"/>
          <w:i/>
          <w:iCs/>
        </w:rPr>
        <w:t xml:space="preserve"> e </w:t>
      </w:r>
      <w:proofErr w:type="spellStart"/>
      <w:r w:rsidRPr="00E74752">
        <w:rPr>
          <w:rFonts w:asciiTheme="majorHAnsi" w:hAnsiTheme="majorHAnsi" w:cstheme="majorHAnsi"/>
          <w:i/>
          <w:iCs/>
        </w:rPr>
        <w:t>Padron</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Colendissimo</w:t>
      </w:r>
      <w:proofErr w:type="spellEnd"/>
      <w:r w:rsidRPr="00E74752">
        <w:rPr>
          <w:rFonts w:asciiTheme="majorHAnsi" w:hAnsiTheme="majorHAnsi" w:cstheme="majorHAnsi"/>
          <w:i/>
          <w:iCs/>
        </w:rPr>
        <w:t>,</w:t>
      </w:r>
      <w:r w:rsidR="00005D84" w:rsidRPr="00E74752">
        <w:rPr>
          <w:rFonts w:asciiTheme="majorHAnsi" w:hAnsiTheme="majorHAnsi" w:cstheme="majorHAnsi"/>
          <w:i/>
          <w:iCs/>
        </w:rPr>
        <w:t> </w:t>
      </w:r>
      <w:r w:rsidRPr="00E74752">
        <w:rPr>
          <w:rFonts w:asciiTheme="majorHAnsi" w:hAnsiTheme="majorHAnsi" w:cstheme="majorHAnsi"/>
          <w:i/>
          <w:iCs/>
        </w:rPr>
        <w:t xml:space="preserve">/ Mi fu </w:t>
      </w:r>
      <w:proofErr w:type="spellStart"/>
      <w:r w:rsidRPr="00E74752">
        <w:rPr>
          <w:rFonts w:asciiTheme="majorHAnsi" w:hAnsiTheme="majorHAnsi" w:cstheme="majorHAnsi"/>
          <w:i/>
          <w:iCs/>
        </w:rPr>
        <w:t>accennato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alli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giorni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passati</w:t>
      </w:r>
      <w:proofErr w:type="spellEnd"/>
      <w:r w:rsidRPr="00E74752">
        <w:rPr>
          <w:rFonts w:asciiTheme="majorHAnsi" w:hAnsiTheme="majorHAnsi" w:cstheme="majorHAnsi"/>
          <w:i/>
          <w:iCs/>
        </w:rPr>
        <w:t xml:space="preserve"> dal </w:t>
      </w:r>
      <w:proofErr w:type="spellStart"/>
      <w:r w:rsidRPr="00E74752">
        <w:rPr>
          <w:rFonts w:asciiTheme="majorHAnsi" w:hAnsiTheme="majorHAnsi" w:cstheme="majorHAnsi"/>
          <w:i/>
          <w:iCs/>
        </w:rPr>
        <w:t>signor</w:t>
      </w:r>
      <w:proofErr w:type="spellEnd"/>
      <w:r w:rsidRPr="00E74752">
        <w:rPr>
          <w:rFonts w:asciiTheme="majorHAnsi" w:hAnsiTheme="majorHAnsi" w:cstheme="majorHAnsi"/>
          <w:i/>
          <w:iCs/>
        </w:rPr>
        <w:t xml:space="preserve"> Carlo Strozzi come Sua </w:t>
      </w:r>
      <w:proofErr w:type="spellStart"/>
      <w:r w:rsidRPr="00E74752">
        <w:rPr>
          <w:rFonts w:asciiTheme="majorHAnsi" w:hAnsiTheme="majorHAnsi" w:cstheme="majorHAnsi"/>
          <w:i/>
          <w:iCs/>
        </w:rPr>
        <w:t>Signoria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Eminentissima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haverebbe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hauto</w:t>
      </w:r>
      <w:proofErr w:type="spellEnd"/>
      <w:r w:rsidRPr="00E74752">
        <w:rPr>
          <w:rFonts w:asciiTheme="majorHAnsi" w:hAnsiTheme="majorHAnsi" w:cstheme="majorHAnsi"/>
          <w:i/>
          <w:iCs/>
        </w:rPr>
        <w:t xml:space="preserve"> gusto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si </w:t>
      </w:r>
      <w:proofErr w:type="spellStart"/>
      <w:r w:rsidRPr="00E74752">
        <w:rPr>
          <w:rFonts w:asciiTheme="majorHAnsi" w:hAnsiTheme="majorHAnsi" w:cstheme="majorHAnsi"/>
          <w:i/>
          <w:iCs/>
        </w:rPr>
        <w:t>fosser</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levate</w:t>
      </w:r>
      <w:proofErr w:type="spellEnd"/>
      <w:r w:rsidRPr="00E74752">
        <w:rPr>
          <w:rFonts w:asciiTheme="majorHAnsi" w:hAnsiTheme="majorHAnsi" w:cstheme="majorHAnsi"/>
          <w:i/>
          <w:iCs/>
        </w:rPr>
        <w:t xml:space="preserve"> le </w:t>
      </w:r>
      <w:proofErr w:type="spellStart"/>
      <w:r w:rsidRPr="00E74752">
        <w:rPr>
          <w:rFonts w:asciiTheme="majorHAnsi" w:hAnsiTheme="majorHAnsi" w:cstheme="majorHAnsi"/>
          <w:i/>
          <w:iCs/>
        </w:rPr>
        <w:t>forbice</w:t>
      </w:r>
      <w:proofErr w:type="spellEnd"/>
      <w:r w:rsidRPr="00E74752">
        <w:rPr>
          <w:rFonts w:asciiTheme="majorHAnsi" w:hAnsiTheme="majorHAnsi" w:cstheme="majorHAnsi"/>
          <w:i/>
          <w:iCs/>
        </w:rPr>
        <w:t xml:space="preserve"> dalle </w:t>
      </w:r>
      <w:proofErr w:type="spellStart"/>
      <w:r w:rsidRPr="00E74752">
        <w:rPr>
          <w:rFonts w:asciiTheme="majorHAnsi" w:hAnsiTheme="majorHAnsi" w:cstheme="majorHAnsi"/>
          <w:i/>
          <w:iCs/>
        </w:rPr>
        <w:t>tre</w:t>
      </w:r>
      <w:proofErr w:type="spellEnd"/>
      <w:r w:rsidRPr="00E74752">
        <w:rPr>
          <w:rFonts w:asciiTheme="majorHAnsi" w:hAnsiTheme="majorHAnsi" w:cstheme="majorHAnsi"/>
          <w:i/>
          <w:iCs/>
        </w:rPr>
        <w:t xml:space="preserve"> arme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sono qui in Barberino; onde non </w:t>
      </w:r>
      <w:proofErr w:type="spellStart"/>
      <w:r w:rsidRPr="00E74752">
        <w:rPr>
          <w:rFonts w:asciiTheme="majorHAnsi" w:hAnsiTheme="majorHAnsi" w:cstheme="majorHAnsi"/>
          <w:i/>
          <w:iCs/>
        </w:rPr>
        <w:t>havendo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altro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desiderio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satisfare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all'obligo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tengo</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servirla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professando</w:t>
      </w:r>
      <w:proofErr w:type="spellEnd"/>
      <w:r w:rsidRPr="00E74752">
        <w:rPr>
          <w:rFonts w:asciiTheme="majorHAnsi" w:hAnsiTheme="majorHAnsi" w:cstheme="majorHAnsi"/>
          <w:i/>
          <w:iCs/>
        </w:rPr>
        <w:t xml:space="preserve"> sempre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li di </w:t>
      </w:r>
      <w:proofErr w:type="spellStart"/>
      <w:r w:rsidRPr="00E74752">
        <w:rPr>
          <w:rFonts w:asciiTheme="majorHAnsi" w:hAnsiTheme="majorHAnsi" w:cstheme="majorHAnsi"/>
          <w:i/>
          <w:iCs/>
        </w:rPr>
        <w:t>lor</w:t>
      </w:r>
      <w:proofErr w:type="spellEnd"/>
      <w:r w:rsidRPr="00E74752">
        <w:rPr>
          <w:rFonts w:asciiTheme="majorHAnsi" w:hAnsiTheme="majorHAnsi" w:cstheme="majorHAnsi"/>
          <w:i/>
          <w:iCs/>
        </w:rPr>
        <w:t xml:space="preserve"> minimi </w:t>
      </w:r>
      <w:proofErr w:type="spellStart"/>
      <w:r w:rsidRPr="00E74752">
        <w:rPr>
          <w:rFonts w:asciiTheme="majorHAnsi" w:hAnsiTheme="majorHAnsi" w:cstheme="majorHAnsi"/>
          <w:i/>
          <w:iCs/>
        </w:rPr>
        <w:t>cenni</w:t>
      </w:r>
      <w:proofErr w:type="spellEnd"/>
      <w:r w:rsidRPr="00E74752">
        <w:rPr>
          <w:rFonts w:asciiTheme="majorHAnsi" w:hAnsiTheme="majorHAnsi" w:cstheme="majorHAnsi"/>
          <w:i/>
          <w:iCs/>
        </w:rPr>
        <w:t xml:space="preserve"> mi </w:t>
      </w:r>
      <w:proofErr w:type="spellStart"/>
      <w:r w:rsidRPr="00E74752">
        <w:rPr>
          <w:rFonts w:asciiTheme="majorHAnsi" w:hAnsiTheme="majorHAnsi" w:cstheme="majorHAnsi"/>
          <w:i/>
          <w:iCs/>
        </w:rPr>
        <w:t>sieno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espressissimi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comandamenti</w:t>
      </w:r>
      <w:proofErr w:type="spellEnd"/>
      <w:r w:rsidRPr="00E74752">
        <w:rPr>
          <w:rFonts w:asciiTheme="majorHAnsi" w:hAnsiTheme="majorHAnsi" w:cstheme="majorHAnsi"/>
          <w:i/>
          <w:iCs/>
        </w:rPr>
        <w:t xml:space="preserve">, subito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ciò</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hebbi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inteso</w:t>
      </w:r>
      <w:proofErr w:type="spellEnd"/>
      <w:r w:rsidRPr="00E74752">
        <w:rPr>
          <w:rFonts w:asciiTheme="majorHAnsi" w:hAnsiTheme="majorHAnsi" w:cstheme="majorHAnsi"/>
          <w:i/>
          <w:iCs/>
        </w:rPr>
        <w:t xml:space="preserve"> me ne </w:t>
      </w:r>
      <w:proofErr w:type="spellStart"/>
      <w:r w:rsidRPr="00E74752">
        <w:rPr>
          <w:rFonts w:asciiTheme="majorHAnsi" w:hAnsiTheme="majorHAnsi" w:cstheme="majorHAnsi"/>
          <w:i/>
          <w:iCs/>
        </w:rPr>
        <w:t>venni</w:t>
      </w:r>
      <w:proofErr w:type="spellEnd"/>
      <w:r w:rsidRPr="00E74752">
        <w:rPr>
          <w:rFonts w:asciiTheme="majorHAnsi" w:hAnsiTheme="majorHAnsi" w:cstheme="majorHAnsi"/>
          <w:i/>
          <w:iCs/>
        </w:rPr>
        <w:t xml:space="preserve"> a Barberino; e perché </w:t>
      </w:r>
      <w:proofErr w:type="spellStart"/>
      <w:r w:rsidRPr="00E74752">
        <w:rPr>
          <w:rFonts w:asciiTheme="majorHAnsi" w:hAnsiTheme="majorHAnsi" w:cstheme="majorHAnsi"/>
          <w:i/>
          <w:iCs/>
        </w:rPr>
        <w:t>dua</w:t>
      </w:r>
      <w:proofErr w:type="spellEnd"/>
      <w:r w:rsidRPr="00E74752">
        <w:rPr>
          <w:rFonts w:asciiTheme="majorHAnsi" w:hAnsiTheme="majorHAnsi" w:cstheme="majorHAnsi"/>
          <w:i/>
          <w:iCs/>
        </w:rPr>
        <w:t xml:space="preserve"> delle dette </w:t>
      </w:r>
      <w:proofErr w:type="spellStart"/>
      <w:r w:rsidRPr="00E74752">
        <w:rPr>
          <w:rFonts w:asciiTheme="majorHAnsi" w:hAnsiTheme="majorHAnsi" w:cstheme="majorHAnsi"/>
          <w:i/>
          <w:iCs/>
        </w:rPr>
        <w:t>lor</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armi</w:t>
      </w:r>
      <w:proofErr w:type="spellEnd"/>
      <w:r w:rsidRPr="00E74752">
        <w:rPr>
          <w:rFonts w:asciiTheme="majorHAnsi" w:hAnsiTheme="majorHAnsi" w:cstheme="majorHAnsi"/>
          <w:i/>
          <w:iCs/>
        </w:rPr>
        <w:t xml:space="preserve"> sono </w:t>
      </w:r>
      <w:proofErr w:type="spellStart"/>
      <w:r w:rsidRPr="00E74752">
        <w:rPr>
          <w:rFonts w:asciiTheme="majorHAnsi" w:hAnsiTheme="majorHAnsi" w:cstheme="majorHAnsi"/>
          <w:i/>
          <w:iCs/>
        </w:rPr>
        <w:t>nella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chiesa</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questo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castello</w:t>
      </w:r>
      <w:proofErr w:type="spellEnd"/>
      <w:r w:rsidRPr="00E74752">
        <w:rPr>
          <w:rFonts w:asciiTheme="majorHAnsi" w:hAnsiTheme="majorHAnsi" w:cstheme="majorHAnsi"/>
          <w:i/>
          <w:iCs/>
        </w:rPr>
        <w:t xml:space="preserve">, mi fu </w:t>
      </w:r>
      <w:proofErr w:type="spellStart"/>
      <w:r w:rsidRPr="00E74752">
        <w:rPr>
          <w:rFonts w:asciiTheme="majorHAnsi" w:hAnsiTheme="majorHAnsi" w:cstheme="majorHAnsi"/>
          <w:i/>
          <w:iCs/>
        </w:rPr>
        <w:t>necessario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conferirlo</w:t>
      </w:r>
      <w:proofErr w:type="spellEnd"/>
      <w:r w:rsidRPr="00E74752">
        <w:rPr>
          <w:rFonts w:asciiTheme="majorHAnsi" w:hAnsiTheme="majorHAnsi" w:cstheme="majorHAnsi"/>
          <w:i/>
          <w:iCs/>
        </w:rPr>
        <w:t xml:space="preserve"> con il </w:t>
      </w:r>
      <w:proofErr w:type="spellStart"/>
      <w:r w:rsidRPr="00E74752">
        <w:rPr>
          <w:rFonts w:asciiTheme="majorHAnsi" w:hAnsiTheme="majorHAnsi" w:cstheme="majorHAnsi"/>
          <w:i/>
          <w:iCs/>
        </w:rPr>
        <w:t>curato</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detta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chiesa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conoscendolo</w:t>
      </w:r>
      <w:proofErr w:type="spellEnd"/>
      <w:r w:rsidRPr="00E74752">
        <w:rPr>
          <w:rFonts w:asciiTheme="majorHAnsi" w:hAnsiTheme="majorHAnsi" w:cstheme="majorHAnsi"/>
          <w:i/>
          <w:iCs/>
        </w:rPr>
        <w:t xml:space="preserve"> per sacerdote da </w:t>
      </w:r>
      <w:proofErr w:type="spellStart"/>
      <w:r w:rsidRPr="00E74752">
        <w:rPr>
          <w:rFonts w:asciiTheme="majorHAnsi" w:hAnsiTheme="majorHAnsi" w:cstheme="majorHAnsi"/>
          <w:i/>
          <w:iCs/>
        </w:rPr>
        <w:t>poterli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confidare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qual</w:t>
      </w:r>
      <w:proofErr w:type="spellEnd"/>
      <w:r w:rsidRPr="00E74752">
        <w:rPr>
          <w:rFonts w:asciiTheme="majorHAnsi" w:hAnsiTheme="majorHAnsi" w:cstheme="majorHAnsi"/>
          <w:i/>
          <w:iCs/>
        </w:rPr>
        <w:t xml:space="preserve"> si </w:t>
      </w:r>
      <w:proofErr w:type="spellStart"/>
      <w:r w:rsidRPr="00E74752">
        <w:rPr>
          <w:rFonts w:asciiTheme="majorHAnsi" w:hAnsiTheme="majorHAnsi" w:cstheme="majorHAnsi"/>
          <w:i/>
          <w:iCs/>
        </w:rPr>
        <w:t>voglia</w:t>
      </w:r>
      <w:proofErr w:type="spellEnd"/>
      <w:r w:rsidRPr="00E74752">
        <w:rPr>
          <w:rFonts w:asciiTheme="majorHAnsi" w:hAnsiTheme="majorHAnsi" w:cstheme="majorHAnsi"/>
          <w:i/>
          <w:iCs/>
        </w:rPr>
        <w:t xml:space="preserve"> più importante </w:t>
      </w:r>
      <w:proofErr w:type="spellStart"/>
      <w:r w:rsidRPr="00E74752">
        <w:rPr>
          <w:rFonts w:asciiTheme="majorHAnsi" w:hAnsiTheme="majorHAnsi" w:cstheme="majorHAnsi"/>
          <w:i/>
          <w:iCs/>
        </w:rPr>
        <w:t>negotio</w:t>
      </w:r>
      <w:proofErr w:type="spellEnd"/>
      <w:r w:rsidRPr="00E74752">
        <w:rPr>
          <w:rFonts w:asciiTheme="majorHAnsi" w:hAnsiTheme="majorHAnsi" w:cstheme="majorHAnsi"/>
          <w:i/>
          <w:iCs/>
        </w:rPr>
        <w:t xml:space="preserve">, e </w:t>
      </w:r>
      <w:proofErr w:type="spellStart"/>
      <w:r w:rsidRPr="00E74752">
        <w:rPr>
          <w:rFonts w:asciiTheme="majorHAnsi" w:hAnsiTheme="majorHAnsi" w:cstheme="majorHAnsi"/>
          <w:i/>
          <w:iCs/>
        </w:rPr>
        <w:t>rimanendo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seco</w:t>
      </w:r>
      <w:proofErr w:type="spellEnd"/>
      <w:r w:rsidRPr="00E74752">
        <w:rPr>
          <w:rFonts w:asciiTheme="majorHAnsi" w:hAnsiTheme="majorHAnsi" w:cstheme="majorHAnsi"/>
          <w:i/>
          <w:iCs/>
        </w:rPr>
        <w:t xml:space="preserve"> in </w:t>
      </w:r>
      <w:proofErr w:type="spellStart"/>
      <w:r w:rsidRPr="00E74752">
        <w:rPr>
          <w:rFonts w:asciiTheme="majorHAnsi" w:hAnsiTheme="majorHAnsi" w:cstheme="majorHAnsi"/>
          <w:i/>
          <w:iCs/>
        </w:rPr>
        <w:t>appuntamento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della</w:t>
      </w:r>
      <w:proofErr w:type="spellEnd"/>
      <w:r w:rsidRPr="00E74752">
        <w:rPr>
          <w:rFonts w:asciiTheme="majorHAnsi" w:hAnsiTheme="majorHAnsi" w:cstheme="majorHAnsi"/>
          <w:i/>
          <w:iCs/>
        </w:rPr>
        <w:t xml:space="preserve"> sera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si </w:t>
      </w:r>
      <w:proofErr w:type="spellStart"/>
      <w:r w:rsidRPr="00E74752">
        <w:rPr>
          <w:rFonts w:asciiTheme="majorHAnsi" w:hAnsiTheme="majorHAnsi" w:cstheme="majorHAnsi"/>
          <w:i/>
          <w:iCs/>
        </w:rPr>
        <w:t>doveva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fare</w:t>
      </w:r>
      <w:proofErr w:type="spellEnd"/>
      <w:r w:rsidRPr="00E74752">
        <w:rPr>
          <w:rFonts w:asciiTheme="majorHAnsi" w:hAnsiTheme="majorHAnsi" w:cstheme="majorHAnsi"/>
          <w:i/>
          <w:iCs/>
        </w:rPr>
        <w:t xml:space="preserve">, arrivai in </w:t>
      </w:r>
      <w:proofErr w:type="spellStart"/>
      <w:r w:rsidRPr="00E74752">
        <w:rPr>
          <w:rFonts w:asciiTheme="majorHAnsi" w:hAnsiTheme="majorHAnsi" w:cstheme="majorHAnsi"/>
          <w:i/>
          <w:iCs/>
        </w:rPr>
        <w:t>quella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alle</w:t>
      </w:r>
      <w:proofErr w:type="spellEnd"/>
      <w:r w:rsidRPr="00E74752">
        <w:rPr>
          <w:rFonts w:asciiTheme="majorHAnsi" w:hAnsiTheme="majorHAnsi" w:cstheme="majorHAnsi"/>
          <w:i/>
          <w:iCs/>
        </w:rPr>
        <w:t xml:space="preserve"> due </w:t>
      </w:r>
      <w:proofErr w:type="spellStart"/>
      <w:r w:rsidRPr="00E74752">
        <w:rPr>
          <w:rFonts w:asciiTheme="majorHAnsi" w:hAnsiTheme="majorHAnsi" w:cstheme="majorHAnsi"/>
          <w:i/>
          <w:iCs/>
        </w:rPr>
        <w:t>hore</w:t>
      </w:r>
      <w:proofErr w:type="spellEnd"/>
      <w:r w:rsidRPr="00E74752">
        <w:rPr>
          <w:rFonts w:asciiTheme="majorHAnsi" w:hAnsiTheme="majorHAnsi" w:cstheme="majorHAnsi"/>
          <w:i/>
          <w:iCs/>
        </w:rPr>
        <w:t xml:space="preserve"> di </w:t>
      </w:r>
      <w:proofErr w:type="spellStart"/>
      <w:r w:rsidRPr="00E74752">
        <w:rPr>
          <w:rFonts w:asciiTheme="majorHAnsi" w:hAnsiTheme="majorHAnsi" w:cstheme="majorHAnsi"/>
          <w:i/>
          <w:iCs/>
        </w:rPr>
        <w:t>notte</w:t>
      </w:r>
      <w:proofErr w:type="spellEnd"/>
      <w:r w:rsidRPr="00E74752">
        <w:rPr>
          <w:rFonts w:asciiTheme="majorHAnsi" w:hAnsiTheme="majorHAnsi" w:cstheme="majorHAnsi"/>
          <w:i/>
          <w:iCs/>
        </w:rPr>
        <w:t xml:space="preserve"> con il </w:t>
      </w:r>
      <w:proofErr w:type="spellStart"/>
      <w:r w:rsidRPr="00E74752">
        <w:rPr>
          <w:rFonts w:asciiTheme="majorHAnsi" w:hAnsiTheme="majorHAnsi" w:cstheme="majorHAnsi"/>
          <w:i/>
          <w:iCs/>
        </w:rPr>
        <w:t>muratore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del</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monasterio</w:t>
      </w:r>
      <w:proofErr w:type="spellEnd"/>
      <w:r w:rsidRPr="00E74752">
        <w:rPr>
          <w:rFonts w:asciiTheme="majorHAnsi" w:hAnsiTheme="majorHAnsi" w:cstheme="majorHAnsi"/>
          <w:i/>
          <w:iCs/>
        </w:rPr>
        <w:t xml:space="preserve">, et in su la </w:t>
      </w:r>
      <w:proofErr w:type="spellStart"/>
      <w:r w:rsidRPr="00E74752">
        <w:rPr>
          <w:rFonts w:asciiTheme="majorHAnsi" w:hAnsiTheme="majorHAnsi" w:cstheme="majorHAnsi"/>
          <w:i/>
          <w:iCs/>
        </w:rPr>
        <w:t>meza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notte</w:t>
      </w:r>
      <w:proofErr w:type="spellEnd"/>
      <w:r w:rsidRPr="00E74752">
        <w:rPr>
          <w:rFonts w:asciiTheme="majorHAnsi" w:hAnsiTheme="majorHAnsi" w:cstheme="majorHAnsi"/>
          <w:i/>
          <w:iCs/>
        </w:rPr>
        <w:t xml:space="preserve"> il </w:t>
      </w:r>
      <w:proofErr w:type="spellStart"/>
      <w:r w:rsidRPr="00E74752">
        <w:rPr>
          <w:rFonts w:asciiTheme="majorHAnsi" w:hAnsiTheme="majorHAnsi" w:cstheme="majorHAnsi"/>
          <w:i/>
          <w:iCs/>
        </w:rPr>
        <w:t>detto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prete</w:t>
      </w:r>
      <w:proofErr w:type="spellEnd"/>
      <w:r w:rsidRPr="00E74752">
        <w:rPr>
          <w:rFonts w:asciiTheme="majorHAnsi" w:hAnsiTheme="majorHAnsi" w:cstheme="majorHAnsi"/>
          <w:i/>
          <w:iCs/>
        </w:rPr>
        <w:t xml:space="preserve">, il </w:t>
      </w:r>
      <w:proofErr w:type="spellStart"/>
      <w:r w:rsidRPr="00E74752">
        <w:rPr>
          <w:rFonts w:asciiTheme="majorHAnsi" w:hAnsiTheme="majorHAnsi" w:cstheme="majorHAnsi"/>
          <w:i/>
          <w:iCs/>
        </w:rPr>
        <w:t>muratore</w:t>
      </w:r>
      <w:proofErr w:type="spellEnd"/>
      <w:r w:rsidRPr="00E74752">
        <w:rPr>
          <w:rFonts w:asciiTheme="majorHAnsi" w:hAnsiTheme="majorHAnsi" w:cstheme="majorHAnsi"/>
          <w:i/>
          <w:iCs/>
        </w:rPr>
        <w:t xml:space="preserve"> et </w:t>
      </w:r>
      <w:proofErr w:type="spellStart"/>
      <w:r w:rsidRPr="00E74752">
        <w:rPr>
          <w:rFonts w:asciiTheme="majorHAnsi" w:hAnsiTheme="majorHAnsi" w:cstheme="majorHAnsi"/>
          <w:i/>
          <w:iCs/>
        </w:rPr>
        <w:t>io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facemmo</w:t>
      </w:r>
      <w:proofErr w:type="spellEnd"/>
      <w:r w:rsidRPr="00E74752">
        <w:rPr>
          <w:rFonts w:asciiTheme="majorHAnsi" w:hAnsiTheme="majorHAnsi" w:cstheme="majorHAnsi"/>
          <w:i/>
          <w:iCs/>
        </w:rPr>
        <w:t xml:space="preserve"> il </w:t>
      </w:r>
      <w:proofErr w:type="spellStart"/>
      <w:r w:rsidRPr="00E74752">
        <w:rPr>
          <w:rFonts w:asciiTheme="majorHAnsi" w:hAnsiTheme="majorHAnsi" w:cstheme="majorHAnsi"/>
          <w:i/>
          <w:iCs/>
        </w:rPr>
        <w:t>negotio</w:t>
      </w:r>
      <w:proofErr w:type="spellEnd"/>
      <w:r w:rsidRPr="00E74752">
        <w:rPr>
          <w:rFonts w:asciiTheme="majorHAnsi" w:hAnsiTheme="majorHAnsi" w:cstheme="majorHAnsi"/>
          <w:i/>
          <w:iCs/>
        </w:rPr>
        <w:t xml:space="preserve"> con </w:t>
      </w:r>
      <w:proofErr w:type="spellStart"/>
      <w:r w:rsidRPr="00E74752">
        <w:rPr>
          <w:rFonts w:asciiTheme="majorHAnsi" w:hAnsiTheme="majorHAnsi" w:cstheme="majorHAnsi"/>
          <w:i/>
          <w:iCs/>
        </w:rPr>
        <w:t>tanta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destrezza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non s'è </w:t>
      </w:r>
      <w:proofErr w:type="spellStart"/>
      <w:r w:rsidRPr="00E74752">
        <w:rPr>
          <w:rFonts w:asciiTheme="majorHAnsi" w:hAnsiTheme="majorHAnsi" w:cstheme="majorHAnsi"/>
          <w:i/>
          <w:iCs/>
        </w:rPr>
        <w:t>sentito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alcuno</w:t>
      </w:r>
      <w:proofErr w:type="spellEnd"/>
      <w:r w:rsidRPr="00E74752">
        <w:rPr>
          <w:rFonts w:asciiTheme="majorHAnsi" w:hAnsiTheme="majorHAnsi" w:cstheme="majorHAnsi"/>
          <w:i/>
          <w:iCs/>
        </w:rPr>
        <w:t xml:space="preserve"> se ne </w:t>
      </w:r>
      <w:proofErr w:type="spellStart"/>
      <w:r w:rsidRPr="00E74752">
        <w:rPr>
          <w:rFonts w:asciiTheme="majorHAnsi" w:hAnsiTheme="majorHAnsi" w:cstheme="majorHAnsi"/>
          <w:i/>
          <w:iCs/>
        </w:rPr>
        <w:t>sia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accorto</w:t>
      </w:r>
      <w:proofErr w:type="spellEnd"/>
      <w:r w:rsidRPr="00E74752">
        <w:rPr>
          <w:rFonts w:asciiTheme="majorHAnsi" w:hAnsiTheme="majorHAnsi" w:cstheme="majorHAnsi"/>
          <w:i/>
          <w:iCs/>
        </w:rPr>
        <w:t xml:space="preserve">, né si pare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vi </w:t>
      </w:r>
      <w:proofErr w:type="spellStart"/>
      <w:r w:rsidRPr="00E74752">
        <w:rPr>
          <w:rFonts w:asciiTheme="majorHAnsi" w:hAnsiTheme="majorHAnsi" w:cstheme="majorHAnsi"/>
          <w:i/>
          <w:iCs/>
        </w:rPr>
        <w:t>sieno</w:t>
      </w:r>
      <w:proofErr w:type="spellEnd"/>
      <w:r w:rsidRPr="00E74752">
        <w:rPr>
          <w:rFonts w:asciiTheme="majorHAnsi" w:hAnsiTheme="majorHAnsi" w:cstheme="majorHAnsi"/>
          <w:i/>
          <w:iCs/>
        </w:rPr>
        <w:t xml:space="preserve"> mai state, e sempre </w:t>
      </w:r>
      <w:proofErr w:type="spellStart"/>
      <w:r w:rsidRPr="00E74752">
        <w:rPr>
          <w:rFonts w:asciiTheme="majorHAnsi" w:hAnsiTheme="majorHAnsi" w:cstheme="majorHAnsi"/>
          <w:i/>
          <w:iCs/>
        </w:rPr>
        <w:t>che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sarò</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fatto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degno</w:t>
      </w:r>
      <w:proofErr w:type="spellEnd"/>
      <w:r w:rsidRPr="00E74752">
        <w:rPr>
          <w:rFonts w:asciiTheme="majorHAnsi" w:hAnsiTheme="majorHAnsi" w:cstheme="majorHAnsi"/>
          <w:i/>
          <w:iCs/>
        </w:rPr>
        <w:t xml:space="preserve"> de' </w:t>
      </w:r>
      <w:proofErr w:type="spellStart"/>
      <w:r w:rsidRPr="00E74752">
        <w:rPr>
          <w:rFonts w:asciiTheme="majorHAnsi" w:hAnsiTheme="majorHAnsi" w:cstheme="majorHAnsi"/>
          <w:i/>
          <w:iCs/>
        </w:rPr>
        <w:t>suoi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comandamenti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cercherò</w:t>
      </w:r>
      <w:proofErr w:type="spellEnd"/>
      <w:r w:rsidRPr="00E74752">
        <w:rPr>
          <w:rFonts w:asciiTheme="majorHAnsi" w:hAnsiTheme="majorHAnsi" w:cstheme="majorHAnsi"/>
          <w:i/>
          <w:iCs/>
        </w:rPr>
        <w:t xml:space="preserve"> con </w:t>
      </w:r>
      <w:proofErr w:type="spellStart"/>
      <w:r w:rsidRPr="00E74752">
        <w:rPr>
          <w:rFonts w:asciiTheme="majorHAnsi" w:hAnsiTheme="majorHAnsi" w:cstheme="majorHAnsi"/>
          <w:i/>
          <w:iCs/>
        </w:rPr>
        <w:t>ogni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diligentia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resti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servita</w:t>
      </w:r>
      <w:proofErr w:type="spellEnd"/>
      <w:r w:rsidRPr="00E74752">
        <w:rPr>
          <w:rFonts w:asciiTheme="majorHAnsi" w:hAnsiTheme="majorHAnsi" w:cstheme="majorHAnsi"/>
          <w:i/>
          <w:iCs/>
        </w:rPr>
        <w:t>. Per non l'</w:t>
      </w:r>
      <w:proofErr w:type="spellStart"/>
      <w:r w:rsidRPr="00E74752">
        <w:rPr>
          <w:rFonts w:asciiTheme="majorHAnsi" w:hAnsiTheme="majorHAnsi" w:cstheme="majorHAnsi"/>
          <w:i/>
          <w:iCs/>
        </w:rPr>
        <w:t>infastidir</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maggiormente</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farò</w:t>
      </w:r>
      <w:proofErr w:type="spellEnd"/>
      <w:r w:rsidRPr="00E74752">
        <w:rPr>
          <w:rFonts w:asciiTheme="majorHAnsi" w:hAnsiTheme="majorHAnsi" w:cstheme="majorHAnsi"/>
          <w:i/>
          <w:iCs/>
        </w:rPr>
        <w:t xml:space="preserve"> fine, </w:t>
      </w:r>
      <w:proofErr w:type="spellStart"/>
      <w:r w:rsidRPr="00E74752">
        <w:rPr>
          <w:rFonts w:asciiTheme="majorHAnsi" w:hAnsiTheme="majorHAnsi" w:cstheme="majorHAnsi"/>
          <w:i/>
          <w:iCs/>
        </w:rPr>
        <w:t>pregandoli</w:t>
      </w:r>
      <w:proofErr w:type="spellEnd"/>
      <w:r w:rsidRPr="00E74752">
        <w:rPr>
          <w:rFonts w:asciiTheme="majorHAnsi" w:hAnsiTheme="majorHAnsi" w:cstheme="majorHAnsi"/>
          <w:i/>
          <w:iCs/>
        </w:rPr>
        <w:t xml:space="preserve"> sempre con tutta la </w:t>
      </w:r>
      <w:proofErr w:type="spellStart"/>
      <w:r w:rsidRPr="00E74752">
        <w:rPr>
          <w:rFonts w:asciiTheme="majorHAnsi" w:hAnsiTheme="majorHAnsi" w:cstheme="majorHAnsi"/>
          <w:i/>
          <w:iCs/>
        </w:rPr>
        <w:t>mia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famiglia</w:t>
      </w:r>
      <w:proofErr w:type="spellEnd"/>
      <w:r w:rsidRPr="00E74752">
        <w:rPr>
          <w:rFonts w:asciiTheme="majorHAnsi" w:hAnsiTheme="majorHAnsi" w:cstheme="majorHAnsi"/>
          <w:i/>
          <w:iCs/>
        </w:rPr>
        <w:t xml:space="preserve"> dal </w:t>
      </w:r>
      <w:proofErr w:type="spellStart"/>
      <w:r w:rsidRPr="00E74752">
        <w:rPr>
          <w:rFonts w:asciiTheme="majorHAnsi" w:hAnsiTheme="majorHAnsi" w:cstheme="majorHAnsi"/>
          <w:i/>
          <w:iCs/>
        </w:rPr>
        <w:t>Signore</w:t>
      </w:r>
      <w:proofErr w:type="spellEnd"/>
      <w:r w:rsidRPr="00E74752">
        <w:rPr>
          <w:rFonts w:asciiTheme="majorHAnsi" w:hAnsiTheme="majorHAnsi" w:cstheme="majorHAnsi"/>
          <w:i/>
          <w:iCs/>
        </w:rPr>
        <w:t xml:space="preserve"> il </w:t>
      </w:r>
      <w:proofErr w:type="spellStart"/>
      <w:r w:rsidRPr="00E74752">
        <w:rPr>
          <w:rFonts w:asciiTheme="majorHAnsi" w:hAnsiTheme="majorHAnsi" w:cstheme="majorHAnsi"/>
          <w:i/>
          <w:iCs/>
        </w:rPr>
        <w:t>colmo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d'ogni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felicità</w:t>
      </w:r>
      <w:proofErr w:type="spellEnd"/>
      <w:r w:rsidRPr="00E74752">
        <w:rPr>
          <w:rFonts w:asciiTheme="majorHAnsi" w:hAnsiTheme="majorHAnsi" w:cstheme="majorHAnsi"/>
          <w:i/>
          <w:iCs/>
        </w:rPr>
        <w:t>. Di Barberino li 9</w:t>
      </w:r>
      <w:r w:rsidR="00DF1BCF" w:rsidRPr="00E74752">
        <w:rPr>
          <w:rFonts w:asciiTheme="majorHAnsi" w:hAnsiTheme="majorHAnsi" w:cstheme="majorHAnsi"/>
          <w:i/>
          <w:iCs/>
        </w:rPr>
        <w:t> </w:t>
      </w:r>
      <w:r w:rsidRPr="00E74752">
        <w:rPr>
          <w:rFonts w:asciiTheme="majorHAnsi" w:hAnsiTheme="majorHAnsi" w:cstheme="majorHAnsi"/>
          <w:i/>
          <w:iCs/>
        </w:rPr>
        <w:t>novembre 1636</w:t>
      </w:r>
      <w:r w:rsidR="00005D84" w:rsidRPr="00E74752">
        <w:rPr>
          <w:rFonts w:asciiTheme="majorHAnsi" w:hAnsiTheme="majorHAnsi" w:cstheme="majorHAnsi"/>
          <w:i/>
          <w:iCs/>
        </w:rPr>
        <w:t> </w:t>
      </w:r>
      <w:r w:rsidRPr="00E74752">
        <w:rPr>
          <w:rFonts w:asciiTheme="majorHAnsi" w:hAnsiTheme="majorHAnsi" w:cstheme="majorHAnsi"/>
          <w:i/>
          <w:iCs/>
        </w:rPr>
        <w:t xml:space="preserve">/ di </w:t>
      </w:r>
      <w:proofErr w:type="spellStart"/>
      <w:r w:rsidRPr="00E74752">
        <w:rPr>
          <w:rFonts w:asciiTheme="majorHAnsi" w:hAnsiTheme="majorHAnsi" w:cstheme="majorHAnsi"/>
          <w:i/>
          <w:iCs/>
        </w:rPr>
        <w:t>Vostra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Signoria</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Eminentissima</w:t>
      </w:r>
      <w:proofErr w:type="spellEnd"/>
      <w:r w:rsidR="00005D84" w:rsidRPr="00E74752">
        <w:rPr>
          <w:rFonts w:asciiTheme="majorHAnsi" w:hAnsiTheme="majorHAnsi" w:cstheme="majorHAnsi"/>
          <w:i/>
          <w:iCs/>
        </w:rPr>
        <w:t> </w:t>
      </w:r>
      <w:r w:rsidRPr="00E74752">
        <w:rPr>
          <w:rFonts w:asciiTheme="majorHAnsi" w:hAnsiTheme="majorHAnsi" w:cstheme="majorHAnsi"/>
          <w:i/>
          <w:iCs/>
        </w:rPr>
        <w:t xml:space="preserve">/ </w:t>
      </w:r>
      <w:proofErr w:type="spellStart"/>
      <w:r w:rsidRPr="00E74752">
        <w:rPr>
          <w:rFonts w:asciiTheme="majorHAnsi" w:hAnsiTheme="majorHAnsi" w:cstheme="majorHAnsi"/>
          <w:i/>
          <w:iCs/>
        </w:rPr>
        <w:t>humilissimo</w:t>
      </w:r>
      <w:proofErr w:type="spellEnd"/>
      <w:r w:rsidRPr="00E74752">
        <w:rPr>
          <w:rFonts w:asciiTheme="majorHAnsi" w:hAnsiTheme="majorHAnsi" w:cstheme="majorHAnsi"/>
          <w:i/>
          <w:iCs/>
        </w:rPr>
        <w:t xml:space="preserve"> et </w:t>
      </w:r>
      <w:proofErr w:type="spellStart"/>
      <w:r w:rsidRPr="00E74752">
        <w:rPr>
          <w:rFonts w:asciiTheme="majorHAnsi" w:hAnsiTheme="majorHAnsi" w:cstheme="majorHAnsi"/>
          <w:i/>
          <w:iCs/>
        </w:rPr>
        <w:t>obbligatissimo</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servitore</w:t>
      </w:r>
      <w:proofErr w:type="spellEnd"/>
      <w:r w:rsidR="00005D84" w:rsidRPr="00E74752">
        <w:rPr>
          <w:rFonts w:asciiTheme="majorHAnsi" w:hAnsiTheme="majorHAnsi" w:cstheme="majorHAnsi"/>
          <w:i/>
          <w:iCs/>
        </w:rPr>
        <w:t> </w:t>
      </w:r>
      <w:r w:rsidRPr="00E74752">
        <w:rPr>
          <w:rFonts w:asciiTheme="majorHAnsi" w:hAnsiTheme="majorHAnsi" w:cstheme="majorHAnsi"/>
          <w:i/>
          <w:iCs/>
        </w:rPr>
        <w:t xml:space="preserve">/ </w:t>
      </w:r>
      <w:proofErr w:type="spellStart"/>
      <w:r w:rsidRPr="00E74752">
        <w:rPr>
          <w:rFonts w:asciiTheme="majorHAnsi" w:hAnsiTheme="majorHAnsi" w:cstheme="majorHAnsi"/>
          <w:i/>
          <w:iCs/>
        </w:rPr>
        <w:t>Zanobi</w:t>
      </w:r>
      <w:proofErr w:type="spellEnd"/>
      <w:r w:rsidRPr="00E74752">
        <w:rPr>
          <w:rFonts w:asciiTheme="majorHAnsi" w:hAnsiTheme="majorHAnsi" w:cstheme="majorHAnsi"/>
          <w:i/>
          <w:iCs/>
        </w:rPr>
        <w:t xml:space="preserve"> </w:t>
      </w:r>
      <w:proofErr w:type="spellStart"/>
      <w:r w:rsidRPr="00E74752">
        <w:rPr>
          <w:rFonts w:asciiTheme="majorHAnsi" w:hAnsiTheme="majorHAnsi" w:cstheme="majorHAnsi"/>
          <w:i/>
          <w:iCs/>
        </w:rPr>
        <w:t>Radicchi</w:t>
      </w:r>
      <w:proofErr w:type="spellEnd"/>
      <w:r w:rsidR="00DF1BCF" w:rsidRPr="00E74752">
        <w:rPr>
          <w:rFonts w:asciiTheme="majorHAnsi" w:hAnsiTheme="majorHAnsi" w:cstheme="majorHAnsi"/>
          <w:i/>
          <w:iCs/>
        </w:rPr>
        <w:t>.</w:t>
      </w:r>
      <w:r w:rsidR="00DF1BCF" w:rsidRPr="00E74752">
        <w:rPr>
          <w:rFonts w:asciiTheme="majorHAnsi" w:hAnsiTheme="majorHAnsi" w:cstheme="majorHAnsi"/>
        </w:rPr>
        <w:t> </w:t>
      </w:r>
      <w:r w:rsidRPr="00E74752">
        <w:rPr>
          <w:rFonts w:asciiTheme="majorHAnsi" w:hAnsiTheme="majorHAnsi" w:cstheme="majorHAnsi"/>
          <w:lang w:val="it-IT"/>
        </w:rPr>
        <w:t>» Sur cet épisode et en général sur les rapports des Barberini avec leur passé</w:t>
      </w:r>
      <w:r w:rsidR="00DF1BCF" w:rsidRPr="00E74752">
        <w:rPr>
          <w:rFonts w:asciiTheme="majorHAnsi" w:hAnsiTheme="majorHAnsi" w:cstheme="majorHAnsi"/>
          <w:lang w:val="it-IT"/>
        </w:rPr>
        <w:t>,</w:t>
      </w:r>
      <w:r w:rsidRPr="00E74752">
        <w:rPr>
          <w:rFonts w:asciiTheme="majorHAnsi" w:hAnsiTheme="majorHAnsi" w:cstheme="majorHAnsi"/>
          <w:lang w:val="it-IT"/>
        </w:rPr>
        <w:t xml:space="preserve"> voir Michele Di</w:t>
      </w:r>
      <w:r w:rsidR="00DF1BCF" w:rsidRPr="00E74752">
        <w:rPr>
          <w:rFonts w:asciiTheme="majorHAnsi" w:hAnsiTheme="majorHAnsi" w:cstheme="majorHAnsi"/>
          <w:lang w:val="it-IT"/>
        </w:rPr>
        <w:t> </w:t>
      </w:r>
      <w:r w:rsidRPr="00E74752">
        <w:rPr>
          <w:rFonts w:asciiTheme="majorHAnsi" w:hAnsiTheme="majorHAnsi" w:cstheme="majorHAnsi"/>
          <w:lang w:val="it-IT"/>
        </w:rPr>
        <w:t>Monte, «</w:t>
      </w:r>
      <w:r w:rsidR="00DF1BCF" w:rsidRPr="00E74752">
        <w:rPr>
          <w:rFonts w:asciiTheme="majorHAnsi" w:hAnsiTheme="majorHAnsi" w:cstheme="majorHAnsi"/>
          <w:lang w:val="it-IT"/>
        </w:rPr>
        <w:t> </w:t>
      </w:r>
      <w:r w:rsidRPr="00E74752">
        <w:rPr>
          <w:rFonts w:asciiTheme="majorHAnsi" w:hAnsiTheme="majorHAnsi" w:cstheme="majorHAnsi"/>
          <w:lang w:val="it-IT"/>
        </w:rPr>
        <w:t xml:space="preserve">La cultura antica e lo specchio della storia », </w:t>
      </w:r>
      <w:r w:rsidR="00DF1BCF" w:rsidRPr="00E74752">
        <w:rPr>
          <w:rFonts w:asciiTheme="majorHAnsi" w:hAnsiTheme="majorHAnsi" w:cstheme="majorHAnsi"/>
          <w:lang w:val="it-IT"/>
        </w:rPr>
        <w:t xml:space="preserve">dans </w:t>
      </w:r>
      <w:r w:rsidRPr="00E74752">
        <w:rPr>
          <w:rFonts w:asciiTheme="majorHAnsi" w:hAnsiTheme="majorHAnsi" w:cstheme="majorHAnsi"/>
          <w:lang w:val="it-IT"/>
        </w:rPr>
        <w:t>Maurizia Cicconi, Flaminia Gennari Santori</w:t>
      </w:r>
      <w:r w:rsidR="00005D84" w:rsidRPr="00E74752">
        <w:rPr>
          <w:rFonts w:asciiTheme="majorHAnsi" w:hAnsiTheme="majorHAnsi" w:cstheme="majorHAnsi"/>
          <w:lang w:val="it-IT"/>
        </w:rPr>
        <w:t xml:space="preserve"> et</w:t>
      </w:r>
      <w:r w:rsidRPr="00E74752">
        <w:rPr>
          <w:rFonts w:asciiTheme="majorHAnsi" w:hAnsiTheme="majorHAnsi" w:cstheme="majorHAnsi"/>
          <w:lang w:val="it-IT"/>
        </w:rPr>
        <w:t xml:space="preserve"> Sebastian Schütze (dir.), </w:t>
      </w:r>
      <w:r w:rsidRPr="00E74752">
        <w:rPr>
          <w:rFonts w:asciiTheme="majorHAnsi" w:hAnsiTheme="majorHAnsi" w:cstheme="majorHAnsi"/>
          <w:i/>
          <w:iCs/>
          <w:lang w:val="it-IT"/>
        </w:rPr>
        <w:t>L’immagine sovrana. Urbano</w:t>
      </w:r>
      <w:r w:rsidR="00DF1BCF" w:rsidRPr="00E74752">
        <w:rPr>
          <w:rFonts w:asciiTheme="majorHAnsi" w:hAnsiTheme="majorHAnsi" w:cstheme="majorHAnsi"/>
          <w:i/>
          <w:iCs/>
          <w:lang w:val="it-IT"/>
        </w:rPr>
        <w:t> </w:t>
      </w:r>
      <w:r w:rsidRPr="00E74752">
        <w:rPr>
          <w:rFonts w:asciiTheme="majorHAnsi" w:hAnsiTheme="majorHAnsi" w:cstheme="majorHAnsi"/>
          <w:i/>
          <w:iCs/>
          <w:lang w:val="it-IT"/>
        </w:rPr>
        <w:t>VIII e i Barberini</w:t>
      </w:r>
      <w:r w:rsidRPr="00E74752">
        <w:rPr>
          <w:rFonts w:asciiTheme="majorHAnsi" w:hAnsiTheme="majorHAnsi" w:cstheme="majorHAnsi"/>
          <w:lang w:val="it-IT"/>
        </w:rPr>
        <w:t>, catalogue d’exposition</w:t>
      </w:r>
      <w:r w:rsidR="0071399F" w:rsidRPr="00E74752">
        <w:rPr>
          <w:rFonts w:asciiTheme="majorHAnsi" w:hAnsiTheme="majorHAnsi" w:cstheme="majorHAnsi"/>
          <w:lang w:val="it-IT"/>
        </w:rPr>
        <w:t xml:space="preserve">, </w:t>
      </w:r>
      <w:r w:rsidRPr="00E74752">
        <w:rPr>
          <w:rFonts w:asciiTheme="majorHAnsi" w:hAnsiTheme="majorHAnsi" w:cstheme="majorHAnsi"/>
          <w:lang w:val="it-IT"/>
        </w:rPr>
        <w:t>Rome, Officina libraria, 2023,</w:t>
      </w:r>
      <w:r w:rsidRPr="00E74752">
        <w:rPr>
          <w:rFonts w:asciiTheme="majorHAnsi" w:hAnsiTheme="majorHAnsi" w:cstheme="majorHAnsi"/>
          <w:i/>
          <w:iCs/>
          <w:lang w:val="it-IT"/>
        </w:rPr>
        <w:t xml:space="preserve"> </w:t>
      </w:r>
      <w:r w:rsidRPr="00E74752">
        <w:rPr>
          <w:rFonts w:asciiTheme="majorHAnsi" w:hAnsiTheme="majorHAnsi" w:cstheme="majorHAnsi"/>
          <w:lang w:val="it-IT"/>
        </w:rPr>
        <w:t>p.</w:t>
      </w:r>
      <w:r w:rsidR="00DF1BCF" w:rsidRPr="00E74752">
        <w:rPr>
          <w:rFonts w:asciiTheme="majorHAnsi" w:hAnsiTheme="majorHAnsi" w:cstheme="majorHAnsi"/>
          <w:lang w:val="it-IT"/>
        </w:rPr>
        <w:t> </w:t>
      </w:r>
      <w:r w:rsidRPr="00E74752">
        <w:rPr>
          <w:rFonts w:asciiTheme="majorHAnsi" w:hAnsiTheme="majorHAnsi" w:cstheme="majorHAnsi"/>
          <w:lang w:val="it-IT"/>
        </w:rPr>
        <w:t xml:space="preserve">265-269. Les écus de Barberino de Val d’Elsa ne furent probablement pas les seuls à être intéressés par la </w:t>
      </w:r>
      <w:r w:rsidR="0071399F" w:rsidRPr="00E74752">
        <w:rPr>
          <w:rFonts w:asciiTheme="majorHAnsi" w:hAnsiTheme="majorHAnsi" w:cstheme="majorHAnsi"/>
          <w:lang w:val="it-IT"/>
        </w:rPr>
        <w:t>« </w:t>
      </w:r>
      <w:r w:rsidRPr="00E74752">
        <w:rPr>
          <w:rFonts w:asciiTheme="majorHAnsi" w:hAnsiTheme="majorHAnsi" w:cstheme="majorHAnsi"/>
          <w:lang w:val="it-IT"/>
        </w:rPr>
        <w:t>censure</w:t>
      </w:r>
      <w:r w:rsidR="0071399F" w:rsidRPr="00E74752">
        <w:rPr>
          <w:rFonts w:asciiTheme="majorHAnsi" w:hAnsiTheme="majorHAnsi" w:cstheme="majorHAnsi"/>
          <w:lang w:val="it-IT"/>
        </w:rPr>
        <w:t> »</w:t>
      </w:r>
      <w:r w:rsidR="00DF1BCF" w:rsidRPr="00E74752">
        <w:rPr>
          <w:rFonts w:asciiTheme="majorHAnsi" w:hAnsiTheme="majorHAnsi" w:cstheme="majorHAnsi"/>
          <w:lang w:val="it-IT"/>
        </w:rPr>
        <w:t> </w:t>
      </w:r>
      <w:r w:rsidRPr="00E74752">
        <w:rPr>
          <w:rFonts w:asciiTheme="majorHAnsi" w:hAnsiTheme="majorHAnsi" w:cstheme="majorHAnsi"/>
          <w:lang w:val="it-IT"/>
        </w:rPr>
        <w:t>: deux écus de Taddeo di</w:t>
      </w:r>
      <w:r w:rsidR="0071399F" w:rsidRPr="00E74752">
        <w:rPr>
          <w:rFonts w:asciiTheme="majorHAnsi" w:hAnsiTheme="majorHAnsi" w:cstheme="majorHAnsi"/>
          <w:lang w:val="it-IT"/>
        </w:rPr>
        <w:t> </w:t>
      </w:r>
      <w:r w:rsidRPr="00E74752">
        <w:rPr>
          <w:rFonts w:asciiTheme="majorHAnsi" w:hAnsiTheme="majorHAnsi" w:cstheme="majorHAnsi"/>
          <w:lang w:val="it-IT"/>
        </w:rPr>
        <w:t>Cecco à Santa Croce à Florence, l’un à l’intérieur de la basilique et l’autre dans le grand cloître, semblent porter des traces d’une intervention destinée à supprimer ces encombrants ciseaux.</w:t>
      </w:r>
    </w:p>
  </w:footnote>
  <w:footnote w:id="47">
    <w:p w14:paraId="61C54260" w14:textId="0C33EF5C" w:rsidR="00A62418" w:rsidRPr="00E74752" w:rsidRDefault="00A62418" w:rsidP="00DF1BCF">
      <w:pPr>
        <w:pStyle w:val="Notedebasdepage"/>
        <w:rPr>
          <w:rFonts w:asciiTheme="majorHAnsi" w:hAnsiTheme="majorHAnsi" w:cstheme="majorHAnsi"/>
        </w:rPr>
      </w:pPr>
      <w:r w:rsidRPr="00E74752">
        <w:rPr>
          <w:rStyle w:val="Appelnotedebasdep"/>
          <w:rFonts w:asciiTheme="majorHAnsi" w:hAnsiTheme="majorHAnsi" w:cstheme="majorHAnsi"/>
        </w:rPr>
        <w:footnoteRef/>
      </w:r>
      <w:r w:rsidRPr="00E74752">
        <w:rPr>
          <w:rFonts w:asciiTheme="majorHAnsi" w:hAnsiTheme="majorHAnsi" w:cstheme="majorHAnsi"/>
        </w:rPr>
        <w:t xml:space="preserve"> La localisation de l’écu n’est pas celle d’origine. À Barberino, dans la chapelle de San Bartolo, et à </w:t>
      </w:r>
      <w:proofErr w:type="spellStart"/>
      <w:r w:rsidRPr="00E74752">
        <w:rPr>
          <w:rFonts w:asciiTheme="majorHAnsi" w:hAnsiTheme="majorHAnsi" w:cstheme="majorHAnsi"/>
        </w:rPr>
        <w:t>Tavarnelle</w:t>
      </w:r>
      <w:proofErr w:type="spellEnd"/>
      <w:r w:rsidRPr="00E74752">
        <w:rPr>
          <w:rFonts w:asciiTheme="majorHAnsi" w:hAnsiTheme="majorHAnsi" w:cstheme="majorHAnsi"/>
        </w:rPr>
        <w:t xml:space="preserve">, dans l’église paroissiale de Santa Lucia al </w:t>
      </w:r>
      <w:proofErr w:type="spellStart"/>
      <w:r w:rsidRPr="00E74752">
        <w:rPr>
          <w:rFonts w:asciiTheme="majorHAnsi" w:hAnsiTheme="majorHAnsi" w:cstheme="majorHAnsi"/>
        </w:rPr>
        <w:t>Borghetto</w:t>
      </w:r>
      <w:proofErr w:type="spellEnd"/>
      <w:r w:rsidRPr="00E74752">
        <w:rPr>
          <w:rFonts w:asciiTheme="majorHAnsi" w:hAnsiTheme="majorHAnsi" w:cstheme="majorHAnsi"/>
        </w:rPr>
        <w:t xml:space="preserve">, se trouvent aussi deux écus des Barberini </w:t>
      </w:r>
      <w:r w:rsidR="0071399F" w:rsidRPr="00E74752">
        <w:rPr>
          <w:rFonts w:asciiTheme="majorHAnsi" w:hAnsiTheme="majorHAnsi" w:cstheme="majorHAnsi"/>
        </w:rPr>
        <w:t>« </w:t>
      </w:r>
      <w:r w:rsidRPr="00E74752">
        <w:rPr>
          <w:rFonts w:asciiTheme="majorHAnsi" w:hAnsiTheme="majorHAnsi" w:cstheme="majorHAnsi"/>
        </w:rPr>
        <w:t>traités</w:t>
      </w:r>
      <w:r w:rsidR="0071399F" w:rsidRPr="00E74752">
        <w:rPr>
          <w:rFonts w:asciiTheme="majorHAnsi" w:hAnsiTheme="majorHAnsi" w:cstheme="majorHAnsi"/>
        </w:rPr>
        <w:t> »</w:t>
      </w:r>
      <w:r w:rsidRPr="00E74752">
        <w:rPr>
          <w:rFonts w:asciiTheme="majorHAnsi" w:hAnsiTheme="majorHAnsi" w:cstheme="majorHAnsi"/>
        </w:rPr>
        <w:t xml:space="preserve">. Dans la lettre de </w:t>
      </w:r>
      <w:proofErr w:type="spellStart"/>
      <w:r w:rsidRPr="00E74752">
        <w:rPr>
          <w:rFonts w:asciiTheme="majorHAnsi" w:hAnsiTheme="majorHAnsi" w:cstheme="majorHAnsi"/>
        </w:rPr>
        <w:t>Radicchi</w:t>
      </w:r>
      <w:proofErr w:type="spellEnd"/>
      <w:r w:rsidR="00DF1BCF" w:rsidRPr="00E74752">
        <w:rPr>
          <w:rFonts w:asciiTheme="majorHAnsi" w:hAnsiTheme="majorHAnsi" w:cstheme="majorHAnsi"/>
        </w:rPr>
        <w:t>,</w:t>
      </w:r>
      <w:r w:rsidRPr="00E74752">
        <w:rPr>
          <w:rFonts w:asciiTheme="majorHAnsi" w:hAnsiTheme="majorHAnsi" w:cstheme="majorHAnsi"/>
        </w:rPr>
        <w:t xml:space="preserve"> il est d’abord question de modifier «</w:t>
      </w:r>
      <w:r w:rsidR="00DF1BCF" w:rsidRPr="00E74752">
        <w:rPr>
          <w:rFonts w:asciiTheme="majorHAnsi" w:hAnsiTheme="majorHAnsi" w:cstheme="majorHAnsi"/>
        </w:rPr>
        <w:t> </w:t>
      </w:r>
      <w:r w:rsidRPr="00E74752">
        <w:rPr>
          <w:rFonts w:asciiTheme="majorHAnsi" w:hAnsiTheme="majorHAnsi" w:cstheme="majorHAnsi"/>
        </w:rPr>
        <w:t>trois armoiries</w:t>
      </w:r>
      <w:r w:rsidR="00DF1BCF" w:rsidRPr="00E74752">
        <w:rPr>
          <w:rFonts w:asciiTheme="majorHAnsi" w:hAnsiTheme="majorHAnsi" w:cstheme="majorHAnsi"/>
        </w:rPr>
        <w:t> </w:t>
      </w:r>
      <w:r w:rsidRPr="00E74752">
        <w:rPr>
          <w:rFonts w:asciiTheme="majorHAnsi" w:hAnsiTheme="majorHAnsi" w:cstheme="majorHAnsi"/>
        </w:rPr>
        <w:t>», mais ensuite on ne parle que d’une intervention sur deux écus, conservés «</w:t>
      </w:r>
      <w:r w:rsidR="00DF1BCF" w:rsidRPr="00E74752">
        <w:rPr>
          <w:rFonts w:asciiTheme="majorHAnsi" w:hAnsiTheme="majorHAnsi" w:cstheme="majorHAnsi"/>
        </w:rPr>
        <w:t> </w:t>
      </w:r>
      <w:r w:rsidRPr="00E74752">
        <w:rPr>
          <w:rFonts w:asciiTheme="majorHAnsi" w:hAnsiTheme="majorHAnsi" w:cstheme="majorHAnsi"/>
        </w:rPr>
        <w:t>dans l’église de ce château</w:t>
      </w:r>
      <w:r w:rsidR="00DF1BCF" w:rsidRPr="00E74752">
        <w:rPr>
          <w:rFonts w:asciiTheme="majorHAnsi" w:hAnsiTheme="majorHAnsi" w:cstheme="majorHAnsi"/>
        </w:rPr>
        <w:t> </w:t>
      </w:r>
      <w:r w:rsidRPr="00E74752">
        <w:rPr>
          <w:rFonts w:asciiTheme="majorHAnsi" w:hAnsiTheme="majorHAnsi" w:cstheme="majorHAnsi"/>
        </w:rPr>
        <w:t>», ou dans l’église paroissiale de San Bartolomeo</w:t>
      </w:r>
      <w:r w:rsidR="00DF1BCF" w:rsidRPr="00E74752">
        <w:rPr>
          <w:rFonts w:asciiTheme="majorHAnsi" w:hAnsiTheme="majorHAnsi" w:cstheme="majorHAnsi"/>
        </w:rPr>
        <w:t> </w:t>
      </w:r>
      <w:r w:rsidRPr="00E74752">
        <w:rPr>
          <w:rFonts w:asciiTheme="majorHAnsi" w:hAnsiTheme="majorHAnsi" w:cstheme="majorHAnsi"/>
        </w:rPr>
        <w:t>: il semble toutefois improbable que l’envoyé du cardinal ait oublié un écu</w:t>
      </w:r>
      <w:r w:rsidR="00DF1BCF" w:rsidRPr="00E74752">
        <w:rPr>
          <w:rFonts w:asciiTheme="majorHAnsi" w:hAnsiTheme="majorHAnsi" w:cstheme="majorHAnsi"/>
        </w:rPr>
        <w:t> </w:t>
      </w:r>
      <w:r w:rsidRPr="00E74752">
        <w:rPr>
          <w:rFonts w:asciiTheme="majorHAnsi" w:hAnsiTheme="majorHAnsi" w:cstheme="majorHAnsi"/>
        </w:rPr>
        <w:t>; plutôt, dans la lettre</w:t>
      </w:r>
      <w:r w:rsidR="00DF1BCF" w:rsidRPr="00E74752">
        <w:rPr>
          <w:rFonts w:asciiTheme="majorHAnsi" w:hAnsiTheme="majorHAnsi" w:cstheme="majorHAnsi"/>
        </w:rPr>
        <w:t>,</w:t>
      </w:r>
      <w:r w:rsidRPr="00E74752">
        <w:rPr>
          <w:rFonts w:asciiTheme="majorHAnsi" w:hAnsiTheme="majorHAnsi" w:cstheme="majorHAnsi"/>
        </w:rPr>
        <w:t xml:space="preserve"> il parle de ces deux-là pour expliquer l’implication du prêtre, alors qu’un troisième écu qui fut privé de ses ciseaux devait se trouver ailleurs, peut-être à l’extérieur. Mais il y en eut un quatrième, dont on ignorait l’existence et qui pour cette raison échappa à la censure. Par ailleurs, comme on le sait, la présence des ciseaux n’était pas le seul élément gênant dans l’héraldique des Barberini</w:t>
      </w:r>
      <w:r w:rsidR="00DF1BCF" w:rsidRPr="00E74752">
        <w:rPr>
          <w:rFonts w:asciiTheme="majorHAnsi" w:hAnsiTheme="majorHAnsi" w:cstheme="majorHAnsi"/>
        </w:rPr>
        <w:t> </w:t>
      </w:r>
      <w:r w:rsidRPr="00E74752">
        <w:rPr>
          <w:rFonts w:asciiTheme="majorHAnsi" w:hAnsiTheme="majorHAnsi" w:cstheme="majorHAnsi"/>
        </w:rPr>
        <w:t>: nous faisons naturellement référence à la présence originelle dans les armes de la famille non de gracieuses abeilles mais de taons [</w:t>
      </w:r>
      <w:proofErr w:type="spellStart"/>
      <w:r w:rsidRPr="00E74752">
        <w:rPr>
          <w:rFonts w:asciiTheme="majorHAnsi" w:hAnsiTheme="majorHAnsi" w:cstheme="majorHAnsi"/>
          <w:i/>
          <w:iCs/>
        </w:rPr>
        <w:t>tafani</w:t>
      </w:r>
      <w:proofErr w:type="spellEnd"/>
      <w:r w:rsidRPr="00E74752">
        <w:rPr>
          <w:rFonts w:asciiTheme="majorHAnsi" w:hAnsiTheme="majorHAnsi" w:cstheme="majorHAnsi"/>
        </w:rPr>
        <w:t xml:space="preserve">], dont il semble que le cardinal </w:t>
      </w:r>
      <w:proofErr w:type="spellStart"/>
      <w:r w:rsidRPr="00E74752">
        <w:rPr>
          <w:rFonts w:asciiTheme="majorHAnsi" w:hAnsiTheme="majorHAnsi" w:cstheme="majorHAnsi"/>
        </w:rPr>
        <w:t>Maffeo</w:t>
      </w:r>
      <w:proofErr w:type="spellEnd"/>
      <w:r w:rsidRPr="00E74752">
        <w:rPr>
          <w:rFonts w:asciiTheme="majorHAnsi" w:hAnsiTheme="majorHAnsi" w:cstheme="majorHAnsi"/>
        </w:rPr>
        <w:t xml:space="preserve">, bien avant de monter sur le trône de Pierre, voulut ennoblir l’aspect. À l’évidence, il aurait été beaucoup plus difficile, sinon impossible, d’intervenir sur des taons, car leur modification en abeilles aurait entraîné en pratique la destruction des écus d’origine. On doit écarter l’idée, qui continue à jouir d’une certaine fortune, selon laquelle le nom même de la famille fut à l’origine </w:t>
      </w:r>
      <w:proofErr w:type="spellStart"/>
      <w:r w:rsidRPr="00E74752">
        <w:rPr>
          <w:rFonts w:asciiTheme="majorHAnsi" w:hAnsiTheme="majorHAnsi" w:cstheme="majorHAnsi"/>
        </w:rPr>
        <w:t>Tafani</w:t>
      </w:r>
      <w:proofErr w:type="spellEnd"/>
      <w:r w:rsidR="00DF1BCF" w:rsidRPr="00E74752">
        <w:rPr>
          <w:rFonts w:asciiTheme="majorHAnsi" w:hAnsiTheme="majorHAnsi" w:cstheme="majorHAnsi"/>
        </w:rPr>
        <w:t> </w:t>
      </w:r>
      <w:r w:rsidRPr="00E74752">
        <w:rPr>
          <w:rFonts w:asciiTheme="majorHAnsi" w:hAnsiTheme="majorHAnsi" w:cstheme="majorHAnsi"/>
        </w:rPr>
        <w:t xml:space="preserve">: comme l’a déjà fait remarquer Pio </w:t>
      </w:r>
      <w:proofErr w:type="spellStart"/>
      <w:r w:rsidRPr="00E74752">
        <w:rPr>
          <w:rFonts w:asciiTheme="majorHAnsi" w:hAnsiTheme="majorHAnsi" w:cstheme="majorHAnsi"/>
        </w:rPr>
        <w:t>Pecchiai</w:t>
      </w:r>
      <w:proofErr w:type="spellEnd"/>
      <w:r w:rsidR="00005D84" w:rsidRPr="00E74752">
        <w:rPr>
          <w:rFonts w:asciiTheme="majorHAnsi" w:hAnsiTheme="majorHAnsi" w:cstheme="majorHAnsi"/>
        </w:rPr>
        <w:t>,</w:t>
      </w:r>
      <w:r w:rsidRPr="00E74752">
        <w:rPr>
          <w:rFonts w:asciiTheme="majorHAnsi" w:hAnsiTheme="majorHAnsi" w:cstheme="majorHAnsi"/>
        </w:rPr>
        <w:t xml:space="preserve"> «</w:t>
      </w:r>
      <w:r w:rsidR="00DF1BCF" w:rsidRPr="00E74752">
        <w:rPr>
          <w:rFonts w:asciiTheme="majorHAnsi" w:hAnsiTheme="majorHAnsi" w:cstheme="majorHAnsi"/>
        </w:rPr>
        <w:t> </w:t>
      </w:r>
      <w:r w:rsidRPr="00E74752">
        <w:rPr>
          <w:rFonts w:asciiTheme="majorHAnsi" w:hAnsiTheme="majorHAnsi" w:cstheme="majorHAnsi"/>
        </w:rPr>
        <w:t xml:space="preserve">le nom de </w:t>
      </w:r>
      <w:proofErr w:type="spellStart"/>
      <w:r w:rsidRPr="00E74752">
        <w:rPr>
          <w:rFonts w:asciiTheme="majorHAnsi" w:hAnsiTheme="majorHAnsi" w:cstheme="majorHAnsi"/>
        </w:rPr>
        <w:t>Tafani</w:t>
      </w:r>
      <w:proofErr w:type="spellEnd"/>
      <w:r w:rsidRPr="00E74752">
        <w:rPr>
          <w:rFonts w:asciiTheme="majorHAnsi" w:hAnsiTheme="majorHAnsi" w:cstheme="majorHAnsi"/>
        </w:rPr>
        <w:t xml:space="preserve"> ne se trouve jamais mentionné dans les documents notariés</w:t>
      </w:r>
      <w:r w:rsidR="00213C60" w:rsidRPr="00E74752">
        <w:rPr>
          <w:rFonts w:asciiTheme="majorHAnsi" w:hAnsiTheme="majorHAnsi" w:cstheme="majorHAnsi"/>
        </w:rPr>
        <w:t> </w:t>
      </w:r>
      <w:r w:rsidRPr="00E74752">
        <w:rPr>
          <w:rFonts w:asciiTheme="majorHAnsi" w:hAnsiTheme="majorHAnsi" w:cstheme="majorHAnsi"/>
        </w:rPr>
        <w:t>», on le fit probablement dériver à posteriori «</w:t>
      </w:r>
      <w:r w:rsidR="00213C60" w:rsidRPr="00E74752">
        <w:rPr>
          <w:rFonts w:asciiTheme="majorHAnsi" w:hAnsiTheme="majorHAnsi" w:cstheme="majorHAnsi"/>
        </w:rPr>
        <w:t> </w:t>
      </w:r>
      <w:r w:rsidRPr="00E74752">
        <w:rPr>
          <w:rFonts w:asciiTheme="majorHAnsi" w:hAnsiTheme="majorHAnsi" w:cstheme="majorHAnsi"/>
        </w:rPr>
        <w:t>des armes adoptées par la famille</w:t>
      </w:r>
      <w:r w:rsidR="00213C60" w:rsidRPr="00E74752">
        <w:rPr>
          <w:rFonts w:asciiTheme="majorHAnsi" w:hAnsiTheme="majorHAnsi" w:cstheme="majorHAnsi"/>
        </w:rPr>
        <w:t> </w:t>
      </w:r>
      <w:r w:rsidRPr="00E74752">
        <w:rPr>
          <w:rFonts w:asciiTheme="majorHAnsi" w:hAnsiTheme="majorHAnsi" w:cstheme="majorHAnsi"/>
        </w:rPr>
        <w:t xml:space="preserve">», originaire d’une zone du fief de Barberino dénommée </w:t>
      </w:r>
      <w:proofErr w:type="spellStart"/>
      <w:r w:rsidRPr="00E74752">
        <w:rPr>
          <w:rFonts w:asciiTheme="majorHAnsi" w:hAnsiTheme="majorHAnsi" w:cstheme="majorHAnsi"/>
        </w:rPr>
        <w:t>Tafania</w:t>
      </w:r>
      <w:proofErr w:type="spellEnd"/>
      <w:r w:rsidRPr="00E74752">
        <w:rPr>
          <w:rFonts w:asciiTheme="majorHAnsi" w:hAnsiTheme="majorHAnsi" w:cstheme="majorHAnsi"/>
        </w:rPr>
        <w:t xml:space="preserve"> (Pio </w:t>
      </w:r>
      <w:proofErr w:type="spellStart"/>
      <w:r w:rsidRPr="00E74752">
        <w:rPr>
          <w:rFonts w:asciiTheme="majorHAnsi" w:hAnsiTheme="majorHAnsi" w:cstheme="majorHAnsi"/>
        </w:rPr>
        <w:t>Pecchiai</w:t>
      </w:r>
      <w:proofErr w:type="spellEnd"/>
      <w:r w:rsidRPr="00E74752">
        <w:rPr>
          <w:rFonts w:asciiTheme="majorHAnsi" w:hAnsiTheme="majorHAnsi" w:cstheme="majorHAnsi"/>
        </w:rPr>
        <w:t xml:space="preserve">, </w:t>
      </w:r>
      <w:r w:rsidRPr="00E74752">
        <w:rPr>
          <w:rFonts w:asciiTheme="majorHAnsi" w:hAnsiTheme="majorHAnsi" w:cstheme="majorHAnsi"/>
          <w:i/>
        </w:rPr>
        <w:t>I Barberini</w:t>
      </w:r>
      <w:r w:rsidRPr="00E74752">
        <w:rPr>
          <w:rFonts w:asciiTheme="majorHAnsi" w:hAnsiTheme="majorHAnsi" w:cstheme="majorHAnsi"/>
        </w:rPr>
        <w:t xml:space="preserve">, Rome, </w:t>
      </w:r>
      <w:proofErr w:type="spellStart"/>
      <w:r w:rsidRPr="00E74752">
        <w:rPr>
          <w:rFonts w:asciiTheme="majorHAnsi" w:hAnsiTheme="majorHAnsi" w:cstheme="majorHAnsi"/>
        </w:rPr>
        <w:t>Biblioteca</w:t>
      </w:r>
      <w:proofErr w:type="spellEnd"/>
      <w:r w:rsidRPr="00E74752">
        <w:rPr>
          <w:rFonts w:asciiTheme="majorHAnsi" w:hAnsiTheme="majorHAnsi" w:cstheme="majorHAnsi"/>
        </w:rPr>
        <w:t xml:space="preserve"> d’</w:t>
      </w:r>
      <w:r w:rsidR="00005D84" w:rsidRPr="00E74752">
        <w:rPr>
          <w:rFonts w:asciiTheme="majorHAnsi" w:hAnsiTheme="majorHAnsi" w:cstheme="majorHAnsi"/>
        </w:rPr>
        <w:t>A</w:t>
      </w:r>
      <w:r w:rsidRPr="00E74752">
        <w:rPr>
          <w:rFonts w:asciiTheme="majorHAnsi" w:hAnsiTheme="majorHAnsi" w:cstheme="majorHAnsi"/>
        </w:rPr>
        <w:t xml:space="preserve">rte </w:t>
      </w:r>
      <w:proofErr w:type="spellStart"/>
      <w:r w:rsidR="00005D84" w:rsidRPr="00E74752">
        <w:rPr>
          <w:rFonts w:asciiTheme="majorHAnsi" w:hAnsiTheme="majorHAnsi" w:cstheme="majorHAnsi"/>
        </w:rPr>
        <w:t>E</w:t>
      </w:r>
      <w:r w:rsidRPr="00E74752">
        <w:rPr>
          <w:rFonts w:asciiTheme="majorHAnsi" w:hAnsiTheme="majorHAnsi" w:cstheme="majorHAnsi"/>
        </w:rPr>
        <w:t>ditrice</w:t>
      </w:r>
      <w:proofErr w:type="spellEnd"/>
      <w:r w:rsidRPr="00E74752">
        <w:rPr>
          <w:rFonts w:asciiTheme="majorHAnsi" w:hAnsiTheme="majorHAnsi" w:cstheme="majorHAnsi"/>
        </w:rPr>
        <w:t>, 1959, p.</w:t>
      </w:r>
      <w:r w:rsidR="00213C60" w:rsidRPr="00E74752">
        <w:rPr>
          <w:rFonts w:asciiTheme="majorHAnsi" w:hAnsiTheme="majorHAnsi" w:cstheme="majorHAnsi"/>
        </w:rPr>
        <w:t> </w:t>
      </w:r>
      <w:r w:rsidRPr="00E74752">
        <w:rPr>
          <w:rFonts w:asciiTheme="majorHAnsi" w:hAnsiTheme="majorHAnsi" w:cstheme="majorHAnsi"/>
        </w:rPr>
        <w:t xml:space="preserve">33).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linkStyles/>
  <w:defaultTabStop w:val="708"/>
  <w:hyphenationZone w:val="425"/>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418"/>
    <w:rsid w:val="00005D84"/>
    <w:rsid w:val="00047C60"/>
    <w:rsid w:val="00055015"/>
    <w:rsid w:val="0007562D"/>
    <w:rsid w:val="000A40F9"/>
    <w:rsid w:val="000E78BA"/>
    <w:rsid w:val="000F44A7"/>
    <w:rsid w:val="00194E0C"/>
    <w:rsid w:val="001E3ABC"/>
    <w:rsid w:val="0020170B"/>
    <w:rsid w:val="00213C60"/>
    <w:rsid w:val="002178AB"/>
    <w:rsid w:val="00226198"/>
    <w:rsid w:val="00265DA5"/>
    <w:rsid w:val="002859B7"/>
    <w:rsid w:val="0029503F"/>
    <w:rsid w:val="002965C7"/>
    <w:rsid w:val="002A08A7"/>
    <w:rsid w:val="002A50F6"/>
    <w:rsid w:val="002C5120"/>
    <w:rsid w:val="003110FD"/>
    <w:rsid w:val="003B1D89"/>
    <w:rsid w:val="003B5D84"/>
    <w:rsid w:val="003B774B"/>
    <w:rsid w:val="00424395"/>
    <w:rsid w:val="0042753E"/>
    <w:rsid w:val="00464EB6"/>
    <w:rsid w:val="00494E84"/>
    <w:rsid w:val="004D35E0"/>
    <w:rsid w:val="00504B19"/>
    <w:rsid w:val="005139E0"/>
    <w:rsid w:val="005D65F9"/>
    <w:rsid w:val="005E29E0"/>
    <w:rsid w:val="005E4C0A"/>
    <w:rsid w:val="00605FD0"/>
    <w:rsid w:val="00611D50"/>
    <w:rsid w:val="00636322"/>
    <w:rsid w:val="006506F1"/>
    <w:rsid w:val="00696CB6"/>
    <w:rsid w:val="006D491E"/>
    <w:rsid w:val="0071399F"/>
    <w:rsid w:val="00723B05"/>
    <w:rsid w:val="00771DD0"/>
    <w:rsid w:val="007B5CE5"/>
    <w:rsid w:val="007E7881"/>
    <w:rsid w:val="00810EC8"/>
    <w:rsid w:val="0083140F"/>
    <w:rsid w:val="00837015"/>
    <w:rsid w:val="009102C8"/>
    <w:rsid w:val="0092393E"/>
    <w:rsid w:val="0092511A"/>
    <w:rsid w:val="009576B6"/>
    <w:rsid w:val="00961240"/>
    <w:rsid w:val="009A1D14"/>
    <w:rsid w:val="009A57DD"/>
    <w:rsid w:val="009C4EE4"/>
    <w:rsid w:val="00A22F35"/>
    <w:rsid w:val="00A52E09"/>
    <w:rsid w:val="00A62418"/>
    <w:rsid w:val="00A72BDA"/>
    <w:rsid w:val="00A871B3"/>
    <w:rsid w:val="00A90C46"/>
    <w:rsid w:val="00A94B1C"/>
    <w:rsid w:val="00AC5023"/>
    <w:rsid w:val="00B439D9"/>
    <w:rsid w:val="00B82271"/>
    <w:rsid w:val="00B85220"/>
    <w:rsid w:val="00B9529E"/>
    <w:rsid w:val="00BA0EF7"/>
    <w:rsid w:val="00BD0B8E"/>
    <w:rsid w:val="00BE2CD1"/>
    <w:rsid w:val="00C104A8"/>
    <w:rsid w:val="00CA4B58"/>
    <w:rsid w:val="00CD669A"/>
    <w:rsid w:val="00D23ACD"/>
    <w:rsid w:val="00D91475"/>
    <w:rsid w:val="00D9262C"/>
    <w:rsid w:val="00D9457E"/>
    <w:rsid w:val="00D96C82"/>
    <w:rsid w:val="00DC4844"/>
    <w:rsid w:val="00DC5F18"/>
    <w:rsid w:val="00DE2D13"/>
    <w:rsid w:val="00DF1BCF"/>
    <w:rsid w:val="00DF78E3"/>
    <w:rsid w:val="00E17304"/>
    <w:rsid w:val="00E51601"/>
    <w:rsid w:val="00E71A5A"/>
    <w:rsid w:val="00E74752"/>
    <w:rsid w:val="00E84845"/>
    <w:rsid w:val="00E86967"/>
    <w:rsid w:val="00EB554F"/>
    <w:rsid w:val="00ED7870"/>
    <w:rsid w:val="00F05F78"/>
    <w:rsid w:val="00F629B0"/>
    <w:rsid w:val="00FA2E88"/>
    <w:rsid w:val="00FB65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4:docId w14:val="2109CD21"/>
  <w15:chartTrackingRefBased/>
  <w15:docId w15:val="{E66EA220-557A-4BA7-9E39-E6BEB4A2D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91E"/>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6D491E"/>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6D491E"/>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6D491E"/>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6D491E"/>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6D491E"/>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6D491E"/>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6D491E"/>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6D491E"/>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6D491E"/>
    <w:pPr>
      <w:spacing w:line="240" w:lineRule="auto"/>
      <w:outlineLvl w:val="8"/>
    </w:pPr>
    <w:rPr>
      <w:rFonts w:eastAsia="MS Gothic" w:cs="Times New Roman"/>
      <w:i/>
    </w:rPr>
  </w:style>
  <w:style w:type="character" w:default="1" w:styleId="Policepardfaut">
    <w:name w:val="Default Paragraph Font"/>
    <w:uiPriority w:val="1"/>
    <w:semiHidden/>
    <w:unhideWhenUsed/>
    <w:rsid w:val="006D491E"/>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6D491E"/>
  </w:style>
  <w:style w:type="paragraph" w:styleId="Notedebasdepage">
    <w:name w:val="footnote text"/>
    <w:aliases w:val="Footnotes"/>
    <w:basedOn w:val="Normal"/>
    <w:link w:val="NotedebasdepageCar"/>
    <w:rsid w:val="006D491E"/>
    <w:pPr>
      <w:spacing w:line="240" w:lineRule="auto"/>
    </w:pPr>
    <w:rPr>
      <w:sz w:val="20"/>
    </w:rPr>
  </w:style>
  <w:style w:type="character" w:customStyle="1" w:styleId="NotedebasdepageCar">
    <w:name w:val="Note de bas de page Car"/>
    <w:aliases w:val="Footnotes Car"/>
    <w:link w:val="Notedebasdepage"/>
    <w:rsid w:val="006D491E"/>
    <w:rPr>
      <w:rFonts w:ascii="Calibri Light" w:eastAsia="MS Mincho" w:hAnsi="Calibri Light" w:cs="Calibri Light"/>
      <w:sz w:val="20"/>
      <w:lang w:eastAsia="ar-SA"/>
    </w:rPr>
  </w:style>
  <w:style w:type="character" w:styleId="Appelnotedebasdep">
    <w:name w:val="footnote reference"/>
    <w:aliases w:val="Poznamky"/>
    <w:basedOn w:val="Policepardfaut"/>
    <w:uiPriority w:val="99"/>
    <w:unhideWhenUsed/>
    <w:rsid w:val="006D491E"/>
    <w:rPr>
      <w:vertAlign w:val="superscript"/>
    </w:rPr>
  </w:style>
  <w:style w:type="character" w:styleId="Lienhypertexte">
    <w:name w:val="Hyperlink"/>
    <w:basedOn w:val="Policepardfaut"/>
    <w:unhideWhenUsed/>
    <w:rsid w:val="00A62418"/>
    <w:rPr>
      <w:rFonts w:cs="Times New Roman"/>
      <w:color w:val="0000FF"/>
      <w:u w:val="single"/>
    </w:rPr>
  </w:style>
  <w:style w:type="character" w:styleId="Accentuation">
    <w:name w:val="Emphasis"/>
    <w:basedOn w:val="Policepardfaut"/>
    <w:qFormat/>
    <w:rsid w:val="00A62418"/>
    <w:rPr>
      <w:i/>
      <w:iCs/>
    </w:rPr>
  </w:style>
  <w:style w:type="character" w:customStyle="1" w:styleId="apple-converted-space">
    <w:name w:val="apple-converted-space"/>
    <w:basedOn w:val="Policepardfaut"/>
    <w:rsid w:val="00A62418"/>
  </w:style>
  <w:style w:type="character" w:customStyle="1" w:styleId="cskcde">
    <w:name w:val="cskcde"/>
    <w:basedOn w:val="Policepardfaut"/>
    <w:rsid w:val="00A62418"/>
  </w:style>
  <w:style w:type="character" w:customStyle="1" w:styleId="Titre1Car">
    <w:name w:val="Titre 1 Car"/>
    <w:link w:val="Titre1"/>
    <w:rsid w:val="006D491E"/>
    <w:rPr>
      <w:rFonts w:ascii="Calibri" w:eastAsia="SimSun" w:hAnsi="Calibri" w:cs="Arial"/>
      <w:kern w:val="1"/>
      <w:sz w:val="40"/>
      <w:szCs w:val="32"/>
      <w:lang w:eastAsia="ar-LB" w:bidi="ar-LB"/>
    </w:rPr>
  </w:style>
  <w:style w:type="character" w:customStyle="1" w:styleId="Titre2Car">
    <w:name w:val="Titre 2 Car"/>
    <w:link w:val="Titre2"/>
    <w:rsid w:val="006D491E"/>
    <w:rPr>
      <w:rFonts w:ascii="Calibri" w:eastAsia="SimSun" w:hAnsi="Calibri" w:cs="Arial"/>
      <w:sz w:val="36"/>
      <w:szCs w:val="28"/>
      <w:lang w:eastAsia="ar-LB" w:bidi="ar-LB"/>
    </w:rPr>
  </w:style>
  <w:style w:type="character" w:customStyle="1" w:styleId="Titre3Car">
    <w:name w:val="Titre 3 Car"/>
    <w:link w:val="Titre3"/>
    <w:rsid w:val="006D491E"/>
    <w:rPr>
      <w:rFonts w:ascii="Calibri" w:eastAsia="SimSun" w:hAnsi="Calibri" w:cs="Calibri"/>
      <w:sz w:val="32"/>
      <w:szCs w:val="32"/>
      <w:lang w:eastAsia="ar-LB" w:bidi="ar-LB"/>
    </w:rPr>
  </w:style>
  <w:style w:type="character" w:customStyle="1" w:styleId="Titre4Car">
    <w:name w:val="Titre 4 Car"/>
    <w:link w:val="Titre4"/>
    <w:rsid w:val="006D491E"/>
    <w:rPr>
      <w:rFonts w:ascii="Calibri" w:eastAsia="SimSun" w:hAnsi="Calibri" w:cs="Baghdad"/>
      <w:sz w:val="28"/>
      <w:szCs w:val="28"/>
      <w:lang w:eastAsia="ar-LB" w:bidi="ar-LB"/>
    </w:rPr>
  </w:style>
  <w:style w:type="character" w:customStyle="1" w:styleId="Titre5Car">
    <w:name w:val="Titre 5 Car"/>
    <w:link w:val="Titre5"/>
    <w:rsid w:val="006D491E"/>
    <w:rPr>
      <w:rFonts w:ascii="Calibri" w:eastAsia="MS Mincho" w:hAnsi="Calibri" w:cs="Calibri Light"/>
      <w:sz w:val="24"/>
      <w:szCs w:val="26"/>
      <w:lang w:eastAsia="ar-SA"/>
    </w:rPr>
  </w:style>
  <w:style w:type="character" w:customStyle="1" w:styleId="Titre6Car">
    <w:name w:val="Titre 6 Car"/>
    <w:link w:val="Titre6"/>
    <w:uiPriority w:val="9"/>
    <w:rsid w:val="006D491E"/>
    <w:rPr>
      <w:rFonts w:ascii="Calibri" w:eastAsia="MS Mincho" w:hAnsi="Calibri" w:cs="Times New Roman"/>
      <w:bCs/>
      <w:lang w:eastAsia="ar-SA"/>
    </w:rPr>
  </w:style>
  <w:style w:type="character" w:customStyle="1" w:styleId="Titre7Car">
    <w:name w:val="Titre 7 Car"/>
    <w:link w:val="Titre7"/>
    <w:uiPriority w:val="9"/>
    <w:rsid w:val="006D491E"/>
    <w:rPr>
      <w:rFonts w:ascii="Calibri" w:eastAsia="MS Mincho" w:hAnsi="Calibri" w:cs="Times New Roman"/>
      <w:lang w:eastAsia="ar-SA"/>
    </w:rPr>
  </w:style>
  <w:style w:type="character" w:customStyle="1" w:styleId="Titre8Car">
    <w:name w:val="Titre 8 Car"/>
    <w:link w:val="Titre8"/>
    <w:uiPriority w:val="9"/>
    <w:rsid w:val="006D491E"/>
    <w:rPr>
      <w:rFonts w:ascii="Calibri" w:eastAsia="MS Mincho" w:hAnsi="Calibri" w:cs="Times New Roman"/>
      <w:i/>
      <w:iCs/>
      <w:lang w:eastAsia="ar-SA"/>
    </w:rPr>
  </w:style>
  <w:style w:type="character" w:customStyle="1" w:styleId="Titre9Car">
    <w:name w:val="Titre 9 Car"/>
    <w:link w:val="Titre9"/>
    <w:uiPriority w:val="9"/>
    <w:rsid w:val="006D491E"/>
    <w:rPr>
      <w:rFonts w:ascii="Calibri Light" w:eastAsia="MS Gothic" w:hAnsi="Calibri Light" w:cs="Times New Roman"/>
      <w:i/>
      <w:lang w:eastAsia="ar-SA"/>
    </w:rPr>
  </w:style>
  <w:style w:type="paragraph" w:styleId="Notedefin">
    <w:name w:val="endnote text"/>
    <w:basedOn w:val="Normal"/>
    <w:link w:val="NotedefinCar"/>
    <w:rsid w:val="006D491E"/>
  </w:style>
  <w:style w:type="character" w:customStyle="1" w:styleId="NotedefinCar">
    <w:name w:val="Note de fin Car"/>
    <w:link w:val="Notedefin"/>
    <w:rsid w:val="006D491E"/>
    <w:rPr>
      <w:rFonts w:ascii="Calibri Light" w:eastAsia="MS Mincho" w:hAnsi="Calibri Light" w:cs="Calibri Light"/>
      <w:lang w:eastAsia="ar-SA"/>
    </w:rPr>
  </w:style>
  <w:style w:type="paragraph" w:customStyle="1" w:styleId="Titre2-sous-rubrique">
    <w:name w:val="Titre 2-sous-rubrique"/>
    <w:rsid w:val="006D491E"/>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6D491E"/>
    <w:rPr>
      <w:i w:val="0"/>
      <w:color w:val="A8D08D" w:themeColor="accent6" w:themeTint="99"/>
    </w:rPr>
  </w:style>
  <w:style w:type="paragraph" w:styleId="Titre">
    <w:name w:val="Title"/>
    <w:basedOn w:val="Normal"/>
    <w:next w:val="Normal"/>
    <w:link w:val="TitreCar"/>
    <w:autoRedefine/>
    <w:uiPriority w:val="10"/>
    <w:qFormat/>
    <w:rsid w:val="006D491E"/>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6D491E"/>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6D491E"/>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6D491E"/>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6D491E"/>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6D491E"/>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6D491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6D491E"/>
    <w:rPr>
      <w:rFonts w:asciiTheme="majorHAnsi" w:eastAsiaTheme="majorEastAsia" w:hAnsiTheme="majorHAnsi" w:cstheme="majorBidi"/>
      <w:color w:val="4472C4" w:themeColor="accent1"/>
      <w:sz w:val="28"/>
      <w:szCs w:val="28"/>
      <w:lang w:eastAsia="ar-SA"/>
    </w:rPr>
  </w:style>
  <w:style w:type="character" w:styleId="Appeldenotedefin">
    <w:name w:val="endnote reference"/>
    <w:basedOn w:val="Policepardfaut"/>
    <w:uiPriority w:val="99"/>
    <w:semiHidden/>
    <w:unhideWhenUsed/>
    <w:rsid w:val="006D491E"/>
    <w:rPr>
      <w:vertAlign w:val="superscript"/>
    </w:rPr>
  </w:style>
  <w:style w:type="paragraph" w:styleId="Paragraphedeliste">
    <w:name w:val="List Paragraph"/>
    <w:basedOn w:val="Normal"/>
    <w:uiPriority w:val="34"/>
    <w:qFormat/>
    <w:rsid w:val="006D491E"/>
    <w:pPr>
      <w:ind w:left="720"/>
    </w:pPr>
  </w:style>
  <w:style w:type="paragraph" w:styleId="Listepuces">
    <w:name w:val="List Bullet"/>
    <w:basedOn w:val="Normal"/>
    <w:uiPriority w:val="99"/>
    <w:unhideWhenUsed/>
    <w:rsid w:val="006D491E"/>
    <w:pPr>
      <w:numPr>
        <w:numId w:val="5"/>
      </w:numPr>
    </w:pPr>
  </w:style>
  <w:style w:type="paragraph" w:customStyle="1" w:styleId="Titre2-rubrique">
    <w:name w:val="Titre 2-rubrique"/>
    <w:basedOn w:val="Titre2"/>
    <w:autoRedefine/>
    <w:qFormat/>
    <w:rsid w:val="006D491E"/>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6D491E"/>
    <w:pPr>
      <w:spacing w:before="200" w:after="0" w:line="276" w:lineRule="auto"/>
      <w:ind w:firstLine="284"/>
    </w:pPr>
    <w:rPr>
      <w:rFonts w:ascii="Minion Pro" w:hAnsi="Minion Pro"/>
      <w:sz w:val="28"/>
      <w:szCs w:val="20"/>
    </w:rPr>
  </w:style>
  <w:style w:type="paragraph" w:customStyle="1" w:styleId="TEItitlesup">
    <w:name w:val="TEI_title:sup"/>
    <w:qFormat/>
    <w:rsid w:val="006D491E"/>
    <w:pPr>
      <w:spacing w:after="0" w:line="240" w:lineRule="auto"/>
    </w:pPr>
    <w:rPr>
      <w:rFonts w:eastAsia="SimSun" w:cs="Arial"/>
      <w:kern w:val="1"/>
      <w:sz w:val="32"/>
      <w:szCs w:val="32"/>
      <w:lang w:eastAsia="ar-LB" w:bidi="ar-LB"/>
    </w:rPr>
  </w:style>
  <w:style w:type="paragraph" w:customStyle="1" w:styleId="TEItitlesub">
    <w:name w:val="TEI_title:sub"/>
    <w:rsid w:val="006D491E"/>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6D491E"/>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6D491E"/>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6D491E"/>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6D491E"/>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6D491E"/>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6D491E"/>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6D491E"/>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6D491E"/>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6D491E"/>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6D491E"/>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6D491E"/>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6D491E"/>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6D491E"/>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6D491E"/>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6D491E"/>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6D491E"/>
  </w:style>
  <w:style w:type="paragraph" w:customStyle="1" w:styleId="TEIaut">
    <w:name w:val="TEI_aut:"/>
    <w:autoRedefine/>
    <w:rsid w:val="006D491E"/>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6D491E"/>
    <w:rPr>
      <w:color w:val="C00000"/>
    </w:rPr>
  </w:style>
  <w:style w:type="character" w:customStyle="1" w:styleId="TEIedt-inline">
    <w:name w:val="TEI_edt-inline:"/>
    <w:basedOn w:val="Policepardfaut"/>
    <w:rsid w:val="006D491E"/>
    <w:rPr>
      <w:color w:val="9CC2E5" w:themeColor="accent5" w:themeTint="99"/>
    </w:rPr>
  </w:style>
  <w:style w:type="paragraph" w:customStyle="1" w:styleId="TEIauts">
    <w:name w:val="TEI_auts"/>
    <w:qFormat/>
    <w:rsid w:val="006D491E"/>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6D491E"/>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6D491E"/>
    <w:rPr>
      <w:color w:val="808080"/>
    </w:rPr>
  </w:style>
  <w:style w:type="character" w:customStyle="1" w:styleId="TEIaffiliation-inline">
    <w:name w:val="TEI_affiliation-inline"/>
    <w:basedOn w:val="Policepardfaut"/>
    <w:uiPriority w:val="1"/>
    <w:qFormat/>
    <w:rsid w:val="006D491E"/>
    <w:rPr>
      <w:color w:val="4AACC6"/>
      <w:bdr w:val="none" w:sz="0" w:space="0" w:color="auto"/>
      <w:shd w:val="clear" w:color="auto" w:fill="auto"/>
    </w:rPr>
  </w:style>
  <w:style w:type="paragraph" w:customStyle="1" w:styleId="TEIauthoritybiography">
    <w:name w:val="TEI_authority_biography"/>
    <w:link w:val="TEIauthoritybiographyCar"/>
    <w:qFormat/>
    <w:rsid w:val="006D491E"/>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6D491E"/>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6D491E"/>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6D491E"/>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6D491E"/>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6D491E"/>
    <w:rPr>
      <w:rFonts w:ascii="Consolas" w:hAnsi="Consolas"/>
      <w:color w:val="7B7B7B" w:themeColor="accent3" w:themeShade="BF"/>
    </w:rPr>
  </w:style>
  <w:style w:type="paragraph" w:customStyle="1" w:styleId="TEIlinguisticgloss">
    <w:name w:val="TEI_linguistic_gloss"/>
    <w:autoRedefine/>
    <w:qFormat/>
    <w:rsid w:val="006D491E"/>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6D491E"/>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6D491E"/>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6D491E"/>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6D491E"/>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6D491E"/>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6D491E"/>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6D491E"/>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6D491E"/>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6D491E"/>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6D491E"/>
    <w:rPr>
      <w:rFonts w:ascii="Junicode" w:hAnsi="Junicode" w:cs="Junicode"/>
      <w:color w:val="auto"/>
      <w:sz w:val="24"/>
      <w:u w:val="single"/>
    </w:rPr>
  </w:style>
  <w:style w:type="character" w:customStyle="1" w:styleId="TEIdidascaly-inline">
    <w:name w:val="TEI_didascaly-inline"/>
    <w:rsid w:val="006D491E"/>
    <w:rPr>
      <w:rFonts w:ascii="Junicode" w:hAnsi="Junicode" w:cs="Junicode"/>
      <w:sz w:val="22"/>
    </w:rPr>
  </w:style>
  <w:style w:type="character" w:customStyle="1" w:styleId="TEIversenumber-inline">
    <w:name w:val="TEI_versenumber-inline"/>
    <w:uiPriority w:val="1"/>
    <w:qFormat/>
    <w:rsid w:val="006D491E"/>
    <w:rPr>
      <w:color w:val="7F7F7F"/>
    </w:rPr>
  </w:style>
  <w:style w:type="paragraph" w:customStyle="1" w:styleId="TEIversifiedreplica">
    <w:name w:val="TEI_versifiedreplica"/>
    <w:basedOn w:val="Normal"/>
    <w:qFormat/>
    <w:rsid w:val="006D491E"/>
  </w:style>
  <w:style w:type="paragraph" w:customStyle="1" w:styleId="TEIxiinclude">
    <w:name w:val="TEI_xi_include"/>
    <w:rsid w:val="006D491E"/>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6D491E"/>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6D491E"/>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6D491E"/>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6D491E"/>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6D491E"/>
    <w:rPr>
      <w:rFonts w:ascii="Courier New" w:hAnsi="Courier New"/>
      <w:sz w:val="22"/>
    </w:rPr>
  </w:style>
  <w:style w:type="paragraph" w:customStyle="1" w:styleId="TEIbiblreference">
    <w:name w:val="TEI_bibl_reference"/>
    <w:autoRedefine/>
    <w:qFormat/>
    <w:rsid w:val="006D491E"/>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6D491E"/>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6D491E"/>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6D491E"/>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6D491E"/>
    <w:pPr>
      <w:spacing w:after="120" w:line="264" w:lineRule="auto"/>
    </w:pPr>
    <w:rPr>
      <w:rFonts w:asciiTheme="majorHAnsi" w:eastAsia="MS Mincho" w:hAnsiTheme="majorHAnsi" w:cs="Calibri Light"/>
      <w:lang w:eastAsia="ar-SA"/>
    </w:rPr>
  </w:style>
  <w:style w:type="paragraph" w:customStyle="1" w:styleId="TEIpartner">
    <w:name w:val="TEI_partner"/>
    <w:qFormat/>
    <w:rsid w:val="006D491E"/>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6D491E"/>
    <w:pPr>
      <w:shd w:val="clear" w:color="auto" w:fill="F0F8FF"/>
      <w:spacing w:before="240"/>
      <w:ind w:left="284"/>
      <w:jc w:val="left"/>
    </w:pPr>
    <w:rPr>
      <w:rFonts w:cs="Times New Roman"/>
      <w:bCs/>
      <w:lang w:eastAsia="fr-FR"/>
    </w:rPr>
  </w:style>
  <w:style w:type="paragraph" w:customStyle="1" w:styleId="TEIlinkedpubli">
    <w:name w:val="TEI_linked_publi"/>
    <w:qFormat/>
    <w:rsid w:val="006D491E"/>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6D491E"/>
    <w:rPr>
      <w:rFonts w:eastAsia="Times New Roman" w:cs="Times New Roman"/>
      <w:color w:val="000080"/>
    </w:rPr>
  </w:style>
  <w:style w:type="paragraph" w:customStyle="1" w:styleId="TEIreviewstart">
    <w:name w:val="TEI_review_start"/>
    <w:autoRedefine/>
    <w:qFormat/>
    <w:rsid w:val="006D491E"/>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6D491E"/>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6D491E"/>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6D491E"/>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6D491E"/>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6D491E"/>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6D491E"/>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6D491E"/>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6D491E"/>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6D491E"/>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6D491E"/>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6D491E"/>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6D491E"/>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6D491E"/>
    <w:rPr>
      <w:color w:val="44546A" w:themeColor="text2"/>
      <w:bdr w:val="none" w:sz="0" w:space="0" w:color="auto"/>
      <w:shd w:val="clear" w:color="auto" w:fill="auto"/>
    </w:rPr>
  </w:style>
  <w:style w:type="paragraph" w:customStyle="1" w:styleId="TEIfigureend">
    <w:name w:val="TEI_figure_end"/>
    <w:next w:val="Normal"/>
    <w:qFormat/>
    <w:rsid w:val="006D491E"/>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6D491E"/>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6D491E"/>
    <w:rPr>
      <w:color w:val="2F5496" w:themeColor="accent1" w:themeShade="BF"/>
    </w:rPr>
  </w:style>
  <w:style w:type="character" w:customStyle="1" w:styleId="TEIrevieweddate-inline">
    <w:name w:val="TEI_reviewed_date-inline"/>
    <w:uiPriority w:val="1"/>
    <w:qFormat/>
    <w:rsid w:val="006D491E"/>
    <w:rPr>
      <w:color w:val="C45911" w:themeColor="accent2" w:themeShade="BF"/>
    </w:rPr>
  </w:style>
  <w:style w:type="paragraph" w:customStyle="1" w:styleId="TEIreviewedreference">
    <w:name w:val="TEI_reviewed_reference"/>
    <w:autoRedefine/>
    <w:qFormat/>
    <w:rsid w:val="006D491E"/>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6D491E"/>
    <w:rPr>
      <w:i w:val="0"/>
      <w:color w:val="323E4F" w:themeColor="text2" w:themeShade="BF"/>
    </w:rPr>
  </w:style>
  <w:style w:type="paragraph" w:customStyle="1" w:styleId="TEIformula-mml">
    <w:name w:val="TEI_formula-mml"/>
    <w:qFormat/>
    <w:rsid w:val="006D491E"/>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6D491E"/>
    <w:rPr>
      <w:lang w:val="en-US"/>
    </w:rPr>
  </w:style>
  <w:style w:type="character" w:customStyle="1" w:styleId="TEIabstractamCar">
    <w:name w:val="TEI_abstract|am Car"/>
    <w:basedOn w:val="Policepardfaut"/>
    <w:link w:val="TEIabstractam"/>
    <w:rsid w:val="006D491E"/>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6D491E"/>
    <w:rPr>
      <w:lang w:val="en-US"/>
    </w:rPr>
  </w:style>
  <w:style w:type="character" w:customStyle="1" w:styleId="TEIabstractenCar">
    <w:name w:val="TEI_abstract|en Car"/>
    <w:basedOn w:val="Policepardfaut"/>
    <w:link w:val="TEIabstracten"/>
    <w:rsid w:val="006D491E"/>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6D491E"/>
  </w:style>
  <w:style w:type="paragraph" w:customStyle="1" w:styleId="TEIauthoraut">
    <w:name w:val="TEI_author:aut"/>
    <w:basedOn w:val="Normal"/>
    <w:link w:val="TEIauthorautCar"/>
    <w:rsid w:val="006D491E"/>
    <w:pPr>
      <w:spacing w:before="120" w:after="60"/>
      <w:jc w:val="right"/>
    </w:pPr>
  </w:style>
  <w:style w:type="character" w:customStyle="1" w:styleId="TEIauthorautCar">
    <w:name w:val="TEI_author:aut Car"/>
    <w:basedOn w:val="Policepardfaut"/>
    <w:link w:val="TEIauthoraut"/>
    <w:rsid w:val="006D491E"/>
    <w:rPr>
      <w:rFonts w:ascii="Calibri Light" w:eastAsia="MS Mincho" w:hAnsi="Calibri Light" w:cs="Calibri Light"/>
      <w:lang w:eastAsia="ar-SA"/>
    </w:rPr>
  </w:style>
  <w:style w:type="paragraph" w:customStyle="1" w:styleId="TEIeditortrl">
    <w:name w:val="TEI_editor:trl"/>
    <w:basedOn w:val="Normal"/>
    <w:link w:val="TEIeditortrlCar"/>
    <w:rsid w:val="006D491E"/>
    <w:pPr>
      <w:spacing w:before="240" w:after="0" w:line="240" w:lineRule="auto"/>
      <w:jc w:val="right"/>
    </w:pPr>
  </w:style>
  <w:style w:type="character" w:customStyle="1" w:styleId="TEIeditortrlCar">
    <w:name w:val="TEI_editor:trl Car"/>
    <w:basedOn w:val="Policepardfaut"/>
    <w:link w:val="TEIeditortrl"/>
    <w:rsid w:val="006D491E"/>
    <w:rPr>
      <w:rFonts w:ascii="Calibri Light" w:eastAsia="MS Mincho" w:hAnsi="Calibri Light" w:cs="Calibri Light"/>
      <w:lang w:eastAsia="ar-SA"/>
    </w:rPr>
  </w:style>
  <w:style w:type="paragraph" w:customStyle="1" w:styleId="TEIkeywordsen">
    <w:name w:val="TEI_keywords|en"/>
    <w:basedOn w:val="TEIkeywords"/>
    <w:link w:val="TEIkeywordsenCar"/>
    <w:rsid w:val="006D491E"/>
  </w:style>
  <w:style w:type="character" w:customStyle="1" w:styleId="TEIkeywordsenCar">
    <w:name w:val="TEI_keywords|en Car"/>
    <w:basedOn w:val="Policepardfaut"/>
    <w:link w:val="TEIkeywordsen"/>
    <w:rsid w:val="006D491E"/>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6D491E"/>
  </w:style>
  <w:style w:type="character" w:customStyle="1" w:styleId="TEItitletrldeCar">
    <w:name w:val="TEI_title:trl|de Car"/>
    <w:basedOn w:val="Policepardfaut"/>
    <w:link w:val="TEItitletrlde"/>
    <w:rsid w:val="006D491E"/>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6D491E"/>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6D491E"/>
    <w:rPr>
      <w:bdr w:val="none" w:sz="0" w:space="0" w:color="auto"/>
      <w:shd w:val="clear" w:color="auto" w:fill="B4C6E7" w:themeFill="accent1" w:themeFillTint="66"/>
    </w:rPr>
  </w:style>
  <w:style w:type="character" w:customStyle="1" w:styleId="TEIdatenormalised">
    <w:name w:val="TEI_date_normalised"/>
    <w:uiPriority w:val="1"/>
    <w:qFormat/>
    <w:rsid w:val="006D491E"/>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6D491E"/>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6D491E"/>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6D491E"/>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6D491E"/>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6D491E"/>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6D491E"/>
    <w:rPr>
      <w:color w:val="ED7D31" w:themeColor="accent2"/>
    </w:rPr>
  </w:style>
  <w:style w:type="paragraph" w:customStyle="1" w:styleId="TEIsectionauthor">
    <w:name w:val="TEI_section_author"/>
    <w:qFormat/>
    <w:rsid w:val="006D491E"/>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6D491E"/>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6D491E"/>
    <w:rPr>
      <w:noProof/>
      <w:bdr w:val="none" w:sz="0" w:space="0" w:color="auto"/>
      <w:shd w:val="clear" w:color="auto" w:fill="FFF2CC" w:themeFill="accent4" w:themeFillTint="33"/>
    </w:rPr>
  </w:style>
  <w:style w:type="paragraph" w:customStyle="1" w:styleId="TEIlinguisticstart">
    <w:name w:val="TEI_linguistic_start"/>
    <w:qFormat/>
    <w:rsid w:val="006D491E"/>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6D491E"/>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6D491E"/>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6D491E"/>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6D491E"/>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6D491E"/>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6D491E"/>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6D491E"/>
    <w:pPr>
      <w:spacing w:after="200" w:line="276" w:lineRule="auto"/>
      <w:ind w:firstLine="284"/>
    </w:pPr>
    <w:rPr>
      <w:color w:val="538135" w:themeColor="accent6" w:themeShade="BF"/>
      <w:sz w:val="20"/>
    </w:rPr>
  </w:style>
  <w:style w:type="paragraph" w:customStyle="1" w:styleId="TEIarcheoIDpatriarche">
    <w:name w:val="TEI_archeo_IDpatriarche"/>
    <w:qFormat/>
    <w:rsid w:val="006D491E"/>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6D491E"/>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6D491E"/>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6D491E"/>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6D491E"/>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6D491E"/>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6D491E"/>
  </w:style>
  <w:style w:type="paragraph" w:customStyle="1" w:styleId="TEIarcheofieldworkyears">
    <w:name w:val="TEI_archeo_fieldwork_years"/>
    <w:qFormat/>
    <w:rsid w:val="006D491E"/>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6D491E"/>
    <w:rPr>
      <w:color w:val="943634"/>
    </w:rPr>
  </w:style>
  <w:style w:type="paragraph" w:customStyle="1" w:styleId="TEIarcheoauthority">
    <w:name w:val="TEI_archeo_authority"/>
    <w:qFormat/>
    <w:rsid w:val="006D491E"/>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6D491E"/>
    <w:rPr>
      <w:rFonts w:ascii="Minion Pro" w:hAnsi="Minion Pro"/>
      <w:b/>
      <w:color w:val="E36C0A"/>
      <w:sz w:val="22"/>
    </w:rPr>
  </w:style>
  <w:style w:type="character" w:customStyle="1" w:styleId="TEIarcheoauthorrespinline">
    <w:name w:val="TEI_archeo_authorresp_inline"/>
    <w:uiPriority w:val="1"/>
    <w:qFormat/>
    <w:rsid w:val="006D491E"/>
    <w:rPr>
      <w:color w:val="538135" w:themeColor="accent6" w:themeShade="BF"/>
    </w:rPr>
  </w:style>
  <w:style w:type="character" w:customStyle="1" w:styleId="TEIarcheoredacinline">
    <w:name w:val="TEI_archeo_redac_inline"/>
    <w:uiPriority w:val="1"/>
    <w:qFormat/>
    <w:rsid w:val="006D491E"/>
    <w:rPr>
      <w:color w:val="943634"/>
    </w:rPr>
  </w:style>
  <w:style w:type="paragraph" w:customStyle="1" w:styleId="TEIarcheoIDmissionEFA0">
    <w:name w:val="TEI_archeo_IDmission:EFA"/>
    <w:qFormat/>
    <w:rsid w:val="006D491E"/>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6D491E"/>
    <w:rPr>
      <w:color w:val="538135" w:themeColor="accent6" w:themeShade="BF"/>
    </w:rPr>
  </w:style>
  <w:style w:type="character" w:customStyle="1" w:styleId="TEIarcheoaffiliationinline">
    <w:name w:val="TEI_archeo_affiliation_inline"/>
    <w:uiPriority w:val="1"/>
    <w:qFormat/>
    <w:rsid w:val="006D491E"/>
    <w:rPr>
      <w:color w:val="943634"/>
    </w:rPr>
  </w:style>
  <w:style w:type="paragraph" w:customStyle="1" w:styleId="TEIfigure-alttext">
    <w:name w:val="TEI_figure-alttext"/>
    <w:qFormat/>
    <w:rsid w:val="006D491E"/>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6D491E"/>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6D491E"/>
    <w:rPr>
      <w:bdr w:val="none" w:sz="0" w:space="0" w:color="auto"/>
      <w:shd w:val="clear" w:color="auto" w:fill="FFF2CC" w:themeFill="accent4" w:themeFillTint="33"/>
    </w:rPr>
  </w:style>
  <w:style w:type="paragraph" w:customStyle="1" w:styleId="TEIfigurealttext">
    <w:name w:val="TEI_figure_alttext"/>
    <w:qFormat/>
    <w:rsid w:val="006D491E"/>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6D491E"/>
    <w:rPr>
      <w:rFonts w:asciiTheme="majorHAnsi" w:eastAsia="MS Mincho" w:hAnsiTheme="majorHAnsi" w:cs="Calibri Light"/>
      <w:sz w:val="21"/>
      <w:szCs w:val="26"/>
      <w:lang w:eastAsia="ar-SA"/>
    </w:rPr>
  </w:style>
  <w:style w:type="paragraph" w:customStyle="1" w:styleId="TEIeditoredt">
    <w:name w:val="TEI_editor:edt"/>
    <w:link w:val="TEIeditoredtCar"/>
    <w:rsid w:val="006D491E"/>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6D491E"/>
    <w:rPr>
      <w:rFonts w:asciiTheme="majorHAnsi" w:eastAsia="MS Mincho" w:hAnsiTheme="majorHAnsi" w:cs="Calibri Light"/>
      <w:sz w:val="24"/>
      <w:szCs w:val="26"/>
      <w:lang w:eastAsia="ar-SA"/>
    </w:rPr>
  </w:style>
  <w:style w:type="paragraph" w:customStyle="1" w:styleId="TEIerratum">
    <w:name w:val="TEI_erratum"/>
    <w:qFormat/>
    <w:rsid w:val="006D491E"/>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6D491E"/>
    <w:rPr>
      <w:color w:val="000000" w:themeColor="text1"/>
      <w:kern w:val="1"/>
      <w:szCs w:val="32"/>
      <w:lang w:bidi="ar-LB"/>
    </w:rPr>
  </w:style>
  <w:style w:type="character" w:customStyle="1" w:styleId="TEIkeywordsfrCar">
    <w:name w:val="TEI_keywords|fr Car"/>
    <w:basedOn w:val="Policepardfaut"/>
    <w:link w:val="TEIkeywordsfr"/>
    <w:rsid w:val="006D491E"/>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6D491E"/>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6D491E"/>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6D491E"/>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6D491E"/>
    <w:rPr>
      <w:bdr w:val="none" w:sz="0" w:space="0" w:color="auto"/>
      <w:shd w:val="pct10" w:color="auto" w:fill="auto"/>
    </w:rPr>
  </w:style>
  <w:style w:type="paragraph" w:customStyle="1" w:styleId="TEIauthoritiesmail">
    <w:name w:val="TEI_authorities_mail"/>
    <w:qFormat/>
    <w:rsid w:val="006D491E"/>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6D491E"/>
    <w:rPr>
      <w:color w:val="806000" w:themeColor="accent4" w:themeShade="80"/>
    </w:rPr>
  </w:style>
  <w:style w:type="character" w:customStyle="1" w:styleId="TEImail-inline">
    <w:name w:val="TEI_mail-inline"/>
    <w:uiPriority w:val="1"/>
    <w:qFormat/>
    <w:rsid w:val="006D491E"/>
    <w:rPr>
      <w:color w:val="806000" w:themeColor="accent4" w:themeShade="80"/>
    </w:rPr>
  </w:style>
  <w:style w:type="paragraph" w:customStyle="1" w:styleId="TEIauthoritiesmails">
    <w:name w:val="TEI_authorities_mails"/>
    <w:qFormat/>
    <w:rsid w:val="006D491E"/>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link w:val="TEIsignatureCar"/>
    <w:qFormat/>
    <w:rsid w:val="006D491E"/>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6D491E"/>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6D491E"/>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6D491E"/>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6D491E"/>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6D491E"/>
    <w:pPr>
      <w:spacing w:after="200" w:line="276" w:lineRule="auto"/>
      <w:ind w:firstLine="284"/>
    </w:pPr>
    <w:rPr>
      <w:color w:val="538135" w:themeColor="accent6" w:themeShade="BF"/>
      <w:sz w:val="20"/>
    </w:rPr>
  </w:style>
  <w:style w:type="paragraph" w:customStyle="1" w:styleId="TEIarcheoARTteam">
    <w:name w:val="TEI_archeoART_team"/>
    <w:qFormat/>
    <w:rsid w:val="006D491E"/>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6D491E"/>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6D491E"/>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6D491E"/>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6D491E"/>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6D491E"/>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6D491E"/>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6D491E"/>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6D491E"/>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6D491E"/>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6D491E"/>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6D491E"/>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6D491E"/>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6D491E"/>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6D491E"/>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6D491E"/>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6D491E"/>
    <w:rPr>
      <w:bdr w:val="none" w:sz="0" w:space="0" w:color="auto"/>
      <w:shd w:val="clear" w:color="auto" w:fill="DEEAF6" w:themeFill="accent5" w:themeFillTint="33"/>
    </w:rPr>
  </w:style>
  <w:style w:type="character" w:customStyle="1" w:styleId="TEIarcheoCHRnamefld">
    <w:name w:val="TEI_archeoCHR_name:fld"/>
    <w:uiPriority w:val="1"/>
    <w:qFormat/>
    <w:rsid w:val="006D491E"/>
    <w:rPr>
      <w:bdr w:val="none" w:sz="0" w:space="0" w:color="auto"/>
      <w:shd w:val="clear" w:color="auto" w:fill="9CC2E5" w:themeFill="accent5" w:themeFillTint="99"/>
    </w:rPr>
  </w:style>
  <w:style w:type="character" w:customStyle="1" w:styleId="TEIarcheoCHRnameaut">
    <w:name w:val="TEI_archeoCHR_name:aut"/>
    <w:uiPriority w:val="1"/>
    <w:qFormat/>
    <w:rsid w:val="006D491E"/>
    <w:rPr>
      <w:bdr w:val="none" w:sz="0" w:space="0" w:color="auto"/>
      <w:shd w:val="clear" w:color="auto" w:fill="BFBFBF" w:themeFill="background1" w:themeFillShade="BF"/>
    </w:rPr>
  </w:style>
  <w:style w:type="character" w:customStyle="1" w:styleId="TEIarcheoCHRnameautfld">
    <w:name w:val="TEI_archeoCHR_name:aut fld"/>
    <w:uiPriority w:val="1"/>
    <w:qFormat/>
    <w:rsid w:val="006D491E"/>
    <w:rPr>
      <w:bdr w:val="none" w:sz="0" w:space="0" w:color="auto"/>
      <w:shd w:val="clear" w:color="auto" w:fill="ACB9CA" w:themeFill="text2" w:themeFillTint="66"/>
    </w:rPr>
  </w:style>
  <w:style w:type="paragraph" w:customStyle="1" w:styleId="TEIarcheoCHRauthority">
    <w:name w:val="TEI_archeoCHR_authority"/>
    <w:qFormat/>
    <w:rsid w:val="006D491E"/>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6D491E"/>
    <w:rPr>
      <w:color w:val="3B3838" w:themeColor="background2" w:themeShade="40"/>
    </w:rPr>
  </w:style>
  <w:style w:type="character" w:styleId="Marquedecommentaire">
    <w:name w:val="annotation reference"/>
    <w:basedOn w:val="Policepardfaut"/>
    <w:uiPriority w:val="99"/>
    <w:semiHidden/>
    <w:unhideWhenUsed/>
    <w:rsid w:val="00005D84"/>
    <w:rPr>
      <w:sz w:val="16"/>
      <w:szCs w:val="16"/>
    </w:rPr>
  </w:style>
  <w:style w:type="paragraph" w:styleId="Commentaire">
    <w:name w:val="annotation text"/>
    <w:basedOn w:val="Normal"/>
    <w:link w:val="CommentaireCar"/>
    <w:uiPriority w:val="99"/>
    <w:semiHidden/>
    <w:unhideWhenUsed/>
    <w:rsid w:val="00005D84"/>
    <w:pPr>
      <w:spacing w:line="240" w:lineRule="auto"/>
    </w:pPr>
    <w:rPr>
      <w:sz w:val="20"/>
      <w:szCs w:val="20"/>
    </w:rPr>
  </w:style>
  <w:style w:type="character" w:customStyle="1" w:styleId="CommentaireCar">
    <w:name w:val="Commentaire Car"/>
    <w:basedOn w:val="Policepardfaut"/>
    <w:link w:val="Commentaire"/>
    <w:uiPriority w:val="99"/>
    <w:semiHidden/>
    <w:rsid w:val="00005D84"/>
    <w:rPr>
      <w:rFonts w:ascii="Calibri Light" w:eastAsia="MS Mincho" w:hAnsi="Calibri Light" w:cs="Calibri Light"/>
      <w:sz w:val="20"/>
      <w:szCs w:val="20"/>
      <w:lang w:eastAsia="ar-SA"/>
    </w:rPr>
  </w:style>
  <w:style w:type="paragraph" w:styleId="Objetducommentaire">
    <w:name w:val="annotation subject"/>
    <w:basedOn w:val="Commentaire"/>
    <w:next w:val="Commentaire"/>
    <w:link w:val="ObjetducommentaireCar"/>
    <w:uiPriority w:val="99"/>
    <w:semiHidden/>
    <w:unhideWhenUsed/>
    <w:rsid w:val="00005D84"/>
    <w:rPr>
      <w:b/>
      <w:bCs/>
    </w:rPr>
  </w:style>
  <w:style w:type="character" w:customStyle="1" w:styleId="ObjetducommentaireCar">
    <w:name w:val="Objet du commentaire Car"/>
    <w:basedOn w:val="CommentaireCar"/>
    <w:link w:val="Objetducommentaire"/>
    <w:uiPriority w:val="99"/>
    <w:semiHidden/>
    <w:rsid w:val="00005D84"/>
    <w:rPr>
      <w:rFonts w:ascii="Calibri Light" w:eastAsia="MS Mincho" w:hAnsi="Calibri Light" w:cs="Calibri Light"/>
      <w:b/>
      <w:bCs/>
      <w:sz w:val="20"/>
      <w:szCs w:val="20"/>
      <w:lang w:eastAsia="ar-SA"/>
    </w:rPr>
  </w:style>
  <w:style w:type="character" w:styleId="Mentionnonrsolue">
    <w:name w:val="Unresolved Mention"/>
    <w:basedOn w:val="Policepardfaut"/>
    <w:uiPriority w:val="99"/>
    <w:semiHidden/>
    <w:unhideWhenUsed/>
    <w:rsid w:val="00A72BDA"/>
    <w:rPr>
      <w:color w:val="605E5C"/>
      <w:shd w:val="clear" w:color="auto" w:fill="E1DFDD"/>
    </w:rPr>
  </w:style>
  <w:style w:type="paragraph" w:customStyle="1" w:styleId="TEIauthortrl">
    <w:name w:val="TEI_author:trl"/>
    <w:basedOn w:val="TEIsignature"/>
    <w:link w:val="TEIauthortrlCar"/>
    <w:rsid w:val="005E4C0A"/>
    <w:rPr>
      <w:rFonts w:cstheme="majorHAnsi"/>
    </w:rPr>
  </w:style>
  <w:style w:type="character" w:customStyle="1" w:styleId="TEIsignatureCar">
    <w:name w:val="TEI_signature Car"/>
    <w:basedOn w:val="Policepardfaut"/>
    <w:link w:val="TEIsignature"/>
    <w:rsid w:val="005E4C0A"/>
    <w:rPr>
      <w:rFonts w:asciiTheme="majorHAnsi" w:eastAsia="MS Mincho" w:hAnsiTheme="majorHAnsi" w:cs="Calibri Light"/>
      <w:sz w:val="24"/>
      <w:szCs w:val="26"/>
      <w:lang w:eastAsia="ar-SA"/>
    </w:rPr>
  </w:style>
  <w:style w:type="character" w:customStyle="1" w:styleId="TEIauthortrlCar">
    <w:name w:val="TEI_author:trl Car"/>
    <w:basedOn w:val="TEIsignatureCar"/>
    <w:link w:val="TEIauthortrl"/>
    <w:rsid w:val="005E4C0A"/>
    <w:rPr>
      <w:rFonts w:asciiTheme="majorHAnsi" w:eastAsia="MS Mincho" w:hAnsiTheme="majorHAnsi" w:cstheme="majorHAnsi"/>
      <w:sz w:val="24"/>
      <w:szCs w:val="2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file:///Z:\PURH\Livres_en_cours\Heraldique_et_papaute_2\Heraldique%20_et_papaute_2_preepr_20240827\icono\br\Ch04_Federici\Fig44.jpg" TargetMode="External"/><Relationship Id="rId13" Type="http://schemas.openxmlformats.org/officeDocument/2006/relationships/image" Target="file:///Z:\PURH\Livres_en_cours\Heraldique_et_papaute_2\Heraldique%20_et_papaute_2_preepr_20240827\icono\br\Ch04_Federici\Fig50.JPG" TargetMode="External"/><Relationship Id="rId18" Type="http://schemas.openxmlformats.org/officeDocument/2006/relationships/image" Target="file:///Z:\PURH\Livres_en_cours\Heraldique_et_papaute_2\Heraldique%20_et_papaute_2_preepr_20240827\icono\br\Ch04_Federici\Fig55.JPG" TargetMode="External"/><Relationship Id="rId3" Type="http://schemas.openxmlformats.org/officeDocument/2006/relationships/styles" Target="styles.xml"/><Relationship Id="rId21" Type="http://schemas.openxmlformats.org/officeDocument/2006/relationships/image" Target="file:///Z:\PURH\Livres_en_cours\Heraldique_et_papaute_2\Heraldique%20_et_papaute_2_preepr_20240827\icono\br\Ch04_Federici\Fig58.JPG" TargetMode="External"/><Relationship Id="rId7" Type="http://schemas.openxmlformats.org/officeDocument/2006/relationships/endnotes" Target="endnotes.xml"/><Relationship Id="rId12" Type="http://schemas.openxmlformats.org/officeDocument/2006/relationships/image" Target="file:///Z:\PURH\Livres_en_cours\Heraldique_et_papaute_2\Heraldique%20_et_papaute_2_preepr_20240827\icono\br\Ch04_Federici\Fig49.jpg" TargetMode="External"/><Relationship Id="rId17" Type="http://schemas.openxmlformats.org/officeDocument/2006/relationships/image" Target="file:///Z:\PURH\Livres_en_cours\Heraldique_et_papaute_2\Heraldique%20_et_papaute_2_preepr_20240827\icono\br\Ch04_Federici\Fig54.jp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file:///Z:\PURH\Livres_en_cours\Heraldique_et_papaute_2\Heraldique%20_et_papaute_2_preepr_20240827\icono\br\Ch04_Federici\Fig53.jpg" TargetMode="External"/><Relationship Id="rId20" Type="http://schemas.openxmlformats.org/officeDocument/2006/relationships/image" Target="file:///Z:\PURH\Livres_en_cours\Heraldique_et_papaute_2\Heraldique%20_et_papaute_2_preepr_20240827\icono\br\Ch04_Federici\Fig57.jp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Z:\PURH\Livres_en_cours\Heraldique_et_papaute_2\Heraldique%20_et_papaute_2_preepr_20240827\icono\br\Ch04_Federici\Fig47.jp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file:///Z:\PURH\Livres_en_cours\Heraldique_et_papaute_2\Heraldique%20_et_papaute_2_preepr_20240827\icono\br\Ch04_Federici\Fig52.jpg" TargetMode="External"/><Relationship Id="rId23" Type="http://schemas.openxmlformats.org/officeDocument/2006/relationships/image" Target="file:///Z:\PURH\Livres_en_cours\Heraldique_et_papaute_2\Heraldique%20_et_papaute_2_preepr_20240827\icono\br\Ch04_Federici\Fig60.jpg" TargetMode="External"/><Relationship Id="rId10" Type="http://schemas.openxmlformats.org/officeDocument/2006/relationships/image" Target="file:///Z:\PURH\Livres_en_cours\Heraldique_et_papaute_2\Heraldique%20_et_papaute_2_preepr_20240827\icono\br\Ch04_Federici\Fig46.jpg" TargetMode="External"/><Relationship Id="rId19" Type="http://schemas.openxmlformats.org/officeDocument/2006/relationships/image" Target="file:///Z:\PURH\Livres_en_cours\Heraldique_et_papaute_2\Heraldique%20_et_papaute_2_preepr_20240827\icono\br\Ch04_Federici\Fig56.jpg" TargetMode="External"/><Relationship Id="rId4" Type="http://schemas.openxmlformats.org/officeDocument/2006/relationships/settings" Target="settings.xml"/><Relationship Id="rId9" Type="http://schemas.openxmlformats.org/officeDocument/2006/relationships/image" Target="file:///Z:\PURH\Livres_en_cours\Heraldique_et_papaute_2\Heraldique%20_et_papaute_2_preepr_20240827\icono\br\Ch04_Federici\Fig45.jpg" TargetMode="External"/><Relationship Id="rId14" Type="http://schemas.openxmlformats.org/officeDocument/2006/relationships/image" Target="file:///Z:\PURH\Livres_en_cours\Heraldique_et_papaute_2\Heraldique%20_et_papaute_2_preepr_20240827\icono\br\Ch04_Federici\Fig51.jpg" TargetMode="External"/><Relationship Id="rId22" Type="http://schemas.openxmlformats.org/officeDocument/2006/relationships/image" Target="file:///Z:\PURH\Livres_en_cours\Heraldique_et_papaute_2\Heraldique%20_et_papaute_2_preepr_20240827\icono\br\Ch04_Federici\Fig59.jp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commons.wikimedia.org/wiki/File:Wilton_diptych.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uziev1\AppData\Roaming\Microsoft\Templates\Commons-publishing-Metopes_extended.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EBF73-5978-40A3-9CD8-BCD322B50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Commons-publishing-Metopes_extended.dotm</Template>
  <TotalTime>179</TotalTime>
  <Pages>29</Pages>
  <Words>5881</Words>
  <Characters>32346</Characters>
  <Application>Microsoft Office Word</Application>
  <DocSecurity>0</DocSecurity>
  <Lines>269</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COMBES (Personnel)</dc:creator>
  <cp:keywords/>
  <dc:description/>
  <cp:lastModifiedBy>EVELYNE COMBES (Personnel)</cp:lastModifiedBy>
  <cp:revision>29</cp:revision>
  <dcterms:created xsi:type="dcterms:W3CDTF">2024-09-11T14:47:00Z</dcterms:created>
  <dcterms:modified xsi:type="dcterms:W3CDTF">2025-03-18T08:46:00Z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