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AA2AA" w14:textId="7C53BF00" w:rsidR="000C3F0E" w:rsidRPr="00213630" w:rsidRDefault="00961D69" w:rsidP="00213630">
      <w:pPr>
        <w:pStyle w:val="Titre"/>
      </w:pPr>
      <w:bookmarkStart w:id="0" w:name="_Hlk182495745"/>
      <w:r w:rsidRPr="00213630">
        <w:t>« </w:t>
      </w:r>
      <w:proofErr w:type="spellStart"/>
      <w:r w:rsidR="00C860A5" w:rsidRPr="00213630">
        <w:rPr>
          <w:i/>
          <w:iCs/>
        </w:rPr>
        <w:t>Micat</w:t>
      </w:r>
      <w:proofErr w:type="spellEnd"/>
      <w:r w:rsidR="00C860A5" w:rsidRPr="00213630">
        <w:rPr>
          <w:i/>
          <w:iCs/>
        </w:rPr>
        <w:t xml:space="preserve"> in </w:t>
      </w:r>
      <w:proofErr w:type="spellStart"/>
      <w:r w:rsidR="00C860A5" w:rsidRPr="00213630">
        <w:rPr>
          <w:i/>
          <w:iCs/>
        </w:rPr>
        <w:t>vertice</w:t>
      </w:r>
      <w:proofErr w:type="spellEnd"/>
      <w:r w:rsidRPr="00213630">
        <w:t> »</w:t>
      </w:r>
    </w:p>
    <w:p w14:paraId="00539C27" w14:textId="56D07A06" w:rsidR="00C860A5" w:rsidRPr="00213630" w:rsidRDefault="00C860A5" w:rsidP="00213630">
      <w:pPr>
        <w:pStyle w:val="TEItitlesub"/>
      </w:pPr>
      <w:r w:rsidRPr="00213630">
        <w:t>L’héraldique d’Alexandre</w:t>
      </w:r>
      <w:r w:rsidR="00A82D03" w:rsidRPr="00213630">
        <w:t> </w:t>
      </w:r>
      <w:r w:rsidRPr="00213630">
        <w:t>VII Chigi à Bologne, entre occultation et célébration (1658-1665)</w:t>
      </w:r>
    </w:p>
    <w:p w14:paraId="70250F53" w14:textId="58C9DA36" w:rsidR="00213630" w:rsidRPr="00213630" w:rsidRDefault="00C860A5" w:rsidP="00213630">
      <w:pPr>
        <w:pStyle w:val="TEIauthoraut"/>
      </w:pPr>
      <w:r w:rsidRPr="00213630">
        <w:t xml:space="preserve">Sonia </w:t>
      </w:r>
      <w:proofErr w:type="spellStart"/>
      <w:r w:rsidRPr="00213630">
        <w:t>Cavicchioli</w:t>
      </w:r>
      <w:proofErr w:type="spellEnd"/>
    </w:p>
    <w:p w14:paraId="20E89ECA" w14:textId="52C53B95" w:rsidR="00213630" w:rsidRPr="00213630" w:rsidRDefault="00213630" w:rsidP="00213630">
      <w:pPr>
        <w:pStyle w:val="TEIeditortrl"/>
      </w:pPr>
      <w:r w:rsidRPr="000B2661">
        <w:rPr>
          <w:rStyle w:val="TEIneutral-inline"/>
          <w:rFonts w:asciiTheme="majorHAnsi" w:hAnsiTheme="majorHAnsi" w:cstheme="majorHAnsi"/>
        </w:rPr>
        <w:t>Traduit de l’italien par</w:t>
      </w:r>
      <w:r w:rsidRPr="000B2661">
        <w:t xml:space="preserve"> Yvan </w:t>
      </w:r>
      <w:proofErr w:type="spellStart"/>
      <w:r w:rsidRPr="000B2661">
        <w:t>Loskoutoff</w:t>
      </w:r>
      <w:proofErr w:type="spellEnd"/>
      <w:r w:rsidRPr="00213630">
        <w:rPr>
          <w:rStyle w:val="TEIneutral-inline"/>
        </w:rPr>
        <w:t>.</w:t>
      </w:r>
    </w:p>
    <w:bookmarkEnd w:id="0"/>
    <w:p w14:paraId="45340C27" w14:textId="27B970F3" w:rsidR="00C860A5" w:rsidRPr="000B2661" w:rsidRDefault="00C860A5" w:rsidP="00A82D03">
      <w:pPr>
        <w:rPr>
          <w:rFonts w:asciiTheme="majorHAnsi" w:hAnsiTheme="majorHAnsi" w:cstheme="majorHAnsi"/>
          <w:color w:val="000000"/>
          <w:shd w:val="clear" w:color="auto" w:fill="FFFFFF"/>
        </w:rPr>
      </w:pPr>
      <w:r w:rsidRPr="000B2661">
        <w:rPr>
          <w:rFonts w:asciiTheme="majorHAnsi" w:hAnsiTheme="majorHAnsi" w:cstheme="majorHAnsi"/>
        </w:rPr>
        <w:t>Dans les siècles qui vont de l’intronisation de Jules</w:t>
      </w:r>
      <w:r w:rsidR="00A82D03" w:rsidRPr="000B2661">
        <w:rPr>
          <w:rFonts w:asciiTheme="majorHAnsi" w:hAnsiTheme="majorHAnsi" w:cstheme="majorHAnsi"/>
        </w:rPr>
        <w:t> </w:t>
      </w:r>
      <w:r w:rsidRPr="000B2661">
        <w:rPr>
          <w:rFonts w:asciiTheme="majorHAnsi" w:hAnsiTheme="majorHAnsi" w:cstheme="majorHAnsi"/>
        </w:rPr>
        <w:t xml:space="preserve">II </w:t>
      </w:r>
      <w:proofErr w:type="spellStart"/>
      <w:r w:rsidRPr="000B2661">
        <w:rPr>
          <w:rFonts w:asciiTheme="majorHAnsi" w:hAnsiTheme="majorHAnsi" w:cstheme="majorHAnsi"/>
        </w:rPr>
        <w:t>della</w:t>
      </w:r>
      <w:proofErr w:type="spellEnd"/>
      <w:r w:rsidRPr="000B2661">
        <w:rPr>
          <w:rFonts w:asciiTheme="majorHAnsi" w:hAnsiTheme="majorHAnsi" w:cstheme="majorHAnsi"/>
        </w:rPr>
        <w:t xml:space="preserve"> Rovere, en novembre 1506, à l’arrivée des troupes françaises en 1796, Bologne appartint sans interruption aux États pontificaux</w:t>
      </w:r>
      <w:r w:rsidR="00475E31" w:rsidRPr="000B2661">
        <w:rPr>
          <w:rFonts w:asciiTheme="majorHAnsi" w:hAnsiTheme="majorHAnsi" w:cstheme="majorHAnsi"/>
        </w:rPr>
        <w:t>.</w:t>
      </w:r>
      <w:r w:rsidRPr="000B2661">
        <w:rPr>
          <w:rFonts w:asciiTheme="majorHAnsi" w:hAnsiTheme="majorHAnsi" w:cstheme="majorHAnsi"/>
        </w:rPr>
        <w:t xml:space="preserve"> </w:t>
      </w:r>
      <w:r w:rsidR="00475E31" w:rsidRPr="000B2661">
        <w:rPr>
          <w:rFonts w:asciiTheme="majorHAnsi" w:hAnsiTheme="majorHAnsi" w:cstheme="majorHAnsi"/>
        </w:rPr>
        <w:t>L</w:t>
      </w:r>
      <w:r w:rsidRPr="000B2661">
        <w:rPr>
          <w:rFonts w:asciiTheme="majorHAnsi" w:hAnsiTheme="majorHAnsi" w:cstheme="majorHAnsi"/>
        </w:rPr>
        <w:t>a cité continua toutefois à cultiver un sentiment municipal qui trouva son expression dans la volonté ou velléité des principales familles de faire valoir leur propre rôle. Bien que le gouvernement municipal fût de fait exercé par le cardinal légat représentant le pontife, une telle ambition fut satisfaite par le Saint-Siège en laissant persister</w:t>
      </w:r>
      <w:r w:rsidR="00475E31" w:rsidRPr="000B2661">
        <w:rPr>
          <w:rFonts w:asciiTheme="majorHAnsi" w:hAnsiTheme="majorHAnsi" w:cstheme="majorHAnsi"/>
        </w:rPr>
        <w:t>,</w:t>
      </w:r>
      <w:r w:rsidRPr="000B2661">
        <w:rPr>
          <w:rFonts w:asciiTheme="majorHAnsi" w:hAnsiTheme="majorHAnsi" w:cstheme="majorHAnsi"/>
        </w:rPr>
        <w:t xml:space="preserve"> au moins pour la forme</w:t>
      </w:r>
      <w:r w:rsidR="00475E31" w:rsidRPr="000B2661">
        <w:rPr>
          <w:rFonts w:asciiTheme="majorHAnsi" w:hAnsiTheme="majorHAnsi" w:cstheme="majorHAnsi"/>
        </w:rPr>
        <w:t>,</w:t>
      </w:r>
      <w:r w:rsidRPr="000B2661">
        <w:rPr>
          <w:rFonts w:asciiTheme="majorHAnsi" w:hAnsiTheme="majorHAnsi" w:cstheme="majorHAnsi"/>
        </w:rPr>
        <w:t xml:space="preserve"> les anciennes magistratures, particulièrement le Sénat qui, à la fin du </w:t>
      </w:r>
      <w:proofErr w:type="spellStart"/>
      <w:r w:rsidR="007A571E" w:rsidRPr="000B2661">
        <w:rPr>
          <w:rFonts w:asciiTheme="majorHAnsi" w:hAnsiTheme="majorHAnsi" w:cstheme="majorHAnsi"/>
          <w:smallCaps/>
        </w:rPr>
        <w:t>xvi</w:t>
      </w:r>
      <w:r w:rsidRPr="000B2661">
        <w:rPr>
          <w:rFonts w:asciiTheme="majorHAnsi" w:hAnsiTheme="majorHAnsi" w:cstheme="majorHAnsi"/>
          <w:vertAlign w:val="superscript"/>
        </w:rPr>
        <w:t>e</w:t>
      </w:r>
      <w:proofErr w:type="spellEnd"/>
      <w:r w:rsidR="007A571E" w:rsidRPr="000B2661">
        <w:rPr>
          <w:rFonts w:asciiTheme="majorHAnsi" w:hAnsiTheme="majorHAnsi" w:cstheme="majorHAnsi"/>
        </w:rPr>
        <w:t> </w:t>
      </w:r>
      <w:r w:rsidRPr="000B2661">
        <w:rPr>
          <w:rFonts w:asciiTheme="majorHAnsi" w:hAnsiTheme="majorHAnsi" w:cstheme="majorHAnsi"/>
        </w:rPr>
        <w:t>siècle, comptait cinquante membres appartenant à autant de familles nobles autorisées à siéger par le pontife. À leur tête se trouvait le gonfalonier de justice qui restait en charge deux mois, assisté de huit Anciens, les consuls</w:t>
      </w:r>
      <w:r w:rsidRPr="000B2661">
        <w:rPr>
          <w:rStyle w:val="Appelnotedebasdep"/>
          <w:rFonts w:asciiTheme="majorHAnsi" w:hAnsiTheme="majorHAnsi" w:cstheme="majorHAnsi"/>
          <w:color w:val="000000"/>
          <w:sz w:val="24"/>
          <w:szCs w:val="24"/>
          <w:shd w:val="clear" w:color="auto" w:fill="FFFFFF"/>
        </w:rPr>
        <w:footnoteReference w:id="1"/>
      </w:r>
      <w:r w:rsidRPr="000B2661">
        <w:rPr>
          <w:rFonts w:asciiTheme="majorHAnsi" w:hAnsiTheme="majorHAnsi" w:cstheme="majorHAnsi"/>
          <w:color w:val="000000"/>
          <w:shd w:val="clear" w:color="auto" w:fill="FFFFFF"/>
        </w:rPr>
        <w:t>.</w:t>
      </w:r>
    </w:p>
    <w:p w14:paraId="78C301A4" w14:textId="553E5B34" w:rsidR="00C860A5" w:rsidRPr="000B2661" w:rsidRDefault="00C860A5" w:rsidP="00475E31">
      <w:pPr>
        <w:rPr>
          <w:rFonts w:asciiTheme="majorHAnsi" w:hAnsiTheme="majorHAnsi" w:cstheme="majorHAnsi"/>
          <w:color w:val="181818"/>
          <w:shd w:val="clear" w:color="auto" w:fill="FFFFFF"/>
        </w:rPr>
      </w:pPr>
      <w:r w:rsidRPr="000B2661">
        <w:rPr>
          <w:rFonts w:asciiTheme="majorHAnsi" w:hAnsiTheme="majorHAnsi" w:cstheme="majorHAnsi"/>
          <w:shd w:val="clear" w:color="auto" w:fill="FFFFFF"/>
        </w:rPr>
        <w:t>Le siège du gouvernement bolonais se concentra pendant des siècles au palais connu aujourd’hui sous le nom d’</w:t>
      </w:r>
      <w:proofErr w:type="spellStart"/>
      <w:r w:rsidRPr="000B2661">
        <w:rPr>
          <w:rFonts w:asciiTheme="majorHAnsi" w:hAnsiTheme="majorHAnsi" w:cstheme="majorHAnsi"/>
          <w:shd w:val="clear" w:color="auto" w:fill="FFFFFF"/>
        </w:rPr>
        <w:t>Accursio</w:t>
      </w:r>
      <w:proofErr w:type="spellEnd"/>
      <w:r w:rsidRPr="000B2661">
        <w:rPr>
          <w:rFonts w:asciiTheme="majorHAnsi" w:hAnsiTheme="majorHAnsi" w:cstheme="majorHAnsi"/>
          <w:shd w:val="clear" w:color="auto" w:fill="FFFFFF"/>
        </w:rPr>
        <w:t xml:space="preserve"> ou Public, qui constitue le côté occidental de la grand-place, où la coexistence des pouvoirs s’exprimait pour ainsi dire plastiquement. Sur la portion de gauche se trouvaient les bureaux et la résidence des Anciens, alors que sur celle de droite cohabitaient le Sénat municipal et le légat</w:t>
      </w:r>
      <w:r w:rsidR="00475E31" w:rsidRPr="000B2661">
        <w:rPr>
          <w:rFonts w:asciiTheme="majorHAnsi" w:hAnsiTheme="majorHAnsi" w:cstheme="majorHAnsi"/>
          <w:shd w:val="clear" w:color="auto" w:fill="FFFFFF"/>
        </w:rPr>
        <w:t>.</w:t>
      </w:r>
      <w:r w:rsidRPr="000B2661">
        <w:rPr>
          <w:rFonts w:asciiTheme="majorHAnsi" w:hAnsiTheme="majorHAnsi" w:cstheme="majorHAnsi"/>
          <w:shd w:val="clear" w:color="auto" w:fill="FFFFFF"/>
        </w:rPr>
        <w:t xml:space="preserve"> </w:t>
      </w:r>
      <w:r w:rsidR="00475E31" w:rsidRPr="000B2661">
        <w:rPr>
          <w:rFonts w:asciiTheme="majorHAnsi" w:hAnsiTheme="majorHAnsi" w:cstheme="majorHAnsi"/>
          <w:shd w:val="clear" w:color="auto" w:fill="FFFFFF"/>
        </w:rPr>
        <w:t>A</w:t>
      </w:r>
      <w:r w:rsidRPr="000B2661">
        <w:rPr>
          <w:rFonts w:asciiTheme="majorHAnsi" w:hAnsiTheme="majorHAnsi" w:cstheme="majorHAnsi"/>
          <w:shd w:val="clear" w:color="auto" w:fill="FFFFFF"/>
        </w:rPr>
        <w:t xml:space="preserve">u premier étage se réunissait le Sénat, au second se trouvait l’appartement du légat, qui constituait </w:t>
      </w:r>
      <w:proofErr w:type="gramStart"/>
      <w:r w:rsidRPr="000B2661">
        <w:rPr>
          <w:rFonts w:asciiTheme="majorHAnsi" w:hAnsiTheme="majorHAnsi" w:cstheme="majorHAnsi"/>
          <w:shd w:val="clear" w:color="auto" w:fill="FFFFFF"/>
        </w:rPr>
        <w:t>notamment</w:t>
      </w:r>
      <w:proofErr w:type="gramEnd"/>
      <w:r w:rsidRPr="000B2661">
        <w:rPr>
          <w:rFonts w:asciiTheme="majorHAnsi" w:hAnsiTheme="majorHAnsi" w:cstheme="majorHAnsi"/>
          <w:shd w:val="clear" w:color="auto" w:fill="FFFFFF"/>
        </w:rPr>
        <w:t xml:space="preserve"> la vraie et propre résidence pontificale hors de Rome</w:t>
      </w:r>
      <w:r w:rsidRPr="000B2661">
        <w:rPr>
          <w:rStyle w:val="Appelnotedebasdep"/>
          <w:rFonts w:asciiTheme="majorHAnsi" w:eastAsia="Times New Roman" w:hAnsiTheme="majorHAnsi" w:cstheme="majorHAnsi"/>
          <w:color w:val="000000"/>
          <w:sz w:val="24"/>
          <w:szCs w:val="24"/>
          <w:lang w:eastAsia="it-IT"/>
        </w:rPr>
        <w:footnoteReference w:id="2"/>
      </w:r>
      <w:r w:rsidRPr="000B2661">
        <w:rPr>
          <w:rFonts w:asciiTheme="majorHAnsi" w:eastAsia="Times New Roman" w:hAnsiTheme="majorHAnsi" w:cstheme="majorHAnsi"/>
          <w:lang w:eastAsia="it-IT"/>
        </w:rPr>
        <w:t xml:space="preserve">. Une telle multiplicité de pouvoirs trouvait naturellement un écho dans d’autres édifices publics et à l’extérieur de la cité. Il en reste un témoignage visuel dans l’inscription et dans la série d’écus disposés sur la façade tournée vers la ville d’une des portes urbaines, la porte Galliera, reconstruite en 1661 suite à un écroulement dû à des infiltrations. Si l’épigraphe signalant la reconstruction in </w:t>
      </w:r>
      <w:r w:rsidR="00961D69" w:rsidRPr="000B2661">
        <w:rPr>
          <w:rFonts w:asciiTheme="majorHAnsi" w:eastAsia="Times New Roman" w:hAnsiTheme="majorHAnsi" w:cstheme="majorHAnsi"/>
          <w:lang w:eastAsia="it-IT"/>
        </w:rPr>
        <w:t>« </w:t>
      </w:r>
      <w:proofErr w:type="spellStart"/>
      <w:r w:rsidRPr="000B2661">
        <w:rPr>
          <w:rFonts w:asciiTheme="majorHAnsi" w:eastAsia="Times New Roman" w:hAnsiTheme="majorHAnsi" w:cstheme="majorHAnsi"/>
          <w:i/>
          <w:iCs/>
          <w:lang w:eastAsia="it-IT"/>
        </w:rPr>
        <w:t>augustiorem</w:t>
      </w:r>
      <w:proofErr w:type="spellEnd"/>
      <w:r w:rsidRPr="000B2661">
        <w:rPr>
          <w:rFonts w:asciiTheme="majorHAnsi" w:eastAsia="Times New Roman" w:hAnsiTheme="majorHAnsi" w:cstheme="majorHAnsi"/>
          <w:i/>
          <w:iCs/>
          <w:lang w:eastAsia="it-IT"/>
        </w:rPr>
        <w:t xml:space="preserve"> </w:t>
      </w:r>
      <w:proofErr w:type="spellStart"/>
      <w:r w:rsidRPr="000B2661">
        <w:rPr>
          <w:rFonts w:asciiTheme="majorHAnsi" w:eastAsia="Times New Roman" w:hAnsiTheme="majorHAnsi" w:cstheme="majorHAnsi"/>
          <w:i/>
          <w:iCs/>
          <w:lang w:eastAsia="it-IT"/>
        </w:rPr>
        <w:t>formam</w:t>
      </w:r>
      <w:proofErr w:type="spellEnd"/>
      <w:r w:rsidR="00961D69" w:rsidRPr="000B2661">
        <w:rPr>
          <w:rFonts w:asciiTheme="majorHAnsi" w:eastAsia="Times New Roman" w:hAnsiTheme="majorHAnsi" w:cstheme="majorHAnsi"/>
          <w:lang w:eastAsia="it-IT"/>
        </w:rPr>
        <w:t> »</w:t>
      </w:r>
      <w:r w:rsidRPr="000B2661">
        <w:rPr>
          <w:rFonts w:asciiTheme="majorHAnsi" w:eastAsia="Times New Roman" w:hAnsiTheme="majorHAnsi" w:cstheme="majorHAnsi"/>
          <w:lang w:eastAsia="it-IT"/>
        </w:rPr>
        <w:t xml:space="preserve"> fut ordonnée par le </w:t>
      </w:r>
      <w:r w:rsidRPr="000B2661">
        <w:rPr>
          <w:rFonts w:asciiTheme="majorHAnsi" w:eastAsia="Times New Roman" w:hAnsiTheme="majorHAnsi" w:cstheme="majorHAnsi"/>
          <w:lang w:eastAsia="it-IT"/>
        </w:rPr>
        <w:lastRenderedPageBreak/>
        <w:t>Sénat de la cité (SPQB) au cours du pontificat d’Alexandre</w:t>
      </w:r>
      <w:r w:rsidR="00E85FC5" w:rsidRPr="000B2661">
        <w:rPr>
          <w:rFonts w:asciiTheme="majorHAnsi" w:eastAsia="Times New Roman" w:hAnsiTheme="majorHAnsi" w:cstheme="majorHAnsi"/>
          <w:lang w:eastAsia="it-IT"/>
        </w:rPr>
        <w:t> </w:t>
      </w:r>
      <w:r w:rsidRPr="000B2661">
        <w:rPr>
          <w:rFonts w:asciiTheme="majorHAnsi" w:eastAsia="Times New Roman" w:hAnsiTheme="majorHAnsi" w:cstheme="majorHAnsi"/>
          <w:lang w:eastAsia="it-IT"/>
        </w:rPr>
        <w:t xml:space="preserve">VII Chigi et dans la quatrième année de légation du cardinal Girolamo Farnèse, la suite d’écus placée au-dessus de l’arche est encore plus révélatrice du </w:t>
      </w:r>
      <w:proofErr w:type="spellStart"/>
      <w:r w:rsidRPr="000B2661">
        <w:rPr>
          <w:rFonts w:asciiTheme="majorHAnsi" w:eastAsia="Times New Roman" w:hAnsiTheme="majorHAnsi" w:cstheme="majorHAnsi"/>
          <w:i/>
          <w:iCs/>
          <w:lang w:eastAsia="it-IT"/>
        </w:rPr>
        <w:t>status</w:t>
      </w:r>
      <w:proofErr w:type="spellEnd"/>
      <w:r w:rsidRPr="000B2661">
        <w:rPr>
          <w:rFonts w:asciiTheme="majorHAnsi" w:eastAsia="Times New Roman" w:hAnsiTheme="majorHAnsi" w:cstheme="majorHAnsi"/>
          <w:lang w:eastAsia="it-IT"/>
        </w:rPr>
        <w:t xml:space="preserve"> de la ville</w:t>
      </w:r>
      <w:r w:rsidRPr="000B2661">
        <w:rPr>
          <w:rFonts w:asciiTheme="majorHAnsi" w:hAnsiTheme="majorHAnsi" w:cstheme="majorHAnsi"/>
          <w:color w:val="181818"/>
          <w:shd w:val="clear" w:color="auto" w:fill="FFFFFF"/>
        </w:rPr>
        <w:t xml:space="preserve"> (</w:t>
      </w:r>
      <w:r w:rsidR="00961D69" w:rsidRPr="000B2661">
        <w:rPr>
          <w:rFonts w:asciiTheme="majorHAnsi" w:hAnsiTheme="majorHAnsi" w:cstheme="majorHAnsi"/>
          <w:color w:val="181818"/>
          <w:shd w:val="clear" w:color="auto" w:fill="FFFFFF"/>
        </w:rPr>
        <w:t>fig. </w:t>
      </w:r>
      <w:r w:rsidR="00C66D82" w:rsidRPr="000B2661">
        <w:rPr>
          <w:rFonts w:asciiTheme="majorHAnsi" w:hAnsiTheme="majorHAnsi" w:cstheme="majorHAnsi"/>
          <w:color w:val="181818"/>
          <w:shd w:val="clear" w:color="auto" w:fill="FFFFFF"/>
        </w:rPr>
        <w:t>8</w:t>
      </w:r>
      <w:r w:rsidR="0065559A">
        <w:rPr>
          <w:rFonts w:asciiTheme="majorHAnsi" w:hAnsiTheme="majorHAnsi" w:cstheme="majorHAnsi"/>
          <w:color w:val="181818"/>
          <w:shd w:val="clear" w:color="auto" w:fill="FFFFFF"/>
        </w:rPr>
        <w:t>4</w:t>
      </w:r>
      <w:r w:rsidRPr="000B2661">
        <w:rPr>
          <w:rFonts w:asciiTheme="majorHAnsi" w:hAnsiTheme="majorHAnsi" w:cstheme="majorHAnsi"/>
          <w:color w:val="181818"/>
          <w:shd w:val="clear" w:color="auto" w:fill="FFFFFF"/>
        </w:rPr>
        <w:t>)</w:t>
      </w:r>
      <w:r w:rsidR="00961D69" w:rsidRPr="000B2661">
        <w:rPr>
          <w:rFonts w:asciiTheme="majorHAnsi" w:hAnsiTheme="majorHAnsi" w:cstheme="majorHAnsi"/>
          <w:color w:val="181818"/>
          <w:shd w:val="clear" w:color="auto" w:fill="FFFFFF"/>
        </w:rPr>
        <w:t> :</w:t>
      </w:r>
      <w:r w:rsidRPr="000B2661">
        <w:rPr>
          <w:rFonts w:asciiTheme="majorHAnsi" w:eastAsia="Times New Roman" w:hAnsiTheme="majorHAnsi" w:cstheme="majorHAnsi"/>
          <w:lang w:eastAsia="it-IT"/>
        </w:rPr>
        <w:t xml:space="preserve"> au sommet apparaît celui du pape</w:t>
      </w:r>
      <w:r w:rsidRPr="000B2661">
        <w:rPr>
          <w:rFonts w:asciiTheme="majorHAnsi" w:hAnsiTheme="majorHAnsi" w:cstheme="majorHAnsi"/>
          <w:color w:val="181818"/>
          <w:shd w:val="clear" w:color="auto" w:fill="FFFFFF"/>
        </w:rPr>
        <w:t>, et sur les côtés, plus bas, figurent ceux du légat et du cardinal neveu Flavio Chigi (peut-être ici représenté comme préfet de la congrégation des confins</w:t>
      </w:r>
      <w:r w:rsidRPr="000B2661">
        <w:rPr>
          <w:rFonts w:asciiTheme="majorHAnsi" w:hAnsiTheme="majorHAnsi" w:cstheme="majorHAnsi"/>
        </w:rPr>
        <w:t xml:space="preserve"> et surintendant général de l’État ecclésiastique), pour finir par ceux de la famille sénatoriale </w:t>
      </w:r>
      <w:proofErr w:type="spellStart"/>
      <w:r w:rsidRPr="000B2661">
        <w:rPr>
          <w:rFonts w:asciiTheme="majorHAnsi" w:hAnsiTheme="majorHAnsi" w:cstheme="majorHAnsi"/>
        </w:rPr>
        <w:t>Bonfioli</w:t>
      </w:r>
      <w:proofErr w:type="spellEnd"/>
      <w:r w:rsidRPr="000B2661">
        <w:rPr>
          <w:rFonts w:asciiTheme="majorHAnsi" w:hAnsiTheme="majorHAnsi" w:cstheme="majorHAnsi"/>
        </w:rPr>
        <w:t xml:space="preserve"> et de la commune de Bologne</w:t>
      </w:r>
      <w:r w:rsidRPr="000B2661">
        <w:rPr>
          <w:rFonts w:asciiTheme="majorHAnsi" w:hAnsiTheme="majorHAnsi" w:cstheme="majorHAnsi"/>
          <w:color w:val="181818"/>
          <w:shd w:val="clear" w:color="auto" w:fill="FFFFFF"/>
        </w:rPr>
        <w:t xml:space="preserve">. Particulièrement significative est la présence de l’écu des </w:t>
      </w:r>
      <w:proofErr w:type="spellStart"/>
      <w:r w:rsidRPr="000B2661">
        <w:rPr>
          <w:rFonts w:asciiTheme="majorHAnsi" w:hAnsiTheme="majorHAnsi" w:cstheme="majorHAnsi"/>
          <w:color w:val="181818"/>
          <w:shd w:val="clear" w:color="auto" w:fill="FFFFFF"/>
        </w:rPr>
        <w:t>Bonfioli</w:t>
      </w:r>
      <w:proofErr w:type="spellEnd"/>
      <w:r w:rsidRPr="000B2661">
        <w:rPr>
          <w:rFonts w:asciiTheme="majorHAnsi" w:hAnsiTheme="majorHAnsi" w:cstheme="majorHAnsi"/>
          <w:color w:val="181818"/>
          <w:shd w:val="clear" w:color="auto" w:fill="FFFFFF"/>
        </w:rPr>
        <w:t xml:space="preserve">, qui semble renvoyer à la charge de gonfalonier assumée par </w:t>
      </w:r>
      <w:proofErr w:type="spellStart"/>
      <w:r w:rsidRPr="000B2661">
        <w:rPr>
          <w:rFonts w:asciiTheme="majorHAnsi" w:hAnsiTheme="majorHAnsi" w:cstheme="majorHAnsi"/>
          <w:color w:val="181818"/>
          <w:shd w:val="clear" w:color="auto" w:fill="FFFFFF"/>
        </w:rPr>
        <w:t>Lelio</w:t>
      </w:r>
      <w:proofErr w:type="spellEnd"/>
      <w:r w:rsidRPr="000B2661">
        <w:rPr>
          <w:rFonts w:asciiTheme="majorHAnsi" w:hAnsiTheme="majorHAnsi" w:cstheme="majorHAnsi"/>
          <w:color w:val="181818"/>
          <w:shd w:val="clear" w:color="auto" w:fill="FFFFFF"/>
        </w:rPr>
        <w:t xml:space="preserve"> </w:t>
      </w:r>
      <w:proofErr w:type="spellStart"/>
      <w:r w:rsidRPr="000B2661">
        <w:rPr>
          <w:rFonts w:asciiTheme="majorHAnsi" w:hAnsiTheme="majorHAnsi" w:cstheme="majorHAnsi"/>
          <w:color w:val="181818"/>
          <w:shd w:val="clear" w:color="auto" w:fill="FFFFFF"/>
        </w:rPr>
        <w:t>Bonfioli</w:t>
      </w:r>
      <w:proofErr w:type="spellEnd"/>
      <w:r w:rsidRPr="000B2661">
        <w:rPr>
          <w:rFonts w:asciiTheme="majorHAnsi" w:hAnsiTheme="majorHAnsi" w:cstheme="majorHAnsi"/>
          <w:color w:val="181818"/>
          <w:shd w:val="clear" w:color="auto" w:fill="FFFFFF"/>
        </w:rPr>
        <w:t xml:space="preserve"> dans le cinquième bimestre de cette année 1661</w:t>
      </w:r>
      <w:r w:rsidRPr="000B2661">
        <w:rPr>
          <w:rStyle w:val="Appelnotedebasdep"/>
          <w:rFonts w:asciiTheme="majorHAnsi" w:hAnsiTheme="majorHAnsi" w:cstheme="majorHAnsi"/>
          <w:color w:val="181818"/>
          <w:sz w:val="24"/>
          <w:szCs w:val="24"/>
          <w:shd w:val="clear" w:color="auto" w:fill="FFFFFF"/>
        </w:rPr>
        <w:footnoteReference w:id="3"/>
      </w:r>
      <w:r w:rsidRPr="000B2661">
        <w:rPr>
          <w:rFonts w:asciiTheme="majorHAnsi" w:hAnsiTheme="majorHAnsi" w:cstheme="majorHAnsi"/>
          <w:color w:val="181818"/>
          <w:shd w:val="clear" w:color="auto" w:fill="FFFFFF"/>
        </w:rPr>
        <w:t xml:space="preserve">. </w:t>
      </w:r>
    </w:p>
    <w:p w14:paraId="6C22E9BC" w14:textId="2A6CEC64" w:rsidR="00C860A5" w:rsidRPr="000B2661" w:rsidRDefault="00C860A5" w:rsidP="00E85FC5">
      <w:pPr>
        <w:rPr>
          <w:rFonts w:asciiTheme="majorHAnsi" w:hAnsiTheme="majorHAnsi" w:cstheme="majorHAnsi"/>
        </w:rPr>
      </w:pPr>
      <w:r w:rsidRPr="000B2661">
        <w:rPr>
          <w:rFonts w:asciiTheme="majorHAnsi" w:hAnsiTheme="majorHAnsi" w:cstheme="majorHAnsi"/>
          <w:shd w:val="clear" w:color="auto" w:fill="FFFFFF"/>
        </w:rPr>
        <w:t>La cohabitation des pouvoirs impliqués dans le gouvernement municipal est ici représentée dans un monument visible de tous. Mais dans les intérieurs bolonais et dans des documents destinés à une circulation restreinte, elle s’exprime de manières plus complexes</w:t>
      </w:r>
      <w:r w:rsidR="00E85FC5" w:rsidRPr="000B2661">
        <w:rPr>
          <w:rFonts w:asciiTheme="majorHAnsi" w:hAnsiTheme="majorHAnsi" w:cstheme="majorHAnsi"/>
          <w:shd w:val="clear" w:color="auto" w:fill="FFFFFF"/>
        </w:rPr>
        <w:t>,</w:t>
      </w:r>
      <w:r w:rsidRPr="000B2661">
        <w:rPr>
          <w:rFonts w:asciiTheme="majorHAnsi" w:hAnsiTheme="majorHAnsi" w:cstheme="majorHAnsi"/>
          <w:shd w:val="clear" w:color="auto" w:fill="FFFFFF"/>
        </w:rPr>
        <w:t xml:space="preserve"> qui proviennent de la volonté d’autopromotion de l’une ou de l’autre des composantes politiques et laissent parfois dans l’ombre justement l’écu du pontife régnant. </w:t>
      </w:r>
      <w:r w:rsidRPr="000B2661">
        <w:rPr>
          <w:rFonts w:asciiTheme="majorHAnsi" w:hAnsiTheme="majorHAnsi" w:cstheme="majorHAnsi"/>
          <w:color w:val="000000"/>
          <w:shd w:val="clear" w:color="auto" w:fill="FFFFFF"/>
        </w:rPr>
        <w:t xml:space="preserve">Les commandes artistiques du </w:t>
      </w:r>
      <w:proofErr w:type="spellStart"/>
      <w:r w:rsidR="00E85FC5" w:rsidRPr="000B2661">
        <w:rPr>
          <w:rFonts w:asciiTheme="majorHAnsi" w:hAnsiTheme="majorHAnsi" w:cstheme="majorHAnsi"/>
          <w:smallCaps/>
          <w:color w:val="000000"/>
          <w:shd w:val="clear" w:color="auto" w:fill="FFFFFF"/>
        </w:rPr>
        <w:t>xvi</w:t>
      </w:r>
      <w:r w:rsidRPr="000B2661">
        <w:rPr>
          <w:rFonts w:asciiTheme="majorHAnsi" w:hAnsiTheme="majorHAnsi" w:cstheme="majorHAnsi"/>
          <w:color w:val="000000"/>
          <w:shd w:val="clear" w:color="auto" w:fill="FFFFFF"/>
          <w:vertAlign w:val="superscript"/>
        </w:rPr>
        <w:t>e</w:t>
      </w:r>
      <w:proofErr w:type="spellEnd"/>
      <w:r w:rsidRPr="000B2661">
        <w:rPr>
          <w:rFonts w:asciiTheme="majorHAnsi" w:hAnsiTheme="majorHAnsi" w:cstheme="majorHAnsi"/>
          <w:color w:val="000000"/>
          <w:shd w:val="clear" w:color="auto" w:fill="FFFFFF"/>
        </w:rPr>
        <w:t xml:space="preserve"> et du </w:t>
      </w:r>
      <w:proofErr w:type="spellStart"/>
      <w:r w:rsidR="00E85FC5" w:rsidRPr="000B2661">
        <w:rPr>
          <w:rFonts w:asciiTheme="majorHAnsi" w:hAnsiTheme="majorHAnsi" w:cstheme="majorHAnsi"/>
          <w:smallCaps/>
          <w:color w:val="000000"/>
          <w:shd w:val="clear" w:color="auto" w:fill="FFFFFF"/>
        </w:rPr>
        <w:t>xvii</w:t>
      </w:r>
      <w:r w:rsidRPr="000B2661">
        <w:rPr>
          <w:rFonts w:asciiTheme="majorHAnsi" w:hAnsiTheme="majorHAnsi" w:cstheme="majorHAnsi"/>
          <w:color w:val="000000"/>
          <w:shd w:val="clear" w:color="auto" w:fill="FFFFFF"/>
          <w:vertAlign w:val="superscript"/>
        </w:rPr>
        <w:t>e</w:t>
      </w:r>
      <w:proofErr w:type="spellEnd"/>
      <w:r w:rsidR="00E85FC5" w:rsidRPr="000B2661">
        <w:rPr>
          <w:rFonts w:asciiTheme="majorHAnsi" w:hAnsiTheme="majorHAnsi" w:cstheme="majorHAnsi"/>
          <w:color w:val="000000"/>
          <w:shd w:val="clear" w:color="auto" w:fill="FFFFFF"/>
        </w:rPr>
        <w:t> </w:t>
      </w:r>
      <w:r w:rsidRPr="000B2661">
        <w:rPr>
          <w:rFonts w:asciiTheme="majorHAnsi" w:hAnsiTheme="majorHAnsi" w:cstheme="majorHAnsi"/>
          <w:color w:val="000000"/>
          <w:shd w:val="clear" w:color="auto" w:fill="FFFFFF"/>
        </w:rPr>
        <w:t>siècle constituent un témoignage particulièrement intéressant de la volonté d’autoreprésentation des trois pouvoirs entremêlés mais distincts</w:t>
      </w:r>
      <w:r w:rsidR="00961D69" w:rsidRPr="000B2661">
        <w:rPr>
          <w:rFonts w:asciiTheme="majorHAnsi" w:hAnsiTheme="majorHAnsi" w:cstheme="majorHAnsi"/>
          <w:color w:val="000000"/>
          <w:shd w:val="clear" w:color="auto" w:fill="FFFFFF"/>
        </w:rPr>
        <w:t> :</w:t>
      </w:r>
      <w:r w:rsidRPr="000B2661">
        <w:rPr>
          <w:rFonts w:asciiTheme="majorHAnsi" w:hAnsiTheme="majorHAnsi" w:cstheme="majorHAnsi"/>
          <w:color w:val="000000"/>
          <w:shd w:val="clear" w:color="auto" w:fill="FFFFFF"/>
        </w:rPr>
        <w:t xml:space="preserve"> les Anciens, les familles sénatoriales</w:t>
      </w:r>
      <w:r w:rsidR="00BB1C02" w:rsidRPr="000B2661">
        <w:rPr>
          <w:rFonts w:asciiTheme="majorHAnsi" w:hAnsiTheme="majorHAnsi" w:cstheme="majorHAnsi"/>
          <w:color w:val="000000"/>
          <w:shd w:val="clear" w:color="auto" w:fill="FFFFFF"/>
        </w:rPr>
        <w:t xml:space="preserve"> et</w:t>
      </w:r>
      <w:r w:rsidRPr="000B2661">
        <w:rPr>
          <w:rFonts w:asciiTheme="majorHAnsi" w:hAnsiTheme="majorHAnsi" w:cstheme="majorHAnsi"/>
          <w:color w:val="000000"/>
          <w:shd w:val="clear" w:color="auto" w:fill="FFFFFF"/>
        </w:rPr>
        <w:t xml:space="preserve"> le légat. Laissant de côté les grandes familles, sur lesquelles les études se sont concentrées depuis longtemps, cette contribution se propose de mettre en lumière le caractère composite de la situation bolonaise prenant en considération la magistrature des Anciens et le légat, par une étude sur un nombre limité d’années et sur certaines commandes spécifiques dans lesquelles, d’après moi, se révèle une utilisation de l’héraldique dynamique et sémantiquement assez riche. Il s’agit de deux entreprises décoratives importantes dues à l’initiative des cardinaux légats successifs Girolamo Farnèse et Pietro </w:t>
      </w:r>
      <w:proofErr w:type="spellStart"/>
      <w:r w:rsidRPr="000B2661">
        <w:rPr>
          <w:rFonts w:asciiTheme="majorHAnsi" w:hAnsiTheme="majorHAnsi" w:cstheme="majorHAnsi"/>
          <w:color w:val="000000"/>
          <w:shd w:val="clear" w:color="auto" w:fill="FFFFFF"/>
        </w:rPr>
        <w:t>Vidoni</w:t>
      </w:r>
      <w:proofErr w:type="spellEnd"/>
      <w:r w:rsidRPr="000B2661">
        <w:rPr>
          <w:rFonts w:asciiTheme="majorHAnsi" w:hAnsiTheme="majorHAnsi" w:cstheme="majorHAnsi"/>
          <w:color w:val="000000"/>
          <w:shd w:val="clear" w:color="auto" w:fill="FFFFFF"/>
        </w:rPr>
        <w:t>, et de certaines miniatures appartenant à la série connue sous le nom d’</w:t>
      </w:r>
      <w:proofErr w:type="spellStart"/>
      <w:r w:rsidRPr="000B2661">
        <w:rPr>
          <w:rFonts w:asciiTheme="majorHAnsi" w:hAnsiTheme="majorHAnsi" w:cstheme="majorHAnsi"/>
          <w:i/>
          <w:iCs/>
          <w:shd w:val="clear" w:color="auto" w:fill="FFFFFF"/>
        </w:rPr>
        <w:t>Insignia</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degli</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Anziani</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consoli</w:t>
      </w:r>
      <w:proofErr w:type="spellEnd"/>
      <w:r w:rsidRPr="000B2661">
        <w:rPr>
          <w:rFonts w:asciiTheme="majorHAnsi" w:hAnsiTheme="majorHAnsi" w:cstheme="majorHAnsi"/>
          <w:shd w:val="clear" w:color="auto" w:fill="FFFFFF"/>
        </w:rPr>
        <w:t xml:space="preserve"> [Insignes des Anciens, les consuls]. Les années considérées vont de 1658 à 1665 (1658-1662, la légation Farnèse, puis celle de </w:t>
      </w:r>
      <w:proofErr w:type="spellStart"/>
      <w:r w:rsidRPr="000B2661">
        <w:rPr>
          <w:rFonts w:asciiTheme="majorHAnsi" w:hAnsiTheme="majorHAnsi" w:cstheme="majorHAnsi"/>
          <w:shd w:val="clear" w:color="auto" w:fill="FFFFFF"/>
        </w:rPr>
        <w:t>Vidoni</w:t>
      </w:r>
      <w:proofErr w:type="spellEnd"/>
      <w:r w:rsidRPr="000B2661">
        <w:rPr>
          <w:rFonts w:asciiTheme="majorHAnsi" w:hAnsiTheme="majorHAnsi" w:cstheme="majorHAnsi"/>
          <w:shd w:val="clear" w:color="auto" w:fill="FFFFFF"/>
        </w:rPr>
        <w:t>), elles correspondent à une bonne partie du pontificat d’Alexandre</w:t>
      </w:r>
      <w:r w:rsidR="00D707BF" w:rsidRPr="000B2661">
        <w:rPr>
          <w:rFonts w:asciiTheme="majorHAnsi" w:hAnsiTheme="majorHAnsi" w:cstheme="majorHAnsi"/>
          <w:shd w:val="clear" w:color="auto" w:fill="FFFFFF"/>
        </w:rPr>
        <w:t> </w:t>
      </w:r>
      <w:r w:rsidRPr="000B2661">
        <w:rPr>
          <w:rFonts w:asciiTheme="majorHAnsi" w:hAnsiTheme="majorHAnsi" w:cstheme="majorHAnsi"/>
          <w:shd w:val="clear" w:color="auto" w:fill="FFFFFF"/>
        </w:rPr>
        <w:t xml:space="preserve">VII Chigi, qui, comme on sait, régna de 1655 à 1667. </w:t>
      </w:r>
    </w:p>
    <w:p w14:paraId="18674022" w14:textId="7052911E" w:rsidR="00C860A5" w:rsidRPr="000B2661" w:rsidRDefault="00C860A5" w:rsidP="00D707BF">
      <w:pPr>
        <w:pStyle w:val="Titre1"/>
        <w:rPr>
          <w:rFonts w:asciiTheme="majorHAnsi" w:hAnsiTheme="majorHAnsi" w:cstheme="majorHAnsi"/>
          <w:shd w:val="clear" w:color="auto" w:fill="FFFFFF"/>
        </w:rPr>
      </w:pPr>
      <w:r w:rsidRPr="000B2661">
        <w:rPr>
          <w:rFonts w:asciiTheme="majorHAnsi" w:hAnsiTheme="majorHAnsi" w:cstheme="majorHAnsi"/>
          <w:shd w:val="clear" w:color="auto" w:fill="FFFFFF"/>
        </w:rPr>
        <w:t>Girolamo Farnèse, légat à Bologne</w:t>
      </w:r>
      <w:r w:rsidR="00961D69" w:rsidRPr="000B2661">
        <w:rPr>
          <w:rFonts w:asciiTheme="majorHAnsi" w:hAnsiTheme="majorHAnsi" w:cstheme="majorHAnsi"/>
          <w:shd w:val="clear" w:color="auto" w:fill="FFFFFF"/>
        </w:rPr>
        <w:t> :</w:t>
      </w:r>
      <w:r w:rsidRPr="000B2661">
        <w:rPr>
          <w:rFonts w:asciiTheme="majorHAnsi" w:hAnsiTheme="majorHAnsi" w:cstheme="majorHAnsi"/>
          <w:shd w:val="clear" w:color="auto" w:fill="FFFFFF"/>
        </w:rPr>
        <w:t xml:space="preserve"> </w:t>
      </w:r>
      <w:r w:rsidR="00961D69" w:rsidRPr="000B2661">
        <w:rPr>
          <w:rFonts w:asciiTheme="majorHAnsi" w:hAnsiTheme="majorHAnsi" w:cstheme="majorHAnsi"/>
          <w:shd w:val="clear" w:color="auto" w:fill="FFFFFF"/>
        </w:rPr>
        <w:t>«</w:t>
      </w:r>
      <w:r w:rsidR="00961D69" w:rsidRPr="000B2661">
        <w:rPr>
          <w:rFonts w:asciiTheme="majorHAnsi" w:hAnsiTheme="majorHAnsi" w:cstheme="majorHAnsi"/>
          <w:i/>
          <w:iCs/>
          <w:shd w:val="clear" w:color="auto" w:fill="FFFFFF"/>
        </w:rPr>
        <w:t> </w:t>
      </w:r>
      <w:proofErr w:type="spellStart"/>
      <w:r w:rsidRPr="000B2661">
        <w:rPr>
          <w:rFonts w:asciiTheme="majorHAnsi" w:eastAsia="Times New Roman" w:hAnsiTheme="majorHAnsi" w:cstheme="majorHAnsi"/>
          <w:i/>
          <w:iCs/>
          <w:color w:val="000000"/>
          <w:lang w:eastAsia="it-IT"/>
        </w:rPr>
        <w:t>Aeterna</w:t>
      </w:r>
      <w:proofErr w:type="spellEnd"/>
      <w:r w:rsidRPr="000B2661">
        <w:rPr>
          <w:rFonts w:asciiTheme="majorHAnsi" w:eastAsia="Times New Roman" w:hAnsiTheme="majorHAnsi" w:cstheme="majorHAnsi"/>
          <w:i/>
          <w:iCs/>
          <w:color w:val="000000"/>
          <w:lang w:eastAsia="it-IT"/>
        </w:rPr>
        <w:t xml:space="preserve"> hic LILIA semper </w:t>
      </w:r>
      <w:proofErr w:type="spellStart"/>
      <w:r w:rsidRPr="000B2661">
        <w:rPr>
          <w:rFonts w:asciiTheme="majorHAnsi" w:eastAsia="Times New Roman" w:hAnsiTheme="majorHAnsi" w:cstheme="majorHAnsi"/>
          <w:i/>
          <w:iCs/>
          <w:color w:val="000000"/>
          <w:lang w:eastAsia="it-IT"/>
        </w:rPr>
        <w:t>erunt</w:t>
      </w:r>
      <w:proofErr w:type="spellEnd"/>
      <w:r w:rsidR="00961D69" w:rsidRPr="000B2661">
        <w:rPr>
          <w:rFonts w:asciiTheme="majorHAnsi" w:eastAsia="Times New Roman" w:hAnsiTheme="majorHAnsi" w:cstheme="majorHAnsi"/>
          <w:i/>
          <w:iCs/>
          <w:color w:val="000000"/>
          <w:lang w:eastAsia="it-IT"/>
        </w:rPr>
        <w:t> </w:t>
      </w:r>
      <w:r w:rsidR="00961D69" w:rsidRPr="000B2661">
        <w:rPr>
          <w:rFonts w:asciiTheme="majorHAnsi" w:hAnsiTheme="majorHAnsi" w:cstheme="majorHAnsi"/>
          <w:shd w:val="clear" w:color="auto" w:fill="FFFFFF"/>
        </w:rPr>
        <w:t>»</w:t>
      </w:r>
      <w:r w:rsidRPr="000B2661">
        <w:rPr>
          <w:rFonts w:asciiTheme="majorHAnsi" w:hAnsiTheme="majorHAnsi" w:cstheme="majorHAnsi"/>
          <w:i/>
          <w:iCs/>
          <w:shd w:val="clear" w:color="auto" w:fill="FFFFFF"/>
        </w:rPr>
        <w:t xml:space="preserve"> </w:t>
      </w:r>
    </w:p>
    <w:p w14:paraId="4C140635" w14:textId="5F66D01F" w:rsidR="00C860A5" w:rsidRPr="000B2661" w:rsidRDefault="00C860A5" w:rsidP="0087355C">
      <w:pPr>
        <w:rPr>
          <w:rFonts w:asciiTheme="majorHAnsi" w:hAnsiTheme="majorHAnsi" w:cstheme="majorHAnsi"/>
          <w:lang w:eastAsia="it-IT"/>
        </w:rPr>
      </w:pPr>
      <w:r w:rsidRPr="000B2661">
        <w:rPr>
          <w:rFonts w:asciiTheme="majorHAnsi" w:hAnsiTheme="majorHAnsi" w:cstheme="majorHAnsi"/>
          <w:color w:val="181818"/>
          <w:shd w:val="clear" w:color="auto" w:fill="FFFFFF"/>
        </w:rPr>
        <w:t xml:space="preserve">Les </w:t>
      </w:r>
      <w:proofErr w:type="spellStart"/>
      <w:r w:rsidRPr="000B2661">
        <w:rPr>
          <w:rFonts w:asciiTheme="majorHAnsi" w:hAnsiTheme="majorHAnsi" w:cstheme="majorHAnsi"/>
          <w:i/>
          <w:iCs/>
          <w:lang w:eastAsia="it-IT"/>
        </w:rPr>
        <w:t>Insignia</w:t>
      </w:r>
      <w:proofErr w:type="spellEnd"/>
      <w:r w:rsidRPr="000B2661">
        <w:rPr>
          <w:rFonts w:asciiTheme="majorHAnsi" w:hAnsiTheme="majorHAnsi" w:cstheme="majorHAnsi"/>
          <w:i/>
          <w:iCs/>
          <w:lang w:eastAsia="it-IT"/>
        </w:rPr>
        <w:t xml:space="preserve"> </w:t>
      </w:r>
      <w:bookmarkStart w:id="5" w:name="_Hlk154476760"/>
      <w:proofErr w:type="spellStart"/>
      <w:r w:rsidRPr="000B2661">
        <w:rPr>
          <w:rFonts w:asciiTheme="majorHAnsi" w:hAnsiTheme="majorHAnsi" w:cstheme="majorHAnsi"/>
          <w:i/>
          <w:iCs/>
          <w:lang w:eastAsia="it-IT"/>
        </w:rPr>
        <w:t>degli</w:t>
      </w:r>
      <w:proofErr w:type="spell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Anziani</w:t>
      </w:r>
      <w:proofErr w:type="spell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consoli</w:t>
      </w:r>
      <w:proofErr w:type="spellEnd"/>
      <w:r w:rsidRPr="000B2661">
        <w:rPr>
          <w:rFonts w:asciiTheme="majorHAnsi" w:hAnsiTheme="majorHAnsi" w:cstheme="majorHAnsi"/>
          <w:lang w:eastAsia="it-IT"/>
        </w:rPr>
        <w:t xml:space="preserve"> </w:t>
      </w:r>
      <w:bookmarkEnd w:id="5"/>
      <w:r w:rsidRPr="000B2661">
        <w:rPr>
          <w:rFonts w:asciiTheme="majorHAnsi" w:hAnsiTheme="majorHAnsi" w:cstheme="majorHAnsi"/>
          <w:lang w:eastAsia="it-IT"/>
        </w:rPr>
        <w:t xml:space="preserve">se composent de centaines de miniatures sur parchemin commandées tous les deux mois de 1530 à 1796 pour célébrer l’intronisation d’un nouveau gonfalonier de justice ou </w:t>
      </w:r>
      <w:r w:rsidRPr="000B2661">
        <w:rPr>
          <w:rFonts w:asciiTheme="majorHAnsi" w:hAnsiTheme="majorHAnsi" w:cstheme="majorHAnsi"/>
          <w:lang w:eastAsia="it-IT"/>
        </w:rPr>
        <w:lastRenderedPageBreak/>
        <w:t>d’un Ancien, aujourd’hui conservées en seize volumes dans l’archive d’État de Bologne</w:t>
      </w:r>
      <w:r w:rsidRPr="000B2661">
        <w:rPr>
          <w:rStyle w:val="Appelnotedebasdep"/>
          <w:rFonts w:asciiTheme="majorHAnsi" w:eastAsia="Times New Roman" w:hAnsiTheme="majorHAnsi" w:cstheme="majorHAnsi"/>
          <w:color w:val="000000"/>
          <w:sz w:val="24"/>
          <w:szCs w:val="24"/>
          <w:lang w:eastAsia="it-IT"/>
        </w:rPr>
        <w:footnoteReference w:id="4"/>
      </w:r>
      <w:r w:rsidRPr="000B2661">
        <w:rPr>
          <w:rFonts w:asciiTheme="majorHAnsi" w:hAnsiTheme="majorHAnsi" w:cstheme="majorHAnsi"/>
          <w:lang w:eastAsia="it-IT"/>
        </w:rPr>
        <w:t>. L’héraldique y domine, car les nouveaux magistrats se qualifient et se présentent dans ces images principalement à travers leurs armoiries familiales, ici accompagnées de la liste de leurs noms. La miniature relative au premier bimestre de 1658, année où Girolamo Farnèse fut envoyé comme légat à Bologne, illustre bien cette typologie particulière</w:t>
      </w:r>
      <w:r w:rsidR="00A60C81" w:rsidRPr="000B2661">
        <w:rPr>
          <w:rStyle w:val="Appelnotedebasdep"/>
          <w:rFonts w:asciiTheme="majorHAnsi" w:eastAsia="Times New Roman" w:hAnsiTheme="majorHAnsi" w:cstheme="majorHAnsi"/>
          <w:color w:val="000000"/>
          <w:sz w:val="24"/>
          <w:szCs w:val="24"/>
          <w:lang w:eastAsia="it-IT"/>
        </w:rPr>
        <w:footnoteReference w:id="5"/>
      </w:r>
      <w:r w:rsidRPr="000B2661">
        <w:rPr>
          <w:rFonts w:asciiTheme="majorHAnsi" w:hAnsiTheme="majorHAnsi" w:cstheme="majorHAnsi"/>
          <w:lang w:eastAsia="it-IT"/>
        </w:rPr>
        <w:t xml:space="preserve"> (</w:t>
      </w:r>
      <w:r w:rsidR="00961D69" w:rsidRPr="000B2661">
        <w:rPr>
          <w:rFonts w:asciiTheme="majorHAnsi" w:hAnsiTheme="majorHAnsi" w:cstheme="majorHAnsi"/>
          <w:lang w:eastAsia="it-IT"/>
        </w:rPr>
        <w:t>fig. </w:t>
      </w:r>
      <w:r w:rsidR="00C66D82" w:rsidRPr="000B2661">
        <w:rPr>
          <w:rFonts w:asciiTheme="majorHAnsi" w:hAnsiTheme="majorHAnsi" w:cstheme="majorHAnsi"/>
          <w:lang w:eastAsia="it-IT"/>
        </w:rPr>
        <w:t>8</w:t>
      </w:r>
      <w:r w:rsidR="0065559A">
        <w:rPr>
          <w:rFonts w:asciiTheme="majorHAnsi" w:hAnsiTheme="majorHAnsi" w:cstheme="majorHAnsi"/>
          <w:lang w:eastAsia="it-IT"/>
        </w:rPr>
        <w:t>5</w:t>
      </w:r>
      <w:r w:rsidRPr="000B2661">
        <w:rPr>
          <w:rFonts w:asciiTheme="majorHAnsi" w:hAnsiTheme="majorHAnsi" w:cstheme="majorHAnsi"/>
          <w:lang w:eastAsia="it-IT"/>
        </w:rPr>
        <w:t xml:space="preserve">). Sur un ciel de pur azur traversé par l’écliptique, à gauche est figurée </w:t>
      </w:r>
      <w:proofErr w:type="spellStart"/>
      <w:r w:rsidRPr="000B2661">
        <w:rPr>
          <w:rFonts w:asciiTheme="majorHAnsi" w:hAnsiTheme="majorHAnsi" w:cstheme="majorHAnsi"/>
          <w:lang w:eastAsia="it-IT"/>
        </w:rPr>
        <w:t>Felsina</w:t>
      </w:r>
      <w:proofErr w:type="spellEnd"/>
      <w:r w:rsidRPr="000B2661">
        <w:rPr>
          <w:rFonts w:asciiTheme="majorHAnsi" w:hAnsiTheme="majorHAnsi" w:cstheme="majorHAnsi"/>
          <w:lang w:eastAsia="it-IT"/>
        </w:rPr>
        <w:t>, personnification de Bologne, en train de montrer la ville au pied des collines, alors qu’à droite paraît une sorte de cippe monumental couronné de l’ombelle papale et orné de neuf écus des membres du conseil dont les noms sont reportés dans l’inscription sous-jacente. En recourant à l’astrologie et au mythe, l’image célèbre la venue, en 1658, d’une sorte de nouvel âge d’or, comme le déclare avec emphase l’inscription</w:t>
      </w:r>
      <w:r w:rsidR="00961D69" w:rsidRPr="000B2661">
        <w:rPr>
          <w:rFonts w:asciiTheme="majorHAnsi" w:hAnsiTheme="majorHAnsi" w:cstheme="majorHAnsi"/>
          <w:lang w:eastAsia="it-IT"/>
        </w:rPr>
        <w:t> :</w:t>
      </w:r>
      <w:r w:rsidRPr="000B2661">
        <w:rPr>
          <w:rFonts w:asciiTheme="majorHAnsi" w:hAnsiTheme="majorHAnsi" w:cstheme="majorHAnsi"/>
          <w:lang w:eastAsia="it-IT"/>
        </w:rPr>
        <w:t xml:space="preserve"> </w:t>
      </w:r>
    </w:p>
    <w:p w14:paraId="06D85488" w14:textId="385B1562" w:rsidR="00C860A5" w:rsidRPr="000B2661" w:rsidRDefault="00C860A5" w:rsidP="00A60C81">
      <w:pPr>
        <w:pStyle w:val="TEIquote"/>
        <w:rPr>
          <w:rFonts w:asciiTheme="majorHAnsi" w:hAnsiTheme="majorHAnsi" w:cstheme="majorHAnsi"/>
          <w:i/>
          <w:iCs/>
          <w:lang w:eastAsia="it-IT"/>
        </w:rPr>
      </w:pPr>
      <w:r w:rsidRPr="000B2661">
        <w:rPr>
          <w:rFonts w:asciiTheme="majorHAnsi" w:hAnsiTheme="majorHAnsi" w:cstheme="majorHAnsi"/>
          <w:i/>
          <w:iCs/>
          <w:lang w:eastAsia="it-IT"/>
        </w:rPr>
        <w:t xml:space="preserve">Anno </w:t>
      </w:r>
      <w:proofErr w:type="spellStart"/>
      <w:r w:rsidRPr="000B2661">
        <w:rPr>
          <w:rFonts w:asciiTheme="majorHAnsi" w:hAnsiTheme="majorHAnsi" w:cstheme="majorHAnsi"/>
          <w:i/>
          <w:iCs/>
          <w:lang w:eastAsia="it-IT"/>
        </w:rPr>
        <w:t>Domini</w:t>
      </w:r>
      <w:proofErr w:type="spellEnd"/>
      <w:r w:rsidRPr="000B2661">
        <w:rPr>
          <w:rFonts w:asciiTheme="majorHAnsi" w:hAnsiTheme="majorHAnsi" w:cstheme="majorHAnsi"/>
          <w:i/>
          <w:iCs/>
          <w:lang w:eastAsia="it-IT"/>
        </w:rPr>
        <w:t xml:space="preserve"> 1658, </w:t>
      </w:r>
      <w:proofErr w:type="spellStart"/>
      <w:r w:rsidRPr="000B2661">
        <w:rPr>
          <w:rFonts w:asciiTheme="majorHAnsi" w:hAnsiTheme="majorHAnsi" w:cstheme="majorHAnsi"/>
          <w:i/>
          <w:iCs/>
          <w:lang w:eastAsia="it-IT"/>
        </w:rPr>
        <w:t>culminantia</w:t>
      </w:r>
      <w:proofErr w:type="spell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Saturni</w:t>
      </w:r>
      <w:proofErr w:type="spell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astra</w:t>
      </w:r>
      <w:proofErr w:type="spell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civilem</w:t>
      </w:r>
      <w:proofErr w:type="spell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preduxere</w:t>
      </w:r>
      <w:proofErr w:type="spell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foelicitatem</w:t>
      </w:r>
      <w:proofErr w:type="spellEnd"/>
      <w:r w:rsidRPr="000B2661">
        <w:rPr>
          <w:rFonts w:asciiTheme="majorHAnsi" w:hAnsiTheme="majorHAnsi" w:cstheme="majorHAnsi"/>
          <w:i/>
          <w:iCs/>
          <w:lang w:eastAsia="it-IT"/>
        </w:rPr>
        <w:t xml:space="preserve">. Pan choreas </w:t>
      </w:r>
      <w:proofErr w:type="spellStart"/>
      <w:r w:rsidRPr="000B2661">
        <w:rPr>
          <w:rFonts w:asciiTheme="majorHAnsi" w:hAnsiTheme="majorHAnsi" w:cstheme="majorHAnsi"/>
          <w:i/>
          <w:iCs/>
          <w:lang w:eastAsia="it-IT"/>
        </w:rPr>
        <w:t>duxit</w:t>
      </w:r>
      <w:proofErr w:type="spell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Ganimedes</w:t>
      </w:r>
      <w:proofErr w:type="spellEnd"/>
      <w:r w:rsidRPr="000B2661">
        <w:rPr>
          <w:rFonts w:asciiTheme="majorHAnsi" w:hAnsiTheme="majorHAnsi" w:cstheme="majorHAnsi"/>
          <w:i/>
          <w:iCs/>
          <w:lang w:eastAsia="it-IT"/>
        </w:rPr>
        <w:t xml:space="preserve"> vina </w:t>
      </w:r>
      <w:proofErr w:type="spellStart"/>
      <w:r w:rsidRPr="000B2661">
        <w:rPr>
          <w:rFonts w:asciiTheme="majorHAnsi" w:hAnsiTheme="majorHAnsi" w:cstheme="majorHAnsi"/>
          <w:i/>
          <w:iCs/>
          <w:lang w:eastAsia="it-IT"/>
        </w:rPr>
        <w:t>profudit</w:t>
      </w:r>
      <w:proofErr w:type="spellEnd"/>
      <w:r w:rsidRPr="000B2661">
        <w:rPr>
          <w:rFonts w:asciiTheme="majorHAnsi" w:hAnsiTheme="majorHAnsi" w:cstheme="majorHAnsi"/>
          <w:i/>
          <w:iCs/>
          <w:lang w:eastAsia="it-IT"/>
        </w:rPr>
        <w:t xml:space="preserve"> cum </w:t>
      </w:r>
      <w:proofErr w:type="spellStart"/>
      <w:r w:rsidRPr="000B2661">
        <w:rPr>
          <w:rFonts w:asciiTheme="majorHAnsi" w:hAnsiTheme="majorHAnsi" w:cstheme="majorHAnsi"/>
          <w:i/>
          <w:iCs/>
          <w:lang w:eastAsia="it-IT"/>
        </w:rPr>
        <w:t>summa</w:t>
      </w:r>
      <w:proofErr w:type="spell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innocentia</w:t>
      </w:r>
      <w:proofErr w:type="spellEnd"/>
      <w:r w:rsidRPr="000B2661">
        <w:rPr>
          <w:rFonts w:asciiTheme="majorHAnsi" w:hAnsiTheme="majorHAnsi" w:cstheme="majorHAnsi"/>
          <w:i/>
          <w:iCs/>
          <w:lang w:eastAsia="it-IT"/>
        </w:rPr>
        <w:t xml:space="preserve"> et </w:t>
      </w:r>
      <w:proofErr w:type="spellStart"/>
      <w:r w:rsidRPr="000B2661">
        <w:rPr>
          <w:rFonts w:asciiTheme="majorHAnsi" w:hAnsiTheme="majorHAnsi" w:cstheme="majorHAnsi"/>
          <w:i/>
          <w:iCs/>
          <w:lang w:eastAsia="it-IT"/>
        </w:rPr>
        <w:t>sobrietate</w:t>
      </w:r>
      <w:proofErr w:type="spellEnd"/>
      <w:r w:rsidRPr="000B2661">
        <w:rPr>
          <w:rFonts w:asciiTheme="majorHAnsi" w:hAnsiTheme="majorHAnsi" w:cstheme="majorHAnsi"/>
          <w:i/>
          <w:iCs/>
          <w:lang w:eastAsia="it-IT"/>
        </w:rPr>
        <w:t xml:space="preserve">. Primum hoc bimestre de </w:t>
      </w:r>
      <w:proofErr w:type="spellStart"/>
      <w:r w:rsidRPr="000B2661">
        <w:rPr>
          <w:rFonts w:asciiTheme="majorHAnsi" w:hAnsiTheme="majorHAnsi" w:cstheme="majorHAnsi"/>
          <w:i/>
          <w:iCs/>
          <w:lang w:eastAsia="it-IT"/>
        </w:rPr>
        <w:t>aureo</w:t>
      </w:r>
      <w:proofErr w:type="spell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saeculo</w:t>
      </w:r>
      <w:proofErr w:type="spell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reservatum</w:t>
      </w:r>
      <w:proofErr w:type="spell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nobis</w:t>
      </w:r>
      <w:proofErr w:type="spell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videtur</w:t>
      </w:r>
      <w:proofErr w:type="spellEnd"/>
      <w:r w:rsidRPr="000B2661">
        <w:rPr>
          <w:rFonts w:asciiTheme="majorHAnsi" w:hAnsiTheme="majorHAnsi" w:cstheme="majorHAnsi"/>
          <w:i/>
          <w:iCs/>
          <w:lang w:eastAsia="it-IT"/>
        </w:rPr>
        <w:t xml:space="preserve">. </w:t>
      </w:r>
      <w:r w:rsidR="00A60C81" w:rsidRPr="000B2661">
        <w:rPr>
          <w:rFonts w:asciiTheme="majorHAnsi" w:hAnsiTheme="majorHAnsi" w:cstheme="majorHAnsi"/>
          <w:lang w:eastAsia="it-IT"/>
        </w:rPr>
        <w:t>[…]</w:t>
      </w:r>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Rempublicam</w:t>
      </w:r>
      <w:proofErr w:type="spell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curavere</w:t>
      </w:r>
      <w:proofErr w:type="spell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tunc</w:t>
      </w:r>
      <w:proofErr w:type="spell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temporis</w:t>
      </w:r>
      <w:proofErr w:type="spellEnd"/>
      <w:r w:rsidRPr="000B2661">
        <w:rPr>
          <w:rFonts w:asciiTheme="majorHAnsi" w:hAnsiTheme="majorHAnsi" w:cstheme="majorHAnsi"/>
          <w:i/>
          <w:iCs/>
          <w:lang w:eastAsia="it-IT"/>
        </w:rPr>
        <w:t xml:space="preserve"> cum Em.</w:t>
      </w:r>
      <w:r w:rsidRPr="000B2661">
        <w:rPr>
          <w:rFonts w:asciiTheme="majorHAnsi" w:hAnsiTheme="majorHAnsi" w:cstheme="majorHAnsi"/>
          <w:i/>
          <w:iCs/>
          <w:vertAlign w:val="superscript"/>
          <w:lang w:eastAsia="it-IT"/>
        </w:rPr>
        <w:t>mo</w:t>
      </w:r>
      <w:r w:rsidRPr="000B2661">
        <w:rPr>
          <w:rFonts w:asciiTheme="majorHAnsi" w:hAnsiTheme="majorHAnsi" w:cstheme="majorHAnsi"/>
          <w:i/>
          <w:iCs/>
          <w:lang w:eastAsia="it-IT"/>
        </w:rPr>
        <w:t xml:space="preserve"> &amp; R.</w:t>
      </w:r>
      <w:r w:rsidRPr="000B2661">
        <w:rPr>
          <w:rFonts w:asciiTheme="majorHAnsi" w:hAnsiTheme="majorHAnsi" w:cstheme="majorHAnsi"/>
          <w:i/>
          <w:iCs/>
          <w:vertAlign w:val="superscript"/>
          <w:lang w:eastAsia="it-IT"/>
        </w:rPr>
        <w:t>mo</w:t>
      </w:r>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Ioanne</w:t>
      </w:r>
      <w:proofErr w:type="spell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Hyeronimo</w:t>
      </w:r>
      <w:proofErr w:type="spellEnd"/>
      <w:r w:rsidRPr="000B2661">
        <w:rPr>
          <w:rFonts w:asciiTheme="majorHAnsi" w:hAnsiTheme="majorHAnsi" w:cstheme="majorHAnsi"/>
          <w:i/>
          <w:iCs/>
          <w:lang w:eastAsia="it-IT"/>
        </w:rPr>
        <w:t xml:space="preserve"> Card.</w:t>
      </w:r>
      <w:r w:rsidRPr="000B2661">
        <w:rPr>
          <w:rFonts w:asciiTheme="majorHAnsi" w:hAnsiTheme="majorHAnsi" w:cstheme="majorHAnsi"/>
          <w:i/>
          <w:iCs/>
          <w:vertAlign w:val="superscript"/>
          <w:lang w:eastAsia="it-IT"/>
        </w:rPr>
        <w:t>li</w:t>
      </w:r>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Lomellino</w:t>
      </w:r>
      <w:proofErr w:type="spell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Ill.</w:t>
      </w:r>
      <w:r w:rsidRPr="000B2661">
        <w:rPr>
          <w:rFonts w:asciiTheme="majorHAnsi" w:hAnsiTheme="majorHAnsi" w:cstheme="majorHAnsi"/>
          <w:i/>
          <w:iCs/>
          <w:vertAlign w:val="superscript"/>
          <w:lang w:eastAsia="it-IT"/>
        </w:rPr>
        <w:t>mi</w:t>
      </w:r>
      <w:proofErr w:type="spellEnd"/>
      <w:r w:rsidRPr="000B2661">
        <w:rPr>
          <w:rFonts w:asciiTheme="majorHAnsi" w:hAnsiTheme="majorHAnsi" w:cstheme="majorHAnsi"/>
          <w:i/>
          <w:iCs/>
          <w:lang w:eastAsia="it-IT"/>
        </w:rPr>
        <w:t xml:space="preserve"> </w:t>
      </w:r>
      <w:proofErr w:type="spellStart"/>
      <w:proofErr w:type="gramStart"/>
      <w:r w:rsidRPr="000B2661">
        <w:rPr>
          <w:rFonts w:asciiTheme="majorHAnsi" w:hAnsiTheme="majorHAnsi" w:cstheme="majorHAnsi"/>
          <w:i/>
          <w:iCs/>
          <w:lang w:eastAsia="it-IT"/>
        </w:rPr>
        <w:t>DD.Berlingeus</w:t>
      </w:r>
      <w:proofErr w:type="spellEnd"/>
      <w:proofErr w:type="gram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Gypsisius</w:t>
      </w:r>
      <w:proofErr w:type="spell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Vexillifer</w:t>
      </w:r>
      <w:proofErr w:type="spell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Iustitiae</w:t>
      </w:r>
      <w:proofErr w:type="spellEnd"/>
      <w:r w:rsidRPr="000B2661">
        <w:rPr>
          <w:rFonts w:asciiTheme="majorHAnsi" w:hAnsiTheme="majorHAnsi" w:cstheme="majorHAnsi"/>
          <w:i/>
          <w:iCs/>
          <w:lang w:eastAsia="it-IT"/>
        </w:rPr>
        <w:t xml:space="preserve"> … </w:t>
      </w:r>
    </w:p>
    <w:p w14:paraId="20D52A1A" w14:textId="6AA5E89D" w:rsidR="00C860A5" w:rsidRPr="000B2661" w:rsidRDefault="00C860A5" w:rsidP="003771AA">
      <w:pPr>
        <w:rPr>
          <w:rFonts w:asciiTheme="majorHAnsi" w:hAnsiTheme="majorHAnsi" w:cstheme="majorHAnsi"/>
          <w:lang w:eastAsia="it-IT"/>
        </w:rPr>
      </w:pPr>
      <w:r w:rsidRPr="000B2661">
        <w:rPr>
          <w:rFonts w:asciiTheme="majorHAnsi" w:hAnsiTheme="majorHAnsi" w:cstheme="majorHAnsi"/>
          <w:lang w:eastAsia="it-IT"/>
        </w:rPr>
        <w:t xml:space="preserve">L’épigraphe explicite la signification politique de l’image, faisant référence à une ère de félicité publique, sous la protection de Saturne, avec la faveur de Pan (qui conduit les danses) et de Ganymède qui verse le vin </w:t>
      </w:r>
      <w:r w:rsidR="00961D69" w:rsidRPr="000B2661">
        <w:rPr>
          <w:rFonts w:asciiTheme="majorHAnsi" w:hAnsiTheme="majorHAnsi" w:cstheme="majorHAnsi"/>
          <w:lang w:eastAsia="it-IT"/>
        </w:rPr>
        <w:t>« </w:t>
      </w:r>
      <w:r w:rsidRPr="000B2661">
        <w:rPr>
          <w:rFonts w:asciiTheme="majorHAnsi" w:hAnsiTheme="majorHAnsi" w:cstheme="majorHAnsi"/>
          <w:lang w:eastAsia="it-IT"/>
        </w:rPr>
        <w:t>avec une innocente sobriété</w:t>
      </w:r>
      <w:r w:rsidR="00961D69" w:rsidRPr="000B2661">
        <w:rPr>
          <w:rFonts w:asciiTheme="majorHAnsi" w:hAnsiTheme="majorHAnsi" w:cstheme="majorHAnsi"/>
          <w:lang w:eastAsia="it-IT"/>
        </w:rPr>
        <w:t> »</w:t>
      </w:r>
      <w:r w:rsidRPr="000B2661">
        <w:rPr>
          <w:rFonts w:asciiTheme="majorHAnsi" w:hAnsiTheme="majorHAnsi" w:cstheme="majorHAnsi"/>
          <w:lang w:eastAsia="it-IT"/>
        </w:rPr>
        <w:t xml:space="preserve">. Le deux figures mythologiques, représentées sur la bande céleste, font allusion à la félicité reconquise (du corps comme de l’esprit), que la suite de l’inscription attribue au mérite des excellents gouvernants. Et si l’inscription définit Bologne </w:t>
      </w:r>
      <w:r w:rsidR="00961D69" w:rsidRPr="000B2661">
        <w:rPr>
          <w:rFonts w:asciiTheme="majorHAnsi" w:hAnsiTheme="majorHAnsi" w:cstheme="majorHAnsi"/>
          <w:lang w:eastAsia="it-IT"/>
        </w:rPr>
        <w:t>« </w:t>
      </w:r>
      <w:proofErr w:type="spellStart"/>
      <w:r w:rsidRPr="000B2661">
        <w:rPr>
          <w:rFonts w:asciiTheme="majorHAnsi" w:hAnsiTheme="majorHAnsi" w:cstheme="majorHAnsi"/>
          <w:i/>
          <w:iCs/>
          <w:lang w:eastAsia="it-IT"/>
        </w:rPr>
        <w:t>Rempublicam</w:t>
      </w:r>
      <w:proofErr w:type="spellEnd"/>
      <w:r w:rsidR="00961D69" w:rsidRPr="000B2661">
        <w:rPr>
          <w:rFonts w:asciiTheme="majorHAnsi" w:hAnsiTheme="majorHAnsi" w:cstheme="majorHAnsi"/>
          <w:lang w:eastAsia="it-IT"/>
        </w:rPr>
        <w:t> »</w:t>
      </w:r>
      <w:r w:rsidRPr="000B2661">
        <w:rPr>
          <w:rFonts w:asciiTheme="majorHAnsi" w:hAnsiTheme="majorHAnsi" w:cstheme="majorHAnsi"/>
          <w:lang w:eastAsia="it-IT"/>
        </w:rPr>
        <w:t xml:space="preserve"> (république), outre les magistrats municipaux, soit le gonfalonier </w:t>
      </w:r>
      <w:proofErr w:type="spellStart"/>
      <w:r w:rsidRPr="000B2661">
        <w:rPr>
          <w:rFonts w:asciiTheme="majorHAnsi" w:hAnsiTheme="majorHAnsi" w:cstheme="majorHAnsi"/>
          <w:lang w:eastAsia="it-IT"/>
        </w:rPr>
        <w:t>Berlingero</w:t>
      </w:r>
      <w:proofErr w:type="spellEnd"/>
      <w:r w:rsidRPr="000B2661">
        <w:rPr>
          <w:rFonts w:asciiTheme="majorHAnsi" w:hAnsiTheme="majorHAnsi" w:cstheme="majorHAnsi"/>
          <w:lang w:eastAsia="it-IT"/>
        </w:rPr>
        <w:t xml:space="preserve"> </w:t>
      </w:r>
      <w:proofErr w:type="spellStart"/>
      <w:r w:rsidRPr="000B2661">
        <w:rPr>
          <w:rFonts w:asciiTheme="majorHAnsi" w:hAnsiTheme="majorHAnsi" w:cstheme="majorHAnsi"/>
          <w:lang w:eastAsia="it-IT"/>
        </w:rPr>
        <w:t>Gessi</w:t>
      </w:r>
      <w:proofErr w:type="spellEnd"/>
      <w:r w:rsidRPr="000B2661">
        <w:rPr>
          <w:rFonts w:asciiTheme="majorHAnsi" w:hAnsiTheme="majorHAnsi" w:cstheme="majorHAnsi"/>
          <w:lang w:eastAsia="it-IT"/>
        </w:rPr>
        <w:t xml:space="preserve"> et les huit Anciens, celle-ci implique aussi le cardinal légat Giovanni </w:t>
      </w:r>
      <w:proofErr w:type="spellStart"/>
      <w:r w:rsidRPr="000B2661">
        <w:rPr>
          <w:rFonts w:asciiTheme="majorHAnsi" w:hAnsiTheme="majorHAnsi" w:cstheme="majorHAnsi"/>
          <w:lang w:eastAsia="it-IT"/>
        </w:rPr>
        <w:t>Gerolamo</w:t>
      </w:r>
      <w:proofErr w:type="spellEnd"/>
      <w:r w:rsidRPr="000B2661">
        <w:rPr>
          <w:rFonts w:asciiTheme="majorHAnsi" w:hAnsiTheme="majorHAnsi" w:cstheme="majorHAnsi"/>
          <w:lang w:eastAsia="it-IT"/>
        </w:rPr>
        <w:t xml:space="preserve"> </w:t>
      </w:r>
      <w:proofErr w:type="spellStart"/>
      <w:r w:rsidRPr="000B2661">
        <w:rPr>
          <w:rFonts w:asciiTheme="majorHAnsi" w:hAnsiTheme="majorHAnsi" w:cstheme="majorHAnsi"/>
          <w:lang w:eastAsia="it-IT"/>
        </w:rPr>
        <w:t>Lomellini</w:t>
      </w:r>
      <w:proofErr w:type="spellEnd"/>
      <w:r w:rsidRPr="000B2661">
        <w:rPr>
          <w:rFonts w:asciiTheme="majorHAnsi" w:hAnsiTheme="majorHAnsi" w:cstheme="majorHAnsi"/>
          <w:lang w:eastAsia="it-IT"/>
        </w:rPr>
        <w:t xml:space="preserve"> et le vice-légat </w:t>
      </w:r>
      <w:proofErr w:type="spellStart"/>
      <w:r w:rsidRPr="000B2661">
        <w:rPr>
          <w:rFonts w:asciiTheme="majorHAnsi" w:hAnsiTheme="majorHAnsi" w:cstheme="majorHAnsi"/>
          <w:lang w:eastAsia="it-IT"/>
        </w:rPr>
        <w:t>Gasparo</w:t>
      </w:r>
      <w:proofErr w:type="spellEnd"/>
      <w:r w:rsidRPr="000B2661">
        <w:rPr>
          <w:rFonts w:asciiTheme="majorHAnsi" w:hAnsiTheme="majorHAnsi" w:cstheme="majorHAnsi"/>
          <w:lang w:eastAsia="it-IT"/>
        </w:rPr>
        <w:t xml:space="preserve"> Lascaris. Mais elle ne fait pas mention du pontife. Si nous passons à l’image, dont l’impact est bien plus fort et immédiat que celui du texte, nous observons que les armoiries des trois autorités ecclésiastiques n’y paraissent pas. Nous avons là un des nombreux indices de ce qui semble une stratégie précise de communication des </w:t>
      </w:r>
      <w:proofErr w:type="spellStart"/>
      <w:r w:rsidRPr="000B2661">
        <w:rPr>
          <w:rFonts w:asciiTheme="majorHAnsi" w:hAnsiTheme="majorHAnsi" w:cstheme="majorHAnsi"/>
          <w:i/>
          <w:iCs/>
          <w:lang w:eastAsia="it-IT"/>
        </w:rPr>
        <w:t>Insignia</w:t>
      </w:r>
      <w:proofErr w:type="spellEnd"/>
      <w:r w:rsidRPr="000B2661">
        <w:rPr>
          <w:rFonts w:asciiTheme="majorHAnsi" w:hAnsiTheme="majorHAnsi" w:cstheme="majorHAnsi"/>
          <w:lang w:eastAsia="it-IT"/>
        </w:rPr>
        <w:t xml:space="preserve">, tout du moins au </w:t>
      </w:r>
      <w:proofErr w:type="spellStart"/>
      <w:r w:rsidR="003771AA" w:rsidRPr="000B2661">
        <w:rPr>
          <w:rFonts w:asciiTheme="majorHAnsi" w:hAnsiTheme="majorHAnsi" w:cstheme="majorHAnsi"/>
          <w:smallCaps/>
          <w:lang w:eastAsia="it-IT"/>
        </w:rPr>
        <w:t>xvii</w:t>
      </w:r>
      <w:r w:rsidRPr="000B2661">
        <w:rPr>
          <w:rFonts w:asciiTheme="majorHAnsi" w:hAnsiTheme="majorHAnsi" w:cstheme="majorHAnsi"/>
          <w:vertAlign w:val="superscript"/>
          <w:lang w:eastAsia="it-IT"/>
        </w:rPr>
        <w:t>e</w:t>
      </w:r>
      <w:proofErr w:type="spellEnd"/>
      <w:r w:rsidR="003771AA" w:rsidRPr="000B2661">
        <w:rPr>
          <w:rFonts w:asciiTheme="majorHAnsi" w:hAnsiTheme="majorHAnsi" w:cstheme="majorHAnsi"/>
          <w:vertAlign w:val="superscript"/>
          <w:lang w:eastAsia="it-IT"/>
        </w:rPr>
        <w:t> </w:t>
      </w:r>
      <w:r w:rsidRPr="000B2661">
        <w:rPr>
          <w:rFonts w:asciiTheme="majorHAnsi" w:hAnsiTheme="majorHAnsi" w:cstheme="majorHAnsi"/>
          <w:lang w:eastAsia="it-IT"/>
        </w:rPr>
        <w:t>siècle pris en considération par la recherche</w:t>
      </w:r>
      <w:r w:rsidR="00961D69" w:rsidRPr="000B2661">
        <w:rPr>
          <w:rFonts w:asciiTheme="majorHAnsi" w:hAnsiTheme="majorHAnsi" w:cstheme="majorHAnsi"/>
          <w:lang w:eastAsia="it-IT"/>
        </w:rPr>
        <w:t> :</w:t>
      </w:r>
      <w:r w:rsidRPr="000B2661">
        <w:rPr>
          <w:rFonts w:asciiTheme="majorHAnsi" w:hAnsiTheme="majorHAnsi" w:cstheme="majorHAnsi"/>
          <w:lang w:eastAsia="it-IT"/>
        </w:rPr>
        <w:t xml:space="preserve"> la tendance systématique à occulter le pouvoir ecclésiastique, probablement à mettre sur le compte de la fonction de propagande des miniatures, orchestrée par les gonfaloniers en charge qui en étaient les commanditaires. Celle-ci représente un élément de continuité au cours du siècle et rend ainsi </w:t>
      </w:r>
      <w:r w:rsidRPr="000B2661">
        <w:rPr>
          <w:rFonts w:asciiTheme="majorHAnsi" w:hAnsiTheme="majorHAnsi" w:cstheme="majorHAnsi"/>
          <w:lang w:eastAsia="it-IT"/>
        </w:rPr>
        <w:lastRenderedPageBreak/>
        <w:t xml:space="preserve">particulièrement pertinent le changement qui s’observe à partir de l’année 1659 et pour quelque temps, en coïncidence avec la légation de Girolamo Farnèse. </w:t>
      </w:r>
    </w:p>
    <w:p w14:paraId="2CBCFE4A" w14:textId="084FECF7" w:rsidR="00C860A5" w:rsidRPr="000B2661" w:rsidRDefault="00C860A5" w:rsidP="00091343">
      <w:pPr>
        <w:rPr>
          <w:rFonts w:asciiTheme="majorHAnsi" w:hAnsiTheme="majorHAnsi" w:cstheme="majorHAnsi"/>
          <w:lang w:eastAsia="it-IT"/>
        </w:rPr>
      </w:pPr>
      <w:r w:rsidRPr="000B2661">
        <w:rPr>
          <w:rFonts w:asciiTheme="majorHAnsi" w:hAnsiTheme="majorHAnsi" w:cstheme="majorHAnsi"/>
          <w:lang w:eastAsia="it-IT"/>
        </w:rPr>
        <w:t xml:space="preserve">Le changement commence avec la miniature du cinquième bimestre, Bartolomeo </w:t>
      </w:r>
      <w:proofErr w:type="spellStart"/>
      <w:r w:rsidRPr="000B2661">
        <w:rPr>
          <w:rFonts w:asciiTheme="majorHAnsi" w:hAnsiTheme="majorHAnsi" w:cstheme="majorHAnsi"/>
          <w:lang w:eastAsia="it-IT"/>
        </w:rPr>
        <w:t>Lambertini</w:t>
      </w:r>
      <w:proofErr w:type="spellEnd"/>
      <w:r w:rsidRPr="000B2661">
        <w:rPr>
          <w:rFonts w:asciiTheme="majorHAnsi" w:hAnsiTheme="majorHAnsi" w:cstheme="majorHAnsi"/>
          <w:lang w:eastAsia="it-IT"/>
        </w:rPr>
        <w:t xml:space="preserve"> étant gonfalonier (</w:t>
      </w:r>
      <w:r w:rsidR="00961D69" w:rsidRPr="000B2661">
        <w:rPr>
          <w:rFonts w:asciiTheme="majorHAnsi" w:hAnsiTheme="majorHAnsi" w:cstheme="majorHAnsi"/>
          <w:lang w:eastAsia="it-IT"/>
        </w:rPr>
        <w:t>fig. </w:t>
      </w:r>
      <w:r w:rsidR="00C66D82" w:rsidRPr="000B2661">
        <w:rPr>
          <w:rFonts w:asciiTheme="majorHAnsi" w:hAnsiTheme="majorHAnsi" w:cstheme="majorHAnsi"/>
          <w:lang w:eastAsia="it-IT"/>
        </w:rPr>
        <w:t>8</w:t>
      </w:r>
      <w:r w:rsidR="0065559A">
        <w:rPr>
          <w:rFonts w:asciiTheme="majorHAnsi" w:hAnsiTheme="majorHAnsi" w:cstheme="majorHAnsi"/>
          <w:lang w:eastAsia="it-IT"/>
        </w:rPr>
        <w:t>6</w:t>
      </w:r>
      <w:r w:rsidRPr="000B2661">
        <w:rPr>
          <w:rFonts w:asciiTheme="majorHAnsi" w:hAnsiTheme="majorHAnsi" w:cstheme="majorHAnsi"/>
          <w:lang w:eastAsia="it-IT"/>
        </w:rPr>
        <w:t>)</w:t>
      </w:r>
      <w:r w:rsidR="00961D69" w:rsidRPr="000B2661">
        <w:rPr>
          <w:rFonts w:asciiTheme="majorHAnsi" w:hAnsiTheme="majorHAnsi" w:cstheme="majorHAnsi"/>
          <w:lang w:eastAsia="it-IT"/>
        </w:rPr>
        <w:t> :</w:t>
      </w:r>
      <w:r w:rsidRPr="000B2661">
        <w:rPr>
          <w:rFonts w:asciiTheme="majorHAnsi" w:hAnsiTheme="majorHAnsi" w:cstheme="majorHAnsi"/>
          <w:lang w:eastAsia="it-IT"/>
        </w:rPr>
        <w:t xml:space="preserve"> une image allégorique rigidement symétrique, sur les côtés de laquelle des rameaux d’olivier et des palmes évoquent les valeurs habituelles de ces plantes</w:t>
      </w:r>
      <w:r w:rsidR="009560C3" w:rsidRPr="000B2661">
        <w:rPr>
          <w:rFonts w:asciiTheme="majorHAnsi" w:hAnsiTheme="majorHAnsi" w:cstheme="majorHAnsi"/>
          <w:lang w:eastAsia="it-IT"/>
        </w:rPr>
        <w:t>,</w:t>
      </w:r>
      <w:r w:rsidRPr="000B2661">
        <w:rPr>
          <w:rFonts w:asciiTheme="majorHAnsi" w:hAnsiTheme="majorHAnsi" w:cstheme="majorHAnsi"/>
          <w:lang w:eastAsia="it-IT"/>
        </w:rPr>
        <w:t xml:space="preserve"> paix et gloire. Le long de l’axe central, parmi des anges en vol, sont figurés la tiare papale et le chapeau cardinalice, entourés des symboles du pouvoir ecclésiastique d’un côté (crosse pastorale et mitre épiscopale), et politique de l’autre (sceptres et couronnes). L’image dans son ensemble et son centre est pourtant dominée par une pluie de lys de couleur indigo, formant aussi un cadre et une protection pour les écus du gonfalonier lui-même et des Anciens, qui ornent une sorte d’autel sur lequel on lit</w:t>
      </w:r>
      <w:r w:rsidR="00961D69" w:rsidRPr="000B2661">
        <w:rPr>
          <w:rFonts w:asciiTheme="majorHAnsi" w:hAnsiTheme="majorHAnsi" w:cstheme="majorHAnsi"/>
          <w:lang w:eastAsia="it-IT"/>
        </w:rPr>
        <w:t> :</w:t>
      </w:r>
    </w:p>
    <w:p w14:paraId="27A3E891" w14:textId="3497FD04" w:rsidR="00C860A5" w:rsidRPr="000B2661" w:rsidRDefault="00C860A5" w:rsidP="00091343">
      <w:pPr>
        <w:pStyle w:val="TEIquote"/>
        <w:rPr>
          <w:rFonts w:asciiTheme="majorHAnsi" w:hAnsiTheme="majorHAnsi" w:cstheme="majorHAnsi"/>
          <w:strike/>
          <w:color w:val="000000"/>
          <w:lang w:eastAsia="it-IT"/>
        </w:rPr>
      </w:pPr>
      <w:r w:rsidRPr="000B2661">
        <w:rPr>
          <w:rFonts w:asciiTheme="majorHAnsi" w:hAnsiTheme="majorHAnsi" w:cstheme="majorHAnsi"/>
        </w:rPr>
        <w:t>Que personne dorénavant n’ose définir les fleurs comme caduques</w:t>
      </w:r>
      <w:r w:rsidR="00961D69" w:rsidRPr="000B2661">
        <w:rPr>
          <w:rFonts w:asciiTheme="majorHAnsi" w:hAnsiTheme="majorHAnsi" w:cstheme="majorHAnsi"/>
          <w:color w:val="000000"/>
          <w:lang w:eastAsia="it-IT"/>
        </w:rPr>
        <w:t> ;</w:t>
      </w:r>
      <w:r w:rsidRPr="000B2661">
        <w:rPr>
          <w:rFonts w:asciiTheme="majorHAnsi" w:hAnsiTheme="majorHAnsi" w:cstheme="majorHAnsi"/>
          <w:color w:val="000000"/>
          <w:lang w:eastAsia="it-IT"/>
        </w:rPr>
        <w:t xml:space="preserve"> ici les LYS seront toujours éternels</w:t>
      </w:r>
      <w:r w:rsidRPr="000B2661">
        <w:rPr>
          <w:rStyle w:val="Appelnotedebasdep"/>
          <w:rFonts w:asciiTheme="majorHAnsi" w:hAnsiTheme="majorHAnsi" w:cstheme="majorHAnsi"/>
          <w:color w:val="000000"/>
          <w:lang w:eastAsia="it-IT"/>
        </w:rPr>
        <w:footnoteReference w:id="6"/>
      </w:r>
      <w:r w:rsidRPr="000B2661">
        <w:rPr>
          <w:rFonts w:asciiTheme="majorHAnsi" w:hAnsiTheme="majorHAnsi" w:cstheme="majorHAnsi"/>
          <w:color w:val="000000"/>
          <w:lang w:eastAsia="it-IT"/>
        </w:rPr>
        <w:t>.</w:t>
      </w:r>
    </w:p>
    <w:p w14:paraId="4EA51389" w14:textId="1A5648DB" w:rsidR="00C860A5" w:rsidRPr="000B2661" w:rsidRDefault="00C860A5" w:rsidP="00091343">
      <w:pPr>
        <w:rPr>
          <w:rFonts w:asciiTheme="majorHAnsi" w:hAnsiTheme="majorHAnsi" w:cstheme="majorHAnsi"/>
          <w:lang w:eastAsia="it-IT"/>
        </w:rPr>
      </w:pPr>
      <w:r w:rsidRPr="000B2661">
        <w:rPr>
          <w:rFonts w:asciiTheme="majorHAnsi" w:hAnsiTheme="majorHAnsi" w:cstheme="majorHAnsi"/>
          <w:lang w:eastAsia="it-IT"/>
        </w:rPr>
        <w:t>L’image et l’inscription célèbrent les lys de l’écu Farnèse, donc le cardinal légat, et elles suggèrent la volonté du gonfalonier ainsi que des Anciens de se confier à sa protection</w:t>
      </w:r>
      <w:r w:rsidRPr="000B2661">
        <w:rPr>
          <w:rStyle w:val="Appelnotedebasdep"/>
          <w:rFonts w:asciiTheme="majorHAnsi" w:eastAsia="Times New Roman" w:hAnsiTheme="majorHAnsi" w:cstheme="majorHAnsi"/>
          <w:color w:val="000000"/>
          <w:sz w:val="24"/>
          <w:szCs w:val="24"/>
          <w:lang w:eastAsia="it-IT"/>
        </w:rPr>
        <w:footnoteReference w:id="7"/>
      </w:r>
      <w:r w:rsidRPr="000B2661">
        <w:rPr>
          <w:rFonts w:asciiTheme="majorHAnsi" w:hAnsiTheme="majorHAnsi" w:cstheme="majorHAnsi"/>
          <w:lang w:eastAsia="it-IT"/>
        </w:rPr>
        <w:t xml:space="preserve">. À partir de ce moment, la référence au cardinal devient fréquente dans les </w:t>
      </w:r>
      <w:proofErr w:type="spellStart"/>
      <w:r w:rsidRPr="000B2661">
        <w:rPr>
          <w:rFonts w:asciiTheme="majorHAnsi" w:hAnsiTheme="majorHAnsi" w:cstheme="majorHAnsi"/>
          <w:i/>
          <w:iCs/>
          <w:lang w:eastAsia="it-IT"/>
        </w:rPr>
        <w:t>Insignia</w:t>
      </w:r>
      <w:proofErr w:type="spellEnd"/>
      <w:r w:rsidRPr="000B2661">
        <w:rPr>
          <w:rFonts w:asciiTheme="majorHAnsi" w:hAnsiTheme="majorHAnsi" w:cstheme="majorHAnsi"/>
          <w:lang w:eastAsia="it-IT"/>
        </w:rPr>
        <w:t xml:space="preserve">, subvertissant l’habituelle absence ou marginalité des écus du pontife régnant et du légat apostolique notées précédemment. </w:t>
      </w:r>
    </w:p>
    <w:p w14:paraId="2DEB4D55" w14:textId="7B4FF2A5" w:rsidR="00C860A5" w:rsidRPr="000B2661" w:rsidRDefault="00C860A5" w:rsidP="00091343">
      <w:pPr>
        <w:rPr>
          <w:rFonts w:asciiTheme="majorHAnsi" w:hAnsiTheme="majorHAnsi" w:cstheme="majorHAnsi"/>
          <w:lang w:eastAsia="it-IT"/>
        </w:rPr>
      </w:pPr>
      <w:r w:rsidRPr="000B2661">
        <w:rPr>
          <w:rFonts w:asciiTheme="majorHAnsi" w:hAnsiTheme="majorHAnsi" w:cstheme="majorHAnsi"/>
          <w:lang w:eastAsia="it-IT"/>
        </w:rPr>
        <w:t>Entre le cinquième bimestre de 1659 que nous venons de considérer et la fin de l’année 1661, alors que le cardinal Farnèse s’apprête à terminer son mandat bolonais, les miniatures exécutées à l’occasion des intronisations du gonfalonier et des Anciens lors de bimestres successifs sont au nombre de sept</w:t>
      </w:r>
      <w:r w:rsidRPr="000B2661">
        <w:rPr>
          <w:rStyle w:val="Appelnotedebasdep"/>
          <w:rFonts w:asciiTheme="majorHAnsi" w:eastAsia="Times New Roman" w:hAnsiTheme="majorHAnsi" w:cstheme="majorHAnsi"/>
          <w:color w:val="000000"/>
          <w:sz w:val="24"/>
          <w:szCs w:val="24"/>
          <w:lang w:eastAsia="it-IT"/>
        </w:rPr>
        <w:footnoteReference w:id="8"/>
      </w:r>
      <w:r w:rsidR="00961D69" w:rsidRPr="000B2661">
        <w:rPr>
          <w:rFonts w:asciiTheme="majorHAnsi" w:hAnsiTheme="majorHAnsi" w:cstheme="majorHAnsi"/>
          <w:lang w:eastAsia="it-IT"/>
        </w:rPr>
        <w:t> :</w:t>
      </w:r>
      <w:r w:rsidRPr="000B2661">
        <w:rPr>
          <w:rFonts w:asciiTheme="majorHAnsi" w:hAnsiTheme="majorHAnsi" w:cstheme="majorHAnsi"/>
          <w:lang w:eastAsia="it-IT"/>
        </w:rPr>
        <w:t xml:space="preserve"> non moins de cinq d’entre elles sont dédiées au cardinal. Du reste, élevé à la pourpre par Alexandre</w:t>
      </w:r>
      <w:r w:rsidR="00091343" w:rsidRPr="000B2661">
        <w:rPr>
          <w:rFonts w:asciiTheme="majorHAnsi" w:hAnsiTheme="majorHAnsi" w:cstheme="majorHAnsi"/>
          <w:lang w:eastAsia="it-IT"/>
        </w:rPr>
        <w:t> </w:t>
      </w:r>
      <w:r w:rsidRPr="000B2661">
        <w:rPr>
          <w:rFonts w:asciiTheme="majorHAnsi" w:hAnsiTheme="majorHAnsi" w:cstheme="majorHAnsi"/>
          <w:lang w:eastAsia="it-IT"/>
        </w:rPr>
        <w:t>VII le 29</w:t>
      </w:r>
      <w:r w:rsidR="00091343" w:rsidRPr="000B2661">
        <w:rPr>
          <w:rFonts w:asciiTheme="majorHAnsi" w:hAnsiTheme="majorHAnsi" w:cstheme="majorHAnsi"/>
          <w:lang w:eastAsia="it-IT"/>
        </w:rPr>
        <w:t> </w:t>
      </w:r>
      <w:r w:rsidRPr="000B2661">
        <w:rPr>
          <w:rFonts w:asciiTheme="majorHAnsi" w:hAnsiTheme="majorHAnsi" w:cstheme="majorHAnsi"/>
          <w:lang w:eastAsia="it-IT"/>
        </w:rPr>
        <w:t>mai 1658 et immédiatement envoyé à Bologne, le cardinal s’était révélé un homme très actif et un administrateur appliqué</w:t>
      </w:r>
      <w:r w:rsidRPr="000B2661">
        <w:rPr>
          <w:rStyle w:val="Appelnotedebasdep"/>
          <w:rFonts w:asciiTheme="majorHAnsi" w:eastAsia="Times New Roman" w:hAnsiTheme="majorHAnsi" w:cstheme="majorHAnsi"/>
          <w:color w:val="000000"/>
          <w:sz w:val="24"/>
          <w:szCs w:val="24"/>
          <w:lang w:eastAsia="it-IT"/>
        </w:rPr>
        <w:footnoteReference w:id="9"/>
      </w:r>
      <w:r w:rsidR="00091343" w:rsidRPr="000B2661">
        <w:rPr>
          <w:rFonts w:asciiTheme="majorHAnsi" w:hAnsiTheme="majorHAnsi" w:cstheme="majorHAnsi"/>
          <w:lang w:eastAsia="it-IT"/>
        </w:rPr>
        <w:t>.</w:t>
      </w:r>
      <w:r w:rsidRPr="000B2661">
        <w:rPr>
          <w:rFonts w:asciiTheme="majorHAnsi" w:hAnsiTheme="majorHAnsi" w:cstheme="majorHAnsi"/>
          <w:lang w:eastAsia="it-IT"/>
        </w:rPr>
        <w:t xml:space="preserve"> </w:t>
      </w:r>
      <w:r w:rsidR="00091343" w:rsidRPr="000B2661">
        <w:rPr>
          <w:rFonts w:asciiTheme="majorHAnsi" w:hAnsiTheme="majorHAnsi" w:cstheme="majorHAnsi"/>
          <w:lang w:eastAsia="it-IT"/>
        </w:rPr>
        <w:t>I</w:t>
      </w:r>
      <w:r w:rsidRPr="000B2661">
        <w:rPr>
          <w:rFonts w:asciiTheme="majorHAnsi" w:hAnsiTheme="majorHAnsi" w:cstheme="majorHAnsi"/>
          <w:lang w:eastAsia="it-IT"/>
        </w:rPr>
        <w:t xml:space="preserve">l devait laisser dans la ville des traces importantes et un excellent souvenir. Sa magnificence et sa profonde implication dans le gouvernement municipal semblent avoir conduit les </w:t>
      </w:r>
      <w:r w:rsidRPr="000B2661">
        <w:rPr>
          <w:rFonts w:asciiTheme="majorHAnsi" w:hAnsiTheme="majorHAnsi" w:cstheme="majorHAnsi"/>
          <w:lang w:eastAsia="it-IT"/>
        </w:rPr>
        <w:lastRenderedPageBreak/>
        <w:t>divers gonfaloniers à lui témoigner une reconnaissance particulière</w:t>
      </w:r>
      <w:r w:rsidRPr="000B2661">
        <w:rPr>
          <w:rStyle w:val="Appelnotedebasdep"/>
          <w:rFonts w:asciiTheme="majorHAnsi" w:eastAsia="Times New Roman" w:hAnsiTheme="majorHAnsi" w:cstheme="majorHAnsi"/>
          <w:color w:val="000000"/>
          <w:sz w:val="24"/>
          <w:szCs w:val="24"/>
          <w:lang w:eastAsia="it-IT"/>
        </w:rPr>
        <w:footnoteReference w:id="10"/>
      </w:r>
      <w:r w:rsidRPr="000B2661">
        <w:rPr>
          <w:rFonts w:asciiTheme="majorHAnsi" w:hAnsiTheme="majorHAnsi" w:cstheme="majorHAnsi"/>
          <w:lang w:eastAsia="it-IT"/>
        </w:rPr>
        <w:t>. Parmi les miniatures, la plus intéressante pour notre recherche est celle du sixième bimestre 1660, qui eut comme gonfalonier de justice le marquis Tommaso Campeggi</w:t>
      </w:r>
      <w:r w:rsidR="00986109" w:rsidRPr="000B2661">
        <w:rPr>
          <w:rStyle w:val="Appelnotedebasdep"/>
          <w:rFonts w:asciiTheme="majorHAnsi" w:eastAsia="Times New Roman" w:hAnsiTheme="majorHAnsi" w:cstheme="majorHAnsi"/>
          <w:color w:val="000000"/>
          <w:sz w:val="24"/>
          <w:szCs w:val="24"/>
          <w:lang w:eastAsia="it-IT"/>
        </w:rPr>
        <w:footnoteReference w:id="11"/>
      </w:r>
      <w:r w:rsidRPr="000B2661">
        <w:rPr>
          <w:rFonts w:asciiTheme="majorHAnsi" w:hAnsiTheme="majorHAnsi" w:cstheme="majorHAnsi"/>
          <w:lang w:eastAsia="it-IT"/>
        </w:rPr>
        <w:t xml:space="preserve"> (</w:t>
      </w:r>
      <w:r w:rsidR="00961D69" w:rsidRPr="000B2661">
        <w:rPr>
          <w:rFonts w:asciiTheme="majorHAnsi" w:hAnsiTheme="majorHAnsi" w:cstheme="majorHAnsi"/>
          <w:lang w:eastAsia="it-IT"/>
        </w:rPr>
        <w:t>fig. </w:t>
      </w:r>
      <w:r w:rsidR="00C66D82" w:rsidRPr="000B2661">
        <w:rPr>
          <w:rFonts w:asciiTheme="majorHAnsi" w:hAnsiTheme="majorHAnsi" w:cstheme="majorHAnsi"/>
          <w:lang w:eastAsia="it-IT"/>
        </w:rPr>
        <w:t>8</w:t>
      </w:r>
      <w:r w:rsidR="0065559A">
        <w:rPr>
          <w:rFonts w:asciiTheme="majorHAnsi" w:hAnsiTheme="majorHAnsi" w:cstheme="majorHAnsi"/>
          <w:lang w:eastAsia="it-IT"/>
        </w:rPr>
        <w:t>7</w:t>
      </w:r>
      <w:r w:rsidRPr="000B2661">
        <w:rPr>
          <w:rFonts w:asciiTheme="majorHAnsi" w:hAnsiTheme="majorHAnsi" w:cstheme="majorHAnsi"/>
          <w:lang w:eastAsia="it-IT"/>
        </w:rPr>
        <w:t>). On y voit dans une stricte symétrie la statue de métal d’Alexandre</w:t>
      </w:r>
      <w:r w:rsidR="00986109" w:rsidRPr="000B2661">
        <w:rPr>
          <w:rFonts w:asciiTheme="majorHAnsi" w:hAnsiTheme="majorHAnsi" w:cstheme="majorHAnsi"/>
          <w:lang w:eastAsia="it-IT"/>
        </w:rPr>
        <w:t> </w:t>
      </w:r>
      <w:r w:rsidRPr="000B2661">
        <w:rPr>
          <w:rFonts w:asciiTheme="majorHAnsi" w:hAnsiTheme="majorHAnsi" w:cstheme="majorHAnsi"/>
          <w:lang w:eastAsia="it-IT"/>
        </w:rPr>
        <w:t>VII qui fut offerte au pontife par le cardinal, comme on le lit sur le socle de l’effigie</w:t>
      </w:r>
      <w:r w:rsidRPr="000B2661">
        <w:rPr>
          <w:rStyle w:val="Appelnotedebasdep"/>
          <w:rFonts w:asciiTheme="majorHAnsi" w:eastAsia="Times New Roman" w:hAnsiTheme="majorHAnsi" w:cstheme="majorHAnsi"/>
          <w:color w:val="000000"/>
          <w:sz w:val="24"/>
          <w:szCs w:val="24"/>
          <w:lang w:eastAsia="it-IT"/>
        </w:rPr>
        <w:footnoteReference w:id="12"/>
      </w:r>
      <w:r w:rsidRPr="000B2661">
        <w:rPr>
          <w:rFonts w:asciiTheme="majorHAnsi" w:hAnsiTheme="majorHAnsi" w:cstheme="majorHAnsi"/>
          <w:lang w:eastAsia="it-IT"/>
        </w:rPr>
        <w:t>. L’image célèbre donc les deux personnages et suggère que Tommaso Campeggi leur était particulièrement proche, ou entendait obtenir leur faveur</w:t>
      </w:r>
      <w:r w:rsidR="00961D69" w:rsidRPr="000B2661">
        <w:rPr>
          <w:rFonts w:asciiTheme="majorHAnsi" w:hAnsiTheme="majorHAnsi" w:cstheme="majorHAnsi"/>
          <w:lang w:eastAsia="it-IT"/>
        </w:rPr>
        <w:t> :</w:t>
      </w:r>
      <w:r w:rsidRPr="000B2661">
        <w:rPr>
          <w:rFonts w:asciiTheme="majorHAnsi" w:hAnsiTheme="majorHAnsi" w:cstheme="majorHAnsi"/>
          <w:lang w:eastAsia="it-IT"/>
        </w:rPr>
        <w:t xml:space="preserve"> les écus des huit Anciens sont disposés comme s’ils constituaient les métopes de la frise dorique qui se déploie sur le mur derrière la statue, alors que celui de Campeggi, de grande dimension, paraît au premier plan. Il est dévotement présenté à la statue du pape par deux figures féminines que leurs attributs permettent d’identifier comme la Justice et la Paix</w:t>
      </w:r>
      <w:r w:rsidR="00986109" w:rsidRPr="000B2661">
        <w:rPr>
          <w:rFonts w:asciiTheme="majorHAnsi" w:hAnsiTheme="majorHAnsi" w:cstheme="majorHAnsi"/>
          <w:lang w:eastAsia="it-IT"/>
        </w:rPr>
        <w:t>.</w:t>
      </w:r>
      <w:r w:rsidRPr="000B2661">
        <w:rPr>
          <w:rFonts w:asciiTheme="majorHAnsi" w:hAnsiTheme="majorHAnsi" w:cstheme="majorHAnsi"/>
          <w:lang w:eastAsia="it-IT"/>
        </w:rPr>
        <w:t xml:space="preserve"> </w:t>
      </w:r>
      <w:r w:rsidR="00986109" w:rsidRPr="000B2661">
        <w:rPr>
          <w:rFonts w:asciiTheme="majorHAnsi" w:hAnsiTheme="majorHAnsi" w:cstheme="majorHAnsi"/>
          <w:lang w:eastAsia="it-IT"/>
        </w:rPr>
        <w:t>D</w:t>
      </w:r>
      <w:r w:rsidRPr="000B2661">
        <w:rPr>
          <w:rFonts w:asciiTheme="majorHAnsi" w:hAnsiTheme="majorHAnsi" w:cstheme="majorHAnsi"/>
          <w:lang w:eastAsia="it-IT"/>
        </w:rPr>
        <w:t xml:space="preserve">e l’autre côté </w:t>
      </w:r>
      <w:proofErr w:type="spellStart"/>
      <w:r w:rsidRPr="000B2661">
        <w:rPr>
          <w:rFonts w:asciiTheme="majorHAnsi" w:hAnsiTheme="majorHAnsi" w:cstheme="majorHAnsi"/>
          <w:lang w:eastAsia="it-IT"/>
        </w:rPr>
        <w:t>Felsina</w:t>
      </w:r>
      <w:proofErr w:type="spellEnd"/>
      <w:r w:rsidRPr="000B2661">
        <w:rPr>
          <w:rFonts w:asciiTheme="majorHAnsi" w:hAnsiTheme="majorHAnsi" w:cstheme="majorHAnsi"/>
          <w:lang w:eastAsia="it-IT"/>
        </w:rPr>
        <w:t xml:space="preserve"> offre une maquette de Bologne à la statue, accompagnée d’une jeune femme couronnée de fleurs, portant caducée et </w:t>
      </w:r>
      <w:proofErr w:type="spellStart"/>
      <w:r w:rsidRPr="000B2661">
        <w:rPr>
          <w:rFonts w:asciiTheme="majorHAnsi" w:hAnsiTheme="majorHAnsi" w:cstheme="majorHAnsi"/>
          <w:lang w:eastAsia="it-IT"/>
        </w:rPr>
        <w:t>cornucopie</w:t>
      </w:r>
      <w:proofErr w:type="spellEnd"/>
      <w:r w:rsidRPr="000B2661">
        <w:rPr>
          <w:rFonts w:asciiTheme="majorHAnsi" w:hAnsiTheme="majorHAnsi" w:cstheme="majorHAnsi"/>
          <w:lang w:eastAsia="it-IT"/>
        </w:rPr>
        <w:t>, qui correspond à la Félicité publique</w:t>
      </w:r>
      <w:r w:rsidRPr="000B2661">
        <w:rPr>
          <w:rStyle w:val="Appelnotedebasdep"/>
          <w:rFonts w:asciiTheme="majorHAnsi" w:eastAsia="Times New Roman" w:hAnsiTheme="majorHAnsi" w:cstheme="majorHAnsi"/>
          <w:color w:val="000000"/>
          <w:sz w:val="24"/>
          <w:szCs w:val="24"/>
          <w:lang w:eastAsia="it-IT"/>
        </w:rPr>
        <w:footnoteReference w:id="13"/>
      </w:r>
      <w:r w:rsidRPr="000B2661">
        <w:rPr>
          <w:rFonts w:asciiTheme="majorHAnsi" w:hAnsiTheme="majorHAnsi" w:cstheme="majorHAnsi"/>
          <w:lang w:eastAsia="it-IT"/>
        </w:rPr>
        <w:t>. Ces quatre personnifications, que les contemporains devaient facilement reconnaître, font référence aux vertus inspiratrices de toute action de gouvernement, comme au but fondamental du bon gouvernement, c’est-à-dire la félicité du peuple</w:t>
      </w:r>
      <w:r w:rsidRPr="000B2661">
        <w:rPr>
          <w:rStyle w:val="Appelnotedebasdep"/>
          <w:rFonts w:asciiTheme="majorHAnsi" w:eastAsia="Times New Roman" w:hAnsiTheme="majorHAnsi" w:cstheme="majorHAnsi"/>
          <w:color w:val="000000"/>
          <w:sz w:val="24"/>
          <w:szCs w:val="24"/>
          <w:lang w:eastAsia="it-IT"/>
        </w:rPr>
        <w:footnoteReference w:id="14"/>
      </w:r>
      <w:r w:rsidRPr="000B2661">
        <w:rPr>
          <w:rFonts w:asciiTheme="majorHAnsi" w:hAnsiTheme="majorHAnsi" w:cstheme="majorHAnsi"/>
          <w:lang w:eastAsia="it-IT"/>
        </w:rPr>
        <w:t>. La composition rhétorique de l’image, où l’écu Campeggi est offert en leur présence à la statue d’Alexandre</w:t>
      </w:r>
      <w:r w:rsidR="00986109" w:rsidRPr="000B2661">
        <w:rPr>
          <w:rFonts w:asciiTheme="majorHAnsi" w:hAnsiTheme="majorHAnsi" w:cstheme="majorHAnsi"/>
          <w:lang w:eastAsia="it-IT"/>
        </w:rPr>
        <w:t> </w:t>
      </w:r>
      <w:r w:rsidRPr="000B2661">
        <w:rPr>
          <w:rFonts w:asciiTheme="majorHAnsi" w:hAnsiTheme="majorHAnsi" w:cstheme="majorHAnsi"/>
          <w:lang w:eastAsia="it-IT"/>
        </w:rPr>
        <w:t>VII</w:t>
      </w:r>
      <w:r w:rsidR="00986109" w:rsidRPr="000B2661">
        <w:rPr>
          <w:rFonts w:asciiTheme="majorHAnsi" w:hAnsiTheme="majorHAnsi" w:cstheme="majorHAnsi"/>
          <w:lang w:eastAsia="it-IT"/>
        </w:rPr>
        <w:t>,</w:t>
      </w:r>
      <w:r w:rsidRPr="000B2661">
        <w:rPr>
          <w:rFonts w:asciiTheme="majorHAnsi" w:hAnsiTheme="majorHAnsi" w:cstheme="majorHAnsi"/>
          <w:lang w:eastAsia="it-IT"/>
        </w:rPr>
        <w:t xml:space="preserve"> don du cardinal Farnèse, exprime l’hommage du gonfalonier aux deux prélats, et souligne sa volonté d’en partager l’action politique. Un fait peu fréquent dans la Bologne de l’époque moderne, où les </w:t>
      </w:r>
      <w:proofErr w:type="spellStart"/>
      <w:r w:rsidRPr="000B2661">
        <w:rPr>
          <w:rFonts w:asciiTheme="majorHAnsi" w:hAnsiTheme="majorHAnsi" w:cstheme="majorHAnsi"/>
          <w:i/>
          <w:iCs/>
          <w:lang w:eastAsia="it-IT"/>
        </w:rPr>
        <w:t>Insignia</w:t>
      </w:r>
      <w:proofErr w:type="spellEnd"/>
      <w:r w:rsidRPr="000B2661">
        <w:rPr>
          <w:rFonts w:asciiTheme="majorHAnsi" w:hAnsiTheme="majorHAnsi" w:cstheme="majorHAnsi"/>
          <w:lang w:eastAsia="it-IT"/>
        </w:rPr>
        <w:t>,</w:t>
      </w:r>
      <w:r w:rsidRPr="000B2661">
        <w:rPr>
          <w:rFonts w:asciiTheme="majorHAnsi" w:hAnsiTheme="majorHAnsi" w:cstheme="majorHAnsi"/>
          <w:i/>
          <w:iCs/>
          <w:lang w:eastAsia="it-IT"/>
        </w:rPr>
        <w:t xml:space="preserve"> </w:t>
      </w:r>
      <w:r w:rsidRPr="000B2661">
        <w:rPr>
          <w:rFonts w:asciiTheme="majorHAnsi" w:hAnsiTheme="majorHAnsi" w:cstheme="majorHAnsi"/>
          <w:lang w:eastAsia="it-IT"/>
        </w:rPr>
        <w:t xml:space="preserve">omettant la plupart du temps toute référence au pape et au légat en fonction, revendiquent l’autonomie du gonfalonier et des Anciens. </w:t>
      </w:r>
    </w:p>
    <w:p w14:paraId="37027232" w14:textId="77777777" w:rsidR="00C860A5" w:rsidRPr="000B2661" w:rsidRDefault="00C860A5" w:rsidP="00986109">
      <w:pPr>
        <w:rPr>
          <w:rFonts w:asciiTheme="majorHAnsi" w:hAnsiTheme="majorHAnsi" w:cstheme="majorHAnsi"/>
          <w:lang w:eastAsia="it-IT"/>
        </w:rPr>
      </w:pPr>
      <w:r w:rsidRPr="000B2661">
        <w:rPr>
          <w:rFonts w:asciiTheme="majorHAnsi" w:hAnsiTheme="majorHAnsi" w:cstheme="majorHAnsi"/>
          <w:lang w:eastAsia="it-IT"/>
        </w:rPr>
        <w:t xml:space="preserve">Comme on le voit, ces miniatures offrent un témoignage visuel particulièrement éloquent si on les étudie de manière comparative, elles révèlent comment l’héraldique procurait à la vie politique un </w:t>
      </w:r>
      <w:r w:rsidRPr="000B2661">
        <w:rPr>
          <w:rFonts w:asciiTheme="majorHAnsi" w:hAnsiTheme="majorHAnsi" w:cstheme="majorHAnsi"/>
          <w:lang w:eastAsia="it-IT"/>
        </w:rPr>
        <w:lastRenderedPageBreak/>
        <w:t xml:space="preserve">instrument de communication assez souple, grâce auquel il est possible de percevoir des aspects importants de ses dynamiques. </w:t>
      </w:r>
    </w:p>
    <w:p w14:paraId="73E3CA78" w14:textId="1EB5D20A" w:rsidR="00C860A5" w:rsidRPr="000B2661" w:rsidRDefault="00C860A5" w:rsidP="00A54A6A">
      <w:pPr>
        <w:rPr>
          <w:rFonts w:asciiTheme="majorHAnsi" w:hAnsiTheme="majorHAnsi" w:cstheme="majorHAnsi"/>
          <w:lang w:eastAsia="it-IT"/>
        </w:rPr>
      </w:pPr>
      <w:r w:rsidRPr="000B2661">
        <w:rPr>
          <w:rFonts w:asciiTheme="majorHAnsi" w:hAnsiTheme="majorHAnsi" w:cstheme="majorHAnsi"/>
          <w:lang w:eastAsia="it-IT"/>
        </w:rPr>
        <w:t xml:space="preserve">La statue figurée dans la miniature, qui, heureusement, a été conservée, </w:t>
      </w:r>
      <w:proofErr w:type="gramStart"/>
      <w:r w:rsidRPr="000B2661">
        <w:rPr>
          <w:rFonts w:asciiTheme="majorHAnsi" w:hAnsiTheme="majorHAnsi" w:cstheme="majorHAnsi"/>
          <w:lang w:eastAsia="it-IT"/>
        </w:rPr>
        <w:t>présente elle</w:t>
      </w:r>
      <w:proofErr w:type="gramEnd"/>
      <w:r w:rsidRPr="000B2661">
        <w:rPr>
          <w:rFonts w:asciiTheme="majorHAnsi" w:hAnsiTheme="majorHAnsi" w:cstheme="majorHAnsi"/>
          <w:lang w:eastAsia="it-IT"/>
        </w:rPr>
        <w:t xml:space="preserve"> aussi son intérêt. Cette image souligne avec une certaine subtilité et sur un mode original la dévotion du cardinal envers le pontife, que l’inscription du socle définit comme </w:t>
      </w:r>
      <w:r w:rsidR="00961D69" w:rsidRPr="000B2661">
        <w:rPr>
          <w:rFonts w:asciiTheme="majorHAnsi" w:hAnsiTheme="majorHAnsi" w:cstheme="majorHAnsi"/>
          <w:lang w:eastAsia="it-IT"/>
        </w:rPr>
        <w:t>« </w:t>
      </w:r>
      <w:r w:rsidRPr="000B2661">
        <w:rPr>
          <w:rFonts w:asciiTheme="majorHAnsi" w:hAnsiTheme="majorHAnsi" w:cstheme="majorHAnsi"/>
          <w:lang w:eastAsia="it-IT"/>
        </w:rPr>
        <w:t>bienfaiteur</w:t>
      </w:r>
      <w:r w:rsidR="00BC2957" w:rsidRPr="000B2661">
        <w:rPr>
          <w:rStyle w:val="Appelnotedebasdep"/>
          <w:rFonts w:asciiTheme="majorHAnsi" w:eastAsia="Times New Roman" w:hAnsiTheme="majorHAnsi" w:cstheme="majorHAnsi"/>
          <w:color w:val="000000"/>
          <w:sz w:val="24"/>
          <w:szCs w:val="24"/>
          <w:lang w:eastAsia="it-IT"/>
        </w:rPr>
        <w:footnoteReference w:id="15"/>
      </w:r>
      <w:r w:rsidR="00961D69" w:rsidRPr="000B2661">
        <w:rPr>
          <w:rFonts w:asciiTheme="majorHAnsi" w:hAnsiTheme="majorHAnsi" w:cstheme="majorHAnsi"/>
          <w:lang w:eastAsia="it-IT"/>
        </w:rPr>
        <w:t> »</w:t>
      </w:r>
      <w:r w:rsidRPr="000B2661">
        <w:rPr>
          <w:rFonts w:asciiTheme="majorHAnsi" w:hAnsiTheme="majorHAnsi" w:cstheme="majorHAnsi"/>
          <w:lang w:eastAsia="it-IT"/>
        </w:rPr>
        <w:t xml:space="preserve">. </w:t>
      </w:r>
      <w:r w:rsidRPr="000B2661">
        <w:rPr>
          <w:rFonts w:asciiTheme="majorHAnsi" w:hAnsiTheme="majorHAnsi" w:cstheme="majorHAnsi"/>
        </w:rPr>
        <w:t>Œ</w:t>
      </w:r>
      <w:r w:rsidRPr="000B2661">
        <w:rPr>
          <w:rFonts w:asciiTheme="majorHAnsi" w:hAnsiTheme="majorHAnsi" w:cstheme="majorHAnsi"/>
          <w:lang w:eastAsia="it-IT"/>
        </w:rPr>
        <w:t xml:space="preserve">uvre du Florentin </w:t>
      </w:r>
      <w:proofErr w:type="spellStart"/>
      <w:r w:rsidRPr="000B2661">
        <w:rPr>
          <w:rFonts w:asciiTheme="majorHAnsi" w:hAnsiTheme="majorHAnsi" w:cstheme="majorHAnsi"/>
          <w:lang w:eastAsia="it-IT"/>
        </w:rPr>
        <w:t>Dorastante</w:t>
      </w:r>
      <w:proofErr w:type="spellEnd"/>
      <w:r w:rsidRPr="000B2661">
        <w:rPr>
          <w:rFonts w:asciiTheme="majorHAnsi" w:hAnsiTheme="majorHAnsi" w:cstheme="majorHAnsi"/>
          <w:lang w:eastAsia="it-IT"/>
        </w:rPr>
        <w:t xml:space="preserve"> Maria d’</w:t>
      </w:r>
      <w:proofErr w:type="spellStart"/>
      <w:r w:rsidRPr="000B2661">
        <w:rPr>
          <w:rFonts w:asciiTheme="majorHAnsi" w:hAnsiTheme="majorHAnsi" w:cstheme="majorHAnsi"/>
          <w:lang w:eastAsia="it-IT"/>
        </w:rPr>
        <w:t>Osio</w:t>
      </w:r>
      <w:proofErr w:type="spellEnd"/>
      <w:r w:rsidRPr="000B2661">
        <w:rPr>
          <w:rFonts w:asciiTheme="majorHAnsi" w:hAnsiTheme="majorHAnsi" w:cstheme="majorHAnsi"/>
          <w:lang w:eastAsia="it-IT"/>
        </w:rPr>
        <w:t xml:space="preserve">, ou </w:t>
      </w:r>
      <w:proofErr w:type="spellStart"/>
      <w:r w:rsidRPr="000B2661">
        <w:rPr>
          <w:rFonts w:asciiTheme="majorHAnsi" w:hAnsiTheme="majorHAnsi" w:cstheme="majorHAnsi"/>
          <w:lang w:eastAsia="it-IT"/>
        </w:rPr>
        <w:t>Osio</w:t>
      </w:r>
      <w:proofErr w:type="spellEnd"/>
      <w:r w:rsidRPr="000B2661">
        <w:rPr>
          <w:rStyle w:val="Appelnotedebasdep"/>
          <w:rFonts w:asciiTheme="majorHAnsi" w:eastAsia="Times New Roman" w:hAnsiTheme="majorHAnsi" w:cstheme="majorHAnsi"/>
          <w:color w:val="000000"/>
          <w:sz w:val="24"/>
          <w:szCs w:val="24"/>
          <w:lang w:eastAsia="it-IT"/>
        </w:rPr>
        <w:footnoteReference w:id="16"/>
      </w:r>
      <w:r w:rsidRPr="000B2661">
        <w:rPr>
          <w:rFonts w:asciiTheme="majorHAnsi" w:hAnsiTheme="majorHAnsi" w:cstheme="majorHAnsi"/>
          <w:lang w:eastAsia="it-IT"/>
        </w:rPr>
        <w:t xml:space="preserve">, c’est une effigie plutôt singulière, en feuille de cuivre sur âme de bois, qui reprend une typologie assez ancienne de portrait pontifical, dont on conserve à Bologne un exemple important avec le </w:t>
      </w:r>
      <w:r w:rsidRPr="000B2661">
        <w:rPr>
          <w:rFonts w:asciiTheme="majorHAnsi" w:hAnsiTheme="majorHAnsi" w:cstheme="majorHAnsi"/>
          <w:i/>
          <w:iCs/>
          <w:lang w:eastAsia="it-IT"/>
        </w:rPr>
        <w:t>Boniface</w:t>
      </w:r>
      <w:r w:rsidR="00BC2957" w:rsidRPr="000B2661">
        <w:rPr>
          <w:rFonts w:asciiTheme="majorHAnsi" w:hAnsiTheme="majorHAnsi" w:cstheme="majorHAnsi"/>
          <w:i/>
          <w:iCs/>
          <w:lang w:eastAsia="it-IT"/>
        </w:rPr>
        <w:t> </w:t>
      </w:r>
      <w:r w:rsidRPr="000B2661">
        <w:rPr>
          <w:rFonts w:asciiTheme="majorHAnsi" w:hAnsiTheme="majorHAnsi" w:cstheme="majorHAnsi"/>
          <w:i/>
          <w:iCs/>
          <w:lang w:eastAsia="it-IT"/>
        </w:rPr>
        <w:t>VIII</w:t>
      </w:r>
      <w:r w:rsidRPr="000B2661">
        <w:rPr>
          <w:rFonts w:asciiTheme="majorHAnsi" w:hAnsiTheme="majorHAnsi" w:cstheme="majorHAnsi"/>
          <w:lang w:eastAsia="it-IT"/>
        </w:rPr>
        <w:t xml:space="preserve"> daté de 1301</w:t>
      </w:r>
      <w:r w:rsidRPr="000B2661">
        <w:rPr>
          <w:rStyle w:val="Appelnotedebasdep"/>
          <w:rFonts w:asciiTheme="majorHAnsi" w:eastAsia="Times New Roman" w:hAnsiTheme="majorHAnsi" w:cstheme="majorHAnsi"/>
          <w:color w:val="000000"/>
          <w:sz w:val="24"/>
          <w:szCs w:val="24"/>
          <w:lang w:eastAsia="it-IT"/>
        </w:rPr>
        <w:footnoteReference w:id="17"/>
      </w:r>
      <w:r w:rsidRPr="000B2661">
        <w:rPr>
          <w:rFonts w:asciiTheme="majorHAnsi" w:hAnsiTheme="majorHAnsi" w:cstheme="majorHAnsi"/>
          <w:lang w:eastAsia="it-IT"/>
        </w:rPr>
        <w:t>. Le cardinal fit placer la statue dans la salle des Suisses, atrium de l’appartement du légat</w:t>
      </w:r>
      <w:r w:rsidRPr="000B2661">
        <w:rPr>
          <w:rStyle w:val="Appelnotedebasdep"/>
          <w:rFonts w:asciiTheme="majorHAnsi" w:eastAsia="Times New Roman" w:hAnsiTheme="majorHAnsi" w:cstheme="majorHAnsi"/>
          <w:color w:val="000000"/>
          <w:sz w:val="24"/>
          <w:szCs w:val="24"/>
          <w:lang w:eastAsia="it-IT"/>
        </w:rPr>
        <w:footnoteReference w:id="18"/>
      </w:r>
      <w:r w:rsidRPr="000B2661">
        <w:rPr>
          <w:rFonts w:asciiTheme="majorHAnsi" w:hAnsiTheme="majorHAnsi" w:cstheme="majorHAnsi"/>
          <w:lang w:eastAsia="it-IT"/>
        </w:rPr>
        <w:t xml:space="preserve">. À cette même époque il avait fait décorer de fresques la vaste pièce qui sert de vestibule solennel à l’appartement, conçue comme l’équivalent bolonais de la Sala </w:t>
      </w:r>
      <w:proofErr w:type="spellStart"/>
      <w:r w:rsidRPr="000B2661">
        <w:rPr>
          <w:rFonts w:asciiTheme="majorHAnsi" w:hAnsiTheme="majorHAnsi" w:cstheme="majorHAnsi"/>
          <w:lang w:eastAsia="it-IT"/>
        </w:rPr>
        <w:t>Regia</w:t>
      </w:r>
      <w:proofErr w:type="spellEnd"/>
      <w:r w:rsidRPr="000B2661">
        <w:rPr>
          <w:rFonts w:asciiTheme="majorHAnsi" w:hAnsiTheme="majorHAnsi" w:cstheme="majorHAnsi"/>
          <w:lang w:eastAsia="it-IT"/>
        </w:rPr>
        <w:t xml:space="preserve"> au </w:t>
      </w:r>
      <w:r w:rsidR="00BC2957" w:rsidRPr="000B2661">
        <w:rPr>
          <w:rFonts w:asciiTheme="majorHAnsi" w:hAnsiTheme="majorHAnsi" w:cstheme="majorHAnsi"/>
          <w:lang w:eastAsia="it-IT"/>
        </w:rPr>
        <w:t>p</w:t>
      </w:r>
      <w:r w:rsidRPr="000B2661">
        <w:rPr>
          <w:rFonts w:asciiTheme="majorHAnsi" w:hAnsiTheme="majorHAnsi" w:cstheme="majorHAnsi"/>
          <w:lang w:eastAsia="it-IT"/>
        </w:rPr>
        <w:t>alais du Vatican, ainsi que les études de Hans Hubert l’ont démontré</w:t>
      </w:r>
      <w:r w:rsidRPr="000B2661">
        <w:rPr>
          <w:rStyle w:val="Appelnotedebasdep"/>
          <w:rFonts w:asciiTheme="majorHAnsi" w:eastAsia="Times New Roman" w:hAnsiTheme="majorHAnsi" w:cstheme="majorHAnsi"/>
          <w:color w:val="000000"/>
          <w:sz w:val="24"/>
          <w:szCs w:val="24"/>
          <w:lang w:eastAsia="it-IT"/>
        </w:rPr>
        <w:footnoteReference w:id="19"/>
      </w:r>
      <w:r w:rsidRPr="000B2661">
        <w:rPr>
          <w:rFonts w:asciiTheme="majorHAnsi" w:hAnsiTheme="majorHAnsi" w:cstheme="majorHAnsi"/>
          <w:lang w:eastAsia="it-IT"/>
        </w:rPr>
        <w:t>. À la lumière de ce décor on peut aussi et surtout considérer la statue en l’honneur d’Alexandre</w:t>
      </w:r>
      <w:r w:rsidR="00BC2957" w:rsidRPr="000B2661">
        <w:rPr>
          <w:rFonts w:asciiTheme="majorHAnsi" w:hAnsiTheme="majorHAnsi" w:cstheme="majorHAnsi"/>
          <w:lang w:eastAsia="it-IT"/>
        </w:rPr>
        <w:t> </w:t>
      </w:r>
      <w:r w:rsidRPr="000B2661">
        <w:rPr>
          <w:rFonts w:asciiTheme="majorHAnsi" w:hAnsiTheme="majorHAnsi" w:cstheme="majorHAnsi"/>
          <w:lang w:eastAsia="it-IT"/>
        </w:rPr>
        <w:t>VII comme une sorte de compensation de la part du cardinal, les fresques étant entièrement consacrées à l’exaltation des Farnèse et de leur pape Paul</w:t>
      </w:r>
      <w:r w:rsidR="00BC2957" w:rsidRPr="000B2661">
        <w:rPr>
          <w:rFonts w:asciiTheme="majorHAnsi" w:hAnsiTheme="majorHAnsi" w:cstheme="majorHAnsi"/>
          <w:lang w:eastAsia="it-IT"/>
        </w:rPr>
        <w:t> </w:t>
      </w:r>
      <w:r w:rsidRPr="000B2661">
        <w:rPr>
          <w:rFonts w:asciiTheme="majorHAnsi" w:hAnsiTheme="majorHAnsi" w:cstheme="majorHAnsi"/>
          <w:lang w:eastAsia="it-IT"/>
        </w:rPr>
        <w:t>III. L’</w:t>
      </w:r>
      <w:r w:rsidRPr="000B2661">
        <w:rPr>
          <w:rFonts w:asciiTheme="majorHAnsi" w:hAnsiTheme="majorHAnsi" w:cstheme="majorHAnsi"/>
        </w:rPr>
        <w:t>œ</w:t>
      </w:r>
      <w:r w:rsidRPr="000B2661">
        <w:rPr>
          <w:rFonts w:asciiTheme="majorHAnsi" w:hAnsiTheme="majorHAnsi" w:cstheme="majorHAnsi"/>
          <w:lang w:eastAsia="it-IT"/>
        </w:rPr>
        <w:t xml:space="preserve">uvre fut confiée à Carlo </w:t>
      </w:r>
      <w:proofErr w:type="spellStart"/>
      <w:r w:rsidRPr="000B2661">
        <w:rPr>
          <w:rFonts w:asciiTheme="majorHAnsi" w:hAnsiTheme="majorHAnsi" w:cstheme="majorHAnsi"/>
          <w:lang w:eastAsia="it-IT"/>
        </w:rPr>
        <w:t>Cignani</w:t>
      </w:r>
      <w:proofErr w:type="spellEnd"/>
      <w:r w:rsidRPr="000B2661">
        <w:rPr>
          <w:rFonts w:asciiTheme="majorHAnsi" w:hAnsiTheme="majorHAnsi" w:cstheme="majorHAnsi"/>
          <w:lang w:eastAsia="it-IT"/>
        </w:rPr>
        <w:t xml:space="preserve">, le meilleur héritier vivant de la tradition </w:t>
      </w:r>
      <w:proofErr w:type="spellStart"/>
      <w:r w:rsidRPr="000B2661">
        <w:rPr>
          <w:rFonts w:asciiTheme="majorHAnsi" w:hAnsiTheme="majorHAnsi" w:cstheme="majorHAnsi"/>
          <w:lang w:eastAsia="it-IT"/>
        </w:rPr>
        <w:t>carrachesque</w:t>
      </w:r>
      <w:proofErr w:type="spellEnd"/>
      <w:r w:rsidRPr="000B2661">
        <w:rPr>
          <w:rFonts w:asciiTheme="majorHAnsi" w:hAnsiTheme="majorHAnsi" w:cstheme="majorHAnsi"/>
          <w:lang w:eastAsia="it-IT"/>
        </w:rPr>
        <w:t xml:space="preserve">, après la mort de son maître Francesco Albani en 1660. L’équipe de </w:t>
      </w:r>
      <w:proofErr w:type="spellStart"/>
      <w:r w:rsidRPr="000B2661">
        <w:rPr>
          <w:rFonts w:asciiTheme="majorHAnsi" w:hAnsiTheme="majorHAnsi" w:cstheme="majorHAnsi"/>
          <w:lang w:eastAsia="it-IT"/>
        </w:rPr>
        <w:t>Cignani</w:t>
      </w:r>
      <w:proofErr w:type="spellEnd"/>
      <w:r w:rsidRPr="000B2661">
        <w:rPr>
          <w:rFonts w:asciiTheme="majorHAnsi" w:hAnsiTheme="majorHAnsi" w:cstheme="majorHAnsi"/>
          <w:lang w:eastAsia="it-IT"/>
        </w:rPr>
        <w:t xml:space="preserve"> conçut une somptueuse structure décorative, mettant en </w:t>
      </w:r>
      <w:r w:rsidRPr="000B2661">
        <w:rPr>
          <w:rFonts w:asciiTheme="majorHAnsi" w:hAnsiTheme="majorHAnsi" w:cstheme="majorHAnsi"/>
        </w:rPr>
        <w:t>œ</w:t>
      </w:r>
      <w:r w:rsidRPr="000B2661">
        <w:rPr>
          <w:rFonts w:asciiTheme="majorHAnsi" w:hAnsiTheme="majorHAnsi" w:cstheme="majorHAnsi"/>
          <w:lang w:eastAsia="it-IT"/>
        </w:rPr>
        <w:t xml:space="preserve">uvre des solutions caractéristiques du </w:t>
      </w:r>
      <w:r w:rsidRPr="000B2661">
        <w:rPr>
          <w:rFonts w:asciiTheme="majorHAnsi" w:hAnsiTheme="majorHAnsi" w:cstheme="majorHAnsi"/>
          <w:lang w:eastAsia="it-IT"/>
        </w:rPr>
        <w:lastRenderedPageBreak/>
        <w:t>perspectivisme bolonais [</w:t>
      </w:r>
      <w:proofErr w:type="spellStart"/>
      <w:r w:rsidRPr="000B2661">
        <w:rPr>
          <w:rFonts w:asciiTheme="majorHAnsi" w:hAnsiTheme="majorHAnsi" w:cstheme="majorHAnsi"/>
          <w:i/>
          <w:iCs/>
          <w:lang w:eastAsia="it-IT"/>
        </w:rPr>
        <w:t>quadratura</w:t>
      </w:r>
      <w:proofErr w:type="spellEnd"/>
      <w:r w:rsidRPr="000B2661">
        <w:rPr>
          <w:rFonts w:asciiTheme="majorHAnsi" w:hAnsiTheme="majorHAnsi" w:cstheme="majorHAnsi"/>
          <w:i/>
          <w:iCs/>
          <w:lang w:eastAsia="it-IT"/>
        </w:rPr>
        <w:t xml:space="preserve"> bolognese</w:t>
      </w:r>
      <w:r w:rsidRPr="000B2661">
        <w:rPr>
          <w:rFonts w:asciiTheme="majorHAnsi" w:hAnsiTheme="majorHAnsi" w:cstheme="majorHAnsi"/>
          <w:lang w:eastAsia="it-IT"/>
        </w:rPr>
        <w:t>] destinées à exalter la monumentalité de l’ensemble</w:t>
      </w:r>
      <w:r w:rsidRPr="000B2661">
        <w:rPr>
          <w:rStyle w:val="Appelnotedebasdep"/>
          <w:rFonts w:asciiTheme="majorHAnsi" w:eastAsia="Times New Roman" w:hAnsiTheme="majorHAnsi" w:cstheme="majorHAnsi"/>
          <w:color w:val="000000"/>
          <w:sz w:val="24"/>
          <w:szCs w:val="24"/>
          <w:lang w:eastAsia="it-IT"/>
        </w:rPr>
        <w:footnoteReference w:id="20"/>
      </w:r>
      <w:r w:rsidR="00961D69" w:rsidRPr="000B2661">
        <w:rPr>
          <w:rFonts w:asciiTheme="majorHAnsi" w:hAnsiTheme="majorHAnsi" w:cstheme="majorHAnsi"/>
          <w:lang w:eastAsia="it-IT"/>
        </w:rPr>
        <w:t> :</w:t>
      </w:r>
      <w:r w:rsidRPr="000B2661">
        <w:rPr>
          <w:rFonts w:asciiTheme="majorHAnsi" w:hAnsiTheme="majorHAnsi" w:cstheme="majorHAnsi"/>
          <w:lang w:eastAsia="it-IT"/>
        </w:rPr>
        <w:t xml:space="preserve"> elle encadre quelques scènes soigneusement sélectionnées pour synthétiser l’histoire de Bologne en lien avec l’Église romaine. Dans les fresques se mêlent en particulier histoire municipale, exaltation du rôle des légats, hommage à la famille du commanditaire et de ses membres illustres</w:t>
      </w:r>
      <w:r w:rsidRPr="000B2661">
        <w:rPr>
          <w:rStyle w:val="Appelnotedebasdep"/>
          <w:rFonts w:asciiTheme="majorHAnsi" w:eastAsia="Times New Roman" w:hAnsiTheme="majorHAnsi" w:cstheme="majorHAnsi"/>
          <w:color w:val="000000"/>
          <w:sz w:val="24"/>
          <w:szCs w:val="24"/>
          <w:lang w:eastAsia="it-IT"/>
        </w:rPr>
        <w:footnoteReference w:id="21"/>
      </w:r>
      <w:r w:rsidRPr="000B2661">
        <w:rPr>
          <w:rFonts w:asciiTheme="majorHAnsi" w:hAnsiTheme="majorHAnsi" w:cstheme="majorHAnsi"/>
          <w:lang w:eastAsia="it-IT"/>
        </w:rPr>
        <w:t xml:space="preserve">. Parmi les événements cruciaux dont la ville avait été le théâtre comme le </w:t>
      </w:r>
      <w:r w:rsidRPr="000B2661">
        <w:rPr>
          <w:rFonts w:asciiTheme="majorHAnsi" w:hAnsiTheme="majorHAnsi" w:cstheme="majorHAnsi"/>
          <w:i/>
          <w:iCs/>
          <w:lang w:eastAsia="it-IT"/>
        </w:rPr>
        <w:t>Couronnement de Charles</w:t>
      </w:r>
      <w:r w:rsidR="00BC2957" w:rsidRPr="000B2661">
        <w:rPr>
          <w:rFonts w:asciiTheme="majorHAnsi" w:hAnsiTheme="majorHAnsi" w:cstheme="majorHAnsi"/>
          <w:i/>
          <w:iCs/>
          <w:lang w:eastAsia="it-IT"/>
        </w:rPr>
        <w:t> </w:t>
      </w:r>
      <w:r w:rsidRPr="000B2661">
        <w:rPr>
          <w:rFonts w:asciiTheme="majorHAnsi" w:hAnsiTheme="majorHAnsi" w:cstheme="majorHAnsi"/>
          <w:i/>
          <w:iCs/>
          <w:lang w:eastAsia="it-IT"/>
        </w:rPr>
        <w:t>V de la part de Clément</w:t>
      </w:r>
      <w:r w:rsidR="00BC2957" w:rsidRPr="000B2661">
        <w:rPr>
          <w:rFonts w:asciiTheme="majorHAnsi" w:hAnsiTheme="majorHAnsi" w:cstheme="majorHAnsi"/>
          <w:i/>
          <w:iCs/>
          <w:lang w:eastAsia="it-IT"/>
        </w:rPr>
        <w:t> </w:t>
      </w:r>
      <w:r w:rsidRPr="000B2661">
        <w:rPr>
          <w:rFonts w:asciiTheme="majorHAnsi" w:hAnsiTheme="majorHAnsi" w:cstheme="majorHAnsi"/>
          <w:i/>
          <w:iCs/>
          <w:lang w:eastAsia="it-IT"/>
        </w:rPr>
        <w:t xml:space="preserve">VII </w:t>
      </w:r>
      <w:r w:rsidRPr="000B2661">
        <w:rPr>
          <w:rFonts w:asciiTheme="majorHAnsi" w:hAnsiTheme="majorHAnsi" w:cstheme="majorHAnsi"/>
          <w:lang w:eastAsia="it-IT"/>
        </w:rPr>
        <w:t xml:space="preserve">(1530) et la </w:t>
      </w:r>
      <w:r w:rsidRPr="000B2661">
        <w:rPr>
          <w:rFonts w:asciiTheme="majorHAnsi" w:hAnsiTheme="majorHAnsi" w:cstheme="majorHAnsi"/>
          <w:i/>
          <w:iCs/>
          <w:lang w:eastAsia="it-IT"/>
        </w:rPr>
        <w:t>Rencontre de François</w:t>
      </w:r>
      <w:r w:rsidR="00BC2957" w:rsidRPr="000B2661">
        <w:rPr>
          <w:rFonts w:asciiTheme="majorHAnsi" w:hAnsiTheme="majorHAnsi" w:cstheme="majorHAnsi"/>
          <w:i/>
          <w:iCs/>
          <w:lang w:eastAsia="it-IT"/>
        </w:rPr>
        <w:t> </w:t>
      </w:r>
      <w:r w:rsidRPr="000B2661">
        <w:rPr>
          <w:rFonts w:asciiTheme="majorHAnsi" w:hAnsiTheme="majorHAnsi" w:cstheme="majorHAnsi"/>
          <w:i/>
          <w:iCs/>
          <w:lang w:eastAsia="it-IT"/>
        </w:rPr>
        <w:t>I</w:t>
      </w:r>
      <w:r w:rsidRPr="000B2661">
        <w:rPr>
          <w:rFonts w:asciiTheme="majorHAnsi" w:hAnsiTheme="majorHAnsi" w:cstheme="majorHAnsi"/>
          <w:i/>
          <w:iCs/>
          <w:vertAlign w:val="superscript"/>
          <w:lang w:eastAsia="it-IT"/>
        </w:rPr>
        <w:t xml:space="preserve">er </w:t>
      </w:r>
      <w:r w:rsidRPr="000B2661">
        <w:rPr>
          <w:rFonts w:asciiTheme="majorHAnsi" w:hAnsiTheme="majorHAnsi" w:cstheme="majorHAnsi"/>
          <w:i/>
          <w:iCs/>
          <w:lang w:eastAsia="it-IT"/>
        </w:rPr>
        <w:t>de France avec le pape Léon</w:t>
      </w:r>
      <w:r w:rsidR="00BC2957" w:rsidRPr="000B2661">
        <w:rPr>
          <w:rFonts w:asciiTheme="majorHAnsi" w:hAnsiTheme="majorHAnsi" w:cstheme="majorHAnsi"/>
          <w:i/>
          <w:iCs/>
          <w:lang w:eastAsia="it-IT"/>
        </w:rPr>
        <w:t> </w:t>
      </w:r>
      <w:r w:rsidRPr="000B2661">
        <w:rPr>
          <w:rFonts w:asciiTheme="majorHAnsi" w:hAnsiTheme="majorHAnsi" w:cstheme="majorHAnsi"/>
          <w:i/>
          <w:iCs/>
          <w:lang w:eastAsia="it-IT"/>
        </w:rPr>
        <w:t xml:space="preserve">X </w:t>
      </w:r>
      <w:r w:rsidRPr="000B2661">
        <w:rPr>
          <w:rFonts w:asciiTheme="majorHAnsi" w:hAnsiTheme="majorHAnsi" w:cstheme="majorHAnsi"/>
          <w:lang w:eastAsia="it-IT"/>
        </w:rPr>
        <w:t>(1515), où le souverain avait accepté de pratiquer l’attouchement miraculeux des malades, aussi représenté, on trouve l’</w:t>
      </w:r>
      <w:r w:rsidRPr="000B2661">
        <w:rPr>
          <w:rFonts w:asciiTheme="majorHAnsi" w:hAnsiTheme="majorHAnsi" w:cstheme="majorHAnsi"/>
          <w:i/>
          <w:iCs/>
          <w:lang w:eastAsia="it-IT"/>
        </w:rPr>
        <w:t>Entrée de Paul</w:t>
      </w:r>
      <w:r w:rsidR="00BC2957" w:rsidRPr="000B2661">
        <w:rPr>
          <w:rFonts w:asciiTheme="majorHAnsi" w:hAnsiTheme="majorHAnsi" w:cstheme="majorHAnsi"/>
          <w:i/>
          <w:iCs/>
          <w:lang w:eastAsia="it-IT"/>
        </w:rPr>
        <w:t> </w:t>
      </w:r>
      <w:r w:rsidRPr="000B2661">
        <w:rPr>
          <w:rFonts w:asciiTheme="majorHAnsi" w:hAnsiTheme="majorHAnsi" w:cstheme="majorHAnsi"/>
          <w:i/>
          <w:iCs/>
          <w:lang w:eastAsia="it-IT"/>
        </w:rPr>
        <w:t xml:space="preserve">III Farnèse à Bologne </w:t>
      </w:r>
      <w:r w:rsidRPr="000B2661">
        <w:rPr>
          <w:rFonts w:asciiTheme="majorHAnsi" w:hAnsiTheme="majorHAnsi" w:cstheme="majorHAnsi"/>
          <w:lang w:eastAsia="it-IT"/>
        </w:rPr>
        <w:t>(1543) (</w:t>
      </w:r>
      <w:r w:rsidR="00961D69" w:rsidRPr="000B2661">
        <w:rPr>
          <w:rFonts w:asciiTheme="majorHAnsi" w:hAnsiTheme="majorHAnsi" w:cstheme="majorHAnsi"/>
          <w:lang w:eastAsia="it-IT"/>
        </w:rPr>
        <w:t>fig. </w:t>
      </w:r>
      <w:r w:rsidR="0065559A">
        <w:rPr>
          <w:rFonts w:asciiTheme="majorHAnsi" w:hAnsiTheme="majorHAnsi" w:cstheme="majorHAnsi"/>
          <w:lang w:eastAsia="it-IT"/>
        </w:rPr>
        <w:t>88</w:t>
      </w:r>
      <w:r w:rsidRPr="000B2661">
        <w:rPr>
          <w:rFonts w:asciiTheme="majorHAnsi" w:hAnsiTheme="majorHAnsi" w:cstheme="majorHAnsi"/>
          <w:lang w:eastAsia="it-IT"/>
        </w:rPr>
        <w:t xml:space="preserve">). Le pontife est bien reconnaissable au premier plan, </w:t>
      </w:r>
      <w:r w:rsidR="00A63D1E">
        <w:rPr>
          <w:rFonts w:asciiTheme="majorHAnsi" w:hAnsiTheme="majorHAnsi" w:cstheme="majorHAnsi"/>
          <w:lang w:eastAsia="it-IT"/>
        </w:rPr>
        <w:t>chevauchant</w:t>
      </w:r>
      <w:r w:rsidRPr="000B2661">
        <w:rPr>
          <w:rFonts w:asciiTheme="majorHAnsi" w:hAnsiTheme="majorHAnsi" w:cstheme="majorHAnsi"/>
          <w:lang w:eastAsia="it-IT"/>
        </w:rPr>
        <w:t xml:space="preserve"> devant le Palais </w:t>
      </w:r>
      <w:r w:rsidR="00BC2957" w:rsidRPr="000B2661">
        <w:rPr>
          <w:rFonts w:asciiTheme="majorHAnsi" w:hAnsiTheme="majorHAnsi" w:cstheme="majorHAnsi"/>
          <w:lang w:eastAsia="it-IT"/>
        </w:rPr>
        <w:t>p</w:t>
      </w:r>
      <w:r w:rsidRPr="000B2661">
        <w:rPr>
          <w:rFonts w:asciiTheme="majorHAnsi" w:hAnsiTheme="majorHAnsi" w:cstheme="majorHAnsi"/>
          <w:lang w:eastAsia="it-IT"/>
        </w:rPr>
        <w:t>ublic à côté d’un imaginaire monument équestre à Pietro Farnèse, ancêtre qui, en 1361, à la tête des troupes pontificales, avait vaincu les Visconti, reconquérant Bologne. Ce passage de Paul</w:t>
      </w:r>
      <w:r w:rsidR="00BC2957" w:rsidRPr="000B2661">
        <w:rPr>
          <w:rFonts w:asciiTheme="majorHAnsi" w:hAnsiTheme="majorHAnsi" w:cstheme="majorHAnsi"/>
          <w:lang w:eastAsia="it-IT"/>
        </w:rPr>
        <w:t> </w:t>
      </w:r>
      <w:r w:rsidRPr="000B2661">
        <w:rPr>
          <w:rFonts w:asciiTheme="majorHAnsi" w:hAnsiTheme="majorHAnsi" w:cstheme="majorHAnsi"/>
          <w:lang w:eastAsia="it-IT"/>
        </w:rPr>
        <w:t>III dans la ville était somme toute un épisode historique assez marginal que le programme décoratif élève au rang de moment emblématique, l’associant au souvenir du condottière Pietro par le moyen d’un autre tour de force, aucune statue ne lui ayant jamais été consacrée. Cette iconographie dynastique se trouve conçue comme appartenant à un programme visuel destiné à encadrer la statue en marbre, aujourd’hui perdue, de Paul</w:t>
      </w:r>
      <w:r w:rsidR="00BC2957" w:rsidRPr="000B2661">
        <w:rPr>
          <w:rFonts w:asciiTheme="majorHAnsi" w:hAnsiTheme="majorHAnsi" w:cstheme="majorHAnsi"/>
          <w:lang w:eastAsia="it-IT"/>
        </w:rPr>
        <w:t> </w:t>
      </w:r>
      <w:r w:rsidRPr="000B2661">
        <w:rPr>
          <w:rFonts w:asciiTheme="majorHAnsi" w:hAnsiTheme="majorHAnsi" w:cstheme="majorHAnsi"/>
          <w:lang w:eastAsia="it-IT"/>
        </w:rPr>
        <w:t xml:space="preserve">III Farnèse que Giovanni </w:t>
      </w:r>
      <w:proofErr w:type="spellStart"/>
      <w:r w:rsidRPr="000B2661">
        <w:rPr>
          <w:rFonts w:asciiTheme="majorHAnsi" w:hAnsiTheme="majorHAnsi" w:cstheme="majorHAnsi"/>
          <w:lang w:eastAsia="it-IT"/>
        </w:rPr>
        <w:t>Zacchi</w:t>
      </w:r>
      <w:proofErr w:type="spellEnd"/>
      <w:r w:rsidRPr="000B2661">
        <w:rPr>
          <w:rFonts w:asciiTheme="majorHAnsi" w:hAnsiTheme="majorHAnsi" w:cstheme="majorHAnsi"/>
          <w:lang w:eastAsia="it-IT"/>
        </w:rPr>
        <w:t xml:space="preserve"> da</w:t>
      </w:r>
      <w:r w:rsidR="00BC2957" w:rsidRPr="000B2661">
        <w:rPr>
          <w:rFonts w:asciiTheme="majorHAnsi" w:hAnsiTheme="majorHAnsi" w:cstheme="majorHAnsi"/>
          <w:lang w:eastAsia="it-IT"/>
        </w:rPr>
        <w:t> </w:t>
      </w:r>
      <w:r w:rsidRPr="000B2661">
        <w:rPr>
          <w:rFonts w:asciiTheme="majorHAnsi" w:hAnsiTheme="majorHAnsi" w:cstheme="majorHAnsi"/>
          <w:lang w:eastAsia="it-IT"/>
        </w:rPr>
        <w:t xml:space="preserve">Volterra avait </w:t>
      </w:r>
      <w:proofErr w:type="gramStart"/>
      <w:r w:rsidRPr="000B2661">
        <w:rPr>
          <w:rFonts w:asciiTheme="majorHAnsi" w:hAnsiTheme="majorHAnsi" w:cstheme="majorHAnsi"/>
          <w:lang w:eastAsia="it-IT"/>
        </w:rPr>
        <w:t>exécutée</w:t>
      </w:r>
      <w:proofErr w:type="gramEnd"/>
      <w:r w:rsidRPr="000B2661">
        <w:rPr>
          <w:rFonts w:asciiTheme="majorHAnsi" w:hAnsiTheme="majorHAnsi" w:cstheme="majorHAnsi"/>
          <w:lang w:eastAsia="it-IT"/>
        </w:rPr>
        <w:t xml:space="preserve"> pour la salle justement en 1543</w:t>
      </w:r>
      <w:r w:rsidRPr="000B2661">
        <w:rPr>
          <w:rStyle w:val="Appelnotedebasdep"/>
          <w:rFonts w:asciiTheme="majorHAnsi" w:eastAsia="Times New Roman" w:hAnsiTheme="majorHAnsi" w:cstheme="majorHAnsi"/>
          <w:color w:val="000000"/>
          <w:sz w:val="24"/>
          <w:szCs w:val="24"/>
          <w:lang w:eastAsia="it-IT"/>
        </w:rPr>
        <w:footnoteReference w:id="22"/>
      </w:r>
      <w:r w:rsidRPr="000B2661">
        <w:rPr>
          <w:rFonts w:asciiTheme="majorHAnsi" w:hAnsiTheme="majorHAnsi" w:cstheme="majorHAnsi"/>
          <w:lang w:eastAsia="it-IT"/>
        </w:rPr>
        <w:t>. Cela est rappelé et souligné par l’inscription peinte sur la porte d’entrée de l’appartement du légat, où le cardinal Girolamo explique avoir ennobli la salle à la suite des Bolonais qui avaient placé là au siècle précédent la statue de son ancêtre le pontife</w:t>
      </w:r>
      <w:r w:rsidRPr="000B2661">
        <w:rPr>
          <w:rStyle w:val="Appelnotedebasdep"/>
          <w:rFonts w:asciiTheme="majorHAnsi" w:eastAsia="Times New Roman" w:hAnsiTheme="majorHAnsi" w:cstheme="majorHAnsi"/>
          <w:color w:val="000000"/>
          <w:sz w:val="24"/>
          <w:szCs w:val="24"/>
          <w:lang w:eastAsia="it-IT"/>
        </w:rPr>
        <w:footnoteReference w:id="23"/>
      </w:r>
      <w:r w:rsidRPr="000B2661">
        <w:rPr>
          <w:rFonts w:asciiTheme="majorHAnsi" w:hAnsiTheme="majorHAnsi" w:cstheme="majorHAnsi"/>
          <w:lang w:eastAsia="it-IT"/>
        </w:rPr>
        <w:t xml:space="preserve">. </w:t>
      </w:r>
    </w:p>
    <w:p w14:paraId="04DB436D" w14:textId="7470C2DF" w:rsidR="00C860A5" w:rsidRPr="000B2661" w:rsidRDefault="00C860A5" w:rsidP="00BC2957">
      <w:pPr>
        <w:rPr>
          <w:rFonts w:asciiTheme="majorHAnsi" w:hAnsiTheme="majorHAnsi" w:cstheme="majorHAnsi"/>
          <w:lang w:eastAsia="it-IT"/>
        </w:rPr>
      </w:pPr>
      <w:r w:rsidRPr="000B2661">
        <w:rPr>
          <w:rFonts w:asciiTheme="majorHAnsi" w:hAnsiTheme="majorHAnsi" w:cstheme="majorHAnsi"/>
          <w:lang w:eastAsia="it-IT"/>
        </w:rPr>
        <w:t>Mais ce n’est pas tout, car l’héraldique aussi, avec son langage immédiat, est sollicitée pour exalter la lignée, sur les murs comme sur le plafond. Les lys Farnèse sont figurés dans des écus au-dessus des grandes scènes historiques qui illustrent les parois (</w:t>
      </w:r>
      <w:r w:rsidR="00961D69" w:rsidRPr="000B2661">
        <w:rPr>
          <w:rFonts w:asciiTheme="majorHAnsi" w:hAnsiTheme="majorHAnsi" w:cstheme="majorHAnsi"/>
          <w:lang w:eastAsia="it-IT"/>
        </w:rPr>
        <w:t>fig. </w:t>
      </w:r>
      <w:r w:rsidR="0065559A">
        <w:rPr>
          <w:rFonts w:asciiTheme="majorHAnsi" w:hAnsiTheme="majorHAnsi" w:cstheme="majorHAnsi"/>
          <w:lang w:eastAsia="it-IT"/>
        </w:rPr>
        <w:t>88</w:t>
      </w:r>
      <w:r w:rsidRPr="000B2661">
        <w:rPr>
          <w:rFonts w:asciiTheme="majorHAnsi" w:hAnsiTheme="majorHAnsi" w:cstheme="majorHAnsi"/>
          <w:lang w:eastAsia="it-IT"/>
        </w:rPr>
        <w:t>), ils paraissaient aussi aux caissons d’origine du plafond, aujourd’hui disparu mais décrit dans une source contemporaine qui dit</w:t>
      </w:r>
      <w:r w:rsidR="00961D69" w:rsidRPr="000B2661">
        <w:rPr>
          <w:rFonts w:asciiTheme="majorHAnsi" w:hAnsiTheme="majorHAnsi" w:cstheme="majorHAnsi"/>
        </w:rPr>
        <w:t> :</w:t>
      </w:r>
      <w:r w:rsidRPr="000B2661">
        <w:rPr>
          <w:rFonts w:asciiTheme="majorHAnsi" w:hAnsiTheme="majorHAnsi" w:cstheme="majorHAnsi"/>
          <w:lang w:eastAsia="it-IT"/>
        </w:rPr>
        <w:t xml:space="preserve"> </w:t>
      </w:r>
    </w:p>
    <w:p w14:paraId="70B61466" w14:textId="3896602C" w:rsidR="00C860A5" w:rsidRPr="000B2661" w:rsidRDefault="00C860A5" w:rsidP="00BC2957">
      <w:pPr>
        <w:pStyle w:val="TEIquote"/>
        <w:rPr>
          <w:rFonts w:asciiTheme="majorHAnsi" w:hAnsiTheme="majorHAnsi" w:cstheme="majorHAnsi"/>
          <w:lang w:eastAsia="it-IT"/>
        </w:rPr>
      </w:pPr>
      <w:proofErr w:type="gramStart"/>
      <w:r w:rsidRPr="000B2661">
        <w:rPr>
          <w:rFonts w:asciiTheme="majorHAnsi" w:hAnsiTheme="majorHAnsi" w:cstheme="majorHAnsi"/>
          <w:lang w:eastAsia="it-IT"/>
        </w:rPr>
        <w:lastRenderedPageBreak/>
        <w:t>en</w:t>
      </w:r>
      <w:proofErr w:type="gramEnd"/>
      <w:r w:rsidRPr="000B2661">
        <w:rPr>
          <w:rFonts w:asciiTheme="majorHAnsi" w:hAnsiTheme="majorHAnsi" w:cstheme="majorHAnsi"/>
          <w:lang w:eastAsia="it-IT"/>
        </w:rPr>
        <w:t xml:space="preserve"> son milieu [du plafond de bois], dans un écu bien grand et majestueux, doré avec profusion, se voient les armes révérées des Chigi, de notre Seigneur le pape Alexandre</w:t>
      </w:r>
      <w:r w:rsidR="00BC2957" w:rsidRPr="000B2661">
        <w:rPr>
          <w:rFonts w:asciiTheme="majorHAnsi" w:hAnsiTheme="majorHAnsi" w:cstheme="majorHAnsi"/>
          <w:lang w:eastAsia="it-IT"/>
        </w:rPr>
        <w:t> </w:t>
      </w:r>
      <w:r w:rsidRPr="000B2661">
        <w:rPr>
          <w:rFonts w:asciiTheme="majorHAnsi" w:hAnsiTheme="majorHAnsi" w:cstheme="majorHAnsi"/>
          <w:lang w:eastAsia="it-IT"/>
        </w:rPr>
        <w:t>VII et dans les embrasures qui sont toutes en partie couvertes d’or se trouvent les lys d’azur qui font un beau concert</w:t>
      </w:r>
      <w:r w:rsidRPr="000B2661">
        <w:rPr>
          <w:rStyle w:val="Appelnotedebasdep"/>
          <w:rFonts w:asciiTheme="majorHAnsi" w:hAnsiTheme="majorHAnsi" w:cstheme="majorHAnsi"/>
          <w:color w:val="000000"/>
          <w:lang w:eastAsia="it-IT"/>
        </w:rPr>
        <w:footnoteReference w:id="24"/>
      </w:r>
      <w:r w:rsidRPr="000B2661">
        <w:rPr>
          <w:rFonts w:asciiTheme="majorHAnsi" w:hAnsiTheme="majorHAnsi" w:cstheme="majorHAnsi"/>
          <w:lang w:eastAsia="it-IT"/>
        </w:rPr>
        <w:t xml:space="preserve">. </w:t>
      </w:r>
    </w:p>
    <w:p w14:paraId="7FCD24A2" w14:textId="77777777" w:rsidR="00C860A5" w:rsidRPr="000B2661" w:rsidRDefault="00C860A5" w:rsidP="00BC2957">
      <w:pPr>
        <w:rPr>
          <w:rFonts w:asciiTheme="majorHAnsi" w:hAnsiTheme="majorHAnsi" w:cstheme="majorHAnsi"/>
          <w:lang w:eastAsia="it-IT"/>
        </w:rPr>
      </w:pPr>
      <w:r w:rsidRPr="000B2661">
        <w:rPr>
          <w:rFonts w:asciiTheme="majorHAnsi" w:hAnsiTheme="majorHAnsi" w:cstheme="majorHAnsi"/>
          <w:lang w:eastAsia="it-IT"/>
        </w:rPr>
        <w:t xml:space="preserve">Quoique placées en position éminente, les armes des Chigi étaient entourées de caissons ornés des lys Farnèse. On comprend comment le poids visuel fut accordé à l’héraldique du légat au détriment de celle du pontife. </w:t>
      </w:r>
    </w:p>
    <w:p w14:paraId="26956799" w14:textId="73524EB6" w:rsidR="00C860A5" w:rsidRPr="000B2661" w:rsidRDefault="00961D69" w:rsidP="00D23697">
      <w:pPr>
        <w:pStyle w:val="Titre1"/>
        <w:rPr>
          <w:rFonts w:asciiTheme="majorHAnsi" w:hAnsiTheme="majorHAnsi" w:cstheme="majorHAnsi"/>
        </w:rPr>
      </w:pPr>
      <w:r w:rsidRPr="000B2661">
        <w:rPr>
          <w:rFonts w:asciiTheme="majorHAnsi" w:hAnsiTheme="majorHAnsi" w:cstheme="majorHAnsi"/>
        </w:rPr>
        <w:t>« </w:t>
      </w:r>
      <w:proofErr w:type="spellStart"/>
      <w:r w:rsidR="00C860A5" w:rsidRPr="000B2661">
        <w:rPr>
          <w:rFonts w:asciiTheme="majorHAnsi" w:hAnsiTheme="majorHAnsi" w:cstheme="majorHAnsi"/>
          <w:i/>
          <w:iCs/>
        </w:rPr>
        <w:t>Micet</w:t>
      </w:r>
      <w:proofErr w:type="spellEnd"/>
      <w:r w:rsidR="00C860A5" w:rsidRPr="000B2661">
        <w:rPr>
          <w:rFonts w:asciiTheme="majorHAnsi" w:hAnsiTheme="majorHAnsi" w:cstheme="majorHAnsi"/>
          <w:i/>
          <w:iCs/>
        </w:rPr>
        <w:t xml:space="preserve"> in </w:t>
      </w:r>
      <w:proofErr w:type="spellStart"/>
      <w:r w:rsidR="00C860A5" w:rsidRPr="000B2661">
        <w:rPr>
          <w:rFonts w:asciiTheme="majorHAnsi" w:hAnsiTheme="majorHAnsi" w:cstheme="majorHAnsi"/>
          <w:i/>
          <w:iCs/>
        </w:rPr>
        <w:t>vertice</w:t>
      </w:r>
      <w:proofErr w:type="spellEnd"/>
      <w:r w:rsidRPr="000B2661">
        <w:rPr>
          <w:rFonts w:asciiTheme="majorHAnsi" w:hAnsiTheme="majorHAnsi" w:cstheme="majorHAnsi"/>
          <w:i/>
          <w:iCs/>
        </w:rPr>
        <w:t> </w:t>
      </w:r>
      <w:r w:rsidRPr="000B2661">
        <w:rPr>
          <w:rFonts w:asciiTheme="majorHAnsi" w:hAnsiTheme="majorHAnsi" w:cstheme="majorHAnsi"/>
        </w:rPr>
        <w:t>» :</w:t>
      </w:r>
      <w:r w:rsidR="00C860A5" w:rsidRPr="000B2661">
        <w:rPr>
          <w:rFonts w:asciiTheme="majorHAnsi" w:hAnsiTheme="majorHAnsi" w:cstheme="majorHAnsi"/>
          <w:i/>
          <w:iCs/>
        </w:rPr>
        <w:t xml:space="preserve"> </w:t>
      </w:r>
      <w:r w:rsidR="00C860A5" w:rsidRPr="000B2661">
        <w:rPr>
          <w:rFonts w:asciiTheme="majorHAnsi" w:hAnsiTheme="majorHAnsi" w:cstheme="majorHAnsi"/>
        </w:rPr>
        <w:t xml:space="preserve">Pietro </w:t>
      </w:r>
      <w:proofErr w:type="spellStart"/>
      <w:r w:rsidR="00C860A5" w:rsidRPr="000B2661">
        <w:rPr>
          <w:rFonts w:asciiTheme="majorHAnsi" w:hAnsiTheme="majorHAnsi" w:cstheme="majorHAnsi"/>
        </w:rPr>
        <w:t>Vidoni</w:t>
      </w:r>
      <w:proofErr w:type="spellEnd"/>
      <w:r w:rsidR="00C860A5" w:rsidRPr="000B2661">
        <w:rPr>
          <w:rFonts w:asciiTheme="majorHAnsi" w:hAnsiTheme="majorHAnsi" w:cstheme="majorHAnsi"/>
        </w:rPr>
        <w:t xml:space="preserve"> et la célébration d’Alexandre</w:t>
      </w:r>
      <w:r w:rsidR="00D23697" w:rsidRPr="000B2661">
        <w:rPr>
          <w:rFonts w:asciiTheme="majorHAnsi" w:hAnsiTheme="majorHAnsi" w:cstheme="majorHAnsi"/>
        </w:rPr>
        <w:t> </w:t>
      </w:r>
      <w:r w:rsidR="00C860A5" w:rsidRPr="000B2661">
        <w:rPr>
          <w:rFonts w:asciiTheme="majorHAnsi" w:hAnsiTheme="majorHAnsi" w:cstheme="majorHAnsi"/>
        </w:rPr>
        <w:t>VII Chigi</w:t>
      </w:r>
    </w:p>
    <w:p w14:paraId="4CB41EA4" w14:textId="37686E03" w:rsidR="00C860A5" w:rsidRPr="000B2661" w:rsidRDefault="00C860A5" w:rsidP="00D23697">
      <w:pPr>
        <w:rPr>
          <w:rFonts w:asciiTheme="majorHAnsi" w:hAnsiTheme="majorHAnsi" w:cstheme="majorHAnsi"/>
          <w:lang w:eastAsia="it-IT"/>
        </w:rPr>
      </w:pPr>
      <w:r w:rsidRPr="000B2661">
        <w:rPr>
          <w:rFonts w:asciiTheme="majorHAnsi" w:hAnsiTheme="majorHAnsi" w:cstheme="majorHAnsi"/>
          <w:lang w:eastAsia="it-IT"/>
        </w:rPr>
        <w:t xml:space="preserve">La légation de Girolamo Farnèse, qui fut en poste dans la ville de 1658 à 1662, se conclut par une apothéose d’hommages. Suivit le mandat du </w:t>
      </w:r>
      <w:proofErr w:type="spellStart"/>
      <w:r w:rsidRPr="000B2661">
        <w:rPr>
          <w:rFonts w:asciiTheme="majorHAnsi" w:hAnsiTheme="majorHAnsi" w:cstheme="majorHAnsi"/>
          <w:lang w:eastAsia="it-IT"/>
        </w:rPr>
        <w:t>Crémonais</w:t>
      </w:r>
      <w:proofErr w:type="spellEnd"/>
      <w:r w:rsidRPr="000B2661">
        <w:rPr>
          <w:rFonts w:asciiTheme="majorHAnsi" w:hAnsiTheme="majorHAnsi" w:cstheme="majorHAnsi"/>
          <w:lang w:eastAsia="it-IT"/>
        </w:rPr>
        <w:t xml:space="preserve"> Pietro </w:t>
      </w:r>
      <w:proofErr w:type="spellStart"/>
      <w:r w:rsidRPr="000B2661">
        <w:rPr>
          <w:rFonts w:asciiTheme="majorHAnsi" w:hAnsiTheme="majorHAnsi" w:cstheme="majorHAnsi"/>
          <w:lang w:eastAsia="it-IT"/>
        </w:rPr>
        <w:t>Vidoni</w:t>
      </w:r>
      <w:proofErr w:type="spellEnd"/>
      <w:r w:rsidRPr="000B2661">
        <w:rPr>
          <w:rFonts w:asciiTheme="majorHAnsi" w:hAnsiTheme="majorHAnsi" w:cstheme="majorHAnsi"/>
          <w:lang w:eastAsia="it-IT"/>
        </w:rPr>
        <w:t xml:space="preserve"> (1610-1681), qui avait longtemps été apprécié en tant qu’évêque de Lodi</w:t>
      </w:r>
      <w:r w:rsidRPr="000B2661">
        <w:rPr>
          <w:rFonts w:asciiTheme="majorHAnsi" w:hAnsiTheme="majorHAnsi" w:cstheme="majorHAnsi"/>
          <w:shd w:val="clear" w:color="auto" w:fill="FFFFFF"/>
        </w:rPr>
        <w:t xml:space="preserve">. Comme son prédécesseur, </w:t>
      </w:r>
      <w:proofErr w:type="spellStart"/>
      <w:r w:rsidRPr="000B2661">
        <w:rPr>
          <w:rFonts w:asciiTheme="majorHAnsi" w:hAnsiTheme="majorHAnsi" w:cstheme="majorHAnsi"/>
          <w:shd w:val="clear" w:color="auto" w:fill="FFFFFF"/>
        </w:rPr>
        <w:t>Vidoni</w:t>
      </w:r>
      <w:proofErr w:type="spellEnd"/>
      <w:r w:rsidRPr="000B2661">
        <w:rPr>
          <w:rFonts w:asciiTheme="majorHAnsi" w:hAnsiTheme="majorHAnsi" w:cstheme="majorHAnsi"/>
          <w:shd w:val="clear" w:color="auto" w:fill="FFFFFF"/>
        </w:rPr>
        <w:t xml:space="preserve"> avait été élevé à la pourpre par Alexandre</w:t>
      </w:r>
      <w:r w:rsidR="00D23697" w:rsidRPr="000B2661">
        <w:rPr>
          <w:rFonts w:asciiTheme="majorHAnsi" w:hAnsiTheme="majorHAnsi" w:cstheme="majorHAnsi"/>
          <w:shd w:val="clear" w:color="auto" w:fill="FFFFFF"/>
        </w:rPr>
        <w:t> </w:t>
      </w:r>
      <w:r w:rsidRPr="000B2661">
        <w:rPr>
          <w:rFonts w:asciiTheme="majorHAnsi" w:hAnsiTheme="majorHAnsi" w:cstheme="majorHAnsi"/>
          <w:shd w:val="clear" w:color="auto" w:fill="FFFFFF"/>
        </w:rPr>
        <w:t xml:space="preserve">VII, quoique plus tard, dans le </w:t>
      </w:r>
      <w:proofErr w:type="spellStart"/>
      <w:r w:rsidRPr="000B2661">
        <w:rPr>
          <w:rFonts w:asciiTheme="majorHAnsi" w:hAnsiTheme="majorHAnsi" w:cstheme="majorHAnsi"/>
          <w:shd w:val="clear" w:color="auto" w:fill="FFFFFF"/>
        </w:rPr>
        <w:t>concistoire</w:t>
      </w:r>
      <w:proofErr w:type="spellEnd"/>
      <w:r w:rsidRPr="000B2661">
        <w:rPr>
          <w:rFonts w:asciiTheme="majorHAnsi" w:hAnsiTheme="majorHAnsi" w:cstheme="majorHAnsi"/>
          <w:shd w:val="clear" w:color="auto" w:fill="FFFFFF"/>
        </w:rPr>
        <w:t xml:space="preserve"> </w:t>
      </w:r>
      <w:r w:rsidRPr="000B2661">
        <w:rPr>
          <w:rFonts w:asciiTheme="majorHAnsi" w:hAnsiTheme="majorHAnsi" w:cstheme="majorHAnsi"/>
          <w:color w:val="181818"/>
          <w:shd w:val="clear" w:color="auto" w:fill="FFFFFF"/>
        </w:rPr>
        <w:t>du 5</w:t>
      </w:r>
      <w:r w:rsidR="00D23697" w:rsidRPr="000B2661">
        <w:rPr>
          <w:rFonts w:asciiTheme="majorHAnsi" w:hAnsiTheme="majorHAnsi" w:cstheme="majorHAnsi"/>
          <w:color w:val="181818"/>
          <w:shd w:val="clear" w:color="auto" w:fill="FFFFFF"/>
        </w:rPr>
        <w:t> </w:t>
      </w:r>
      <w:r w:rsidRPr="000B2661">
        <w:rPr>
          <w:rFonts w:asciiTheme="majorHAnsi" w:hAnsiTheme="majorHAnsi" w:cstheme="majorHAnsi"/>
          <w:color w:val="181818"/>
          <w:shd w:val="clear" w:color="auto" w:fill="FFFFFF"/>
        </w:rPr>
        <w:t>avril 1660</w:t>
      </w:r>
      <w:r w:rsidRPr="000B2661">
        <w:rPr>
          <w:rStyle w:val="Appelnotedebasdep"/>
          <w:rFonts w:asciiTheme="majorHAnsi" w:hAnsiTheme="majorHAnsi" w:cstheme="majorHAnsi"/>
          <w:color w:val="181818"/>
          <w:sz w:val="24"/>
          <w:szCs w:val="24"/>
          <w:shd w:val="clear" w:color="auto" w:fill="FFFFFF"/>
        </w:rPr>
        <w:footnoteReference w:id="25"/>
      </w:r>
      <w:r w:rsidRPr="000B2661">
        <w:rPr>
          <w:rFonts w:asciiTheme="majorHAnsi" w:hAnsiTheme="majorHAnsi" w:cstheme="majorHAnsi"/>
          <w:color w:val="181818"/>
          <w:shd w:val="clear" w:color="auto" w:fill="FFFFFF"/>
        </w:rPr>
        <w:t xml:space="preserve">. Cela est rappelé, comme d’habitude dans le recueil, grâce à un portrait gravé par Albert </w:t>
      </w:r>
      <w:proofErr w:type="spellStart"/>
      <w:r w:rsidRPr="000B2661">
        <w:rPr>
          <w:rFonts w:asciiTheme="majorHAnsi" w:hAnsiTheme="majorHAnsi" w:cstheme="majorHAnsi"/>
          <w:color w:val="181818"/>
          <w:shd w:val="clear" w:color="auto" w:fill="FFFFFF"/>
        </w:rPr>
        <w:t>Clouwet</w:t>
      </w:r>
      <w:proofErr w:type="spellEnd"/>
      <w:r w:rsidRPr="000B2661">
        <w:rPr>
          <w:rFonts w:asciiTheme="majorHAnsi" w:hAnsiTheme="majorHAnsi" w:cstheme="majorHAnsi"/>
          <w:color w:val="181818"/>
          <w:shd w:val="clear" w:color="auto" w:fill="FFFFFF"/>
        </w:rPr>
        <w:t xml:space="preserve"> sur un dessin de Pietro </w:t>
      </w:r>
      <w:proofErr w:type="spellStart"/>
      <w:r w:rsidRPr="000B2661">
        <w:rPr>
          <w:rFonts w:asciiTheme="majorHAnsi" w:hAnsiTheme="majorHAnsi" w:cstheme="majorHAnsi"/>
          <w:color w:val="181818"/>
          <w:shd w:val="clear" w:color="auto" w:fill="FFFFFF"/>
        </w:rPr>
        <w:t>Martire</w:t>
      </w:r>
      <w:proofErr w:type="spellEnd"/>
      <w:r w:rsidRPr="000B2661">
        <w:rPr>
          <w:rFonts w:asciiTheme="majorHAnsi" w:hAnsiTheme="majorHAnsi" w:cstheme="majorHAnsi"/>
          <w:color w:val="181818"/>
          <w:shd w:val="clear" w:color="auto" w:fill="FFFFFF"/>
        </w:rPr>
        <w:t xml:space="preserve"> Neri dans la série des </w:t>
      </w:r>
      <w:r w:rsidRPr="000B2661">
        <w:rPr>
          <w:rFonts w:asciiTheme="majorHAnsi" w:hAnsiTheme="majorHAnsi" w:cstheme="majorHAnsi"/>
          <w:i/>
          <w:iCs/>
          <w:color w:val="181818"/>
          <w:shd w:val="clear" w:color="auto" w:fill="FFFFFF"/>
        </w:rPr>
        <w:t xml:space="preserve">Effigies </w:t>
      </w:r>
      <w:proofErr w:type="spellStart"/>
      <w:r w:rsidRPr="000B2661">
        <w:rPr>
          <w:rFonts w:asciiTheme="majorHAnsi" w:hAnsiTheme="majorHAnsi" w:cstheme="majorHAnsi"/>
          <w:i/>
          <w:iCs/>
          <w:color w:val="181818"/>
          <w:shd w:val="clear" w:color="auto" w:fill="FFFFFF"/>
        </w:rPr>
        <w:t>cardinalium</w:t>
      </w:r>
      <w:proofErr w:type="spellEnd"/>
      <w:r w:rsidRPr="000B2661">
        <w:rPr>
          <w:rFonts w:asciiTheme="majorHAnsi" w:hAnsiTheme="majorHAnsi" w:cstheme="majorHAnsi"/>
          <w:i/>
          <w:iCs/>
          <w:color w:val="181818"/>
          <w:shd w:val="clear" w:color="auto" w:fill="FFFFFF"/>
        </w:rPr>
        <w:t xml:space="preserve"> nunc </w:t>
      </w:r>
      <w:proofErr w:type="spellStart"/>
      <w:r w:rsidRPr="000B2661">
        <w:rPr>
          <w:rFonts w:asciiTheme="majorHAnsi" w:hAnsiTheme="majorHAnsi" w:cstheme="majorHAnsi"/>
          <w:i/>
          <w:iCs/>
          <w:color w:val="181818"/>
          <w:shd w:val="clear" w:color="auto" w:fill="FFFFFF"/>
        </w:rPr>
        <w:t>viventium</w:t>
      </w:r>
      <w:proofErr w:type="spellEnd"/>
      <w:r w:rsidRPr="000B2661">
        <w:rPr>
          <w:rFonts w:asciiTheme="majorHAnsi" w:hAnsiTheme="majorHAnsi" w:cstheme="majorHAnsi"/>
          <w:i/>
          <w:iCs/>
          <w:color w:val="181818"/>
          <w:shd w:val="clear" w:color="auto" w:fill="FFFFFF"/>
        </w:rPr>
        <w:t xml:space="preserve">, </w:t>
      </w:r>
      <w:r w:rsidRPr="000B2661">
        <w:rPr>
          <w:rFonts w:asciiTheme="majorHAnsi" w:hAnsiTheme="majorHAnsi" w:cstheme="majorHAnsi"/>
          <w:color w:val="181818"/>
          <w:shd w:val="clear" w:color="auto" w:fill="FFFFFF"/>
        </w:rPr>
        <w:t>publiée à Rome par Giovanni Giacomo de Rossi. Il porte les armes du pontife auteur de l’élévation à la pourpre en haut à gauche, celles du cardinal à droite</w:t>
      </w:r>
      <w:r w:rsidR="00D23697" w:rsidRPr="000B2661">
        <w:rPr>
          <w:rStyle w:val="Appelnotedebasdep"/>
          <w:rFonts w:asciiTheme="majorHAnsi" w:hAnsiTheme="majorHAnsi" w:cstheme="majorHAnsi"/>
          <w:color w:val="181818"/>
          <w:sz w:val="24"/>
          <w:szCs w:val="24"/>
          <w:shd w:val="clear" w:color="auto" w:fill="FFFFFF"/>
        </w:rPr>
        <w:footnoteReference w:id="26"/>
      </w:r>
      <w:r w:rsidRPr="000B2661">
        <w:rPr>
          <w:rFonts w:asciiTheme="majorHAnsi" w:hAnsiTheme="majorHAnsi" w:cstheme="majorHAnsi"/>
          <w:color w:val="181818"/>
          <w:shd w:val="clear" w:color="auto" w:fill="FFFFFF"/>
        </w:rPr>
        <w:t xml:space="preserve"> (</w:t>
      </w:r>
      <w:r w:rsidR="00961D69" w:rsidRPr="000B2661">
        <w:rPr>
          <w:rFonts w:asciiTheme="majorHAnsi" w:hAnsiTheme="majorHAnsi" w:cstheme="majorHAnsi"/>
          <w:color w:val="181818"/>
          <w:shd w:val="clear" w:color="auto" w:fill="FFFFFF"/>
        </w:rPr>
        <w:t>fig. </w:t>
      </w:r>
      <w:r w:rsidR="0065559A">
        <w:rPr>
          <w:rFonts w:asciiTheme="majorHAnsi" w:hAnsiTheme="majorHAnsi" w:cstheme="majorHAnsi"/>
          <w:color w:val="181818"/>
          <w:shd w:val="clear" w:color="auto" w:fill="FFFFFF"/>
        </w:rPr>
        <w:t>89</w:t>
      </w:r>
      <w:r w:rsidRPr="000B2661">
        <w:rPr>
          <w:rFonts w:asciiTheme="majorHAnsi" w:hAnsiTheme="majorHAnsi" w:cstheme="majorHAnsi"/>
          <w:color w:val="181818"/>
          <w:shd w:val="clear" w:color="auto" w:fill="FFFFFF"/>
        </w:rPr>
        <w:t xml:space="preserve">). Il vaut la peine de rappeler le blasonnement de l’écu des </w:t>
      </w:r>
      <w:proofErr w:type="spellStart"/>
      <w:r w:rsidRPr="000B2661">
        <w:rPr>
          <w:rFonts w:asciiTheme="majorHAnsi" w:hAnsiTheme="majorHAnsi" w:cstheme="majorHAnsi"/>
          <w:color w:val="181818"/>
          <w:shd w:val="clear" w:color="auto" w:fill="FFFFFF"/>
        </w:rPr>
        <w:t>Vidoni</w:t>
      </w:r>
      <w:proofErr w:type="spellEnd"/>
      <w:r w:rsidRPr="000B2661">
        <w:rPr>
          <w:rFonts w:asciiTheme="majorHAnsi" w:hAnsiTheme="majorHAnsi" w:cstheme="majorHAnsi"/>
          <w:color w:val="181818"/>
          <w:shd w:val="clear" w:color="auto" w:fill="FFFFFF"/>
        </w:rPr>
        <w:t>, qui est assez peu connu</w:t>
      </w:r>
      <w:r w:rsidR="00961D69" w:rsidRPr="000B2661">
        <w:rPr>
          <w:rFonts w:asciiTheme="majorHAnsi" w:hAnsiTheme="majorHAnsi" w:cstheme="majorHAnsi"/>
          <w:color w:val="181818"/>
          <w:shd w:val="clear" w:color="auto" w:fill="FFFFFF"/>
        </w:rPr>
        <w:t> :</w:t>
      </w:r>
    </w:p>
    <w:p w14:paraId="1A80AC8A" w14:textId="77777777" w:rsidR="00C860A5" w:rsidRPr="000B2661" w:rsidRDefault="00C860A5" w:rsidP="00D23697">
      <w:pPr>
        <w:pStyle w:val="TEIquote"/>
        <w:rPr>
          <w:rFonts w:asciiTheme="majorHAnsi" w:hAnsiTheme="majorHAnsi" w:cstheme="majorHAnsi"/>
          <w:shd w:val="clear" w:color="auto" w:fill="FFFFFF"/>
        </w:rPr>
      </w:pPr>
      <w:r w:rsidRPr="000B2661">
        <w:rPr>
          <w:rFonts w:asciiTheme="majorHAnsi" w:hAnsiTheme="majorHAnsi" w:cstheme="majorHAnsi"/>
          <w:shd w:val="clear" w:color="auto" w:fill="FFFFFF"/>
        </w:rPr>
        <w:lastRenderedPageBreak/>
        <w:t>D’argent, à une tour de gueules ajourée de sable. À une vigne de sinople feuillée du même et fruitée au naturel, naissant de la porte et accolant la tour, entrant et sortant par les fenêtres et couronnant la cime</w:t>
      </w:r>
      <w:r w:rsidRPr="000B2661">
        <w:rPr>
          <w:rStyle w:val="Appelnotedebasdep"/>
          <w:rFonts w:asciiTheme="majorHAnsi" w:hAnsiTheme="majorHAnsi" w:cstheme="majorHAnsi"/>
          <w:shd w:val="clear" w:color="auto" w:fill="FFFFFF"/>
        </w:rPr>
        <w:footnoteReference w:id="27"/>
      </w:r>
      <w:r w:rsidRPr="000B2661">
        <w:rPr>
          <w:rFonts w:asciiTheme="majorHAnsi" w:hAnsiTheme="majorHAnsi" w:cstheme="majorHAnsi"/>
          <w:shd w:val="clear" w:color="auto" w:fill="FFFFFF"/>
        </w:rPr>
        <w:t>.</w:t>
      </w:r>
    </w:p>
    <w:p w14:paraId="0D5CD375" w14:textId="31DE3876" w:rsidR="00C860A5" w:rsidRPr="000B2661" w:rsidRDefault="00C860A5" w:rsidP="00D23697">
      <w:pPr>
        <w:rPr>
          <w:rFonts w:asciiTheme="majorHAnsi" w:hAnsiTheme="majorHAnsi" w:cstheme="majorHAnsi"/>
          <w:shd w:val="clear" w:color="auto" w:fill="FFFFFF"/>
        </w:rPr>
      </w:pPr>
      <w:r w:rsidRPr="000B2661">
        <w:rPr>
          <w:rFonts w:asciiTheme="majorHAnsi" w:eastAsia="Times New Roman" w:hAnsiTheme="majorHAnsi" w:cstheme="majorHAnsi"/>
          <w:color w:val="000000"/>
          <w:lang w:eastAsia="it-IT"/>
        </w:rPr>
        <w:t xml:space="preserve">Pour en rester aux </w:t>
      </w:r>
      <w:proofErr w:type="spellStart"/>
      <w:r w:rsidRPr="000B2661">
        <w:rPr>
          <w:rFonts w:asciiTheme="majorHAnsi" w:eastAsia="Times New Roman" w:hAnsiTheme="majorHAnsi" w:cstheme="majorHAnsi"/>
          <w:i/>
          <w:iCs/>
          <w:color w:val="000000"/>
          <w:lang w:eastAsia="it-IT"/>
        </w:rPr>
        <w:t>Insignia</w:t>
      </w:r>
      <w:proofErr w:type="spellEnd"/>
      <w:r w:rsidRPr="000B2661">
        <w:rPr>
          <w:rFonts w:asciiTheme="majorHAnsi" w:eastAsia="Times New Roman" w:hAnsiTheme="majorHAnsi" w:cstheme="majorHAnsi"/>
          <w:color w:val="000000"/>
          <w:lang w:eastAsia="it-IT"/>
        </w:rPr>
        <w:t>,</w:t>
      </w:r>
      <w:r w:rsidRPr="000B2661">
        <w:rPr>
          <w:rFonts w:asciiTheme="majorHAnsi" w:eastAsia="Times New Roman" w:hAnsiTheme="majorHAnsi" w:cstheme="majorHAnsi"/>
          <w:i/>
          <w:iCs/>
          <w:color w:val="000000"/>
          <w:lang w:eastAsia="it-IT"/>
        </w:rPr>
        <w:t xml:space="preserve"> </w:t>
      </w:r>
      <w:r w:rsidRPr="000B2661">
        <w:rPr>
          <w:rFonts w:asciiTheme="majorHAnsi" w:eastAsia="Times New Roman" w:hAnsiTheme="majorHAnsi" w:cstheme="majorHAnsi"/>
          <w:color w:val="000000"/>
          <w:lang w:eastAsia="it-IT"/>
        </w:rPr>
        <w:t>l’</w:t>
      </w:r>
      <w:r w:rsidRPr="000B2661">
        <w:rPr>
          <w:rFonts w:asciiTheme="majorHAnsi" w:hAnsiTheme="majorHAnsi" w:cstheme="majorHAnsi"/>
          <w:shd w:val="clear" w:color="auto" w:fill="FFFFFF"/>
        </w:rPr>
        <w:t xml:space="preserve">avènement de </w:t>
      </w:r>
      <w:proofErr w:type="spellStart"/>
      <w:r w:rsidRPr="000B2661">
        <w:rPr>
          <w:rFonts w:asciiTheme="majorHAnsi" w:hAnsiTheme="majorHAnsi" w:cstheme="majorHAnsi"/>
          <w:shd w:val="clear" w:color="auto" w:fill="FFFFFF"/>
        </w:rPr>
        <w:t>Vidoni</w:t>
      </w:r>
      <w:proofErr w:type="spellEnd"/>
      <w:r w:rsidRPr="000B2661">
        <w:rPr>
          <w:rFonts w:asciiTheme="majorHAnsi" w:hAnsiTheme="majorHAnsi" w:cstheme="majorHAnsi"/>
          <w:shd w:val="clear" w:color="auto" w:fill="FFFFFF"/>
        </w:rPr>
        <w:t xml:space="preserve"> ne passa pas inaperçu. La miniature du troisième bimestre de l’année, qui correspond au moment de son arrivée dans la ville, est très éclairante</w:t>
      </w:r>
      <w:r w:rsidR="00D23697" w:rsidRPr="000B2661">
        <w:rPr>
          <w:rStyle w:val="Appelnotedebasdep"/>
          <w:rFonts w:asciiTheme="majorHAnsi" w:hAnsiTheme="majorHAnsi" w:cstheme="majorHAnsi"/>
          <w:color w:val="181818"/>
          <w:sz w:val="24"/>
          <w:szCs w:val="24"/>
          <w:shd w:val="clear" w:color="auto" w:fill="FFFFFF"/>
        </w:rPr>
        <w:footnoteReference w:id="28"/>
      </w:r>
      <w:r w:rsidRPr="000B2661">
        <w:rPr>
          <w:rFonts w:asciiTheme="majorHAnsi" w:hAnsiTheme="majorHAnsi" w:cstheme="majorHAnsi"/>
          <w:shd w:val="clear" w:color="auto" w:fill="FFFFFF"/>
        </w:rPr>
        <w:t xml:space="preserve"> (</w:t>
      </w:r>
      <w:r w:rsidR="00961D69" w:rsidRPr="000B2661">
        <w:rPr>
          <w:rFonts w:asciiTheme="majorHAnsi" w:hAnsiTheme="majorHAnsi" w:cstheme="majorHAnsi"/>
          <w:shd w:val="clear" w:color="auto" w:fill="FFFFFF"/>
        </w:rPr>
        <w:t>fig. </w:t>
      </w:r>
      <w:r w:rsidR="0065559A">
        <w:rPr>
          <w:rFonts w:asciiTheme="majorHAnsi" w:hAnsiTheme="majorHAnsi" w:cstheme="majorHAnsi"/>
          <w:shd w:val="clear" w:color="auto" w:fill="FFFFFF"/>
        </w:rPr>
        <w:t>90</w:t>
      </w:r>
      <w:r w:rsidRPr="000B2661">
        <w:rPr>
          <w:rFonts w:asciiTheme="majorHAnsi" w:hAnsiTheme="majorHAnsi" w:cstheme="majorHAnsi"/>
          <w:shd w:val="clear" w:color="auto" w:fill="FFFFFF"/>
        </w:rPr>
        <w:t xml:space="preserve">). Dans un pré lumineux ceint d’une balustrade faisant face à un ample paysage, est campée la tour de l’écu </w:t>
      </w:r>
      <w:proofErr w:type="spellStart"/>
      <w:r w:rsidRPr="000B2661">
        <w:rPr>
          <w:rFonts w:asciiTheme="majorHAnsi" w:hAnsiTheme="majorHAnsi" w:cstheme="majorHAnsi"/>
          <w:shd w:val="clear" w:color="auto" w:fill="FFFFFF"/>
        </w:rPr>
        <w:t>Vidoni</w:t>
      </w:r>
      <w:proofErr w:type="spellEnd"/>
      <w:r w:rsidRPr="000B2661">
        <w:rPr>
          <w:rFonts w:asciiTheme="majorHAnsi" w:hAnsiTheme="majorHAnsi" w:cstheme="majorHAnsi"/>
          <w:shd w:val="clear" w:color="auto" w:fill="FFFFFF"/>
        </w:rPr>
        <w:t xml:space="preserve">, surmontée du chapeau cardinalice et de l’ombelle, sur laquelle est fixé l’écu du gonfalonier de justice, </w:t>
      </w:r>
      <w:proofErr w:type="spellStart"/>
      <w:r w:rsidRPr="000B2661">
        <w:rPr>
          <w:rFonts w:asciiTheme="majorHAnsi" w:hAnsiTheme="majorHAnsi" w:cstheme="majorHAnsi"/>
          <w:shd w:val="clear" w:color="auto" w:fill="FFFFFF"/>
        </w:rPr>
        <w:t>Giovan</w:t>
      </w:r>
      <w:proofErr w:type="spellEnd"/>
      <w:r w:rsidRPr="000B2661">
        <w:rPr>
          <w:rFonts w:asciiTheme="majorHAnsi" w:hAnsiTheme="majorHAnsi" w:cstheme="majorHAnsi"/>
          <w:shd w:val="clear" w:color="auto" w:fill="FFFFFF"/>
        </w:rPr>
        <w:t xml:space="preserve"> Francesco </w:t>
      </w:r>
      <w:proofErr w:type="spellStart"/>
      <w:r w:rsidRPr="000B2661">
        <w:rPr>
          <w:rFonts w:asciiTheme="majorHAnsi" w:hAnsiTheme="majorHAnsi" w:cstheme="majorHAnsi"/>
          <w:shd w:val="clear" w:color="auto" w:fill="FFFFFF"/>
        </w:rPr>
        <w:t>Isolani</w:t>
      </w:r>
      <w:proofErr w:type="spellEnd"/>
      <w:r w:rsidRPr="000B2661">
        <w:rPr>
          <w:rFonts w:asciiTheme="majorHAnsi" w:hAnsiTheme="majorHAnsi" w:cstheme="majorHAnsi"/>
          <w:shd w:val="clear" w:color="auto" w:fill="FFFFFF"/>
        </w:rPr>
        <w:t>, alors que les armes des huit Anciens sont prêtes à y prendre leur place après avoir été consacrées par Apollon.</w:t>
      </w:r>
      <w:r w:rsidR="00961D69" w:rsidRPr="000B2661">
        <w:rPr>
          <w:rFonts w:asciiTheme="majorHAnsi" w:hAnsiTheme="majorHAnsi" w:cstheme="majorHAnsi"/>
          <w:shd w:val="clear" w:color="auto" w:fill="FFFFFF"/>
        </w:rPr>
        <w:t xml:space="preserve"> </w:t>
      </w:r>
      <w:r w:rsidRPr="000B2661">
        <w:rPr>
          <w:rFonts w:asciiTheme="majorHAnsi" w:hAnsiTheme="majorHAnsi" w:cstheme="majorHAnsi"/>
          <w:shd w:val="clear" w:color="auto" w:fill="FFFFFF"/>
        </w:rPr>
        <w:t>Cette miniature aussi montre un usage dynamique de l’héraldique</w:t>
      </w:r>
      <w:r w:rsidR="00961D69" w:rsidRPr="000B2661">
        <w:rPr>
          <w:rFonts w:asciiTheme="majorHAnsi" w:hAnsiTheme="majorHAnsi" w:cstheme="majorHAnsi"/>
          <w:shd w:val="clear" w:color="auto" w:fill="FFFFFF"/>
        </w:rPr>
        <w:t> :</w:t>
      </w:r>
      <w:r w:rsidRPr="000B2661">
        <w:rPr>
          <w:rFonts w:asciiTheme="majorHAnsi" w:hAnsiTheme="majorHAnsi" w:cstheme="majorHAnsi"/>
          <w:shd w:val="clear" w:color="auto" w:fill="FFFFFF"/>
        </w:rPr>
        <w:t xml:space="preserve"> on peut dire qu’elle illustre les armes </w:t>
      </w:r>
      <w:proofErr w:type="spellStart"/>
      <w:r w:rsidRPr="000B2661">
        <w:rPr>
          <w:rFonts w:asciiTheme="majorHAnsi" w:hAnsiTheme="majorHAnsi" w:cstheme="majorHAnsi"/>
          <w:shd w:val="clear" w:color="auto" w:fill="FFFFFF"/>
        </w:rPr>
        <w:t>Vidoni</w:t>
      </w:r>
      <w:proofErr w:type="spellEnd"/>
      <w:r w:rsidRPr="000B2661">
        <w:rPr>
          <w:rFonts w:asciiTheme="majorHAnsi" w:hAnsiTheme="majorHAnsi" w:cstheme="majorHAnsi"/>
          <w:shd w:val="clear" w:color="auto" w:fill="FFFFFF"/>
        </w:rPr>
        <w:t>, complétées par les insignes propres du légat (ombelle, clefs en sautoir, chapeau), et en même temps elle les anime</w:t>
      </w:r>
      <w:r w:rsidR="005D1154" w:rsidRPr="000B2661">
        <w:rPr>
          <w:rFonts w:asciiTheme="majorHAnsi" w:hAnsiTheme="majorHAnsi" w:cstheme="majorHAnsi"/>
          <w:shd w:val="clear" w:color="auto" w:fill="FFFFFF"/>
        </w:rPr>
        <w:t>,</w:t>
      </w:r>
      <w:r w:rsidRPr="000B2661">
        <w:rPr>
          <w:rFonts w:asciiTheme="majorHAnsi" w:hAnsiTheme="majorHAnsi" w:cstheme="majorHAnsi"/>
          <w:shd w:val="clear" w:color="auto" w:fill="FFFFFF"/>
        </w:rPr>
        <w:t xml:space="preserve"> pour ainsi dire, rendant la tour géante, élément iconique, sorti de l’usuel écu et utilisé comme une architecture symbolique autant que physique, sur laquelle peuvent s’appuyer les écus héraldiques des Anciens. La Justice garde la tour, à côté de la vigne </w:t>
      </w:r>
      <w:proofErr w:type="spellStart"/>
      <w:r w:rsidRPr="000B2661">
        <w:rPr>
          <w:rFonts w:asciiTheme="majorHAnsi" w:hAnsiTheme="majorHAnsi" w:cstheme="majorHAnsi"/>
          <w:shd w:val="clear" w:color="auto" w:fill="FFFFFF"/>
        </w:rPr>
        <w:t>vidonienne</w:t>
      </w:r>
      <w:proofErr w:type="spellEnd"/>
      <w:r w:rsidRPr="000B2661">
        <w:rPr>
          <w:rFonts w:asciiTheme="majorHAnsi" w:hAnsiTheme="majorHAnsi" w:cstheme="majorHAnsi"/>
          <w:shd w:val="clear" w:color="auto" w:fill="FFFFFF"/>
        </w:rPr>
        <w:t xml:space="preserve"> surgie de terre, alors qu’à gauche la Paix a déposé le rameau d’olivier afin d’offrir à Apollon l’écu Bentivoglio pour qu’il le couronne, et l’Abondance (qui semble reconnaissable grâce à la corne d’abondance et à la couronne de fleurs) s’apprête à offrir ceux des sept autres Anciens. En marge, en bas à droite, une divinité fluviale, probablement le </w:t>
      </w:r>
      <w:r w:rsidR="002E2E37" w:rsidRPr="000B2661">
        <w:rPr>
          <w:rFonts w:asciiTheme="majorHAnsi" w:hAnsiTheme="majorHAnsi" w:cstheme="majorHAnsi"/>
          <w:shd w:val="clear" w:color="auto" w:fill="FFFFFF"/>
        </w:rPr>
        <w:t>Reno</w:t>
      </w:r>
      <w:r w:rsidRPr="000B2661">
        <w:rPr>
          <w:rFonts w:asciiTheme="majorHAnsi" w:hAnsiTheme="majorHAnsi" w:cstheme="majorHAnsi"/>
          <w:shd w:val="clear" w:color="auto" w:fill="FFFFFF"/>
        </w:rPr>
        <w:t xml:space="preserve"> (fleuve de Bologne, identifiant traditionnellement cette ville), fait jaillir l’eau d’une amphore sur laquelle leurs noms sont inscrits. Un cartel proclame l’intention de la ville de se placer sous la protection de </w:t>
      </w:r>
      <w:proofErr w:type="spellStart"/>
      <w:r w:rsidRPr="000B2661">
        <w:rPr>
          <w:rFonts w:asciiTheme="majorHAnsi" w:hAnsiTheme="majorHAnsi" w:cstheme="majorHAnsi"/>
          <w:shd w:val="clear" w:color="auto" w:fill="FFFFFF"/>
        </w:rPr>
        <w:t>Vidoni</w:t>
      </w:r>
      <w:proofErr w:type="spellEnd"/>
      <w:r w:rsidRPr="000B2661">
        <w:rPr>
          <w:rFonts w:asciiTheme="majorHAnsi" w:hAnsiTheme="majorHAnsi" w:cstheme="majorHAnsi"/>
          <w:shd w:val="clear" w:color="auto" w:fill="FFFFFF"/>
        </w:rPr>
        <w:t xml:space="preserve"> par une métaphore</w:t>
      </w:r>
      <w:r w:rsidR="00961D69" w:rsidRPr="000B2661">
        <w:rPr>
          <w:rFonts w:asciiTheme="majorHAnsi" w:hAnsiTheme="majorHAnsi" w:cstheme="majorHAnsi"/>
          <w:shd w:val="clear" w:color="auto" w:fill="FFFFFF"/>
        </w:rPr>
        <w:t> :</w:t>
      </w:r>
      <w:r w:rsidRPr="000B2661">
        <w:rPr>
          <w:rFonts w:asciiTheme="majorHAnsi" w:hAnsiTheme="majorHAnsi" w:cstheme="majorHAnsi"/>
          <w:shd w:val="clear" w:color="auto" w:fill="FFFFFF"/>
        </w:rPr>
        <w:t xml:space="preserve"> </w:t>
      </w:r>
      <w:r w:rsidR="00961D69" w:rsidRPr="000B2661">
        <w:rPr>
          <w:rFonts w:asciiTheme="majorHAnsi" w:hAnsiTheme="majorHAnsi" w:cstheme="majorHAnsi"/>
          <w:shd w:val="clear" w:color="auto" w:fill="FFFFFF"/>
        </w:rPr>
        <w:t>« </w:t>
      </w:r>
      <w:proofErr w:type="spellStart"/>
      <w:r w:rsidRPr="000B2661">
        <w:rPr>
          <w:rFonts w:asciiTheme="majorHAnsi" w:hAnsiTheme="majorHAnsi" w:cstheme="majorHAnsi"/>
          <w:i/>
          <w:iCs/>
          <w:shd w:val="clear" w:color="auto" w:fill="FFFFFF"/>
        </w:rPr>
        <w:t>sub</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umbra</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alarum</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tuarum</w:t>
      </w:r>
      <w:proofErr w:type="spellEnd"/>
      <w:r w:rsidR="00961D69" w:rsidRPr="000B2661">
        <w:rPr>
          <w:rFonts w:asciiTheme="majorHAnsi" w:hAnsiTheme="majorHAnsi" w:cstheme="majorHAnsi"/>
          <w:i/>
          <w:iCs/>
          <w:shd w:val="clear" w:color="auto" w:fill="FFFFFF"/>
        </w:rPr>
        <w:t> </w:t>
      </w:r>
      <w:r w:rsidR="00961D69" w:rsidRPr="000B2661">
        <w:rPr>
          <w:rFonts w:asciiTheme="majorHAnsi" w:hAnsiTheme="majorHAnsi" w:cstheme="majorHAnsi"/>
          <w:shd w:val="clear" w:color="auto" w:fill="FFFFFF"/>
        </w:rPr>
        <w:t>»</w:t>
      </w:r>
      <w:r w:rsidRPr="000B2661">
        <w:rPr>
          <w:rFonts w:asciiTheme="majorHAnsi" w:hAnsiTheme="majorHAnsi" w:cstheme="majorHAnsi"/>
          <w:shd w:val="clear" w:color="auto" w:fill="FFFFFF"/>
        </w:rPr>
        <w:t xml:space="preserve">, à l’ombre de tes ailes, qui pourraient être les houppes du chapeau ou les rameaux de la vigne. </w:t>
      </w:r>
    </w:p>
    <w:p w14:paraId="3D28F3B0" w14:textId="7BE4E427" w:rsidR="00C860A5" w:rsidRPr="000B2661" w:rsidRDefault="00C860A5" w:rsidP="002E2E37">
      <w:pPr>
        <w:rPr>
          <w:rFonts w:asciiTheme="majorHAnsi" w:hAnsiTheme="majorHAnsi" w:cstheme="majorHAnsi"/>
          <w:shd w:val="clear" w:color="auto" w:fill="FFFFFF"/>
        </w:rPr>
      </w:pPr>
      <w:r w:rsidRPr="000B2661">
        <w:rPr>
          <w:rFonts w:asciiTheme="majorHAnsi" w:hAnsiTheme="majorHAnsi" w:cstheme="majorHAnsi"/>
          <w:shd w:val="clear" w:color="auto" w:fill="FFFFFF"/>
        </w:rPr>
        <w:t xml:space="preserve">Une image aussi emphatique conduirait à penser que </w:t>
      </w:r>
      <w:proofErr w:type="spellStart"/>
      <w:r w:rsidRPr="000B2661">
        <w:rPr>
          <w:rFonts w:asciiTheme="majorHAnsi" w:hAnsiTheme="majorHAnsi" w:cstheme="majorHAnsi"/>
          <w:shd w:val="clear" w:color="auto" w:fill="FFFFFF"/>
        </w:rPr>
        <w:t>Vidoni</w:t>
      </w:r>
      <w:proofErr w:type="spellEnd"/>
      <w:r w:rsidRPr="000B2661">
        <w:rPr>
          <w:rFonts w:asciiTheme="majorHAnsi" w:hAnsiTheme="majorHAnsi" w:cstheme="majorHAnsi"/>
          <w:shd w:val="clear" w:color="auto" w:fill="FFFFFF"/>
        </w:rPr>
        <w:t xml:space="preserve"> avait montré depuis son entrée en fonction une attitude de magnificence, et peut-être instauré un lien de protection avec les Anciens et le Sénat. Mais la sensation qui ressort en parcourant les </w:t>
      </w:r>
      <w:proofErr w:type="spellStart"/>
      <w:r w:rsidRPr="000B2661">
        <w:rPr>
          <w:rFonts w:asciiTheme="majorHAnsi" w:hAnsiTheme="majorHAnsi" w:cstheme="majorHAnsi"/>
          <w:i/>
          <w:iCs/>
          <w:shd w:val="clear" w:color="auto" w:fill="FFFFFF"/>
        </w:rPr>
        <w:t>Insignia</w:t>
      </w:r>
      <w:proofErr w:type="spellEnd"/>
      <w:r w:rsidRPr="000B2661">
        <w:rPr>
          <w:rFonts w:asciiTheme="majorHAnsi" w:hAnsiTheme="majorHAnsi" w:cstheme="majorHAnsi"/>
          <w:i/>
          <w:iCs/>
          <w:shd w:val="clear" w:color="auto" w:fill="FFFFFF"/>
        </w:rPr>
        <w:t xml:space="preserve"> </w:t>
      </w:r>
      <w:r w:rsidRPr="000B2661">
        <w:rPr>
          <w:rFonts w:asciiTheme="majorHAnsi" w:hAnsiTheme="majorHAnsi" w:cstheme="majorHAnsi"/>
          <w:shd w:val="clear" w:color="auto" w:fill="FFFFFF"/>
        </w:rPr>
        <w:t>suivants est autre. On a plutôt l’impression qu’au début de sa légation les gonfaloniers successifs ont exprimé à travers les miniatures un augure de continuation du mandat Farnèse, et qu’ensuite cette attente a été démentie par les faits</w:t>
      </w:r>
      <w:r w:rsidR="00961D69" w:rsidRPr="000B2661">
        <w:rPr>
          <w:rFonts w:asciiTheme="majorHAnsi" w:hAnsiTheme="majorHAnsi" w:cstheme="majorHAnsi"/>
          <w:shd w:val="clear" w:color="auto" w:fill="FFFFFF"/>
        </w:rPr>
        <w:t> :</w:t>
      </w:r>
      <w:r w:rsidRPr="000B2661">
        <w:rPr>
          <w:rFonts w:asciiTheme="majorHAnsi" w:hAnsiTheme="majorHAnsi" w:cstheme="majorHAnsi"/>
          <w:shd w:val="clear" w:color="auto" w:fill="FFFFFF"/>
        </w:rPr>
        <w:t xml:space="preserve"> dans les miniatures suivantes la présence de l’écu </w:t>
      </w:r>
      <w:proofErr w:type="spellStart"/>
      <w:r w:rsidRPr="000B2661">
        <w:rPr>
          <w:rFonts w:asciiTheme="majorHAnsi" w:hAnsiTheme="majorHAnsi" w:cstheme="majorHAnsi"/>
          <w:shd w:val="clear" w:color="auto" w:fill="FFFFFF"/>
        </w:rPr>
        <w:t>Vidoni</w:t>
      </w:r>
      <w:proofErr w:type="spellEnd"/>
      <w:r w:rsidRPr="000B2661">
        <w:rPr>
          <w:rFonts w:asciiTheme="majorHAnsi" w:hAnsiTheme="majorHAnsi" w:cstheme="majorHAnsi"/>
          <w:shd w:val="clear" w:color="auto" w:fill="FFFFFF"/>
        </w:rPr>
        <w:t xml:space="preserve"> se réduit peu à peu pour disparaître complètement</w:t>
      </w:r>
      <w:r w:rsidRPr="000B2661">
        <w:rPr>
          <w:rStyle w:val="Appelnotedebasdep"/>
          <w:rFonts w:asciiTheme="majorHAnsi" w:hAnsiTheme="majorHAnsi" w:cstheme="majorHAnsi"/>
          <w:color w:val="181818"/>
          <w:sz w:val="24"/>
          <w:szCs w:val="24"/>
          <w:shd w:val="clear" w:color="auto" w:fill="FFFFFF"/>
        </w:rPr>
        <w:footnoteReference w:id="29"/>
      </w:r>
      <w:r w:rsidRPr="000B2661">
        <w:rPr>
          <w:rFonts w:asciiTheme="majorHAnsi" w:hAnsiTheme="majorHAnsi" w:cstheme="majorHAnsi"/>
          <w:shd w:val="clear" w:color="auto" w:fill="FFFFFF"/>
        </w:rPr>
        <w:t xml:space="preserve">. </w:t>
      </w:r>
    </w:p>
    <w:p w14:paraId="67198C04" w14:textId="0A9DECCA" w:rsidR="00C860A5" w:rsidRPr="000B2661" w:rsidRDefault="00C860A5" w:rsidP="002E2E37">
      <w:pPr>
        <w:rPr>
          <w:rFonts w:asciiTheme="majorHAnsi" w:hAnsiTheme="majorHAnsi" w:cstheme="majorHAnsi"/>
          <w:color w:val="181818"/>
          <w:shd w:val="clear" w:color="auto" w:fill="FFFFFF"/>
        </w:rPr>
      </w:pPr>
      <w:r w:rsidRPr="000B2661">
        <w:rPr>
          <w:rFonts w:asciiTheme="majorHAnsi" w:hAnsiTheme="majorHAnsi" w:cstheme="majorHAnsi"/>
          <w:color w:val="181818"/>
          <w:shd w:val="clear" w:color="auto" w:fill="FFFFFF"/>
        </w:rPr>
        <w:lastRenderedPageBreak/>
        <w:t xml:space="preserve">Et pourtant </w:t>
      </w:r>
      <w:proofErr w:type="spellStart"/>
      <w:r w:rsidRPr="000B2661">
        <w:rPr>
          <w:rFonts w:asciiTheme="majorHAnsi" w:hAnsiTheme="majorHAnsi" w:cstheme="majorHAnsi"/>
          <w:color w:val="181818"/>
          <w:shd w:val="clear" w:color="auto" w:fill="FFFFFF"/>
        </w:rPr>
        <w:t>Vidoni</w:t>
      </w:r>
      <w:proofErr w:type="spellEnd"/>
      <w:r w:rsidRPr="000B2661">
        <w:rPr>
          <w:rFonts w:asciiTheme="majorHAnsi" w:hAnsiTheme="majorHAnsi" w:cstheme="majorHAnsi"/>
          <w:color w:val="181818"/>
          <w:shd w:val="clear" w:color="auto" w:fill="FFFFFF"/>
        </w:rPr>
        <w:t xml:space="preserve">, comme Girolamo </w:t>
      </w:r>
      <w:r w:rsidRPr="000B2661">
        <w:rPr>
          <w:rFonts w:asciiTheme="majorHAnsi" w:hAnsiTheme="majorHAnsi" w:cstheme="majorHAnsi"/>
          <w:lang w:eastAsia="it-IT"/>
        </w:rPr>
        <w:t>Farnèse avant lui, laissa durant les quelques années de sa légation un témoignage important de son rôle de commanditaire dans l’appartement du légat. Il s’agit de la décoration de la voûte de la galerie qui porte son nom, la</w:t>
      </w:r>
      <w:r w:rsidRPr="000B2661">
        <w:rPr>
          <w:rFonts w:asciiTheme="majorHAnsi" w:hAnsiTheme="majorHAnsi" w:cstheme="majorHAnsi"/>
          <w:color w:val="181818"/>
          <w:shd w:val="clear" w:color="auto" w:fill="FFFFFF"/>
        </w:rPr>
        <w:t xml:space="preserve"> </w:t>
      </w:r>
      <w:proofErr w:type="spellStart"/>
      <w:r w:rsidRPr="000B2661">
        <w:rPr>
          <w:rFonts w:asciiTheme="majorHAnsi" w:hAnsiTheme="majorHAnsi" w:cstheme="majorHAnsi"/>
          <w:color w:val="181818"/>
          <w:shd w:val="clear" w:color="auto" w:fill="FFFFFF"/>
        </w:rPr>
        <w:t>Vidoniana</w:t>
      </w:r>
      <w:proofErr w:type="spellEnd"/>
      <w:r w:rsidRPr="000B2661">
        <w:rPr>
          <w:rFonts w:asciiTheme="majorHAnsi" w:hAnsiTheme="majorHAnsi" w:cstheme="majorHAnsi"/>
          <w:color w:val="181818"/>
          <w:shd w:val="clear" w:color="auto" w:fill="FFFFFF"/>
        </w:rPr>
        <w:t xml:space="preserve">, mais qui mériterait plutôt d’être rebaptisée galerie </w:t>
      </w:r>
      <w:proofErr w:type="spellStart"/>
      <w:r w:rsidRPr="000B2661">
        <w:rPr>
          <w:rFonts w:asciiTheme="majorHAnsi" w:hAnsiTheme="majorHAnsi" w:cstheme="majorHAnsi"/>
          <w:color w:val="181818"/>
          <w:shd w:val="clear" w:color="auto" w:fill="FFFFFF"/>
        </w:rPr>
        <w:t>Chigiana</w:t>
      </w:r>
      <w:proofErr w:type="spellEnd"/>
      <w:r w:rsidRPr="000B2661">
        <w:rPr>
          <w:rFonts w:asciiTheme="majorHAnsi" w:hAnsiTheme="majorHAnsi" w:cstheme="majorHAnsi"/>
          <w:color w:val="181818"/>
          <w:shd w:val="clear" w:color="auto" w:fill="FFFFFF"/>
        </w:rPr>
        <w:t>, si l’on tient compte de la signification de ses fresques (</w:t>
      </w:r>
      <w:r w:rsidR="00961D69" w:rsidRPr="000B2661">
        <w:rPr>
          <w:rFonts w:asciiTheme="majorHAnsi" w:hAnsiTheme="majorHAnsi" w:cstheme="majorHAnsi"/>
          <w:color w:val="181818"/>
          <w:shd w:val="clear" w:color="auto" w:fill="FFFFFF"/>
        </w:rPr>
        <w:t>fig. </w:t>
      </w:r>
      <w:r w:rsidR="00C66D82" w:rsidRPr="000B2661">
        <w:rPr>
          <w:rFonts w:asciiTheme="majorHAnsi" w:hAnsiTheme="majorHAnsi" w:cstheme="majorHAnsi"/>
          <w:color w:val="181818"/>
          <w:shd w:val="clear" w:color="auto" w:fill="FFFFFF"/>
        </w:rPr>
        <w:t>9</w:t>
      </w:r>
      <w:r w:rsidR="00366CA5">
        <w:rPr>
          <w:rFonts w:asciiTheme="majorHAnsi" w:hAnsiTheme="majorHAnsi" w:cstheme="majorHAnsi"/>
          <w:color w:val="181818"/>
          <w:shd w:val="clear" w:color="auto" w:fill="FFFFFF"/>
        </w:rPr>
        <w:t>1</w:t>
      </w:r>
      <w:r w:rsidRPr="000B2661">
        <w:rPr>
          <w:rFonts w:asciiTheme="majorHAnsi" w:hAnsiTheme="majorHAnsi" w:cstheme="majorHAnsi"/>
          <w:color w:val="181818"/>
          <w:shd w:val="clear" w:color="auto" w:fill="FFFFFF"/>
        </w:rPr>
        <w:t xml:space="preserve">). Contrairement à celles de la sala </w:t>
      </w:r>
      <w:proofErr w:type="spellStart"/>
      <w:r w:rsidRPr="000B2661">
        <w:rPr>
          <w:rFonts w:asciiTheme="majorHAnsi" w:hAnsiTheme="majorHAnsi" w:cstheme="majorHAnsi"/>
          <w:color w:val="181818"/>
          <w:shd w:val="clear" w:color="auto" w:fill="FFFFFF"/>
        </w:rPr>
        <w:t>Regia</w:t>
      </w:r>
      <w:proofErr w:type="spellEnd"/>
      <w:r w:rsidRPr="000B2661">
        <w:rPr>
          <w:rFonts w:asciiTheme="majorHAnsi" w:hAnsiTheme="majorHAnsi" w:cstheme="majorHAnsi"/>
          <w:color w:val="181818"/>
          <w:shd w:val="clear" w:color="auto" w:fill="FFFFFF"/>
        </w:rPr>
        <w:t xml:space="preserve"> voulues par son prédécesseur, celles-ci sont entièrement consacrées à</w:t>
      </w:r>
      <w:r w:rsidRPr="000B2661">
        <w:rPr>
          <w:rFonts w:asciiTheme="majorHAnsi" w:hAnsiTheme="majorHAnsi" w:cstheme="majorHAnsi"/>
          <w:lang w:eastAsia="it-IT"/>
        </w:rPr>
        <w:t xml:space="preserve"> Alexandre</w:t>
      </w:r>
      <w:r w:rsidR="002E2E37" w:rsidRPr="000B2661">
        <w:rPr>
          <w:rFonts w:asciiTheme="majorHAnsi" w:hAnsiTheme="majorHAnsi" w:cstheme="majorHAnsi"/>
          <w:lang w:eastAsia="it-IT"/>
        </w:rPr>
        <w:t> </w:t>
      </w:r>
      <w:r w:rsidRPr="000B2661">
        <w:rPr>
          <w:rFonts w:asciiTheme="majorHAnsi" w:hAnsiTheme="majorHAnsi" w:cstheme="majorHAnsi"/>
          <w:lang w:eastAsia="it-IT"/>
        </w:rPr>
        <w:t>VII</w:t>
      </w:r>
      <w:r w:rsidR="00961D69" w:rsidRPr="000B2661">
        <w:rPr>
          <w:rFonts w:asciiTheme="majorHAnsi" w:hAnsiTheme="majorHAnsi" w:cstheme="majorHAnsi"/>
          <w:lang w:eastAsia="it-IT"/>
        </w:rPr>
        <w:t> :</w:t>
      </w:r>
      <w:r w:rsidRPr="000B2661">
        <w:rPr>
          <w:rFonts w:asciiTheme="majorHAnsi" w:hAnsiTheme="majorHAnsi" w:cstheme="majorHAnsi"/>
          <w:lang w:eastAsia="it-IT"/>
        </w:rPr>
        <w:t xml:space="preserve"> on peut en déduire un lien plus étroit de </w:t>
      </w:r>
      <w:proofErr w:type="spellStart"/>
      <w:r w:rsidRPr="000B2661">
        <w:rPr>
          <w:rFonts w:asciiTheme="majorHAnsi" w:hAnsiTheme="majorHAnsi" w:cstheme="majorHAnsi"/>
          <w:lang w:eastAsia="it-IT"/>
        </w:rPr>
        <w:t>Vidoni</w:t>
      </w:r>
      <w:proofErr w:type="spellEnd"/>
      <w:r w:rsidRPr="000B2661">
        <w:rPr>
          <w:rFonts w:asciiTheme="majorHAnsi" w:hAnsiTheme="majorHAnsi" w:cstheme="majorHAnsi"/>
          <w:lang w:eastAsia="it-IT"/>
        </w:rPr>
        <w:t xml:space="preserve"> avec le pontife, probablement la gratitude</w:t>
      </w:r>
      <w:r w:rsidRPr="000B2661">
        <w:rPr>
          <w:rFonts w:asciiTheme="majorHAnsi" w:hAnsiTheme="majorHAnsi" w:cstheme="majorHAnsi"/>
          <w:color w:val="181818"/>
          <w:shd w:val="clear" w:color="auto" w:fill="FFFFFF"/>
        </w:rPr>
        <w:t xml:space="preserve"> pour son élévation à la pourpre et peut-être aussi pour sa nomination comme légat dans la ville la plus riche des États pontificaux après Rome. </w:t>
      </w:r>
    </w:p>
    <w:p w14:paraId="5A1D5091" w14:textId="352ACD2E" w:rsidR="00C860A5" w:rsidRPr="000B2661" w:rsidRDefault="00C860A5" w:rsidP="002E2E37">
      <w:pPr>
        <w:rPr>
          <w:rFonts w:asciiTheme="majorHAnsi" w:hAnsiTheme="majorHAnsi" w:cstheme="majorHAnsi"/>
        </w:rPr>
      </w:pPr>
      <w:r w:rsidRPr="000B2661">
        <w:rPr>
          <w:rFonts w:asciiTheme="majorHAnsi" w:eastAsia="Times New Roman" w:hAnsiTheme="majorHAnsi" w:cstheme="majorHAnsi"/>
          <w:color w:val="000000"/>
          <w:lang w:eastAsia="it-IT"/>
        </w:rPr>
        <w:t>Les travaux datent des derniers mois de la légation</w:t>
      </w:r>
      <w:r w:rsidRPr="000B2661">
        <w:rPr>
          <w:rFonts w:asciiTheme="majorHAnsi" w:hAnsiTheme="majorHAnsi" w:cstheme="majorHAnsi"/>
          <w:shd w:val="clear" w:color="auto" w:fill="FFFFFF"/>
        </w:rPr>
        <w:t xml:space="preserve">, vers 1665, et la documentation d’archive montre que </w:t>
      </w:r>
      <w:proofErr w:type="spellStart"/>
      <w:r w:rsidRPr="000B2661">
        <w:rPr>
          <w:rFonts w:asciiTheme="majorHAnsi" w:hAnsiTheme="majorHAnsi" w:cstheme="majorHAnsi"/>
          <w:shd w:val="clear" w:color="auto" w:fill="FFFFFF"/>
        </w:rPr>
        <w:t>Vidoni</w:t>
      </w:r>
      <w:proofErr w:type="spellEnd"/>
      <w:r w:rsidRPr="000B2661">
        <w:rPr>
          <w:rFonts w:asciiTheme="majorHAnsi" w:hAnsiTheme="majorHAnsi" w:cstheme="majorHAnsi"/>
          <w:shd w:val="clear" w:color="auto" w:fill="FFFFFF"/>
        </w:rPr>
        <w:t xml:space="preserve"> ne fut pas seulement responsable de la décoration mais aussi de la création de la galerie elle-même</w:t>
      </w:r>
      <w:r w:rsidRPr="000B2661">
        <w:rPr>
          <w:rStyle w:val="Appelnotedebasdep"/>
          <w:rFonts w:asciiTheme="majorHAnsi" w:hAnsiTheme="majorHAnsi" w:cstheme="majorHAnsi"/>
          <w:color w:val="181818"/>
          <w:sz w:val="24"/>
          <w:szCs w:val="24"/>
          <w:shd w:val="clear" w:color="auto" w:fill="FFFFFF"/>
        </w:rPr>
        <w:footnoteReference w:id="30"/>
      </w:r>
      <w:r w:rsidRPr="000B2661">
        <w:rPr>
          <w:rFonts w:asciiTheme="majorHAnsi" w:hAnsiTheme="majorHAnsi" w:cstheme="majorHAnsi"/>
          <w:shd w:val="clear" w:color="auto" w:fill="FFFFFF"/>
        </w:rPr>
        <w:t xml:space="preserve">, située dans une partie de l’appartement </w:t>
      </w:r>
      <w:r w:rsidR="00572B57" w:rsidRPr="000B2661">
        <w:rPr>
          <w:rFonts w:asciiTheme="majorHAnsi" w:hAnsiTheme="majorHAnsi" w:cstheme="majorHAnsi"/>
          <w:shd w:val="clear" w:color="auto" w:fill="FFFFFF"/>
        </w:rPr>
        <w:t xml:space="preserve">dont </w:t>
      </w:r>
      <w:r w:rsidRPr="000B2661">
        <w:rPr>
          <w:rFonts w:asciiTheme="majorHAnsi" w:hAnsiTheme="majorHAnsi" w:cstheme="majorHAnsi"/>
          <w:shd w:val="clear" w:color="auto" w:fill="FFFFFF"/>
        </w:rPr>
        <w:t xml:space="preserve">l’espace </w:t>
      </w:r>
      <w:r w:rsidR="00572B57" w:rsidRPr="000B2661">
        <w:rPr>
          <w:rFonts w:asciiTheme="majorHAnsi" w:hAnsiTheme="majorHAnsi" w:cstheme="majorHAnsi"/>
          <w:shd w:val="clear" w:color="auto" w:fill="FFFFFF"/>
        </w:rPr>
        <w:t>et le</w:t>
      </w:r>
      <w:r w:rsidRPr="000B2661">
        <w:rPr>
          <w:rFonts w:asciiTheme="majorHAnsi" w:hAnsiTheme="majorHAnsi" w:cstheme="majorHAnsi"/>
          <w:shd w:val="clear" w:color="auto" w:fill="FFFFFF"/>
        </w:rPr>
        <w:t xml:space="preserve"> choix de la disposition</w:t>
      </w:r>
      <w:r w:rsidR="00572B57" w:rsidRPr="000B2661">
        <w:rPr>
          <w:rFonts w:asciiTheme="majorHAnsi" w:hAnsiTheme="majorHAnsi" w:cstheme="majorHAnsi"/>
          <w:shd w:val="clear" w:color="auto" w:fill="FFFFFF"/>
        </w:rPr>
        <w:t xml:space="preserve"> étaient limités</w:t>
      </w:r>
      <w:r w:rsidRPr="000B2661">
        <w:rPr>
          <w:rFonts w:asciiTheme="majorHAnsi" w:hAnsiTheme="majorHAnsi" w:cstheme="majorHAnsi"/>
          <w:shd w:val="clear" w:color="auto" w:fill="FFFFFF"/>
        </w:rPr>
        <w:t xml:space="preserve">, la résidence ayant déjà été largement structurée dans les siècles et décennies précédents. Les fresques furent confiées à deux maîtres de l’école de peinture locale, qui au </w:t>
      </w:r>
      <w:proofErr w:type="spellStart"/>
      <w:r w:rsidR="00572B57" w:rsidRPr="000B2661">
        <w:rPr>
          <w:rFonts w:asciiTheme="majorHAnsi" w:hAnsiTheme="majorHAnsi" w:cstheme="majorHAnsi"/>
          <w:smallCaps/>
          <w:shd w:val="clear" w:color="auto" w:fill="FFFFFF"/>
        </w:rPr>
        <w:t>xvii</w:t>
      </w:r>
      <w:r w:rsidRPr="000B2661">
        <w:rPr>
          <w:rFonts w:asciiTheme="majorHAnsi" w:hAnsiTheme="majorHAnsi" w:cstheme="majorHAnsi"/>
          <w:shd w:val="clear" w:color="auto" w:fill="FFFFFF"/>
          <w:vertAlign w:val="superscript"/>
        </w:rPr>
        <w:t>e</w:t>
      </w:r>
      <w:proofErr w:type="spellEnd"/>
      <w:r w:rsidR="00572B57" w:rsidRPr="000B2661">
        <w:rPr>
          <w:rFonts w:asciiTheme="majorHAnsi" w:hAnsiTheme="majorHAnsi" w:cstheme="majorHAnsi"/>
          <w:shd w:val="clear" w:color="auto" w:fill="FFFFFF"/>
        </w:rPr>
        <w:t> </w:t>
      </w:r>
      <w:r w:rsidRPr="000B2661">
        <w:rPr>
          <w:rFonts w:asciiTheme="majorHAnsi" w:hAnsiTheme="majorHAnsi" w:cstheme="majorHAnsi"/>
          <w:shd w:val="clear" w:color="auto" w:fill="FFFFFF"/>
        </w:rPr>
        <w:t>siècle était peut-être la plus appréciée en Europe, spécialement pour la grande décoration</w:t>
      </w:r>
      <w:r w:rsidR="00961D69" w:rsidRPr="000B2661">
        <w:rPr>
          <w:rFonts w:asciiTheme="majorHAnsi" w:hAnsiTheme="majorHAnsi" w:cstheme="majorHAnsi"/>
          <w:shd w:val="clear" w:color="auto" w:fill="FFFFFF"/>
        </w:rPr>
        <w:t> :</w:t>
      </w:r>
      <w:r w:rsidRPr="000B2661">
        <w:rPr>
          <w:rFonts w:asciiTheme="majorHAnsi" w:hAnsiTheme="majorHAnsi" w:cstheme="majorHAnsi"/>
          <w:shd w:val="clear" w:color="auto" w:fill="FFFFFF"/>
        </w:rPr>
        <w:t xml:space="preserve"> il s’agit des perspectivistes (</w:t>
      </w:r>
      <w:proofErr w:type="spellStart"/>
      <w:r w:rsidRPr="000B2661">
        <w:rPr>
          <w:rFonts w:asciiTheme="majorHAnsi" w:hAnsiTheme="majorHAnsi" w:cstheme="majorHAnsi"/>
          <w:i/>
          <w:iCs/>
          <w:shd w:val="clear" w:color="auto" w:fill="FFFFFF"/>
        </w:rPr>
        <w:t>quadraturisti</w:t>
      </w:r>
      <w:proofErr w:type="spellEnd"/>
      <w:r w:rsidRPr="000B2661">
        <w:rPr>
          <w:rFonts w:asciiTheme="majorHAnsi" w:hAnsiTheme="majorHAnsi" w:cstheme="majorHAnsi"/>
          <w:shd w:val="clear" w:color="auto" w:fill="FFFFFF"/>
        </w:rPr>
        <w:t xml:space="preserve">) Giovanni Battista </w:t>
      </w:r>
      <w:proofErr w:type="spellStart"/>
      <w:r w:rsidRPr="000B2661">
        <w:rPr>
          <w:rFonts w:asciiTheme="majorHAnsi" w:hAnsiTheme="majorHAnsi" w:cstheme="majorHAnsi"/>
          <w:shd w:val="clear" w:color="auto" w:fill="FFFFFF"/>
        </w:rPr>
        <w:t>Caccioli</w:t>
      </w:r>
      <w:proofErr w:type="spellEnd"/>
      <w:r w:rsidRPr="000B2661">
        <w:rPr>
          <w:rFonts w:asciiTheme="majorHAnsi" w:hAnsiTheme="majorHAnsi" w:cstheme="majorHAnsi"/>
          <w:shd w:val="clear" w:color="auto" w:fill="FFFFFF"/>
        </w:rPr>
        <w:t xml:space="preserve"> (1623-1675) et Domenico </w:t>
      </w:r>
      <w:proofErr w:type="spellStart"/>
      <w:r w:rsidRPr="000B2661">
        <w:rPr>
          <w:rFonts w:asciiTheme="majorHAnsi" w:hAnsiTheme="majorHAnsi" w:cstheme="majorHAnsi"/>
          <w:shd w:val="clear" w:color="auto" w:fill="FFFFFF"/>
        </w:rPr>
        <w:t>Santi</w:t>
      </w:r>
      <w:proofErr w:type="spellEnd"/>
      <w:r w:rsidRPr="000B2661">
        <w:rPr>
          <w:rFonts w:asciiTheme="majorHAnsi" w:hAnsiTheme="majorHAnsi" w:cstheme="majorHAnsi"/>
          <w:shd w:val="clear" w:color="auto" w:fill="FFFFFF"/>
        </w:rPr>
        <w:t xml:space="preserve">, dit le </w:t>
      </w:r>
      <w:proofErr w:type="spellStart"/>
      <w:r w:rsidRPr="000B2661">
        <w:rPr>
          <w:rFonts w:asciiTheme="majorHAnsi" w:hAnsiTheme="majorHAnsi" w:cstheme="majorHAnsi"/>
          <w:shd w:val="clear" w:color="auto" w:fill="FFFFFF"/>
        </w:rPr>
        <w:t>Mengazzino</w:t>
      </w:r>
      <w:proofErr w:type="spellEnd"/>
      <w:r w:rsidRPr="000B2661">
        <w:rPr>
          <w:rFonts w:asciiTheme="majorHAnsi" w:hAnsiTheme="majorHAnsi" w:cstheme="majorHAnsi"/>
          <w:shd w:val="clear" w:color="auto" w:fill="FFFFFF"/>
        </w:rPr>
        <w:t xml:space="preserve"> (1621-1694), respectivement l’un peintre de figures et l’autre spécialiste d’architecture peinte,</w:t>
      </w:r>
      <w:r w:rsidRPr="000B2661">
        <w:rPr>
          <w:rFonts w:asciiTheme="majorHAnsi" w:hAnsiTheme="majorHAnsi" w:cstheme="majorHAnsi"/>
        </w:rPr>
        <w:t xml:space="preserve"> élèves le premier de Domenico </w:t>
      </w:r>
      <w:proofErr w:type="spellStart"/>
      <w:r w:rsidRPr="000B2661">
        <w:rPr>
          <w:rFonts w:asciiTheme="majorHAnsi" w:hAnsiTheme="majorHAnsi" w:cstheme="majorHAnsi"/>
        </w:rPr>
        <w:t>Canuti</w:t>
      </w:r>
      <w:proofErr w:type="spellEnd"/>
      <w:r w:rsidRPr="000B2661">
        <w:rPr>
          <w:rFonts w:asciiTheme="majorHAnsi" w:hAnsiTheme="majorHAnsi" w:cstheme="majorHAnsi"/>
        </w:rPr>
        <w:t xml:space="preserve">, le second d’Agostino </w:t>
      </w:r>
      <w:proofErr w:type="spellStart"/>
      <w:r w:rsidRPr="000B2661">
        <w:rPr>
          <w:rFonts w:asciiTheme="majorHAnsi" w:hAnsiTheme="majorHAnsi" w:cstheme="majorHAnsi"/>
        </w:rPr>
        <w:t>Mitelli</w:t>
      </w:r>
      <w:proofErr w:type="spellEnd"/>
      <w:r w:rsidRPr="000B2661">
        <w:rPr>
          <w:rStyle w:val="Appelnotedebasdep"/>
          <w:rFonts w:asciiTheme="majorHAnsi" w:hAnsiTheme="majorHAnsi" w:cstheme="majorHAnsi"/>
          <w:sz w:val="24"/>
          <w:szCs w:val="24"/>
        </w:rPr>
        <w:footnoteReference w:id="31"/>
      </w:r>
      <w:r w:rsidRPr="000B2661">
        <w:rPr>
          <w:rFonts w:asciiTheme="majorHAnsi" w:hAnsiTheme="majorHAnsi" w:cstheme="majorHAnsi"/>
        </w:rPr>
        <w:t>. La décoration rend h</w:t>
      </w:r>
      <w:r w:rsidRPr="000B2661">
        <w:rPr>
          <w:rFonts w:asciiTheme="majorHAnsi" w:hAnsiTheme="majorHAnsi" w:cstheme="majorHAnsi"/>
          <w:shd w:val="clear" w:color="auto" w:fill="FFFFFF"/>
        </w:rPr>
        <w:t>ommage au pontife de manière sophistiquée, mêlant références héraldiques et emblématiques. La voûte est rythmée par quatre arcs transversaux imaginaires qui délimitent trois travées présentées comme des voûtes de pierre fortement abaissées, au centre desquelles est peinte une scène céleste, ceinte d’un cadre en feint bronze doré. L’entière superficie est peuplée de satyres et satyresses couronnés de pampres, et partout sont peints des sarments et des grappes</w:t>
      </w:r>
      <w:r w:rsidRPr="000B2661">
        <w:rPr>
          <w:rFonts w:asciiTheme="majorHAnsi" w:hAnsiTheme="majorHAnsi" w:cstheme="majorHAnsi"/>
        </w:rPr>
        <w:t xml:space="preserve">, en alternance avec de plus communs festons de fruits </w:t>
      </w:r>
      <w:r w:rsidRPr="000B2661">
        <w:rPr>
          <w:rFonts w:asciiTheme="majorHAnsi" w:hAnsiTheme="majorHAnsi" w:cstheme="majorHAnsi"/>
        </w:rPr>
        <w:lastRenderedPageBreak/>
        <w:t>et bouquets de fleurs</w:t>
      </w:r>
      <w:r w:rsidRPr="000B2661">
        <w:rPr>
          <w:rFonts w:asciiTheme="majorHAnsi" w:hAnsiTheme="majorHAnsi" w:cstheme="majorHAnsi"/>
          <w:shd w:val="clear" w:color="auto" w:fill="FFFFFF"/>
        </w:rPr>
        <w:t>. La présence de la vigne, qui sert discrètement de fond aux fresques, suggère une référence héraldique vu son rôle dans le blason</w:t>
      </w:r>
      <w:r w:rsidRPr="000B2661">
        <w:rPr>
          <w:rFonts w:asciiTheme="majorHAnsi" w:hAnsiTheme="majorHAnsi" w:cstheme="majorHAnsi"/>
        </w:rPr>
        <w:t xml:space="preserve"> du commanditaire. </w:t>
      </w:r>
    </w:p>
    <w:p w14:paraId="31A89FB8" w14:textId="5E946DE8" w:rsidR="00C860A5" w:rsidRPr="000B2661" w:rsidRDefault="00C860A5" w:rsidP="009D006A">
      <w:pPr>
        <w:rPr>
          <w:rFonts w:asciiTheme="majorHAnsi" w:hAnsiTheme="majorHAnsi" w:cstheme="majorHAnsi"/>
          <w:iCs/>
        </w:rPr>
      </w:pPr>
      <w:r w:rsidRPr="000B2661">
        <w:rPr>
          <w:rFonts w:asciiTheme="majorHAnsi" w:hAnsiTheme="majorHAnsi" w:cstheme="majorHAnsi"/>
        </w:rPr>
        <w:t>L’impression est confirmée</w:t>
      </w:r>
      <w:r w:rsidRPr="000B2661">
        <w:rPr>
          <w:rFonts w:asciiTheme="majorHAnsi" w:hAnsiTheme="majorHAnsi" w:cstheme="majorHAnsi"/>
          <w:shd w:val="clear" w:color="auto" w:fill="FFFFFF"/>
        </w:rPr>
        <w:t xml:space="preserve"> par un petit poème en latin publié à Bologne en 1665, en parallèle à l’achèvement des fresques</w:t>
      </w:r>
      <w:r w:rsidR="00961D69" w:rsidRPr="000B2661">
        <w:rPr>
          <w:rFonts w:asciiTheme="majorHAnsi" w:hAnsiTheme="majorHAnsi" w:cstheme="majorHAnsi"/>
          <w:shd w:val="clear" w:color="auto" w:fill="FFFFFF"/>
        </w:rPr>
        <w:t> :</w:t>
      </w:r>
      <w:r w:rsidRPr="000B2661">
        <w:rPr>
          <w:rFonts w:asciiTheme="majorHAnsi" w:hAnsiTheme="majorHAnsi" w:cstheme="majorHAnsi"/>
          <w:shd w:val="clear" w:color="auto" w:fill="FFFFFF"/>
        </w:rPr>
        <w:t xml:space="preserve"> </w:t>
      </w:r>
      <w:r w:rsidRPr="000B2661">
        <w:rPr>
          <w:rFonts w:asciiTheme="majorHAnsi" w:hAnsiTheme="majorHAnsi" w:cstheme="majorHAnsi"/>
          <w:i/>
          <w:iCs/>
          <w:shd w:val="clear" w:color="auto" w:fill="FFFFFF"/>
        </w:rPr>
        <w:t xml:space="preserve">Aula </w:t>
      </w:r>
      <w:proofErr w:type="spellStart"/>
      <w:r w:rsidRPr="000B2661">
        <w:rPr>
          <w:rFonts w:asciiTheme="majorHAnsi" w:hAnsiTheme="majorHAnsi" w:cstheme="majorHAnsi"/>
          <w:i/>
          <w:iCs/>
          <w:shd w:val="clear" w:color="auto" w:fill="FFFFFF"/>
        </w:rPr>
        <w:t>Vidonia</w:t>
      </w:r>
      <w:proofErr w:type="spellEnd"/>
      <w:r w:rsidRPr="000B2661">
        <w:rPr>
          <w:rFonts w:asciiTheme="majorHAnsi" w:hAnsiTheme="majorHAnsi" w:cstheme="majorHAnsi"/>
          <w:shd w:val="clear" w:color="auto" w:fill="FFFFFF"/>
        </w:rPr>
        <w:t>. Constitué de 186</w:t>
      </w:r>
      <w:r w:rsidR="009D006A" w:rsidRPr="000B2661">
        <w:rPr>
          <w:rFonts w:asciiTheme="majorHAnsi" w:hAnsiTheme="majorHAnsi" w:cstheme="majorHAnsi"/>
          <w:shd w:val="clear" w:color="auto" w:fill="FFFFFF"/>
        </w:rPr>
        <w:t> </w:t>
      </w:r>
      <w:r w:rsidRPr="000B2661">
        <w:rPr>
          <w:rFonts w:asciiTheme="majorHAnsi" w:hAnsiTheme="majorHAnsi" w:cstheme="majorHAnsi"/>
          <w:shd w:val="clear" w:color="auto" w:fill="FFFFFF"/>
        </w:rPr>
        <w:t>hexamètres, il offre une sorte d’</w:t>
      </w:r>
      <w:r w:rsidRPr="000B2661">
        <w:rPr>
          <w:rFonts w:asciiTheme="majorHAnsi" w:hAnsiTheme="majorHAnsi" w:cstheme="majorHAnsi"/>
          <w:i/>
          <w:iCs/>
          <w:shd w:val="clear" w:color="auto" w:fill="FFFFFF"/>
        </w:rPr>
        <w:t>ekphrasis</w:t>
      </w:r>
      <w:r w:rsidRPr="000B2661">
        <w:rPr>
          <w:rFonts w:asciiTheme="majorHAnsi" w:hAnsiTheme="majorHAnsi" w:cstheme="majorHAnsi"/>
          <w:shd w:val="clear" w:color="auto" w:fill="FFFFFF"/>
        </w:rPr>
        <w:t xml:space="preserve"> de la décoration de la galerie, consacrée dès le titre au nom et au </w:t>
      </w:r>
      <w:r w:rsidR="00961D69" w:rsidRPr="000B2661">
        <w:rPr>
          <w:rFonts w:asciiTheme="majorHAnsi" w:hAnsiTheme="majorHAnsi" w:cstheme="majorHAnsi"/>
          <w:shd w:val="clear" w:color="auto" w:fill="FFFFFF"/>
        </w:rPr>
        <w:t>« </w:t>
      </w:r>
      <w:proofErr w:type="spellStart"/>
      <w:r w:rsidRPr="000B2661">
        <w:rPr>
          <w:rFonts w:asciiTheme="majorHAnsi" w:hAnsiTheme="majorHAnsi" w:cstheme="majorHAnsi"/>
          <w:i/>
          <w:iCs/>
          <w:shd w:val="clear" w:color="auto" w:fill="FFFFFF"/>
        </w:rPr>
        <w:t>numen</w:t>
      </w:r>
      <w:proofErr w:type="spellEnd"/>
      <w:r w:rsidR="00961D69" w:rsidRPr="000B2661">
        <w:rPr>
          <w:rFonts w:asciiTheme="majorHAnsi" w:hAnsiTheme="majorHAnsi" w:cstheme="majorHAnsi"/>
          <w:shd w:val="clear" w:color="auto" w:fill="FFFFFF"/>
        </w:rPr>
        <w:t> »</w:t>
      </w:r>
      <w:r w:rsidRPr="000B2661">
        <w:rPr>
          <w:rFonts w:asciiTheme="majorHAnsi" w:hAnsiTheme="majorHAnsi" w:cstheme="majorHAnsi"/>
          <w:shd w:val="clear" w:color="auto" w:fill="FFFFFF"/>
        </w:rPr>
        <w:t xml:space="preserve"> du pape</w:t>
      </w:r>
      <w:r w:rsidRPr="000B2661">
        <w:rPr>
          <w:rStyle w:val="Appelnotedebasdep"/>
          <w:rFonts w:asciiTheme="majorHAnsi" w:hAnsiTheme="majorHAnsi" w:cstheme="majorHAnsi"/>
          <w:sz w:val="24"/>
          <w:szCs w:val="24"/>
        </w:rPr>
        <w:footnoteReference w:id="32"/>
      </w:r>
      <w:r w:rsidRPr="000B2661">
        <w:rPr>
          <w:rFonts w:asciiTheme="majorHAnsi" w:hAnsiTheme="majorHAnsi" w:cstheme="majorHAnsi"/>
          <w:shd w:val="clear" w:color="auto" w:fill="FFFFFF"/>
        </w:rPr>
        <w:t>. C’est l’</w:t>
      </w:r>
      <w:r w:rsidRPr="000B2661">
        <w:rPr>
          <w:rFonts w:asciiTheme="majorHAnsi" w:hAnsiTheme="majorHAnsi" w:cstheme="majorHAnsi"/>
        </w:rPr>
        <w:t>œ</w:t>
      </w:r>
      <w:r w:rsidRPr="000B2661">
        <w:rPr>
          <w:rFonts w:asciiTheme="majorHAnsi" w:hAnsiTheme="majorHAnsi" w:cstheme="majorHAnsi"/>
          <w:shd w:val="clear" w:color="auto" w:fill="FFFFFF"/>
        </w:rPr>
        <w:t xml:space="preserve">uvre de </w:t>
      </w:r>
      <w:r w:rsidRPr="000B2661">
        <w:rPr>
          <w:rFonts w:asciiTheme="majorHAnsi" w:eastAsia="Times New Roman" w:hAnsiTheme="majorHAnsi" w:cstheme="majorHAnsi"/>
          <w:color w:val="000000"/>
          <w:lang w:eastAsia="it-IT"/>
        </w:rPr>
        <w:t xml:space="preserve">Vincenzo Maria </w:t>
      </w:r>
      <w:proofErr w:type="spellStart"/>
      <w:r w:rsidRPr="000B2661">
        <w:rPr>
          <w:rFonts w:asciiTheme="majorHAnsi" w:eastAsia="Times New Roman" w:hAnsiTheme="majorHAnsi" w:cstheme="majorHAnsi"/>
          <w:color w:val="000000"/>
          <w:lang w:eastAsia="it-IT"/>
        </w:rPr>
        <w:t>Marescalchi</w:t>
      </w:r>
      <w:proofErr w:type="spellEnd"/>
      <w:r w:rsidRPr="000B2661">
        <w:rPr>
          <w:rFonts w:asciiTheme="majorHAnsi" w:hAnsiTheme="majorHAnsi" w:cstheme="majorHAnsi"/>
          <w:shd w:val="clear" w:color="auto" w:fill="FFFFFF"/>
        </w:rPr>
        <w:t>, personnalité d’un certain relief dans la Bologne d’alors</w:t>
      </w:r>
      <w:r w:rsidR="00961D69" w:rsidRPr="000B2661">
        <w:rPr>
          <w:rFonts w:asciiTheme="majorHAnsi" w:hAnsiTheme="majorHAnsi" w:cstheme="majorHAnsi"/>
          <w:shd w:val="clear" w:color="auto" w:fill="FFFFFF"/>
        </w:rPr>
        <w:t> :</w:t>
      </w:r>
      <w:r w:rsidRPr="000B2661">
        <w:rPr>
          <w:rFonts w:asciiTheme="majorHAnsi" w:hAnsiTheme="majorHAnsi" w:cstheme="majorHAnsi"/>
          <w:shd w:val="clear" w:color="auto" w:fill="FFFFFF"/>
        </w:rPr>
        <w:t xml:space="preserve"> plusieurs fois Ancien, et membre de l’importante Académie des </w:t>
      </w:r>
      <w:proofErr w:type="spellStart"/>
      <w:r w:rsidRPr="000B2661">
        <w:rPr>
          <w:rFonts w:asciiTheme="majorHAnsi" w:hAnsiTheme="majorHAnsi" w:cstheme="majorHAnsi"/>
          <w:shd w:val="clear" w:color="auto" w:fill="FFFFFF"/>
        </w:rPr>
        <w:t>Gelati</w:t>
      </w:r>
      <w:proofErr w:type="spellEnd"/>
      <w:r w:rsidRPr="000B2661">
        <w:rPr>
          <w:rFonts w:asciiTheme="majorHAnsi" w:hAnsiTheme="majorHAnsi" w:cstheme="majorHAnsi"/>
          <w:shd w:val="clear" w:color="auto" w:fill="FFFFFF"/>
        </w:rPr>
        <w:t>, dont il fut prince en 1652. En 1661, encore au temps de la légation Farnèse, il participa à un recueil collectif d’</w:t>
      </w:r>
      <w:proofErr w:type="spellStart"/>
      <w:r w:rsidRPr="000B2661">
        <w:rPr>
          <w:rFonts w:asciiTheme="majorHAnsi" w:hAnsiTheme="majorHAnsi" w:cstheme="majorHAnsi"/>
          <w:i/>
        </w:rPr>
        <w:t>Ossequii</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poetici</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nell’ammirarsi</w:t>
      </w:r>
      <w:proofErr w:type="spellEnd"/>
      <w:r w:rsidRPr="000B2661">
        <w:rPr>
          <w:rFonts w:asciiTheme="majorHAnsi" w:hAnsiTheme="majorHAnsi" w:cstheme="majorHAnsi"/>
          <w:i/>
        </w:rPr>
        <w:t xml:space="preserve"> in </w:t>
      </w:r>
      <w:proofErr w:type="spellStart"/>
      <w:r w:rsidRPr="000B2661">
        <w:rPr>
          <w:rFonts w:asciiTheme="majorHAnsi" w:hAnsiTheme="majorHAnsi" w:cstheme="majorHAnsi"/>
          <w:i/>
        </w:rPr>
        <w:t>Bologna</w:t>
      </w:r>
      <w:proofErr w:type="spellEnd"/>
      <w:r w:rsidRPr="000B2661">
        <w:rPr>
          <w:rFonts w:asciiTheme="majorHAnsi" w:hAnsiTheme="majorHAnsi" w:cstheme="majorHAnsi"/>
          <w:i/>
        </w:rPr>
        <w:t xml:space="preserve"> l’</w:t>
      </w:r>
      <w:proofErr w:type="spellStart"/>
      <w:r w:rsidRPr="000B2661">
        <w:rPr>
          <w:rFonts w:asciiTheme="majorHAnsi" w:hAnsiTheme="majorHAnsi" w:cstheme="majorHAnsi"/>
          <w:i/>
        </w:rPr>
        <w:t>Heroica</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risoluzione</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della</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sereniss</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Principessa</w:t>
      </w:r>
      <w:proofErr w:type="spellEnd"/>
      <w:r w:rsidRPr="000B2661">
        <w:rPr>
          <w:rFonts w:asciiTheme="majorHAnsi" w:hAnsiTheme="majorHAnsi" w:cstheme="majorHAnsi"/>
          <w:i/>
        </w:rPr>
        <w:t xml:space="preserve"> Caterina Farnese di </w:t>
      </w:r>
      <w:proofErr w:type="spellStart"/>
      <w:r w:rsidRPr="000B2661">
        <w:rPr>
          <w:rFonts w:asciiTheme="majorHAnsi" w:hAnsiTheme="majorHAnsi" w:cstheme="majorHAnsi"/>
          <w:i/>
        </w:rPr>
        <w:t>monacarsi</w:t>
      </w:r>
      <w:proofErr w:type="spellEnd"/>
      <w:r w:rsidRPr="000B2661">
        <w:rPr>
          <w:rStyle w:val="Appelnotedebasdep"/>
          <w:rFonts w:asciiTheme="majorHAnsi" w:hAnsiTheme="majorHAnsi" w:cstheme="majorHAnsi"/>
          <w:iCs/>
          <w:sz w:val="24"/>
          <w:szCs w:val="24"/>
        </w:rPr>
        <w:footnoteReference w:id="33"/>
      </w:r>
      <w:r w:rsidRPr="000B2661">
        <w:rPr>
          <w:rFonts w:asciiTheme="majorHAnsi" w:hAnsiTheme="majorHAnsi" w:cstheme="majorHAnsi"/>
          <w:i/>
        </w:rPr>
        <w:t>,</w:t>
      </w:r>
      <w:r w:rsidRPr="000B2661">
        <w:rPr>
          <w:rFonts w:asciiTheme="majorHAnsi" w:hAnsiTheme="majorHAnsi" w:cstheme="majorHAnsi"/>
          <w:iCs/>
        </w:rPr>
        <w:t xml:space="preserve"> entreprise liée à la prise de voile de la fille du duc de Parme </w:t>
      </w:r>
      <w:proofErr w:type="spellStart"/>
      <w:r w:rsidRPr="000B2661">
        <w:rPr>
          <w:rFonts w:asciiTheme="majorHAnsi" w:hAnsiTheme="majorHAnsi" w:cstheme="majorHAnsi"/>
          <w:iCs/>
        </w:rPr>
        <w:t>Odoardo</w:t>
      </w:r>
      <w:proofErr w:type="spellEnd"/>
      <w:r w:rsidR="009D006A" w:rsidRPr="000B2661">
        <w:rPr>
          <w:rFonts w:asciiTheme="majorHAnsi" w:hAnsiTheme="majorHAnsi" w:cstheme="majorHAnsi"/>
          <w:iCs/>
        </w:rPr>
        <w:t> </w:t>
      </w:r>
      <w:r w:rsidRPr="000B2661">
        <w:rPr>
          <w:rFonts w:asciiTheme="majorHAnsi" w:hAnsiTheme="majorHAnsi" w:cstheme="majorHAnsi"/>
          <w:iCs/>
        </w:rPr>
        <w:t>I et de Marguerite de</w:t>
      </w:r>
      <w:r w:rsidR="009D006A" w:rsidRPr="000B2661">
        <w:rPr>
          <w:rFonts w:asciiTheme="majorHAnsi" w:hAnsiTheme="majorHAnsi" w:cstheme="majorHAnsi"/>
          <w:iCs/>
        </w:rPr>
        <w:t> </w:t>
      </w:r>
      <w:r w:rsidRPr="000B2661">
        <w:rPr>
          <w:rFonts w:asciiTheme="majorHAnsi" w:hAnsiTheme="majorHAnsi" w:cstheme="majorHAnsi"/>
          <w:iCs/>
        </w:rPr>
        <w:t xml:space="preserve">Médicis, advenue dans cette ville au monastère des carmélites, dont l’écho peut être compris en relation avec le séjour à Bologne du cardinal de la même famille. Le sonnet composé par </w:t>
      </w:r>
      <w:proofErr w:type="spellStart"/>
      <w:r w:rsidRPr="000B2661">
        <w:rPr>
          <w:rFonts w:asciiTheme="majorHAnsi" w:hAnsiTheme="majorHAnsi" w:cstheme="majorHAnsi"/>
          <w:iCs/>
        </w:rPr>
        <w:t>Marescalchi</w:t>
      </w:r>
      <w:proofErr w:type="spellEnd"/>
      <w:r w:rsidRPr="000B2661">
        <w:rPr>
          <w:rFonts w:asciiTheme="majorHAnsi" w:hAnsiTheme="majorHAnsi" w:cstheme="majorHAnsi"/>
          <w:iCs/>
        </w:rPr>
        <w:t xml:space="preserve"> pour l’occasion développe la métaphore du Christ </w:t>
      </w:r>
      <w:r w:rsidR="00961D69" w:rsidRPr="000B2661">
        <w:rPr>
          <w:rFonts w:asciiTheme="majorHAnsi" w:hAnsiTheme="majorHAnsi" w:cstheme="majorHAnsi"/>
          <w:iCs/>
        </w:rPr>
        <w:t>« </w:t>
      </w:r>
      <w:r w:rsidRPr="000B2661">
        <w:rPr>
          <w:rFonts w:asciiTheme="majorHAnsi" w:hAnsiTheme="majorHAnsi" w:cstheme="majorHAnsi"/>
          <w:iCs/>
        </w:rPr>
        <w:t>éternel jardinier</w:t>
      </w:r>
      <w:r w:rsidR="00961D69" w:rsidRPr="000B2661">
        <w:rPr>
          <w:rFonts w:asciiTheme="majorHAnsi" w:hAnsiTheme="majorHAnsi" w:cstheme="majorHAnsi"/>
          <w:iCs/>
        </w:rPr>
        <w:t> »</w:t>
      </w:r>
      <w:r w:rsidRPr="000B2661">
        <w:rPr>
          <w:rFonts w:asciiTheme="majorHAnsi" w:hAnsiTheme="majorHAnsi" w:cstheme="majorHAnsi"/>
          <w:iCs/>
        </w:rPr>
        <w:t xml:space="preserve"> et souligne le renoncement de Catherine au monde, qui la portera à cultiver ses fleurs, soit les lys des armes Farnèse, tendant à la vertu (</w:t>
      </w:r>
      <w:r w:rsidR="00961D69" w:rsidRPr="000B2661">
        <w:rPr>
          <w:rFonts w:asciiTheme="majorHAnsi" w:hAnsiTheme="majorHAnsi" w:cstheme="majorHAnsi"/>
          <w:iCs/>
        </w:rPr>
        <w:t>« </w:t>
      </w:r>
      <w:r w:rsidRPr="000B2661">
        <w:rPr>
          <w:rFonts w:asciiTheme="majorHAnsi" w:hAnsiTheme="majorHAnsi" w:cstheme="majorHAnsi"/>
          <w:iCs/>
        </w:rPr>
        <w:t>Va, grande CATHERINE, quitte les parures de pourpre / Pour l’austère voile et les vastes salles pour la cellule monastique, / Distille les rayons de tes yeux en pures fontaines / Et tu verras chacune de tes fleurs [les lys des Farnèse] se changer en étoile</w:t>
      </w:r>
      <w:r w:rsidR="00961D69" w:rsidRPr="000B2661">
        <w:rPr>
          <w:rFonts w:asciiTheme="majorHAnsi" w:hAnsiTheme="majorHAnsi" w:cstheme="majorHAnsi"/>
          <w:iCs/>
        </w:rPr>
        <w:t> »</w:t>
      </w:r>
      <w:r w:rsidR="00B72E08" w:rsidRPr="000B2661">
        <w:rPr>
          <w:rFonts w:asciiTheme="majorHAnsi" w:hAnsiTheme="majorHAnsi" w:cstheme="majorHAnsi"/>
          <w:iCs/>
        </w:rPr>
        <w:t>,</w:t>
      </w:r>
      <w:r w:rsidRPr="000B2661">
        <w:rPr>
          <w:rFonts w:asciiTheme="majorHAnsi" w:hAnsiTheme="majorHAnsi" w:cstheme="majorHAnsi"/>
          <w:iCs/>
        </w:rPr>
        <w:t xml:space="preserve"> </w:t>
      </w:r>
      <w:r w:rsidR="00961D69" w:rsidRPr="000B2661">
        <w:rPr>
          <w:rFonts w:asciiTheme="majorHAnsi" w:hAnsiTheme="majorHAnsi" w:cstheme="majorHAnsi"/>
          <w:iCs/>
        </w:rPr>
        <w:t>« </w:t>
      </w:r>
      <w:r w:rsidR="00B72E08" w:rsidRPr="000B2661">
        <w:rPr>
          <w:rFonts w:asciiTheme="majorHAnsi" w:hAnsiTheme="majorHAnsi" w:cstheme="majorHAnsi"/>
          <w:iCs/>
        </w:rPr>
        <w:t>[…]</w:t>
      </w:r>
      <w:r w:rsidRPr="000B2661">
        <w:rPr>
          <w:rFonts w:asciiTheme="majorHAnsi" w:hAnsiTheme="majorHAnsi" w:cstheme="majorHAnsi"/>
          <w:iCs/>
        </w:rPr>
        <w:t>aujourd’hui transplantées</w:t>
      </w:r>
      <w:r w:rsidR="00B72E08" w:rsidRPr="000B2661">
        <w:rPr>
          <w:rFonts w:asciiTheme="majorHAnsi" w:hAnsiTheme="majorHAnsi" w:cstheme="majorHAnsi"/>
          <w:iCs/>
        </w:rPr>
        <w:t>[…]</w:t>
      </w:r>
      <w:r w:rsidRPr="000B2661">
        <w:rPr>
          <w:rFonts w:asciiTheme="majorHAnsi" w:hAnsiTheme="majorHAnsi" w:cstheme="majorHAnsi"/>
          <w:iCs/>
        </w:rPr>
        <w:t>/ Dans le terrain de Thérèse l’AUGUSTE LYS</w:t>
      </w:r>
      <w:r w:rsidR="00B72E08" w:rsidRPr="000B2661">
        <w:rPr>
          <w:rStyle w:val="Appelnotedebasdep"/>
          <w:rFonts w:asciiTheme="majorHAnsi" w:hAnsiTheme="majorHAnsi" w:cstheme="majorHAnsi"/>
          <w:iCs/>
          <w:sz w:val="24"/>
          <w:szCs w:val="24"/>
        </w:rPr>
        <w:footnoteReference w:id="34"/>
      </w:r>
      <w:r w:rsidR="00961D69" w:rsidRPr="000B2661">
        <w:rPr>
          <w:rFonts w:asciiTheme="majorHAnsi" w:hAnsiTheme="majorHAnsi" w:cstheme="majorHAnsi"/>
          <w:iCs/>
        </w:rPr>
        <w:t> »</w:t>
      </w:r>
      <w:r w:rsidRPr="000B2661">
        <w:rPr>
          <w:rFonts w:asciiTheme="majorHAnsi" w:hAnsiTheme="majorHAnsi" w:cstheme="majorHAnsi"/>
          <w:iCs/>
        </w:rPr>
        <w:t>). La gravure destinée à constituer le frontispice du recueil, due au Parmesan Domenico Fontana, se concentre aussi sur l’héraldique Farnèse. Dans un cartouche surmonté d’une couronne, l’écu Farnèse se trouve pour ainsi dire fixé par deux anges sur le plus grand écu carmélitain</w:t>
      </w:r>
      <w:r w:rsidR="00792581" w:rsidRPr="000B2661">
        <w:rPr>
          <w:rStyle w:val="Appelnotedebasdep"/>
          <w:rFonts w:asciiTheme="majorHAnsi" w:hAnsiTheme="majorHAnsi" w:cstheme="majorHAnsi"/>
          <w:iCs/>
          <w:sz w:val="24"/>
          <w:szCs w:val="24"/>
        </w:rPr>
        <w:footnoteReference w:id="35"/>
      </w:r>
      <w:r w:rsidRPr="000B2661">
        <w:rPr>
          <w:rFonts w:asciiTheme="majorHAnsi" w:hAnsiTheme="majorHAnsi" w:cstheme="majorHAnsi"/>
          <w:iCs/>
        </w:rPr>
        <w:t xml:space="preserve"> (</w:t>
      </w:r>
      <w:r w:rsidR="00961D69" w:rsidRPr="000B2661">
        <w:rPr>
          <w:rFonts w:asciiTheme="majorHAnsi" w:hAnsiTheme="majorHAnsi" w:cstheme="majorHAnsi"/>
          <w:iCs/>
        </w:rPr>
        <w:t>fig. </w:t>
      </w:r>
      <w:r w:rsidRPr="000B2661">
        <w:rPr>
          <w:rFonts w:asciiTheme="majorHAnsi" w:hAnsiTheme="majorHAnsi" w:cstheme="majorHAnsi"/>
          <w:iCs/>
        </w:rPr>
        <w:t>9</w:t>
      </w:r>
      <w:r w:rsidR="00366CA5">
        <w:rPr>
          <w:rFonts w:asciiTheme="majorHAnsi" w:hAnsiTheme="majorHAnsi" w:cstheme="majorHAnsi"/>
          <w:iCs/>
        </w:rPr>
        <w:t>2</w:t>
      </w:r>
      <w:r w:rsidRPr="000B2661">
        <w:rPr>
          <w:rFonts w:asciiTheme="majorHAnsi" w:hAnsiTheme="majorHAnsi" w:cstheme="majorHAnsi"/>
          <w:iCs/>
        </w:rPr>
        <w:t>). Pour souligner l’engagement total de la jeune Farnèse, qui avait choisi d’entrer en religion sous le nom de Thérèse, fondatrice de l’ordre, deux anges tiennent respectivement</w:t>
      </w:r>
      <w:r w:rsidRPr="000B2661">
        <w:rPr>
          <w:rFonts w:asciiTheme="majorHAnsi" w:hAnsiTheme="majorHAnsi" w:cstheme="majorHAnsi"/>
        </w:rPr>
        <w:t xml:space="preserve"> une flèche et un clou, allusion aux extases </w:t>
      </w:r>
      <w:r w:rsidRPr="000B2661">
        <w:rPr>
          <w:rFonts w:asciiTheme="majorHAnsi" w:hAnsiTheme="majorHAnsi" w:cstheme="majorHAnsi"/>
        </w:rPr>
        <w:lastRenderedPageBreak/>
        <w:t>de la sainte espagnole, alors que la couronne ducale propre à l’écu Farnèse se trouve remplacée par celle d’épines. L’inscription rend la signification de l’image explicite</w:t>
      </w:r>
      <w:r w:rsidR="00961D69" w:rsidRPr="000B2661">
        <w:rPr>
          <w:rFonts w:asciiTheme="majorHAnsi" w:hAnsiTheme="majorHAnsi" w:cstheme="majorHAnsi"/>
        </w:rPr>
        <w:t xml:space="preserve"> : </w:t>
      </w:r>
    </w:p>
    <w:p w14:paraId="1594B384" w14:textId="22992EC8" w:rsidR="00C860A5" w:rsidRPr="000B2661" w:rsidRDefault="00C860A5" w:rsidP="00792581">
      <w:pPr>
        <w:pStyle w:val="TEIquote"/>
        <w:rPr>
          <w:rFonts w:asciiTheme="majorHAnsi" w:hAnsiTheme="majorHAnsi" w:cstheme="majorHAnsi"/>
          <w:iCs/>
          <w:sz w:val="24"/>
          <w:szCs w:val="24"/>
        </w:rPr>
      </w:pPr>
      <w:r w:rsidRPr="000B2661">
        <w:rPr>
          <w:rFonts w:asciiTheme="majorHAnsi" w:hAnsiTheme="majorHAnsi" w:cstheme="majorHAnsi"/>
        </w:rPr>
        <w:t>Thérèse, de lignée princière, une couronne d’épines te joint au Christ avec une flèche et un clou, et te place en ce lieu</w:t>
      </w:r>
      <w:r w:rsidR="00961D69" w:rsidRPr="000B2661">
        <w:rPr>
          <w:rFonts w:asciiTheme="majorHAnsi" w:hAnsiTheme="majorHAnsi" w:cstheme="majorHAnsi"/>
        </w:rPr>
        <w:t> ;</w:t>
      </w:r>
      <w:r w:rsidRPr="000B2661">
        <w:rPr>
          <w:rFonts w:asciiTheme="majorHAnsi" w:hAnsiTheme="majorHAnsi" w:cstheme="majorHAnsi"/>
        </w:rPr>
        <w:t xml:space="preserve"> avec le dard et le clou le Christ se fait maître des parfums. Ainsi et pour toujours fleurissent les lys mêlés aux ronces</w:t>
      </w:r>
      <w:r w:rsidRPr="000B2661">
        <w:rPr>
          <w:rStyle w:val="Appelnotedebasdep"/>
          <w:rFonts w:asciiTheme="majorHAnsi" w:hAnsiTheme="majorHAnsi" w:cstheme="majorHAnsi"/>
          <w:lang w:val="en-US"/>
        </w:rPr>
        <w:footnoteReference w:id="36"/>
      </w:r>
      <w:r w:rsidRPr="000B2661">
        <w:rPr>
          <w:rFonts w:asciiTheme="majorHAnsi" w:hAnsiTheme="majorHAnsi" w:cstheme="majorHAnsi"/>
        </w:rPr>
        <w:t xml:space="preserve">. </w:t>
      </w:r>
    </w:p>
    <w:p w14:paraId="0F7DE2DA" w14:textId="6843DEF0" w:rsidR="00C860A5" w:rsidRPr="000B2661" w:rsidRDefault="00C860A5" w:rsidP="00792581">
      <w:pPr>
        <w:rPr>
          <w:rFonts w:asciiTheme="majorHAnsi" w:hAnsiTheme="majorHAnsi" w:cstheme="majorHAnsi"/>
        </w:rPr>
      </w:pPr>
      <w:r w:rsidRPr="000B2661">
        <w:rPr>
          <w:rFonts w:asciiTheme="majorHAnsi" w:hAnsiTheme="majorHAnsi" w:cstheme="majorHAnsi"/>
        </w:rPr>
        <w:t xml:space="preserve">Cette conjonction de l’image et du mot, qui repose sur le langage de l’héraldique et de l’emblématique, est caractéristique de la culture du </w:t>
      </w:r>
      <w:proofErr w:type="spellStart"/>
      <w:r w:rsidR="00792581" w:rsidRPr="000B2661">
        <w:rPr>
          <w:rFonts w:asciiTheme="majorHAnsi" w:hAnsiTheme="majorHAnsi" w:cstheme="majorHAnsi"/>
          <w:smallCaps/>
        </w:rPr>
        <w:t>xvii</w:t>
      </w:r>
      <w:r w:rsidRPr="000B2661">
        <w:rPr>
          <w:rFonts w:asciiTheme="majorHAnsi" w:hAnsiTheme="majorHAnsi" w:cstheme="majorHAnsi"/>
          <w:vertAlign w:val="superscript"/>
        </w:rPr>
        <w:t>e</w:t>
      </w:r>
      <w:proofErr w:type="spellEnd"/>
      <w:r w:rsidR="00792581" w:rsidRPr="000B2661">
        <w:rPr>
          <w:rFonts w:asciiTheme="majorHAnsi" w:hAnsiTheme="majorHAnsi" w:cstheme="majorHAnsi"/>
        </w:rPr>
        <w:t> </w:t>
      </w:r>
      <w:r w:rsidRPr="000B2661">
        <w:rPr>
          <w:rFonts w:asciiTheme="majorHAnsi" w:hAnsiTheme="majorHAnsi" w:cstheme="majorHAnsi"/>
        </w:rPr>
        <w:t xml:space="preserve">siècle, et très ancrée dans celle de Bologne. Elle est aussi à la base des fresques de la galerie commandée par le cardinal </w:t>
      </w:r>
      <w:proofErr w:type="spellStart"/>
      <w:r w:rsidRPr="000B2661">
        <w:rPr>
          <w:rFonts w:asciiTheme="majorHAnsi" w:hAnsiTheme="majorHAnsi" w:cstheme="majorHAnsi"/>
        </w:rPr>
        <w:t>Vidoni</w:t>
      </w:r>
      <w:proofErr w:type="spellEnd"/>
      <w:r w:rsidRPr="000B2661">
        <w:rPr>
          <w:rFonts w:asciiTheme="majorHAnsi" w:hAnsiTheme="majorHAnsi" w:cstheme="majorHAnsi"/>
        </w:rPr>
        <w:t xml:space="preserve">, dont la signification se révèle grâce au petit poème de Vincenzo Maria </w:t>
      </w:r>
      <w:proofErr w:type="spellStart"/>
      <w:r w:rsidRPr="000B2661">
        <w:rPr>
          <w:rFonts w:asciiTheme="majorHAnsi" w:hAnsiTheme="majorHAnsi" w:cstheme="majorHAnsi"/>
        </w:rPr>
        <w:t>Marescalchi</w:t>
      </w:r>
      <w:proofErr w:type="spellEnd"/>
      <w:r w:rsidRPr="000B2661">
        <w:rPr>
          <w:rFonts w:asciiTheme="majorHAnsi" w:hAnsiTheme="majorHAnsi" w:cstheme="majorHAnsi"/>
        </w:rPr>
        <w:t xml:space="preserve"> déjà cité</w:t>
      </w:r>
      <w:r w:rsidR="00792581" w:rsidRPr="000B2661">
        <w:rPr>
          <w:rFonts w:asciiTheme="majorHAnsi" w:hAnsiTheme="majorHAnsi" w:cstheme="majorHAnsi"/>
        </w:rPr>
        <w:t>.</w:t>
      </w:r>
      <w:r w:rsidRPr="000B2661">
        <w:rPr>
          <w:rFonts w:asciiTheme="majorHAnsi" w:hAnsiTheme="majorHAnsi" w:cstheme="majorHAnsi"/>
        </w:rPr>
        <w:t xml:space="preserve"> </w:t>
      </w:r>
      <w:r w:rsidR="00792581" w:rsidRPr="000B2661">
        <w:rPr>
          <w:rFonts w:asciiTheme="majorHAnsi" w:hAnsiTheme="majorHAnsi" w:cstheme="majorHAnsi"/>
        </w:rPr>
        <w:t>G</w:t>
      </w:r>
      <w:r w:rsidRPr="000B2661">
        <w:rPr>
          <w:rFonts w:asciiTheme="majorHAnsi" w:hAnsiTheme="majorHAnsi" w:cstheme="majorHAnsi"/>
        </w:rPr>
        <w:t>râce à lui</w:t>
      </w:r>
      <w:r w:rsidR="00792581" w:rsidRPr="000B2661">
        <w:rPr>
          <w:rFonts w:asciiTheme="majorHAnsi" w:hAnsiTheme="majorHAnsi" w:cstheme="majorHAnsi"/>
        </w:rPr>
        <w:t>,</w:t>
      </w:r>
      <w:r w:rsidRPr="000B2661">
        <w:rPr>
          <w:rFonts w:asciiTheme="majorHAnsi" w:hAnsiTheme="majorHAnsi" w:cstheme="majorHAnsi"/>
        </w:rPr>
        <w:t xml:space="preserve"> on peut en comprendre certains d</w:t>
      </w:r>
      <w:r w:rsidR="00792581" w:rsidRPr="000B2661">
        <w:rPr>
          <w:rFonts w:asciiTheme="majorHAnsi" w:hAnsiTheme="majorHAnsi" w:cstheme="majorHAnsi"/>
        </w:rPr>
        <w:t>é</w:t>
      </w:r>
      <w:r w:rsidRPr="000B2661">
        <w:rPr>
          <w:rFonts w:asciiTheme="majorHAnsi" w:hAnsiTheme="majorHAnsi" w:cstheme="majorHAnsi"/>
        </w:rPr>
        <w:t xml:space="preserve">tails autrement difficiles à interpréter. Il en ressort l’impression que ce fut </w:t>
      </w:r>
      <w:proofErr w:type="spellStart"/>
      <w:r w:rsidRPr="000B2661">
        <w:rPr>
          <w:rFonts w:asciiTheme="majorHAnsi" w:hAnsiTheme="majorHAnsi" w:cstheme="majorHAnsi"/>
        </w:rPr>
        <w:t>Marescalchi</w:t>
      </w:r>
      <w:proofErr w:type="spellEnd"/>
      <w:r w:rsidRPr="000B2661">
        <w:rPr>
          <w:rFonts w:asciiTheme="majorHAnsi" w:hAnsiTheme="majorHAnsi" w:cstheme="majorHAnsi"/>
        </w:rPr>
        <w:t xml:space="preserve"> qui composa le programme iconographique de la décoration, et qu’il dut, lui ou un autre des érudits qui participèrent aux </w:t>
      </w:r>
      <w:proofErr w:type="spellStart"/>
      <w:r w:rsidRPr="000B2661">
        <w:rPr>
          <w:rFonts w:asciiTheme="majorHAnsi" w:hAnsiTheme="majorHAnsi" w:cstheme="majorHAnsi"/>
          <w:i/>
          <w:iCs/>
        </w:rPr>
        <w:t>Ossequii</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poetici</w:t>
      </w:r>
      <w:proofErr w:type="spellEnd"/>
      <w:r w:rsidRPr="000B2661">
        <w:rPr>
          <w:rFonts w:asciiTheme="majorHAnsi" w:hAnsiTheme="majorHAnsi" w:cstheme="majorHAnsi"/>
          <w:i/>
          <w:iCs/>
        </w:rPr>
        <w:t xml:space="preserve"> per Caterina Farnese,</w:t>
      </w:r>
      <w:r w:rsidRPr="000B2661">
        <w:rPr>
          <w:rFonts w:asciiTheme="majorHAnsi" w:hAnsiTheme="majorHAnsi" w:cstheme="majorHAnsi"/>
        </w:rPr>
        <w:t xml:space="preserve"> diriger le burin de Domenico Fontana. </w:t>
      </w:r>
    </w:p>
    <w:p w14:paraId="6B747931" w14:textId="561CBDED" w:rsidR="00C860A5" w:rsidRPr="000B2661" w:rsidRDefault="00C860A5" w:rsidP="00792581">
      <w:pPr>
        <w:rPr>
          <w:rFonts w:asciiTheme="majorHAnsi" w:hAnsiTheme="majorHAnsi" w:cstheme="majorHAnsi"/>
        </w:rPr>
      </w:pPr>
      <w:r w:rsidRPr="000B2661">
        <w:rPr>
          <w:rFonts w:asciiTheme="majorHAnsi" w:hAnsiTheme="majorHAnsi" w:cstheme="majorHAnsi"/>
        </w:rPr>
        <w:t>L’</w:t>
      </w:r>
      <w:r w:rsidRPr="000B2661">
        <w:rPr>
          <w:rFonts w:asciiTheme="majorHAnsi" w:hAnsiTheme="majorHAnsi" w:cstheme="majorHAnsi"/>
          <w:i/>
          <w:iCs/>
        </w:rPr>
        <w:t xml:space="preserve">Aula </w:t>
      </w:r>
      <w:proofErr w:type="spellStart"/>
      <w:r w:rsidRPr="000B2661">
        <w:rPr>
          <w:rFonts w:asciiTheme="majorHAnsi" w:hAnsiTheme="majorHAnsi" w:cstheme="majorHAnsi"/>
          <w:i/>
          <w:iCs/>
        </w:rPr>
        <w:t>Vidonia</w:t>
      </w:r>
      <w:proofErr w:type="spellEnd"/>
      <w:r w:rsidRPr="000B2661">
        <w:rPr>
          <w:rFonts w:asciiTheme="majorHAnsi" w:hAnsiTheme="majorHAnsi" w:cstheme="majorHAnsi"/>
        </w:rPr>
        <w:t xml:space="preserve"> décrit la d</w:t>
      </w:r>
      <w:r w:rsidR="00792581" w:rsidRPr="000B2661">
        <w:rPr>
          <w:rFonts w:asciiTheme="majorHAnsi" w:hAnsiTheme="majorHAnsi" w:cstheme="majorHAnsi"/>
        </w:rPr>
        <w:t>é</w:t>
      </w:r>
      <w:r w:rsidRPr="000B2661">
        <w:rPr>
          <w:rFonts w:asciiTheme="majorHAnsi" w:hAnsiTheme="majorHAnsi" w:cstheme="majorHAnsi"/>
        </w:rPr>
        <w:t xml:space="preserve">coration dans un </w:t>
      </w:r>
      <w:r w:rsidRPr="000B2661">
        <w:rPr>
          <w:rFonts w:asciiTheme="majorHAnsi" w:hAnsiTheme="majorHAnsi" w:cstheme="majorHAnsi"/>
          <w:shd w:val="clear" w:color="auto" w:fill="FFFFFF"/>
        </w:rPr>
        <w:t xml:space="preserve">langage dense en métaphores visuelles, commençant par la célébration de la splendeur de l’étoile placée au-dessus des monts de l’écu </w:t>
      </w:r>
      <w:r w:rsidRPr="000B2661">
        <w:rPr>
          <w:rFonts w:asciiTheme="majorHAnsi" w:hAnsiTheme="majorHAnsi" w:cstheme="majorHAnsi"/>
        </w:rPr>
        <w:t>Chigi (</w:t>
      </w:r>
      <w:r w:rsidR="00961D69" w:rsidRPr="000B2661">
        <w:rPr>
          <w:rFonts w:asciiTheme="majorHAnsi" w:hAnsiTheme="majorHAnsi" w:cstheme="majorHAnsi"/>
        </w:rPr>
        <w:t>« </w:t>
      </w:r>
      <w:r w:rsidRPr="000B2661">
        <w:rPr>
          <w:rFonts w:asciiTheme="majorHAnsi" w:hAnsiTheme="majorHAnsi" w:cstheme="majorHAnsi"/>
          <w:i/>
          <w:iCs/>
        </w:rPr>
        <w:t>de vertice Montis Chisia Stella micet</w:t>
      </w:r>
      <w:r w:rsidR="00961D69" w:rsidRPr="000B2661">
        <w:rPr>
          <w:rFonts w:asciiTheme="majorHAnsi" w:hAnsiTheme="majorHAnsi" w:cstheme="majorHAnsi"/>
        </w:rPr>
        <w:t> »</w:t>
      </w:r>
      <w:r w:rsidRPr="000B2661">
        <w:rPr>
          <w:rFonts w:asciiTheme="majorHAnsi" w:hAnsiTheme="majorHAnsi" w:cstheme="majorHAnsi"/>
        </w:rPr>
        <w:t xml:space="preserve"> [l’étoile Chigi resplendira du sommet du mont],</w:t>
      </w:r>
      <w:r w:rsidR="00792581" w:rsidRPr="000B2661">
        <w:rPr>
          <w:rFonts w:asciiTheme="majorHAnsi" w:hAnsiTheme="majorHAnsi" w:cstheme="majorHAnsi"/>
        </w:rPr>
        <w:t> </w:t>
      </w:r>
      <w:r w:rsidRPr="000B2661">
        <w:rPr>
          <w:rFonts w:asciiTheme="majorHAnsi" w:hAnsiTheme="majorHAnsi" w:cstheme="majorHAnsi"/>
        </w:rPr>
        <w:t xml:space="preserve">v. 2-3). Marescalchi énonce tout de suite le motto chigien </w:t>
      </w:r>
      <w:r w:rsidR="00961D69" w:rsidRPr="000B2661">
        <w:rPr>
          <w:rFonts w:asciiTheme="majorHAnsi" w:hAnsiTheme="majorHAnsi" w:cstheme="majorHAnsi"/>
        </w:rPr>
        <w:t>« </w:t>
      </w:r>
      <w:r w:rsidRPr="000B2661">
        <w:rPr>
          <w:rFonts w:asciiTheme="majorHAnsi" w:hAnsiTheme="majorHAnsi" w:cstheme="majorHAnsi"/>
          <w:i/>
          <w:iCs/>
        </w:rPr>
        <w:t>Micat in vertice</w:t>
      </w:r>
      <w:r w:rsidR="00961D69" w:rsidRPr="000B2661">
        <w:rPr>
          <w:rFonts w:asciiTheme="majorHAnsi" w:hAnsiTheme="majorHAnsi" w:cstheme="majorHAnsi"/>
        </w:rPr>
        <w:t> »</w:t>
      </w:r>
      <w:r w:rsidRPr="000B2661">
        <w:rPr>
          <w:rFonts w:asciiTheme="majorHAnsi" w:hAnsiTheme="majorHAnsi" w:cstheme="majorHAnsi"/>
        </w:rPr>
        <w:t xml:space="preserve"> [Elle brille au sommet] en le déclinant au futur, et cet élément se révèle crucial dans le poème et dans la décoration de la voûte, dont les scènes principales sont disposées avec intelligence autour de cette image. </w:t>
      </w:r>
    </w:p>
    <w:p w14:paraId="6E5A4F40" w14:textId="3AAE6593" w:rsidR="00C860A5" w:rsidRPr="000B2661" w:rsidRDefault="00C860A5" w:rsidP="00792581">
      <w:pPr>
        <w:rPr>
          <w:rFonts w:asciiTheme="majorHAnsi" w:hAnsiTheme="majorHAnsi" w:cstheme="majorHAnsi"/>
        </w:rPr>
      </w:pPr>
      <w:r w:rsidRPr="000B2661">
        <w:rPr>
          <w:rFonts w:asciiTheme="majorHAnsi" w:hAnsiTheme="majorHAnsi" w:cstheme="majorHAnsi"/>
        </w:rPr>
        <w:t>Le médaillon central montre Mercure déplaçant la voûte du ciel étoilé comme s’il s’agissait d’un manteau et découvrant la vision lumineuse de Jupiter flanqué de son aigle sur un nuage, qui pose une étoile sur une tiare papale ceinte de laurier, présentée par deux figures féminines agenouillées et embrassées</w:t>
      </w:r>
      <w:r w:rsidR="001C298B" w:rsidRPr="000B2661">
        <w:rPr>
          <w:rFonts w:asciiTheme="majorHAnsi" w:hAnsiTheme="majorHAnsi" w:cstheme="majorHAnsi"/>
        </w:rPr>
        <w:t xml:space="preserve"> (fig. 9</w:t>
      </w:r>
      <w:r w:rsidR="00366CA5">
        <w:rPr>
          <w:rFonts w:asciiTheme="majorHAnsi" w:hAnsiTheme="majorHAnsi" w:cstheme="majorHAnsi"/>
        </w:rPr>
        <w:t>3</w:t>
      </w:r>
      <w:r w:rsidR="001C298B" w:rsidRPr="000B2661">
        <w:rPr>
          <w:rFonts w:asciiTheme="majorHAnsi" w:hAnsiTheme="majorHAnsi" w:cstheme="majorHAnsi"/>
        </w:rPr>
        <w:t>)</w:t>
      </w:r>
      <w:r w:rsidRPr="000B2661">
        <w:rPr>
          <w:rFonts w:asciiTheme="majorHAnsi" w:hAnsiTheme="majorHAnsi" w:cstheme="majorHAnsi"/>
        </w:rPr>
        <w:t>. Il n’y a pas de doute sur la signification politique de l’image</w:t>
      </w:r>
      <w:r w:rsidR="00792581" w:rsidRPr="000B2661">
        <w:rPr>
          <w:rFonts w:asciiTheme="majorHAnsi" w:hAnsiTheme="majorHAnsi" w:cstheme="majorHAnsi"/>
        </w:rPr>
        <w:t xml:space="preserve"> : </w:t>
      </w:r>
      <w:r w:rsidRPr="000B2661">
        <w:rPr>
          <w:rFonts w:asciiTheme="majorHAnsi" w:hAnsiTheme="majorHAnsi" w:cstheme="majorHAnsi"/>
        </w:rPr>
        <w:t>la tiare, symbole du pouvoir papal, y compris temporel, se trouve justement couronnée par l’étoile à huit rayons, meuble des armes Chigi. Le concept visuel</w:t>
      </w:r>
      <w:r w:rsidR="00792581" w:rsidRPr="000B2661">
        <w:rPr>
          <w:rFonts w:asciiTheme="majorHAnsi" w:hAnsiTheme="majorHAnsi" w:cstheme="majorHAnsi"/>
        </w:rPr>
        <w:t>,</w:t>
      </w:r>
      <w:r w:rsidRPr="000B2661">
        <w:rPr>
          <w:rFonts w:asciiTheme="majorHAnsi" w:hAnsiTheme="majorHAnsi" w:cstheme="majorHAnsi"/>
        </w:rPr>
        <w:t xml:space="preserve"> qui joue indubitablement sur l’identification des monts </w:t>
      </w:r>
      <w:proofErr w:type="spellStart"/>
      <w:r w:rsidRPr="000B2661">
        <w:rPr>
          <w:rFonts w:asciiTheme="majorHAnsi" w:hAnsiTheme="majorHAnsi" w:cstheme="majorHAnsi"/>
        </w:rPr>
        <w:t>chigiens</w:t>
      </w:r>
      <w:proofErr w:type="spellEnd"/>
      <w:r w:rsidRPr="000B2661">
        <w:rPr>
          <w:rFonts w:asciiTheme="majorHAnsi" w:hAnsiTheme="majorHAnsi" w:cstheme="majorHAnsi"/>
        </w:rPr>
        <w:t xml:space="preserve"> à la tiare, est enrichi de deux figures agenouillées, identifiables comme Justice et Paix par leurs attributs, l’épée et le rameau d’olivier, dont l’union est enrichie par la couronne de laurier autour de la tiare, rappel de la vertu dont cette plante est le symbole, et peut-être de l’universalité du pontificat, successeur des anciens empereurs qui étaient effectivement couronnés de laurier. Les deux </w:t>
      </w:r>
      <w:r w:rsidRPr="000B2661">
        <w:rPr>
          <w:rFonts w:asciiTheme="majorHAnsi" w:hAnsiTheme="majorHAnsi" w:cstheme="majorHAnsi"/>
        </w:rPr>
        <w:lastRenderedPageBreak/>
        <w:t>personnifications, déjà vues sur la miniature du sixième bimestre 1660 liée au gonfalonier Campeggi, renvoient évidemment au célèbre verset</w:t>
      </w:r>
      <w:r w:rsidR="00792581" w:rsidRPr="000B2661">
        <w:rPr>
          <w:rFonts w:asciiTheme="majorHAnsi" w:hAnsiTheme="majorHAnsi" w:cstheme="majorHAnsi"/>
        </w:rPr>
        <w:t> </w:t>
      </w:r>
      <w:r w:rsidR="00792581" w:rsidRPr="000B2661">
        <w:rPr>
          <w:rFonts w:asciiTheme="majorHAnsi" w:hAnsiTheme="majorHAnsi" w:cstheme="majorHAnsi"/>
          <w:color w:val="000000"/>
        </w:rPr>
        <w:t xml:space="preserve">11-12 </w:t>
      </w:r>
      <w:r w:rsidRPr="000B2661">
        <w:rPr>
          <w:rFonts w:asciiTheme="majorHAnsi" w:hAnsiTheme="majorHAnsi" w:cstheme="majorHAnsi"/>
        </w:rPr>
        <w:t xml:space="preserve">du </w:t>
      </w:r>
      <w:r w:rsidR="00B965B8" w:rsidRPr="000B2661">
        <w:rPr>
          <w:rFonts w:asciiTheme="majorHAnsi" w:hAnsiTheme="majorHAnsi" w:cstheme="majorHAnsi"/>
        </w:rPr>
        <w:t>p</w:t>
      </w:r>
      <w:r w:rsidRPr="000B2661">
        <w:rPr>
          <w:rFonts w:asciiTheme="majorHAnsi" w:hAnsiTheme="majorHAnsi" w:cstheme="majorHAnsi"/>
        </w:rPr>
        <w:t>saume</w:t>
      </w:r>
      <w:r w:rsidR="00792581" w:rsidRPr="000B2661">
        <w:rPr>
          <w:rFonts w:asciiTheme="majorHAnsi" w:hAnsiTheme="majorHAnsi" w:cstheme="majorHAnsi"/>
          <w:i/>
          <w:iCs/>
          <w:color w:val="000000"/>
        </w:rPr>
        <w:t> </w:t>
      </w:r>
      <w:r w:rsidRPr="000B2661">
        <w:rPr>
          <w:rFonts w:asciiTheme="majorHAnsi" w:hAnsiTheme="majorHAnsi" w:cstheme="majorHAnsi"/>
          <w:color w:val="000000"/>
        </w:rPr>
        <w:t>85 (</w:t>
      </w:r>
      <w:r w:rsidR="00961D69" w:rsidRPr="000B2661">
        <w:rPr>
          <w:rFonts w:asciiTheme="majorHAnsi" w:hAnsiTheme="majorHAnsi" w:cstheme="majorHAnsi"/>
          <w:color w:val="000000"/>
        </w:rPr>
        <w:t>« </w:t>
      </w:r>
      <w:r w:rsidRPr="000B2661">
        <w:rPr>
          <w:rFonts w:asciiTheme="majorHAnsi" w:hAnsiTheme="majorHAnsi" w:cstheme="majorHAnsi"/>
          <w:color w:val="111111"/>
          <w:shd w:val="clear" w:color="auto" w:fill="FFFFFF"/>
        </w:rPr>
        <w:t>Amour et vérité se rencontreront,</w:t>
      </w:r>
      <w:r w:rsidRPr="000B2661">
        <w:rPr>
          <w:rFonts w:asciiTheme="majorHAnsi" w:hAnsiTheme="majorHAnsi" w:cstheme="majorHAnsi"/>
          <w:color w:val="111111"/>
        </w:rPr>
        <w:t xml:space="preserve"> Justice et Paix s’embrasseront</w:t>
      </w:r>
      <w:r w:rsidR="00961D69" w:rsidRPr="000B2661">
        <w:rPr>
          <w:rFonts w:asciiTheme="majorHAnsi" w:hAnsiTheme="majorHAnsi" w:cstheme="majorHAnsi"/>
          <w:color w:val="111111"/>
          <w:shd w:val="clear" w:color="auto" w:fill="FFFFFF"/>
        </w:rPr>
        <w:t> »</w:t>
      </w:r>
      <w:r w:rsidRPr="000B2661">
        <w:rPr>
          <w:rFonts w:asciiTheme="majorHAnsi" w:hAnsiTheme="majorHAnsi" w:cstheme="majorHAnsi"/>
          <w:color w:val="111111"/>
          <w:shd w:val="clear" w:color="auto" w:fill="FFFFFF"/>
        </w:rPr>
        <w:t>), et constituent une allégorie politique de la fortune, constante et répandue</w:t>
      </w:r>
      <w:r w:rsidRPr="000B2661">
        <w:rPr>
          <w:rStyle w:val="Appelnotedebasdep"/>
          <w:rFonts w:asciiTheme="majorHAnsi" w:hAnsiTheme="majorHAnsi" w:cstheme="majorHAnsi"/>
          <w:color w:val="111111"/>
          <w:sz w:val="24"/>
          <w:szCs w:val="24"/>
          <w:shd w:val="clear" w:color="auto" w:fill="FFFFFF"/>
        </w:rPr>
        <w:footnoteReference w:id="37"/>
      </w:r>
      <w:r w:rsidRPr="000B2661">
        <w:rPr>
          <w:rFonts w:asciiTheme="majorHAnsi" w:hAnsiTheme="majorHAnsi" w:cstheme="majorHAnsi"/>
          <w:color w:val="111111"/>
          <w:shd w:val="clear" w:color="auto" w:fill="FFFFFF"/>
        </w:rPr>
        <w:t>. La fresque vise à exalter le pontificat Chigi et son bon gouvernement, soulignant l’importance d’Alexandre</w:t>
      </w:r>
      <w:r w:rsidR="00B965B8" w:rsidRPr="000B2661">
        <w:rPr>
          <w:rFonts w:asciiTheme="majorHAnsi" w:hAnsiTheme="majorHAnsi" w:cstheme="majorHAnsi"/>
          <w:color w:val="111111"/>
          <w:shd w:val="clear" w:color="auto" w:fill="FFFFFF"/>
        </w:rPr>
        <w:t> </w:t>
      </w:r>
      <w:r w:rsidRPr="000B2661">
        <w:rPr>
          <w:rFonts w:asciiTheme="majorHAnsi" w:hAnsiTheme="majorHAnsi" w:cstheme="majorHAnsi"/>
          <w:color w:val="111111"/>
          <w:shd w:val="clear" w:color="auto" w:fill="FFFFFF"/>
        </w:rPr>
        <w:t>VII sur le trône de Pierre</w:t>
      </w:r>
      <w:r w:rsidR="00B965B8" w:rsidRPr="000B2661">
        <w:rPr>
          <w:rFonts w:asciiTheme="majorHAnsi" w:hAnsiTheme="majorHAnsi" w:cstheme="majorHAnsi"/>
          <w:color w:val="111111"/>
          <w:shd w:val="clear" w:color="auto" w:fill="FFFFFF"/>
        </w:rPr>
        <w:t>.</w:t>
      </w:r>
      <w:r w:rsidRPr="000B2661">
        <w:rPr>
          <w:rFonts w:asciiTheme="majorHAnsi" w:hAnsiTheme="majorHAnsi" w:cstheme="majorHAnsi"/>
          <w:color w:val="111111"/>
          <w:shd w:val="clear" w:color="auto" w:fill="FFFFFF"/>
        </w:rPr>
        <w:t xml:space="preserve"> </w:t>
      </w:r>
      <w:r w:rsidR="00B965B8" w:rsidRPr="000B2661">
        <w:rPr>
          <w:rFonts w:asciiTheme="majorHAnsi" w:hAnsiTheme="majorHAnsi" w:cstheme="majorHAnsi"/>
          <w:color w:val="111111"/>
          <w:shd w:val="clear" w:color="auto" w:fill="FFFFFF"/>
        </w:rPr>
        <w:t>O</w:t>
      </w:r>
      <w:r w:rsidRPr="000B2661">
        <w:rPr>
          <w:rFonts w:asciiTheme="majorHAnsi" w:hAnsiTheme="majorHAnsi" w:cstheme="majorHAnsi"/>
          <w:color w:val="111111"/>
          <w:shd w:val="clear" w:color="auto" w:fill="FFFFFF"/>
        </w:rPr>
        <w:t xml:space="preserve">n pourrait l’intituler </w:t>
      </w:r>
      <w:r w:rsidRPr="000B2661">
        <w:rPr>
          <w:rFonts w:asciiTheme="majorHAnsi" w:hAnsiTheme="majorHAnsi" w:cstheme="majorHAnsi"/>
          <w:i/>
          <w:lang w:eastAsia="it-IT"/>
        </w:rPr>
        <w:t xml:space="preserve">Jupiter couronne de l’étoile </w:t>
      </w:r>
      <w:proofErr w:type="spellStart"/>
      <w:r w:rsidRPr="000B2661">
        <w:rPr>
          <w:rFonts w:asciiTheme="majorHAnsi" w:hAnsiTheme="majorHAnsi" w:cstheme="majorHAnsi"/>
          <w:i/>
          <w:lang w:eastAsia="it-IT"/>
        </w:rPr>
        <w:t>chigienne</w:t>
      </w:r>
      <w:proofErr w:type="spellEnd"/>
      <w:r w:rsidRPr="000B2661">
        <w:rPr>
          <w:rFonts w:asciiTheme="majorHAnsi" w:hAnsiTheme="majorHAnsi" w:cstheme="majorHAnsi"/>
          <w:i/>
          <w:lang w:eastAsia="it-IT"/>
        </w:rPr>
        <w:t xml:space="preserve"> la tiare présentée par la Justice et par la Paix</w:t>
      </w:r>
      <w:r w:rsidRPr="000B2661">
        <w:rPr>
          <w:rFonts w:asciiTheme="majorHAnsi" w:hAnsiTheme="majorHAnsi" w:cstheme="majorHAnsi"/>
          <w:color w:val="111111"/>
          <w:shd w:val="clear" w:color="auto" w:fill="FFFFFF"/>
        </w:rPr>
        <w:t xml:space="preserve">. Grâce à la description donnée par </w:t>
      </w:r>
      <w:proofErr w:type="spellStart"/>
      <w:r w:rsidRPr="000B2661">
        <w:rPr>
          <w:rFonts w:asciiTheme="majorHAnsi" w:hAnsiTheme="majorHAnsi" w:cstheme="majorHAnsi"/>
          <w:color w:val="111111"/>
          <w:shd w:val="clear" w:color="auto" w:fill="FFFFFF"/>
        </w:rPr>
        <w:t>Marescalchi</w:t>
      </w:r>
      <w:proofErr w:type="spellEnd"/>
      <w:r w:rsidRPr="000B2661">
        <w:rPr>
          <w:rFonts w:asciiTheme="majorHAnsi" w:hAnsiTheme="majorHAnsi" w:cstheme="majorHAnsi"/>
          <w:color w:val="111111"/>
          <w:shd w:val="clear" w:color="auto" w:fill="FFFFFF"/>
        </w:rPr>
        <w:t xml:space="preserve">, nous pouvons aussi interpréter les quatre cartouches </w:t>
      </w:r>
      <w:r w:rsidRPr="000B2661">
        <w:rPr>
          <w:rFonts w:asciiTheme="majorHAnsi" w:hAnsiTheme="majorHAnsi" w:cstheme="majorHAnsi"/>
        </w:rPr>
        <w:t>(</w:t>
      </w:r>
      <w:r w:rsidR="00961D69" w:rsidRPr="000B2661">
        <w:rPr>
          <w:rFonts w:asciiTheme="majorHAnsi" w:hAnsiTheme="majorHAnsi" w:cstheme="majorHAnsi"/>
        </w:rPr>
        <w:t>« </w:t>
      </w:r>
      <w:proofErr w:type="spellStart"/>
      <w:r w:rsidRPr="000B2661">
        <w:rPr>
          <w:rFonts w:asciiTheme="majorHAnsi" w:hAnsiTheme="majorHAnsi" w:cstheme="majorHAnsi"/>
          <w:i/>
          <w:iCs/>
        </w:rPr>
        <w:t>bullae</w:t>
      </w:r>
      <w:proofErr w:type="spellEnd"/>
      <w:r w:rsidR="00961D69" w:rsidRPr="000B2661">
        <w:rPr>
          <w:rFonts w:asciiTheme="majorHAnsi" w:hAnsiTheme="majorHAnsi" w:cstheme="majorHAnsi"/>
        </w:rPr>
        <w:t> »</w:t>
      </w:r>
      <w:r w:rsidRPr="000B2661">
        <w:rPr>
          <w:rFonts w:asciiTheme="majorHAnsi" w:hAnsiTheme="majorHAnsi" w:cstheme="majorHAnsi"/>
        </w:rPr>
        <w:t xml:space="preserve">) </w:t>
      </w:r>
      <w:r w:rsidRPr="000B2661">
        <w:rPr>
          <w:rFonts w:asciiTheme="majorHAnsi" w:hAnsiTheme="majorHAnsi" w:cstheme="majorHAnsi"/>
          <w:color w:val="111111"/>
          <w:shd w:val="clear" w:color="auto" w:fill="FFFFFF"/>
        </w:rPr>
        <w:t xml:space="preserve">splendidement peints en monochrome, insérés dans l’encadrement feint du médaillon. Ils figurent les quatre éléments par les figures de </w:t>
      </w:r>
      <w:proofErr w:type="spellStart"/>
      <w:r w:rsidRPr="000B2661">
        <w:rPr>
          <w:rFonts w:asciiTheme="majorHAnsi" w:hAnsiTheme="majorHAnsi" w:cstheme="majorHAnsi"/>
          <w:i/>
        </w:rPr>
        <w:t>Cibèle</w:t>
      </w:r>
      <w:proofErr w:type="spellEnd"/>
      <w:r w:rsidRPr="000B2661">
        <w:rPr>
          <w:rFonts w:asciiTheme="majorHAnsi" w:hAnsiTheme="majorHAnsi" w:cstheme="majorHAnsi"/>
          <w:i/>
        </w:rPr>
        <w:t xml:space="preserve"> </w:t>
      </w:r>
      <w:r w:rsidRPr="000B2661">
        <w:rPr>
          <w:rFonts w:asciiTheme="majorHAnsi" w:hAnsiTheme="majorHAnsi" w:cstheme="majorHAnsi"/>
          <w:iCs/>
        </w:rPr>
        <w:t>(la terre),</w:t>
      </w:r>
      <w:r w:rsidRPr="000B2661">
        <w:rPr>
          <w:rFonts w:asciiTheme="majorHAnsi" w:hAnsiTheme="majorHAnsi" w:cstheme="majorHAnsi"/>
        </w:rPr>
        <w:t xml:space="preserve"> </w:t>
      </w:r>
      <w:r w:rsidRPr="000B2661">
        <w:rPr>
          <w:rFonts w:asciiTheme="majorHAnsi" w:hAnsiTheme="majorHAnsi" w:cstheme="majorHAnsi"/>
          <w:i/>
          <w:iCs/>
        </w:rPr>
        <w:t xml:space="preserve">Vulcain </w:t>
      </w:r>
      <w:r w:rsidRPr="000B2661">
        <w:rPr>
          <w:rFonts w:asciiTheme="majorHAnsi" w:hAnsiTheme="majorHAnsi" w:cstheme="majorHAnsi"/>
        </w:rPr>
        <w:t xml:space="preserve">(le feu), </w:t>
      </w:r>
      <w:r w:rsidRPr="000B2661">
        <w:rPr>
          <w:rFonts w:asciiTheme="majorHAnsi" w:hAnsiTheme="majorHAnsi" w:cstheme="majorHAnsi"/>
          <w:i/>
        </w:rPr>
        <w:t xml:space="preserve">Junon </w:t>
      </w:r>
      <w:r w:rsidRPr="000B2661">
        <w:rPr>
          <w:rFonts w:asciiTheme="majorHAnsi" w:hAnsiTheme="majorHAnsi" w:cstheme="majorHAnsi"/>
          <w:iCs/>
        </w:rPr>
        <w:t xml:space="preserve">(l’air) et une </w:t>
      </w:r>
      <w:r w:rsidRPr="000B2661">
        <w:rPr>
          <w:rFonts w:asciiTheme="majorHAnsi" w:hAnsiTheme="majorHAnsi" w:cstheme="majorHAnsi"/>
          <w:i/>
          <w:iCs/>
        </w:rPr>
        <w:t xml:space="preserve">Divinité fluviale </w:t>
      </w:r>
      <w:r w:rsidRPr="000B2661">
        <w:rPr>
          <w:rFonts w:asciiTheme="majorHAnsi" w:hAnsiTheme="majorHAnsi" w:cstheme="majorHAnsi"/>
        </w:rPr>
        <w:t>(l’eau)</w:t>
      </w:r>
      <w:r w:rsidR="00B965B8" w:rsidRPr="000B2661">
        <w:rPr>
          <w:rFonts w:asciiTheme="majorHAnsi" w:hAnsiTheme="majorHAnsi" w:cstheme="majorHAnsi"/>
        </w:rPr>
        <w:t>. N</w:t>
      </w:r>
      <w:r w:rsidRPr="000B2661">
        <w:rPr>
          <w:rFonts w:asciiTheme="majorHAnsi" w:hAnsiTheme="majorHAnsi" w:cstheme="majorHAnsi"/>
          <w:iCs/>
        </w:rPr>
        <w:t>aturellement</w:t>
      </w:r>
      <w:r w:rsidR="00B965B8" w:rsidRPr="000B2661">
        <w:rPr>
          <w:rFonts w:asciiTheme="majorHAnsi" w:hAnsiTheme="majorHAnsi" w:cstheme="majorHAnsi"/>
          <w:iCs/>
        </w:rPr>
        <w:t>,</w:t>
      </w:r>
      <w:r w:rsidRPr="000B2661">
        <w:rPr>
          <w:rFonts w:asciiTheme="majorHAnsi" w:hAnsiTheme="majorHAnsi" w:cstheme="majorHAnsi"/>
          <w:iCs/>
        </w:rPr>
        <w:t xml:space="preserve"> leur présence souligne l’universalité du pouvoir d’Alexandre</w:t>
      </w:r>
      <w:r w:rsidR="00B965B8" w:rsidRPr="000B2661">
        <w:rPr>
          <w:rFonts w:asciiTheme="majorHAnsi" w:hAnsiTheme="majorHAnsi" w:cstheme="majorHAnsi"/>
          <w:iCs/>
        </w:rPr>
        <w:t> </w:t>
      </w:r>
      <w:r w:rsidRPr="000B2661">
        <w:rPr>
          <w:rFonts w:asciiTheme="majorHAnsi" w:hAnsiTheme="majorHAnsi" w:cstheme="majorHAnsi"/>
          <w:iCs/>
        </w:rPr>
        <w:t xml:space="preserve">VII </w:t>
      </w:r>
      <w:r w:rsidRPr="000B2661">
        <w:rPr>
          <w:rFonts w:asciiTheme="majorHAnsi" w:hAnsiTheme="majorHAnsi" w:cstheme="majorHAnsi"/>
        </w:rPr>
        <w:t xml:space="preserve">célébré au centre de la fresque. </w:t>
      </w:r>
    </w:p>
    <w:p w14:paraId="199F2D3C" w14:textId="5300B5D1" w:rsidR="00C860A5" w:rsidRPr="000B2661" w:rsidRDefault="00C860A5" w:rsidP="00B965B8">
      <w:pPr>
        <w:rPr>
          <w:rFonts w:asciiTheme="majorHAnsi" w:hAnsiTheme="majorHAnsi" w:cstheme="majorHAnsi"/>
        </w:rPr>
      </w:pPr>
      <w:r w:rsidRPr="000B2661">
        <w:rPr>
          <w:rFonts w:asciiTheme="majorHAnsi" w:hAnsiTheme="majorHAnsi" w:cstheme="majorHAnsi"/>
        </w:rPr>
        <w:t>Pour en venir aux fresques des travées latérales (</w:t>
      </w:r>
      <w:r w:rsidR="00961D69" w:rsidRPr="000B2661">
        <w:rPr>
          <w:rFonts w:asciiTheme="majorHAnsi" w:hAnsiTheme="majorHAnsi" w:cstheme="majorHAnsi"/>
        </w:rPr>
        <w:t>fig. </w:t>
      </w:r>
      <w:r w:rsidR="00C66D82" w:rsidRPr="000B2661">
        <w:rPr>
          <w:rFonts w:asciiTheme="majorHAnsi" w:hAnsiTheme="majorHAnsi" w:cstheme="majorHAnsi"/>
        </w:rPr>
        <w:t>9</w:t>
      </w:r>
      <w:r w:rsidR="00366CA5">
        <w:rPr>
          <w:rFonts w:asciiTheme="majorHAnsi" w:hAnsiTheme="majorHAnsi" w:cstheme="majorHAnsi"/>
        </w:rPr>
        <w:t>4</w:t>
      </w:r>
      <w:r w:rsidR="00B965B8" w:rsidRPr="000B2661">
        <w:rPr>
          <w:rFonts w:asciiTheme="majorHAnsi" w:hAnsiTheme="majorHAnsi" w:cstheme="majorHAnsi"/>
        </w:rPr>
        <w:t xml:space="preserve"> et</w:t>
      </w:r>
      <w:r w:rsidRPr="000B2661">
        <w:rPr>
          <w:rFonts w:asciiTheme="majorHAnsi" w:hAnsiTheme="majorHAnsi" w:cstheme="majorHAnsi"/>
        </w:rPr>
        <w:t xml:space="preserve"> </w:t>
      </w:r>
      <w:r w:rsidR="00C66D82" w:rsidRPr="000B2661">
        <w:rPr>
          <w:rFonts w:asciiTheme="majorHAnsi" w:hAnsiTheme="majorHAnsi" w:cstheme="majorHAnsi"/>
        </w:rPr>
        <w:t>9</w:t>
      </w:r>
      <w:r w:rsidR="00366CA5">
        <w:rPr>
          <w:rFonts w:asciiTheme="majorHAnsi" w:hAnsiTheme="majorHAnsi" w:cstheme="majorHAnsi"/>
        </w:rPr>
        <w:t>5</w:t>
      </w:r>
      <w:r w:rsidRPr="000B2661">
        <w:rPr>
          <w:rFonts w:asciiTheme="majorHAnsi" w:hAnsiTheme="majorHAnsi" w:cstheme="majorHAnsi"/>
        </w:rPr>
        <w:t>), il est intéressant de remarquer que, différemment du médaillon central, elles sont enrichies d’un phylactère</w:t>
      </w:r>
      <w:r w:rsidRPr="000B2661">
        <w:rPr>
          <w:rStyle w:val="Appelnotedebasdep"/>
          <w:rFonts w:asciiTheme="majorHAnsi" w:hAnsiTheme="majorHAnsi" w:cstheme="majorHAnsi"/>
          <w:sz w:val="24"/>
          <w:szCs w:val="24"/>
        </w:rPr>
        <w:footnoteReference w:id="38"/>
      </w:r>
      <w:r w:rsidRPr="000B2661">
        <w:rPr>
          <w:rFonts w:asciiTheme="majorHAnsi" w:hAnsiTheme="majorHAnsi" w:cstheme="majorHAnsi"/>
        </w:rPr>
        <w:t xml:space="preserve">. Son inscription rend explicite leur nature d’emblème politique, outre celle d’image allégorique. L’étoile </w:t>
      </w:r>
      <w:proofErr w:type="spellStart"/>
      <w:r w:rsidRPr="000B2661">
        <w:rPr>
          <w:rFonts w:asciiTheme="majorHAnsi" w:hAnsiTheme="majorHAnsi" w:cstheme="majorHAnsi"/>
        </w:rPr>
        <w:t>chigienne</w:t>
      </w:r>
      <w:proofErr w:type="spellEnd"/>
      <w:r w:rsidRPr="000B2661">
        <w:rPr>
          <w:rFonts w:asciiTheme="majorHAnsi" w:hAnsiTheme="majorHAnsi" w:cstheme="majorHAnsi"/>
        </w:rPr>
        <w:t xml:space="preserve"> joue son rôle dans les deux cas, et là aussi l’élément héraldique agit comme un symbole dynamique. Dans l’une des deux fresques</w:t>
      </w:r>
      <w:r w:rsidR="00B965B8" w:rsidRPr="000B2661">
        <w:rPr>
          <w:rFonts w:asciiTheme="majorHAnsi" w:hAnsiTheme="majorHAnsi" w:cstheme="majorHAnsi"/>
        </w:rPr>
        <w:t>,</w:t>
      </w:r>
      <w:r w:rsidRPr="000B2661">
        <w:rPr>
          <w:rFonts w:asciiTheme="majorHAnsi" w:hAnsiTheme="majorHAnsi" w:cstheme="majorHAnsi"/>
        </w:rPr>
        <w:t xml:space="preserve"> Neptune est assis sur un nuage devant un ciel tempétueux, montrant de sa dextre la Prudence, parfaitement identifiable grâce à ses attributs usuels du serpent enroulé autour du bras et du miroir</w:t>
      </w:r>
      <w:r w:rsidR="00961D69" w:rsidRPr="000B2661">
        <w:rPr>
          <w:rFonts w:asciiTheme="majorHAnsi" w:hAnsiTheme="majorHAnsi" w:cstheme="majorHAnsi"/>
        </w:rPr>
        <w:t> :</w:t>
      </w:r>
      <w:r w:rsidRPr="000B2661">
        <w:rPr>
          <w:rFonts w:asciiTheme="majorHAnsi" w:hAnsiTheme="majorHAnsi" w:cstheme="majorHAnsi"/>
        </w:rPr>
        <w:t xml:space="preserve"> plutôt que de se regarder dans celui-ci, elle intercepte un des huit rayons de l’étoile </w:t>
      </w:r>
      <w:proofErr w:type="spellStart"/>
      <w:r w:rsidRPr="000B2661">
        <w:rPr>
          <w:rFonts w:asciiTheme="majorHAnsi" w:hAnsiTheme="majorHAnsi" w:cstheme="majorHAnsi"/>
        </w:rPr>
        <w:t>chigienne</w:t>
      </w:r>
      <w:proofErr w:type="spellEnd"/>
      <w:r w:rsidRPr="000B2661">
        <w:rPr>
          <w:rFonts w:asciiTheme="majorHAnsi" w:hAnsiTheme="majorHAnsi" w:cstheme="majorHAnsi"/>
        </w:rPr>
        <w:t>, rayon qui resplendit parmi les nuées (détail actuellement peu visible d’en bas) et s’imprime sur le cristal, alors que de son autre main elle tient la grande voile d’une figure identifiable comme la Fortune, qui paraît vouloir s’enfuir. La fresque a une évidente signification morale, outre que politique</w:t>
      </w:r>
      <w:r w:rsidRPr="000B2661">
        <w:rPr>
          <w:rStyle w:val="Appelnotedebasdep"/>
          <w:rFonts w:asciiTheme="majorHAnsi" w:hAnsiTheme="majorHAnsi" w:cstheme="majorHAnsi"/>
          <w:sz w:val="24"/>
          <w:szCs w:val="24"/>
        </w:rPr>
        <w:footnoteReference w:id="39"/>
      </w:r>
      <w:r w:rsidRPr="000B2661">
        <w:rPr>
          <w:rFonts w:asciiTheme="majorHAnsi" w:hAnsiTheme="majorHAnsi" w:cstheme="majorHAnsi"/>
        </w:rPr>
        <w:t xml:space="preserve">, et le </w:t>
      </w:r>
      <w:proofErr w:type="spellStart"/>
      <w:r w:rsidRPr="000B2661">
        <w:rPr>
          <w:rFonts w:asciiTheme="majorHAnsi" w:hAnsiTheme="majorHAnsi" w:cstheme="majorHAnsi"/>
          <w:i/>
          <w:iCs/>
        </w:rPr>
        <w:t>motto</w:t>
      </w:r>
      <w:proofErr w:type="spellEnd"/>
      <w:r w:rsidRPr="000B2661">
        <w:rPr>
          <w:rFonts w:asciiTheme="majorHAnsi" w:hAnsiTheme="majorHAnsi" w:cstheme="majorHAnsi"/>
        </w:rPr>
        <w:t xml:space="preserve"> peint sur le phylactère, identiquement présent dans le poème de </w:t>
      </w:r>
      <w:proofErr w:type="spellStart"/>
      <w:r w:rsidRPr="000B2661">
        <w:rPr>
          <w:rFonts w:asciiTheme="majorHAnsi" w:hAnsiTheme="majorHAnsi" w:cstheme="majorHAnsi"/>
        </w:rPr>
        <w:t>Marescalchi</w:t>
      </w:r>
      <w:proofErr w:type="spellEnd"/>
      <w:r w:rsidRPr="000B2661">
        <w:rPr>
          <w:rFonts w:asciiTheme="majorHAnsi" w:hAnsiTheme="majorHAnsi" w:cstheme="majorHAnsi"/>
        </w:rPr>
        <w:t>, en révèle le sens</w:t>
      </w:r>
      <w:r w:rsidR="00961D69" w:rsidRPr="000B2661">
        <w:rPr>
          <w:rFonts w:asciiTheme="majorHAnsi" w:hAnsiTheme="majorHAnsi" w:cstheme="majorHAnsi"/>
        </w:rPr>
        <w:t> :</w:t>
      </w:r>
      <w:r w:rsidRPr="000B2661">
        <w:rPr>
          <w:rFonts w:asciiTheme="majorHAnsi" w:hAnsiTheme="majorHAnsi" w:cstheme="majorHAnsi"/>
        </w:rPr>
        <w:t xml:space="preserve"> </w:t>
      </w:r>
      <w:r w:rsidR="00961D69" w:rsidRPr="000B2661">
        <w:rPr>
          <w:rFonts w:asciiTheme="majorHAnsi" w:hAnsiTheme="majorHAnsi" w:cstheme="majorHAnsi"/>
        </w:rPr>
        <w:t>« </w:t>
      </w:r>
      <w:proofErr w:type="spellStart"/>
      <w:r w:rsidRPr="000B2661">
        <w:rPr>
          <w:rFonts w:asciiTheme="majorHAnsi" w:hAnsiTheme="majorHAnsi" w:cstheme="majorHAnsi"/>
          <w:i/>
          <w:iCs/>
        </w:rPr>
        <w:t>Sidus</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Prudentem</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ducit</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Prudentia</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Sortem</w:t>
      </w:r>
      <w:proofErr w:type="spellEnd"/>
      <w:r w:rsidR="00961D69" w:rsidRPr="000B2661">
        <w:rPr>
          <w:rFonts w:asciiTheme="majorHAnsi" w:hAnsiTheme="majorHAnsi" w:cstheme="majorHAnsi"/>
        </w:rPr>
        <w:t> »</w:t>
      </w:r>
      <w:r w:rsidRPr="000B2661">
        <w:rPr>
          <w:rFonts w:asciiTheme="majorHAnsi" w:hAnsiTheme="majorHAnsi" w:cstheme="majorHAnsi"/>
        </w:rPr>
        <w:t xml:space="preserve"> [</w:t>
      </w:r>
      <w:r w:rsidRPr="000B2661">
        <w:rPr>
          <w:rFonts w:asciiTheme="majorHAnsi" w:hAnsiTheme="majorHAnsi" w:cstheme="majorHAnsi"/>
          <w:lang w:eastAsia="it-IT"/>
        </w:rPr>
        <w:t xml:space="preserve">L’étoile conduit celui qui est prudent, la </w:t>
      </w:r>
      <w:r w:rsidRPr="000B2661">
        <w:rPr>
          <w:rFonts w:asciiTheme="majorHAnsi" w:hAnsiTheme="majorHAnsi" w:cstheme="majorHAnsi"/>
        </w:rPr>
        <w:t>Prudence fait de même avec la Fortune]</w:t>
      </w:r>
      <w:r w:rsidR="00B965B8" w:rsidRPr="000B2661">
        <w:rPr>
          <w:rFonts w:asciiTheme="majorHAnsi" w:hAnsiTheme="majorHAnsi" w:cstheme="majorHAnsi"/>
        </w:rPr>
        <w:t>, v. 135</w:t>
      </w:r>
      <w:r w:rsidRPr="000B2661">
        <w:rPr>
          <w:rFonts w:asciiTheme="majorHAnsi" w:hAnsiTheme="majorHAnsi" w:cstheme="majorHAnsi"/>
        </w:rPr>
        <w:t xml:space="preserve">. La scène représente donc </w:t>
      </w:r>
      <w:r w:rsidRPr="000B2661">
        <w:rPr>
          <w:rFonts w:asciiTheme="majorHAnsi" w:hAnsiTheme="majorHAnsi" w:cstheme="majorHAnsi"/>
          <w:i/>
        </w:rPr>
        <w:t xml:space="preserve">La Prudence, inspirée par l’étoile </w:t>
      </w:r>
      <w:r w:rsidRPr="000B2661">
        <w:rPr>
          <w:rFonts w:asciiTheme="majorHAnsi" w:hAnsiTheme="majorHAnsi" w:cstheme="majorHAnsi"/>
          <w:iCs/>
        </w:rPr>
        <w:t>(</w:t>
      </w:r>
      <w:proofErr w:type="spellStart"/>
      <w:r w:rsidRPr="000B2661">
        <w:rPr>
          <w:rFonts w:asciiTheme="majorHAnsi" w:hAnsiTheme="majorHAnsi" w:cstheme="majorHAnsi"/>
          <w:iCs/>
        </w:rPr>
        <w:t>chigienne</w:t>
      </w:r>
      <w:proofErr w:type="spellEnd"/>
      <w:r w:rsidRPr="000B2661">
        <w:rPr>
          <w:rFonts w:asciiTheme="majorHAnsi" w:hAnsiTheme="majorHAnsi" w:cstheme="majorHAnsi"/>
          <w:iCs/>
        </w:rPr>
        <w:t xml:space="preserve">, </w:t>
      </w:r>
      <w:r w:rsidRPr="000B2661">
        <w:rPr>
          <w:rFonts w:asciiTheme="majorHAnsi" w:hAnsiTheme="majorHAnsi" w:cstheme="majorHAnsi"/>
          <w:iCs/>
        </w:rPr>
        <w:lastRenderedPageBreak/>
        <w:t>évidemment)</w:t>
      </w:r>
      <w:r w:rsidRPr="000B2661">
        <w:rPr>
          <w:rFonts w:asciiTheme="majorHAnsi" w:hAnsiTheme="majorHAnsi" w:cstheme="majorHAnsi"/>
          <w:i/>
        </w:rPr>
        <w:t>, qui tient en lisière la Fortune</w:t>
      </w:r>
      <w:r w:rsidRPr="000B2661">
        <w:rPr>
          <w:rFonts w:asciiTheme="majorHAnsi" w:hAnsiTheme="majorHAnsi" w:cstheme="majorHAnsi"/>
        </w:rPr>
        <w:t xml:space="preserve">. L’image et le </w:t>
      </w:r>
      <w:proofErr w:type="spellStart"/>
      <w:r w:rsidRPr="000B2661">
        <w:rPr>
          <w:rFonts w:asciiTheme="majorHAnsi" w:hAnsiTheme="majorHAnsi" w:cstheme="majorHAnsi"/>
          <w:i/>
          <w:iCs/>
        </w:rPr>
        <w:t>motto</w:t>
      </w:r>
      <w:proofErr w:type="spellEnd"/>
      <w:r w:rsidRPr="000B2661">
        <w:rPr>
          <w:rFonts w:asciiTheme="majorHAnsi" w:hAnsiTheme="majorHAnsi" w:cstheme="majorHAnsi"/>
        </w:rPr>
        <w:t xml:space="preserve"> expriment une idée politique, non seulement parce que l’emblème des Chigi est là pour rappeler le rôle et le pouvoir du pape régnant, mais aussi parce que la Prudence elle-même est la vertu du gouvernement et de la politique par excellence</w:t>
      </w:r>
      <w:r w:rsidR="00B965B8" w:rsidRPr="000B2661">
        <w:rPr>
          <w:rFonts w:asciiTheme="majorHAnsi" w:hAnsiTheme="majorHAnsi" w:cstheme="majorHAnsi"/>
        </w:rPr>
        <w:t>.</w:t>
      </w:r>
      <w:r w:rsidRPr="000B2661">
        <w:rPr>
          <w:rFonts w:asciiTheme="majorHAnsi" w:hAnsiTheme="majorHAnsi" w:cstheme="majorHAnsi"/>
        </w:rPr>
        <w:t xml:space="preserve"> </w:t>
      </w:r>
      <w:r w:rsidR="00B965B8" w:rsidRPr="000B2661">
        <w:rPr>
          <w:rFonts w:asciiTheme="majorHAnsi" w:hAnsiTheme="majorHAnsi" w:cstheme="majorHAnsi"/>
        </w:rPr>
        <w:t>C</w:t>
      </w:r>
      <w:r w:rsidRPr="000B2661">
        <w:rPr>
          <w:rFonts w:asciiTheme="majorHAnsi" w:hAnsiTheme="majorHAnsi" w:cstheme="majorHAnsi"/>
        </w:rPr>
        <w:t xml:space="preserve">e n’est pas un hasard si elle est aussi représentée dans les </w:t>
      </w:r>
      <w:proofErr w:type="spellStart"/>
      <w:r w:rsidRPr="000B2661">
        <w:rPr>
          <w:rFonts w:asciiTheme="majorHAnsi" w:hAnsiTheme="majorHAnsi" w:cstheme="majorHAnsi"/>
          <w:i/>
        </w:rPr>
        <w:t>specula</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principis</w:t>
      </w:r>
      <w:proofErr w:type="spellEnd"/>
      <w:r w:rsidR="00B965B8" w:rsidRPr="000B2661">
        <w:rPr>
          <w:rStyle w:val="Appelnotedebasdep"/>
          <w:rFonts w:asciiTheme="majorHAnsi" w:hAnsiTheme="majorHAnsi" w:cstheme="majorHAnsi"/>
          <w:sz w:val="24"/>
          <w:szCs w:val="24"/>
        </w:rPr>
        <w:footnoteReference w:id="40"/>
      </w:r>
      <w:r w:rsidRPr="000B2661">
        <w:rPr>
          <w:rFonts w:asciiTheme="majorHAnsi" w:hAnsiTheme="majorHAnsi" w:cstheme="majorHAnsi"/>
          <w:i/>
        </w:rPr>
        <w:t xml:space="preserve"> </w:t>
      </w:r>
      <w:r w:rsidRPr="000B2661">
        <w:rPr>
          <w:rFonts w:asciiTheme="majorHAnsi" w:hAnsiTheme="majorHAnsi" w:cstheme="majorHAnsi"/>
          <w:iCs/>
        </w:rPr>
        <w:t>[miroirs des princes]</w:t>
      </w:r>
      <w:r w:rsidRPr="000B2661">
        <w:rPr>
          <w:rFonts w:asciiTheme="majorHAnsi" w:hAnsiTheme="majorHAnsi" w:cstheme="majorHAnsi"/>
          <w:i/>
        </w:rPr>
        <w:t xml:space="preserve">. </w:t>
      </w:r>
      <w:r w:rsidRPr="000B2661">
        <w:rPr>
          <w:rFonts w:asciiTheme="majorHAnsi" w:hAnsiTheme="majorHAnsi" w:cstheme="majorHAnsi"/>
        </w:rPr>
        <w:t>L’image de la Fortune à la voile, issue des monnaies antiques et reprise à l’époque moderne, est tout à fait cohérente avec l’idée que la vie humaine et les responsabilités du gouvernement peuvent s’identifier à la navigation et à ses périls, d’autant que dans son poème</w:t>
      </w:r>
      <w:r w:rsidR="00B965B8" w:rsidRPr="000B2661">
        <w:rPr>
          <w:rFonts w:asciiTheme="majorHAnsi" w:hAnsiTheme="majorHAnsi" w:cstheme="majorHAnsi"/>
        </w:rPr>
        <w:t>,</w:t>
      </w:r>
      <w:r w:rsidRPr="000B2661">
        <w:rPr>
          <w:rFonts w:asciiTheme="majorHAnsi" w:hAnsiTheme="majorHAnsi" w:cstheme="majorHAnsi"/>
        </w:rPr>
        <w:t xml:space="preserve"> </w:t>
      </w:r>
      <w:proofErr w:type="spellStart"/>
      <w:r w:rsidRPr="000B2661">
        <w:rPr>
          <w:rFonts w:asciiTheme="majorHAnsi" w:hAnsiTheme="majorHAnsi" w:cstheme="majorHAnsi"/>
        </w:rPr>
        <w:t>Marescalchi</w:t>
      </w:r>
      <w:proofErr w:type="spellEnd"/>
      <w:r w:rsidRPr="000B2661">
        <w:rPr>
          <w:rFonts w:asciiTheme="majorHAnsi" w:hAnsiTheme="majorHAnsi" w:cstheme="majorHAnsi"/>
        </w:rPr>
        <w:t xml:space="preserve"> identifie le pontife au pilote d’un navire occupé à conduire à bon port la </w:t>
      </w:r>
      <w:r w:rsidR="00961D69" w:rsidRPr="000B2661">
        <w:rPr>
          <w:rFonts w:asciiTheme="majorHAnsi" w:hAnsiTheme="majorHAnsi" w:cstheme="majorHAnsi"/>
        </w:rPr>
        <w:t>« </w:t>
      </w:r>
      <w:proofErr w:type="spellStart"/>
      <w:r w:rsidRPr="000B2661">
        <w:rPr>
          <w:rFonts w:asciiTheme="majorHAnsi" w:hAnsiTheme="majorHAnsi" w:cstheme="majorHAnsi"/>
          <w:i/>
          <w:iCs/>
        </w:rPr>
        <w:t>fidei</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cymba</w:t>
      </w:r>
      <w:proofErr w:type="spellEnd"/>
      <w:r w:rsidR="00961D69" w:rsidRPr="000B2661">
        <w:rPr>
          <w:rFonts w:asciiTheme="majorHAnsi" w:hAnsiTheme="majorHAnsi" w:cstheme="majorHAnsi"/>
        </w:rPr>
        <w:t> »</w:t>
      </w:r>
      <w:r w:rsidRPr="000B2661">
        <w:rPr>
          <w:rFonts w:asciiTheme="majorHAnsi" w:hAnsiTheme="majorHAnsi" w:cstheme="majorHAnsi"/>
        </w:rPr>
        <w:t xml:space="preserve">, le navire de la foi. </w:t>
      </w:r>
    </w:p>
    <w:p w14:paraId="0A970854" w14:textId="34752289" w:rsidR="00C860A5" w:rsidRPr="000B2661" w:rsidRDefault="00C860A5" w:rsidP="00B965B8">
      <w:pPr>
        <w:rPr>
          <w:rFonts w:asciiTheme="majorHAnsi" w:hAnsiTheme="majorHAnsi" w:cstheme="majorHAnsi"/>
        </w:rPr>
      </w:pPr>
      <w:r w:rsidRPr="000B2661">
        <w:rPr>
          <w:rFonts w:asciiTheme="majorHAnsi" w:hAnsiTheme="majorHAnsi" w:cstheme="majorHAnsi"/>
        </w:rPr>
        <w:t xml:space="preserve">La signification de la troisième travée se trouve aussi éclairée par le poème. Il rappelle que la figure féminine </w:t>
      </w:r>
      <w:r w:rsidR="00961D69" w:rsidRPr="000B2661">
        <w:rPr>
          <w:rFonts w:asciiTheme="majorHAnsi" w:hAnsiTheme="majorHAnsi" w:cstheme="majorHAnsi"/>
        </w:rPr>
        <w:t>« </w:t>
      </w:r>
      <w:proofErr w:type="spellStart"/>
      <w:r w:rsidRPr="000B2661">
        <w:rPr>
          <w:rFonts w:asciiTheme="majorHAnsi" w:hAnsiTheme="majorHAnsi" w:cstheme="majorHAnsi"/>
          <w:i/>
          <w:iCs/>
        </w:rPr>
        <w:t>clavigera</w:t>
      </w:r>
      <w:proofErr w:type="spellEnd"/>
      <w:r w:rsidR="00961D69" w:rsidRPr="000B2661">
        <w:rPr>
          <w:rFonts w:asciiTheme="majorHAnsi" w:hAnsiTheme="majorHAnsi" w:cstheme="majorHAnsi"/>
        </w:rPr>
        <w:t> »</w:t>
      </w:r>
      <w:r w:rsidRPr="000B2661">
        <w:rPr>
          <w:rFonts w:asciiTheme="majorHAnsi" w:hAnsiTheme="majorHAnsi" w:cstheme="majorHAnsi"/>
        </w:rPr>
        <w:t xml:space="preserve"> (elle tient les clefs de la main droite) écrase du talon le rebelle Pluton, le précipitant récemment enchaîné dans l’</w:t>
      </w:r>
      <w:proofErr w:type="spellStart"/>
      <w:r w:rsidRPr="000B2661">
        <w:rPr>
          <w:rFonts w:asciiTheme="majorHAnsi" w:hAnsiTheme="majorHAnsi" w:cstheme="majorHAnsi"/>
        </w:rPr>
        <w:t>Adès</w:t>
      </w:r>
      <w:proofErr w:type="spellEnd"/>
      <w:r w:rsidRPr="000B2661">
        <w:rPr>
          <w:rFonts w:asciiTheme="majorHAnsi" w:hAnsiTheme="majorHAnsi" w:cstheme="majorHAnsi"/>
        </w:rPr>
        <w:t xml:space="preserve"> avec les Furies, que la fresque dépeint minutieusement, avec leurs attributs mythologiques</w:t>
      </w:r>
      <w:r w:rsidR="00961D69" w:rsidRPr="000B2661">
        <w:rPr>
          <w:rFonts w:asciiTheme="majorHAnsi" w:hAnsiTheme="majorHAnsi" w:cstheme="majorHAnsi"/>
        </w:rPr>
        <w:t> :</w:t>
      </w:r>
      <w:r w:rsidRPr="000B2661">
        <w:rPr>
          <w:rFonts w:asciiTheme="majorHAnsi" w:hAnsiTheme="majorHAnsi" w:cstheme="majorHAnsi"/>
        </w:rPr>
        <w:t xml:space="preserve"> la torche, les serpents et le cyprès, une des plantes sacrées propres à ces figures. Le poème précise que Pluton et les Furies représentent les puissances infernales, rebelles au ciel, et que la figure féminine –</w:t>
      </w:r>
      <w:r w:rsidR="00490A0E" w:rsidRPr="000B2661">
        <w:rPr>
          <w:rFonts w:asciiTheme="majorHAnsi" w:hAnsiTheme="majorHAnsi" w:cstheme="majorHAnsi"/>
        </w:rPr>
        <w:t> </w:t>
      </w:r>
      <w:r w:rsidRPr="000B2661">
        <w:rPr>
          <w:rFonts w:asciiTheme="majorHAnsi" w:hAnsiTheme="majorHAnsi" w:cstheme="majorHAnsi"/>
        </w:rPr>
        <w:t xml:space="preserve">définie comme </w:t>
      </w:r>
      <w:r w:rsidR="00961D69" w:rsidRPr="000B2661">
        <w:rPr>
          <w:rFonts w:asciiTheme="majorHAnsi" w:hAnsiTheme="majorHAnsi" w:cstheme="majorHAnsi"/>
        </w:rPr>
        <w:t>« </w:t>
      </w:r>
      <w:r w:rsidRPr="000B2661">
        <w:rPr>
          <w:rFonts w:asciiTheme="majorHAnsi" w:hAnsiTheme="majorHAnsi" w:cstheme="majorHAnsi"/>
        </w:rPr>
        <w:t>Force</w:t>
      </w:r>
      <w:r w:rsidR="00961D69" w:rsidRPr="000B2661">
        <w:rPr>
          <w:rFonts w:asciiTheme="majorHAnsi" w:hAnsiTheme="majorHAnsi" w:cstheme="majorHAnsi"/>
        </w:rPr>
        <w:t> »</w:t>
      </w:r>
      <w:r w:rsidRPr="000B2661">
        <w:rPr>
          <w:rFonts w:asciiTheme="majorHAnsi" w:hAnsiTheme="majorHAnsi" w:cstheme="majorHAnsi"/>
        </w:rPr>
        <w:t xml:space="preserve"> [</w:t>
      </w:r>
      <w:r w:rsidRPr="000B2661">
        <w:rPr>
          <w:rFonts w:asciiTheme="majorHAnsi" w:hAnsiTheme="majorHAnsi" w:cstheme="majorHAnsi"/>
          <w:i/>
          <w:iCs/>
        </w:rPr>
        <w:t>Vis</w:t>
      </w:r>
      <w:r w:rsidRPr="000B2661">
        <w:rPr>
          <w:rFonts w:asciiTheme="majorHAnsi" w:hAnsiTheme="majorHAnsi" w:cstheme="majorHAnsi"/>
        </w:rPr>
        <w:t xml:space="preserve">] ou </w:t>
      </w:r>
      <w:r w:rsidR="00961D69" w:rsidRPr="000B2661">
        <w:rPr>
          <w:rFonts w:asciiTheme="majorHAnsi" w:hAnsiTheme="majorHAnsi" w:cstheme="majorHAnsi"/>
        </w:rPr>
        <w:t>« </w:t>
      </w:r>
      <w:r w:rsidRPr="000B2661">
        <w:rPr>
          <w:rFonts w:asciiTheme="majorHAnsi" w:hAnsiTheme="majorHAnsi" w:cstheme="majorHAnsi"/>
        </w:rPr>
        <w:t>Suprême Pouvoir</w:t>
      </w:r>
      <w:r w:rsidR="00961D69" w:rsidRPr="000B2661">
        <w:rPr>
          <w:rFonts w:asciiTheme="majorHAnsi" w:hAnsiTheme="majorHAnsi" w:cstheme="majorHAnsi"/>
        </w:rPr>
        <w:t> »</w:t>
      </w:r>
      <w:r w:rsidRPr="000B2661">
        <w:rPr>
          <w:rFonts w:asciiTheme="majorHAnsi" w:hAnsiTheme="majorHAnsi" w:cstheme="majorHAnsi"/>
        </w:rPr>
        <w:t xml:space="preserve"> [</w:t>
      </w:r>
      <w:proofErr w:type="spellStart"/>
      <w:r w:rsidRPr="000B2661">
        <w:rPr>
          <w:rFonts w:asciiTheme="majorHAnsi" w:hAnsiTheme="majorHAnsi" w:cstheme="majorHAnsi"/>
          <w:i/>
          <w:iCs/>
        </w:rPr>
        <w:t>Suprema</w:t>
      </w:r>
      <w:proofErr w:type="spellEnd"/>
      <w:r w:rsidRPr="000B2661">
        <w:rPr>
          <w:rFonts w:asciiTheme="majorHAnsi" w:hAnsiTheme="majorHAnsi" w:cstheme="majorHAnsi"/>
          <w:i/>
          <w:iCs/>
        </w:rPr>
        <w:t xml:space="preserve"> Potestas</w:t>
      </w:r>
      <w:r w:rsidRPr="000B2661">
        <w:rPr>
          <w:rFonts w:asciiTheme="majorHAnsi" w:hAnsiTheme="majorHAnsi" w:cstheme="majorHAnsi"/>
        </w:rPr>
        <w:t>]</w:t>
      </w:r>
      <w:r w:rsidR="00490A0E" w:rsidRPr="000B2661">
        <w:rPr>
          <w:rFonts w:asciiTheme="majorHAnsi" w:hAnsiTheme="majorHAnsi" w:cstheme="majorHAnsi"/>
        </w:rPr>
        <w:t> </w:t>
      </w:r>
      <w:r w:rsidRPr="000B2661">
        <w:rPr>
          <w:rFonts w:asciiTheme="majorHAnsi" w:hAnsiTheme="majorHAnsi" w:cstheme="majorHAnsi"/>
        </w:rPr>
        <w:t>– est en mesure de les écraser de son regard, de son pied et de sa dextre</w:t>
      </w:r>
      <w:r w:rsidR="00961D69" w:rsidRPr="000B2661">
        <w:rPr>
          <w:rFonts w:asciiTheme="majorHAnsi" w:hAnsiTheme="majorHAnsi" w:cstheme="majorHAnsi"/>
        </w:rPr>
        <w:t> :</w:t>
      </w:r>
      <w:r w:rsidRPr="000B2661">
        <w:rPr>
          <w:rFonts w:asciiTheme="majorHAnsi" w:hAnsiTheme="majorHAnsi" w:cstheme="majorHAnsi"/>
        </w:rPr>
        <w:t xml:space="preserve"> </w:t>
      </w:r>
      <w:r w:rsidR="00961D69" w:rsidRPr="000B2661">
        <w:rPr>
          <w:rFonts w:asciiTheme="majorHAnsi" w:hAnsiTheme="majorHAnsi" w:cstheme="majorHAnsi"/>
          <w:caps/>
        </w:rPr>
        <w:t>« </w:t>
      </w:r>
      <w:r w:rsidRPr="000B2661">
        <w:rPr>
          <w:rFonts w:asciiTheme="majorHAnsi" w:hAnsiTheme="majorHAnsi" w:cstheme="majorHAnsi"/>
          <w:i/>
          <w:iCs/>
        </w:rPr>
        <w:t xml:space="preserve">Ore, </w:t>
      </w:r>
      <w:proofErr w:type="spellStart"/>
      <w:r w:rsidRPr="000B2661">
        <w:rPr>
          <w:rFonts w:asciiTheme="majorHAnsi" w:hAnsiTheme="majorHAnsi" w:cstheme="majorHAnsi"/>
          <w:i/>
          <w:iCs/>
        </w:rPr>
        <w:t>pede</w:t>
      </w:r>
      <w:proofErr w:type="spellEnd"/>
      <w:r w:rsidRPr="000B2661">
        <w:rPr>
          <w:rFonts w:asciiTheme="majorHAnsi" w:hAnsiTheme="majorHAnsi" w:cstheme="majorHAnsi"/>
          <w:i/>
          <w:iCs/>
        </w:rPr>
        <w:t xml:space="preserve">, et </w:t>
      </w:r>
      <w:proofErr w:type="spellStart"/>
      <w:r w:rsidRPr="000B2661">
        <w:rPr>
          <w:rFonts w:asciiTheme="majorHAnsi" w:hAnsiTheme="majorHAnsi" w:cstheme="majorHAnsi"/>
          <w:i/>
          <w:iCs/>
        </w:rPr>
        <w:t>dextra</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premit</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ima</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suprema</w:t>
      </w:r>
      <w:proofErr w:type="spellEnd"/>
      <w:r w:rsidRPr="000B2661">
        <w:rPr>
          <w:rFonts w:asciiTheme="majorHAnsi" w:hAnsiTheme="majorHAnsi" w:cstheme="majorHAnsi"/>
          <w:i/>
          <w:iCs/>
        </w:rPr>
        <w:t xml:space="preserve"> Potestas</w:t>
      </w:r>
      <w:r w:rsidR="00961D69" w:rsidRPr="000B2661">
        <w:rPr>
          <w:rFonts w:asciiTheme="majorHAnsi" w:hAnsiTheme="majorHAnsi" w:cstheme="majorHAnsi"/>
        </w:rPr>
        <w:t> »</w:t>
      </w:r>
      <w:r w:rsidRPr="000B2661">
        <w:rPr>
          <w:rFonts w:asciiTheme="majorHAnsi" w:hAnsiTheme="majorHAnsi" w:cstheme="majorHAnsi"/>
        </w:rPr>
        <w:t xml:space="preserve"> (v.</w:t>
      </w:r>
      <w:r w:rsidR="00B965B8" w:rsidRPr="000B2661">
        <w:rPr>
          <w:rFonts w:asciiTheme="majorHAnsi" w:hAnsiTheme="majorHAnsi" w:cstheme="majorHAnsi"/>
        </w:rPr>
        <w:t> </w:t>
      </w:r>
      <w:r w:rsidRPr="000B2661">
        <w:rPr>
          <w:rFonts w:asciiTheme="majorHAnsi" w:hAnsiTheme="majorHAnsi" w:cstheme="majorHAnsi"/>
        </w:rPr>
        <w:t>161),</w:t>
      </w:r>
      <w:r w:rsidRPr="000B2661">
        <w:rPr>
          <w:rFonts w:asciiTheme="majorHAnsi" w:hAnsiTheme="majorHAnsi" w:cstheme="majorHAnsi"/>
          <w:b/>
        </w:rPr>
        <w:t xml:space="preserve"> </w:t>
      </w:r>
      <w:r w:rsidRPr="000B2661">
        <w:rPr>
          <w:rFonts w:asciiTheme="majorHAnsi" w:hAnsiTheme="majorHAnsi" w:cstheme="majorHAnsi"/>
        </w:rPr>
        <w:t xml:space="preserve">lisons-nous justement aussi bien dans le poème que dans le phylactère porté par le putto en vol dans la fresque. La fresque a donc pour sujet </w:t>
      </w:r>
      <w:r w:rsidRPr="000B2661">
        <w:rPr>
          <w:rFonts w:asciiTheme="majorHAnsi" w:hAnsiTheme="majorHAnsi" w:cstheme="majorHAnsi"/>
          <w:i/>
        </w:rPr>
        <w:t xml:space="preserve">Le Pouvoir domine les puissances infernales </w:t>
      </w:r>
      <w:r w:rsidRPr="000B2661">
        <w:rPr>
          <w:rFonts w:asciiTheme="majorHAnsi" w:hAnsiTheme="majorHAnsi" w:cstheme="majorHAnsi"/>
          <w:iCs/>
        </w:rPr>
        <w:t>[</w:t>
      </w:r>
      <w:r w:rsidRPr="000B2661">
        <w:rPr>
          <w:rFonts w:asciiTheme="majorHAnsi" w:hAnsiTheme="majorHAnsi" w:cstheme="majorHAnsi"/>
          <w:i/>
        </w:rPr>
        <w:t xml:space="preserve">La </w:t>
      </w:r>
      <w:proofErr w:type="spellStart"/>
      <w:r w:rsidRPr="000B2661">
        <w:rPr>
          <w:rFonts w:asciiTheme="majorHAnsi" w:hAnsiTheme="majorHAnsi" w:cstheme="majorHAnsi"/>
          <w:i/>
        </w:rPr>
        <w:t>Potestà</w:t>
      </w:r>
      <w:proofErr w:type="spellEnd"/>
      <w:r w:rsidRPr="000B2661">
        <w:rPr>
          <w:rFonts w:asciiTheme="majorHAnsi" w:hAnsiTheme="majorHAnsi" w:cstheme="majorHAnsi"/>
          <w:i/>
        </w:rPr>
        <w:t xml:space="preserve"> domina le </w:t>
      </w:r>
      <w:proofErr w:type="spellStart"/>
      <w:r w:rsidRPr="000B2661">
        <w:rPr>
          <w:rFonts w:asciiTheme="majorHAnsi" w:hAnsiTheme="majorHAnsi" w:cstheme="majorHAnsi"/>
          <w:i/>
        </w:rPr>
        <w:t>potenze</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infere</w:t>
      </w:r>
      <w:proofErr w:type="spellEnd"/>
      <w:r w:rsidRPr="000B2661">
        <w:rPr>
          <w:rFonts w:asciiTheme="majorHAnsi" w:hAnsiTheme="majorHAnsi" w:cstheme="majorHAnsi"/>
          <w:iCs/>
        </w:rPr>
        <w:t>].</w:t>
      </w:r>
      <w:r w:rsidRPr="000B2661">
        <w:rPr>
          <w:rFonts w:asciiTheme="majorHAnsi" w:hAnsiTheme="majorHAnsi" w:cstheme="majorHAnsi"/>
        </w:rPr>
        <w:t xml:space="preserve"> Cette personnification semble tirée de l’</w:t>
      </w:r>
      <w:proofErr w:type="spellStart"/>
      <w:r w:rsidRPr="000B2661">
        <w:rPr>
          <w:rFonts w:asciiTheme="majorHAnsi" w:hAnsiTheme="majorHAnsi" w:cstheme="majorHAnsi"/>
          <w:i/>
          <w:iCs/>
        </w:rPr>
        <w:t>Iconologia</w:t>
      </w:r>
      <w:proofErr w:type="spellEnd"/>
      <w:r w:rsidRPr="000B2661">
        <w:rPr>
          <w:rFonts w:asciiTheme="majorHAnsi" w:hAnsiTheme="majorHAnsi" w:cstheme="majorHAnsi"/>
          <w:i/>
          <w:iCs/>
        </w:rPr>
        <w:t xml:space="preserve"> </w:t>
      </w:r>
      <w:r w:rsidRPr="000B2661">
        <w:rPr>
          <w:rFonts w:asciiTheme="majorHAnsi" w:hAnsiTheme="majorHAnsi" w:cstheme="majorHAnsi"/>
        </w:rPr>
        <w:t>de Cesare Ripa, qui identifie l</w:t>
      </w:r>
      <w:proofErr w:type="gramStart"/>
      <w:r w:rsidR="00961D69" w:rsidRPr="000B2661">
        <w:rPr>
          <w:rFonts w:asciiTheme="majorHAnsi" w:hAnsiTheme="majorHAnsi" w:cstheme="majorHAnsi"/>
        </w:rPr>
        <w:t>’«</w:t>
      </w:r>
      <w:proofErr w:type="gramEnd"/>
      <w:r w:rsidR="00490A0E" w:rsidRPr="000B2661">
        <w:rPr>
          <w:rFonts w:asciiTheme="majorHAnsi" w:hAnsiTheme="majorHAnsi" w:cstheme="majorHAnsi"/>
        </w:rPr>
        <w:t> </w:t>
      </w:r>
      <w:r w:rsidRPr="000B2661">
        <w:rPr>
          <w:rFonts w:asciiTheme="majorHAnsi" w:hAnsiTheme="majorHAnsi" w:cstheme="majorHAnsi"/>
        </w:rPr>
        <w:t>Autorité ou Pouvoir</w:t>
      </w:r>
      <w:r w:rsidR="00961D69" w:rsidRPr="000B2661">
        <w:rPr>
          <w:rFonts w:asciiTheme="majorHAnsi" w:hAnsiTheme="majorHAnsi" w:cstheme="majorHAnsi"/>
        </w:rPr>
        <w:t> »</w:t>
      </w:r>
      <w:r w:rsidRPr="000B2661">
        <w:rPr>
          <w:rFonts w:asciiTheme="majorHAnsi" w:hAnsiTheme="majorHAnsi" w:cstheme="majorHAnsi"/>
        </w:rPr>
        <w:t xml:space="preserve"> comme </w:t>
      </w:r>
      <w:r w:rsidR="00961D69" w:rsidRPr="000B2661">
        <w:rPr>
          <w:rFonts w:asciiTheme="majorHAnsi" w:hAnsiTheme="majorHAnsi" w:cstheme="majorHAnsi"/>
        </w:rPr>
        <w:t>« </w:t>
      </w:r>
      <w:r w:rsidRPr="000B2661">
        <w:rPr>
          <w:rFonts w:asciiTheme="majorHAnsi" w:hAnsiTheme="majorHAnsi" w:cstheme="majorHAnsi"/>
        </w:rPr>
        <w:t>une matrone […] vêtue d’un habit riche et somptueux [qui] dans sa main droite levée tienne les deux clefs élevées</w:t>
      </w:r>
      <w:r w:rsidR="00490A0E" w:rsidRPr="000B2661">
        <w:rPr>
          <w:rStyle w:val="Appelnotedebasdep"/>
          <w:rFonts w:asciiTheme="majorHAnsi" w:hAnsiTheme="majorHAnsi" w:cstheme="majorHAnsi"/>
          <w:sz w:val="24"/>
          <w:szCs w:val="24"/>
        </w:rPr>
        <w:footnoteReference w:id="41"/>
      </w:r>
      <w:r w:rsidR="00961D69" w:rsidRPr="000B2661">
        <w:rPr>
          <w:rFonts w:asciiTheme="majorHAnsi" w:hAnsiTheme="majorHAnsi" w:cstheme="majorHAnsi"/>
        </w:rPr>
        <w:t> »</w:t>
      </w:r>
      <w:r w:rsidRPr="000B2661">
        <w:rPr>
          <w:rFonts w:asciiTheme="majorHAnsi" w:hAnsiTheme="majorHAnsi" w:cstheme="majorHAnsi"/>
        </w:rPr>
        <w:t>. Un détail s’ajoute à ce que décrit Ripa</w:t>
      </w:r>
      <w:r w:rsidR="00961D69" w:rsidRPr="000B2661">
        <w:rPr>
          <w:rFonts w:asciiTheme="majorHAnsi" w:hAnsiTheme="majorHAnsi" w:cstheme="majorHAnsi"/>
        </w:rPr>
        <w:t> :</w:t>
      </w:r>
      <w:r w:rsidRPr="000B2661">
        <w:rPr>
          <w:rFonts w:asciiTheme="majorHAnsi" w:hAnsiTheme="majorHAnsi" w:cstheme="majorHAnsi"/>
        </w:rPr>
        <w:t xml:space="preserve"> la tête de la figure rayonne de lumière telle un astre, et je crois qu’elle doit être identifiée encore une fois comme un pouvoir non générique mais spécifique, celui d’Alexandre</w:t>
      </w:r>
      <w:r w:rsidR="00490A0E" w:rsidRPr="000B2661">
        <w:rPr>
          <w:rFonts w:asciiTheme="majorHAnsi" w:hAnsiTheme="majorHAnsi" w:cstheme="majorHAnsi"/>
        </w:rPr>
        <w:t> </w:t>
      </w:r>
      <w:r w:rsidRPr="000B2661">
        <w:rPr>
          <w:rFonts w:asciiTheme="majorHAnsi" w:hAnsiTheme="majorHAnsi" w:cstheme="majorHAnsi"/>
        </w:rPr>
        <w:t>VII. L’article que lui consacre Ripa suggère que</w:t>
      </w:r>
      <w:r w:rsidR="00961D69" w:rsidRPr="000B2661">
        <w:rPr>
          <w:rFonts w:asciiTheme="majorHAnsi" w:hAnsiTheme="majorHAnsi" w:cstheme="majorHAnsi"/>
        </w:rPr>
        <w:t> :</w:t>
      </w:r>
      <w:r w:rsidRPr="000B2661">
        <w:rPr>
          <w:rFonts w:asciiTheme="majorHAnsi" w:hAnsiTheme="majorHAnsi" w:cstheme="majorHAnsi"/>
        </w:rPr>
        <w:t xml:space="preserve"> </w:t>
      </w:r>
      <w:r w:rsidR="00961D69" w:rsidRPr="000B2661">
        <w:rPr>
          <w:rFonts w:asciiTheme="majorHAnsi" w:hAnsiTheme="majorHAnsi" w:cstheme="majorHAnsi"/>
        </w:rPr>
        <w:t>« </w:t>
      </w:r>
      <w:r w:rsidR="00490A0E" w:rsidRPr="000B2661">
        <w:rPr>
          <w:rFonts w:asciiTheme="majorHAnsi" w:hAnsiTheme="majorHAnsi" w:cstheme="majorHAnsi"/>
        </w:rPr>
        <w:t>[l]</w:t>
      </w:r>
      <w:r w:rsidRPr="000B2661">
        <w:rPr>
          <w:rFonts w:asciiTheme="majorHAnsi" w:hAnsiTheme="majorHAnsi" w:cstheme="majorHAnsi"/>
        </w:rPr>
        <w:t>es clefs dénotent l’autorité et le pouvoir spirituel, comme le démontre fort bien le Christ Notre Seigneur et Rédempteur, quand par leur moyen il donna la suprême autorité à saint Pierre [...]. Elle tient ces clefs dans la main droite parce que le pouvoir spirituel est le principal et le plus noble de tous [...] et il n’y a personne qui ne soit sujet à celui du souverain pontife vicaire du Christ sur la terre</w:t>
      </w:r>
      <w:r w:rsidR="00490A0E" w:rsidRPr="000B2661">
        <w:rPr>
          <w:rStyle w:val="Appelnotedebasdep"/>
          <w:rFonts w:asciiTheme="majorHAnsi" w:hAnsiTheme="majorHAnsi" w:cstheme="majorHAnsi"/>
          <w:sz w:val="24"/>
          <w:szCs w:val="24"/>
        </w:rPr>
        <w:footnoteReference w:id="42"/>
      </w:r>
      <w:r w:rsidR="00961D69" w:rsidRPr="000B2661">
        <w:rPr>
          <w:rFonts w:asciiTheme="majorHAnsi" w:hAnsiTheme="majorHAnsi" w:cstheme="majorHAnsi"/>
        </w:rPr>
        <w:t> »</w:t>
      </w:r>
      <w:r w:rsidRPr="000B2661">
        <w:rPr>
          <w:rFonts w:asciiTheme="majorHAnsi" w:hAnsiTheme="majorHAnsi" w:cstheme="majorHAnsi"/>
        </w:rPr>
        <w:t xml:space="preserve">. Un hommage qui ne pouvait qu’être agréable au </w:t>
      </w:r>
      <w:r w:rsidRPr="000B2661">
        <w:rPr>
          <w:rFonts w:asciiTheme="majorHAnsi" w:hAnsiTheme="majorHAnsi" w:cstheme="majorHAnsi"/>
        </w:rPr>
        <w:lastRenderedPageBreak/>
        <w:t>pontife dédicataire, exprimé par le jeu séculaire de l’héraldique au cœur de la ville qui s’obstinait à se proclamer république quoique ne l’étant pas.</w:t>
      </w:r>
    </w:p>
    <w:p w14:paraId="53F87D91" w14:textId="50BF41F3" w:rsidR="0065559A" w:rsidRDefault="0065559A" w:rsidP="0065559A">
      <w:pPr>
        <w:pStyle w:val="TEIfigurestart"/>
      </w:pPr>
      <w:r>
        <w:t>— &lt;figure&gt; ——————————————————————————————————————————————————</w:t>
      </w:r>
    </w:p>
    <w:p w14:paraId="3AF01817" w14:textId="22A5F6C4" w:rsidR="00490A0E" w:rsidRPr="000B2661" w:rsidRDefault="00E4718F" w:rsidP="005A102C">
      <w:pPr>
        <w:jc w:val="center"/>
      </w:pPr>
      <w:r>
        <w:rPr>
          <w:noProof/>
        </w:rPr>
        <w:drawing>
          <wp:inline distT="0" distB="0" distL="0" distR="0" wp14:anchorId="52583A4B" wp14:editId="774D2C20">
            <wp:extent cx="3764280" cy="2849880"/>
            <wp:effectExtent l="0" t="0" r="7620" b="7620"/>
            <wp:docPr id="1" name="Imag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link="rId8"/>
                    <a:stretch>
                      <a:fillRect/>
                    </a:stretch>
                  </pic:blipFill>
                  <pic:spPr>
                    <a:xfrm>
                      <a:off x="0" y="0"/>
                      <a:ext cx="3764280" cy="2849880"/>
                    </a:xfrm>
                    <a:prstGeom prst="rect">
                      <a:avLst/>
                    </a:prstGeom>
                  </pic:spPr>
                </pic:pic>
              </a:graphicData>
            </a:graphic>
          </wp:inline>
        </w:drawing>
      </w:r>
    </w:p>
    <w:p w14:paraId="1FCD6B62" w14:textId="7EF5FEA3" w:rsidR="00490A0E" w:rsidRDefault="00490A0E" w:rsidP="005A102C">
      <w:pPr>
        <w:pStyle w:val="TEIfiguretitle"/>
      </w:pPr>
      <w:r w:rsidRPr="000B2661">
        <w:rPr>
          <w:rFonts w:cstheme="majorHAnsi"/>
        </w:rPr>
        <w:t>Figure 8</w:t>
      </w:r>
      <w:r w:rsidR="0065559A">
        <w:rPr>
          <w:rFonts w:cstheme="majorHAnsi"/>
        </w:rPr>
        <w:t>4</w:t>
      </w:r>
      <w:r w:rsidRPr="000B2661">
        <w:rPr>
          <w:rFonts w:cstheme="majorHAnsi"/>
        </w:rPr>
        <w:t>.</w:t>
      </w:r>
      <w:r w:rsidR="00D16AEB" w:rsidRPr="00D16AEB">
        <w:rPr>
          <w:i/>
          <w:iCs/>
        </w:rPr>
        <w:t xml:space="preserve"> </w:t>
      </w:r>
      <w:r w:rsidR="00D16AEB" w:rsidRPr="00AB6A3C">
        <w:rPr>
          <w:i/>
          <w:iCs/>
        </w:rPr>
        <w:t>Écus</w:t>
      </w:r>
      <w:r w:rsidR="00D16AEB" w:rsidRPr="00AB6A3C">
        <w:t>, Bologne, Porte Galliera, façade vers la ville.</w:t>
      </w:r>
    </w:p>
    <w:p w14:paraId="3E36A0AF" w14:textId="5451E217" w:rsidR="0065559A" w:rsidRPr="000B2661" w:rsidRDefault="0065559A" w:rsidP="0065559A">
      <w:pPr>
        <w:pStyle w:val="TEIfigureend"/>
      </w:pPr>
      <w:r>
        <w:t>— &lt;/figure&gt; ——————————————————————————————————————————————————</w:t>
      </w:r>
    </w:p>
    <w:p w14:paraId="5C40AA00" w14:textId="06B78B35" w:rsidR="0065559A" w:rsidRDefault="0065559A" w:rsidP="0065559A">
      <w:pPr>
        <w:pStyle w:val="TEIfigurestart"/>
      </w:pPr>
      <w:r>
        <w:t>— &lt;figure&gt; ——————————————————————————————————————————————————</w:t>
      </w:r>
    </w:p>
    <w:p w14:paraId="2710B02D" w14:textId="0FDE3FC2" w:rsidR="00490A0E" w:rsidRPr="000B2661" w:rsidRDefault="00E4718F" w:rsidP="005A102C">
      <w:pPr>
        <w:jc w:val="center"/>
      </w:pPr>
      <w:r>
        <w:rPr>
          <w:noProof/>
        </w:rPr>
        <w:drawing>
          <wp:inline distT="0" distB="0" distL="0" distR="0" wp14:anchorId="492AF8B9" wp14:editId="4F246FB8">
            <wp:extent cx="4480413" cy="3239311"/>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link="rId9"/>
                    <a:stretch>
                      <a:fillRect/>
                    </a:stretch>
                  </pic:blipFill>
                  <pic:spPr>
                    <a:xfrm>
                      <a:off x="0" y="0"/>
                      <a:ext cx="4481543" cy="3240128"/>
                    </a:xfrm>
                    <a:prstGeom prst="rect">
                      <a:avLst/>
                    </a:prstGeom>
                  </pic:spPr>
                </pic:pic>
              </a:graphicData>
            </a:graphic>
          </wp:inline>
        </w:drawing>
      </w:r>
    </w:p>
    <w:p w14:paraId="13A7D40F" w14:textId="37C6A881" w:rsidR="00490A0E" w:rsidRDefault="00490A0E" w:rsidP="005A102C">
      <w:pPr>
        <w:pStyle w:val="TEIfiguretitle"/>
        <w:rPr>
          <w:lang w:eastAsia="it-IT"/>
        </w:rPr>
      </w:pPr>
      <w:r w:rsidRPr="000B2661">
        <w:rPr>
          <w:rFonts w:cstheme="majorHAnsi"/>
        </w:rPr>
        <w:t>Figure 8</w:t>
      </w:r>
      <w:r w:rsidR="0065559A">
        <w:rPr>
          <w:rFonts w:cstheme="majorHAnsi"/>
        </w:rPr>
        <w:t>5</w:t>
      </w:r>
      <w:r w:rsidR="00D16AEB">
        <w:rPr>
          <w:rFonts w:cstheme="majorHAnsi"/>
        </w:rPr>
        <w:t xml:space="preserve">. </w:t>
      </w:r>
      <w:r w:rsidR="00D16AEB" w:rsidRPr="00AB6A3C">
        <w:rPr>
          <w:lang w:eastAsia="it-IT"/>
        </w:rPr>
        <w:t xml:space="preserve">Anonyme, </w:t>
      </w:r>
      <w:r w:rsidR="00D16AEB" w:rsidRPr="00AB6A3C">
        <w:rPr>
          <w:i/>
          <w:iCs/>
          <w:lang w:eastAsia="it-IT"/>
        </w:rPr>
        <w:t xml:space="preserve">Miniature du </w:t>
      </w:r>
      <w:proofErr w:type="spellStart"/>
      <w:r w:rsidR="00D16AEB" w:rsidRPr="00AB6A3C">
        <w:rPr>
          <w:i/>
          <w:iCs/>
          <w:lang w:eastAsia="it-IT"/>
        </w:rPr>
        <w:t>primier</w:t>
      </w:r>
      <w:proofErr w:type="spellEnd"/>
      <w:r w:rsidR="00D16AEB" w:rsidRPr="00AB6A3C">
        <w:rPr>
          <w:i/>
          <w:iCs/>
          <w:lang w:eastAsia="it-IT"/>
        </w:rPr>
        <w:t xml:space="preserve"> bimestre 1658</w:t>
      </w:r>
      <w:r w:rsidR="00D16AEB" w:rsidRPr="00AB6A3C">
        <w:rPr>
          <w:lang w:eastAsia="it-IT"/>
        </w:rPr>
        <w:t xml:space="preserve">, Bologne, Archive d’État, </w:t>
      </w:r>
      <w:proofErr w:type="spellStart"/>
      <w:r w:rsidR="00D16AEB" w:rsidRPr="00AB6A3C">
        <w:rPr>
          <w:i/>
          <w:iCs/>
          <w:lang w:eastAsia="it-IT"/>
        </w:rPr>
        <w:t>Anziani</w:t>
      </w:r>
      <w:proofErr w:type="spellEnd"/>
      <w:r w:rsidR="00D16AEB" w:rsidRPr="00AB6A3C">
        <w:rPr>
          <w:i/>
          <w:iCs/>
          <w:lang w:eastAsia="it-IT"/>
        </w:rPr>
        <w:t xml:space="preserve"> </w:t>
      </w:r>
      <w:proofErr w:type="spellStart"/>
      <w:r w:rsidR="00D16AEB" w:rsidRPr="00AB6A3C">
        <w:rPr>
          <w:i/>
          <w:iCs/>
          <w:lang w:eastAsia="it-IT"/>
        </w:rPr>
        <w:t>Consoli</w:t>
      </w:r>
      <w:proofErr w:type="spellEnd"/>
      <w:r w:rsidR="00D16AEB" w:rsidRPr="00AB6A3C">
        <w:rPr>
          <w:i/>
          <w:iCs/>
          <w:lang w:eastAsia="it-IT"/>
        </w:rPr>
        <w:t xml:space="preserve">, </w:t>
      </w:r>
      <w:proofErr w:type="spellStart"/>
      <w:r w:rsidR="00D16AEB" w:rsidRPr="00AB6A3C">
        <w:rPr>
          <w:i/>
          <w:iCs/>
          <w:lang w:eastAsia="it-IT"/>
        </w:rPr>
        <w:t>Insignia</w:t>
      </w:r>
      <w:proofErr w:type="spellEnd"/>
      <w:r w:rsidR="00D16AEB" w:rsidRPr="00AB6A3C">
        <w:rPr>
          <w:lang w:eastAsia="it-IT"/>
        </w:rPr>
        <w:t>, vol.</w:t>
      </w:r>
      <w:r w:rsidR="00D16AEB">
        <w:rPr>
          <w:lang w:eastAsia="it-IT"/>
        </w:rPr>
        <w:t> </w:t>
      </w:r>
      <w:r w:rsidR="00D16AEB" w:rsidRPr="00AB6A3C">
        <w:rPr>
          <w:lang w:eastAsia="it-IT"/>
        </w:rPr>
        <w:t>VIII, p.</w:t>
      </w:r>
      <w:r w:rsidR="00D16AEB">
        <w:rPr>
          <w:lang w:eastAsia="it-IT"/>
        </w:rPr>
        <w:t> </w:t>
      </w:r>
      <w:r w:rsidR="00D16AEB" w:rsidRPr="00AB6A3C">
        <w:rPr>
          <w:lang w:eastAsia="it-IT"/>
        </w:rPr>
        <w:t>28.</w:t>
      </w:r>
    </w:p>
    <w:p w14:paraId="5B3B22EB" w14:textId="4A643111" w:rsidR="0065559A" w:rsidRPr="00D16AEB" w:rsidRDefault="0065559A" w:rsidP="0065559A">
      <w:pPr>
        <w:pStyle w:val="TEIfigureend"/>
      </w:pPr>
      <w:r>
        <w:t>— &lt;/figure&gt; ——————————————————————————————————————————————————</w:t>
      </w:r>
    </w:p>
    <w:p w14:paraId="29504A3D" w14:textId="633C1E9E" w:rsidR="0065559A" w:rsidRDefault="0065559A" w:rsidP="0065559A">
      <w:pPr>
        <w:pStyle w:val="TEIfigurestart"/>
      </w:pPr>
      <w:r>
        <w:t>— &lt;figure&gt; ——————————————————————————————————————————————————</w:t>
      </w:r>
    </w:p>
    <w:p w14:paraId="0286092C" w14:textId="00BB3797" w:rsidR="00490A0E" w:rsidRPr="000B2661" w:rsidRDefault="00E4718F" w:rsidP="005A102C">
      <w:pPr>
        <w:jc w:val="center"/>
      </w:pPr>
      <w:r>
        <w:rPr>
          <w:noProof/>
        </w:rPr>
        <w:lastRenderedPageBreak/>
        <w:drawing>
          <wp:inline distT="0" distB="0" distL="0" distR="0" wp14:anchorId="61109BC3" wp14:editId="5455C4DB">
            <wp:extent cx="3570051" cy="2774739"/>
            <wp:effectExtent l="0" t="0" r="0" b="6985"/>
            <wp:docPr id="3" name="Image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link="rId10"/>
                    <a:stretch>
                      <a:fillRect/>
                    </a:stretch>
                  </pic:blipFill>
                  <pic:spPr>
                    <a:xfrm>
                      <a:off x="0" y="0"/>
                      <a:ext cx="3573597" cy="2777495"/>
                    </a:xfrm>
                    <a:prstGeom prst="rect">
                      <a:avLst/>
                    </a:prstGeom>
                  </pic:spPr>
                </pic:pic>
              </a:graphicData>
            </a:graphic>
          </wp:inline>
        </w:drawing>
      </w:r>
    </w:p>
    <w:p w14:paraId="0F210C3D" w14:textId="083CCA5A" w:rsidR="00490A0E" w:rsidRDefault="00490A0E" w:rsidP="005A102C">
      <w:pPr>
        <w:pStyle w:val="TEIfiguretitle"/>
        <w:rPr>
          <w:color w:val="000000"/>
          <w:lang w:eastAsia="it-IT"/>
        </w:rPr>
      </w:pPr>
      <w:r w:rsidRPr="000B2661">
        <w:rPr>
          <w:rFonts w:cstheme="majorHAnsi"/>
        </w:rPr>
        <w:t>Figure 8</w:t>
      </w:r>
      <w:r w:rsidR="0065559A">
        <w:rPr>
          <w:rFonts w:cstheme="majorHAnsi"/>
        </w:rPr>
        <w:t>6</w:t>
      </w:r>
      <w:r w:rsidRPr="000B2661">
        <w:rPr>
          <w:rFonts w:cstheme="majorHAnsi"/>
        </w:rPr>
        <w:t>.</w:t>
      </w:r>
      <w:r w:rsidR="00D16AEB" w:rsidRPr="00D16AEB">
        <w:rPr>
          <w:color w:val="000000"/>
          <w:lang w:eastAsia="it-IT"/>
        </w:rPr>
        <w:t xml:space="preserve"> </w:t>
      </w:r>
      <w:r w:rsidR="00D16AEB" w:rsidRPr="00AB6A3C">
        <w:rPr>
          <w:color w:val="000000"/>
          <w:lang w:eastAsia="it-IT"/>
        </w:rPr>
        <w:t xml:space="preserve">Giovanni Andrea </w:t>
      </w:r>
      <w:proofErr w:type="spellStart"/>
      <w:r w:rsidR="00D16AEB" w:rsidRPr="00AB6A3C">
        <w:rPr>
          <w:color w:val="000000"/>
          <w:lang w:eastAsia="it-IT"/>
        </w:rPr>
        <w:t>Abanti</w:t>
      </w:r>
      <w:proofErr w:type="spellEnd"/>
      <w:r w:rsidR="00D16AEB" w:rsidRPr="00AB6A3C">
        <w:rPr>
          <w:color w:val="000000"/>
          <w:lang w:eastAsia="it-IT"/>
        </w:rPr>
        <w:t xml:space="preserve">, </w:t>
      </w:r>
      <w:r w:rsidR="00D16AEB" w:rsidRPr="00AB6A3C">
        <w:rPr>
          <w:i/>
          <w:iCs/>
          <w:color w:val="000000"/>
          <w:lang w:eastAsia="it-IT"/>
        </w:rPr>
        <w:t>Miniature du cinquième bimestre 1658</w:t>
      </w:r>
      <w:r w:rsidR="00D16AEB" w:rsidRPr="00AB6A3C">
        <w:rPr>
          <w:color w:val="000000"/>
          <w:lang w:eastAsia="it-IT"/>
        </w:rPr>
        <w:t>,</w:t>
      </w:r>
      <w:r w:rsidR="00D16AEB" w:rsidRPr="00AB6A3C">
        <w:rPr>
          <w:i/>
          <w:iCs/>
          <w:color w:val="000000"/>
          <w:lang w:eastAsia="it-IT"/>
        </w:rPr>
        <w:t xml:space="preserve"> </w:t>
      </w:r>
      <w:r w:rsidR="00D16AEB" w:rsidRPr="00AB6A3C">
        <w:rPr>
          <w:color w:val="000000"/>
          <w:lang w:eastAsia="it-IT"/>
        </w:rPr>
        <w:t xml:space="preserve">Bologne, Archive d’État, </w:t>
      </w:r>
      <w:proofErr w:type="spellStart"/>
      <w:r w:rsidR="00D16AEB" w:rsidRPr="00AB6A3C">
        <w:rPr>
          <w:i/>
          <w:iCs/>
          <w:color w:val="000000"/>
          <w:lang w:eastAsia="it-IT"/>
        </w:rPr>
        <w:t>Anziani</w:t>
      </w:r>
      <w:proofErr w:type="spellEnd"/>
      <w:r w:rsidR="00D16AEB" w:rsidRPr="00AB6A3C">
        <w:rPr>
          <w:i/>
          <w:iCs/>
          <w:color w:val="000000"/>
          <w:lang w:eastAsia="it-IT"/>
        </w:rPr>
        <w:t xml:space="preserve"> </w:t>
      </w:r>
      <w:proofErr w:type="spellStart"/>
      <w:r w:rsidR="00D16AEB" w:rsidRPr="00AB6A3C">
        <w:rPr>
          <w:i/>
          <w:iCs/>
          <w:color w:val="000000"/>
          <w:lang w:eastAsia="it-IT"/>
        </w:rPr>
        <w:t>Consoli</w:t>
      </w:r>
      <w:proofErr w:type="spellEnd"/>
      <w:r w:rsidR="00D16AEB" w:rsidRPr="00AB6A3C">
        <w:rPr>
          <w:i/>
          <w:iCs/>
          <w:color w:val="000000"/>
          <w:lang w:eastAsia="it-IT"/>
        </w:rPr>
        <w:t xml:space="preserve">, </w:t>
      </w:r>
      <w:proofErr w:type="spellStart"/>
      <w:r w:rsidR="00D16AEB" w:rsidRPr="00AB6A3C">
        <w:rPr>
          <w:i/>
          <w:iCs/>
          <w:color w:val="000000"/>
          <w:lang w:eastAsia="it-IT"/>
        </w:rPr>
        <w:t>Insignia</w:t>
      </w:r>
      <w:proofErr w:type="spellEnd"/>
      <w:r w:rsidR="00D16AEB" w:rsidRPr="00AB6A3C">
        <w:rPr>
          <w:color w:val="000000"/>
          <w:lang w:eastAsia="it-IT"/>
        </w:rPr>
        <w:t>, vol.</w:t>
      </w:r>
      <w:r w:rsidR="00D16AEB">
        <w:rPr>
          <w:color w:val="000000"/>
          <w:lang w:eastAsia="it-IT"/>
        </w:rPr>
        <w:t> </w:t>
      </w:r>
      <w:r w:rsidR="00D16AEB" w:rsidRPr="00AB6A3C">
        <w:rPr>
          <w:color w:val="000000"/>
          <w:lang w:eastAsia="it-IT"/>
        </w:rPr>
        <w:t>VIII, p.</w:t>
      </w:r>
      <w:r w:rsidR="00D16AEB">
        <w:rPr>
          <w:color w:val="000000"/>
          <w:lang w:eastAsia="it-IT"/>
        </w:rPr>
        <w:t> </w:t>
      </w:r>
      <w:r w:rsidR="00D16AEB" w:rsidRPr="00AB6A3C">
        <w:rPr>
          <w:color w:val="000000"/>
          <w:lang w:eastAsia="it-IT"/>
        </w:rPr>
        <w:t>38.</w:t>
      </w:r>
    </w:p>
    <w:p w14:paraId="1F2B828D" w14:textId="146F8F38" w:rsidR="0065559A" w:rsidRPr="000B2661" w:rsidRDefault="0065559A" w:rsidP="0065559A">
      <w:pPr>
        <w:pStyle w:val="TEIfigureend"/>
      </w:pPr>
      <w:r>
        <w:t>— &lt;/figure&gt; ——————————————————————————————————————————————————</w:t>
      </w:r>
    </w:p>
    <w:p w14:paraId="3038601F" w14:textId="1DAAD44F" w:rsidR="0065559A" w:rsidRDefault="0065559A" w:rsidP="0065559A">
      <w:pPr>
        <w:pStyle w:val="TEIfigurestart"/>
      </w:pPr>
      <w:r>
        <w:t>— &lt;figure&gt; ——————————————————————————————————————————————————</w:t>
      </w:r>
    </w:p>
    <w:p w14:paraId="5EEB8432" w14:textId="16D62439" w:rsidR="00490A0E" w:rsidRPr="000B2661" w:rsidRDefault="00E4718F" w:rsidP="005A102C">
      <w:pPr>
        <w:jc w:val="center"/>
      </w:pPr>
      <w:r>
        <w:rPr>
          <w:noProof/>
        </w:rPr>
        <w:drawing>
          <wp:inline distT="0" distB="0" distL="0" distR="0" wp14:anchorId="3A7E59CE" wp14:editId="660E67A4">
            <wp:extent cx="4627210" cy="3521413"/>
            <wp:effectExtent l="0" t="0" r="2540" b="3175"/>
            <wp:docPr id="5" name="Image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link="rId11"/>
                    <a:stretch>
                      <a:fillRect/>
                    </a:stretch>
                  </pic:blipFill>
                  <pic:spPr>
                    <a:xfrm>
                      <a:off x="0" y="0"/>
                      <a:ext cx="4628867" cy="3522674"/>
                    </a:xfrm>
                    <a:prstGeom prst="rect">
                      <a:avLst/>
                    </a:prstGeom>
                  </pic:spPr>
                </pic:pic>
              </a:graphicData>
            </a:graphic>
          </wp:inline>
        </w:drawing>
      </w:r>
    </w:p>
    <w:p w14:paraId="40ABD90E" w14:textId="7DCC4EB0" w:rsidR="00490A0E" w:rsidRDefault="00490A0E" w:rsidP="005A102C">
      <w:pPr>
        <w:pStyle w:val="TEIfiguretitle"/>
        <w:rPr>
          <w:color w:val="000000"/>
          <w:lang w:eastAsia="it-IT"/>
        </w:rPr>
      </w:pPr>
      <w:r w:rsidRPr="000B2661">
        <w:rPr>
          <w:rFonts w:cstheme="majorHAnsi"/>
        </w:rPr>
        <w:t>Figure 8</w:t>
      </w:r>
      <w:r w:rsidR="0065559A">
        <w:rPr>
          <w:rFonts w:cstheme="majorHAnsi"/>
        </w:rPr>
        <w:t>7</w:t>
      </w:r>
      <w:r w:rsidRPr="000B2661">
        <w:rPr>
          <w:rFonts w:cstheme="majorHAnsi"/>
        </w:rPr>
        <w:t>.</w:t>
      </w:r>
      <w:r w:rsidR="00D16AEB" w:rsidRPr="00D16AEB">
        <w:rPr>
          <w:color w:val="000000"/>
          <w:lang w:eastAsia="it-IT"/>
        </w:rPr>
        <w:t xml:space="preserve"> </w:t>
      </w:r>
      <w:r w:rsidR="00D16AEB" w:rsidRPr="00AB6A3C">
        <w:rPr>
          <w:color w:val="000000"/>
          <w:lang w:eastAsia="it-IT"/>
        </w:rPr>
        <w:t xml:space="preserve">Giovanni Andrea </w:t>
      </w:r>
      <w:proofErr w:type="spellStart"/>
      <w:r w:rsidR="00D16AEB" w:rsidRPr="00AB6A3C">
        <w:rPr>
          <w:color w:val="000000"/>
          <w:lang w:eastAsia="it-IT"/>
        </w:rPr>
        <w:t>Abanti</w:t>
      </w:r>
      <w:proofErr w:type="spellEnd"/>
      <w:r w:rsidR="00D16AEB" w:rsidRPr="00AB6A3C">
        <w:rPr>
          <w:color w:val="000000"/>
          <w:lang w:eastAsia="it-IT"/>
        </w:rPr>
        <w:t xml:space="preserve">, </w:t>
      </w:r>
      <w:r w:rsidR="00D16AEB" w:rsidRPr="00AB6A3C">
        <w:rPr>
          <w:i/>
          <w:iCs/>
          <w:color w:val="000000"/>
          <w:lang w:eastAsia="it-IT"/>
        </w:rPr>
        <w:t>Miniature du sixième bimestre 1660</w:t>
      </w:r>
      <w:r w:rsidR="00D16AEB" w:rsidRPr="00AB6A3C">
        <w:rPr>
          <w:color w:val="000000"/>
          <w:lang w:eastAsia="it-IT"/>
        </w:rPr>
        <w:t>,</w:t>
      </w:r>
      <w:r w:rsidR="00D16AEB" w:rsidRPr="00AB6A3C">
        <w:rPr>
          <w:i/>
          <w:iCs/>
          <w:color w:val="000000"/>
          <w:lang w:eastAsia="it-IT"/>
        </w:rPr>
        <w:t xml:space="preserve"> </w:t>
      </w:r>
      <w:r w:rsidR="00D16AEB" w:rsidRPr="00AB6A3C">
        <w:rPr>
          <w:color w:val="000000"/>
          <w:lang w:eastAsia="it-IT"/>
        </w:rPr>
        <w:t xml:space="preserve">Bologne, Archive d’État, </w:t>
      </w:r>
      <w:proofErr w:type="spellStart"/>
      <w:r w:rsidR="00D16AEB" w:rsidRPr="00AB6A3C">
        <w:rPr>
          <w:i/>
          <w:iCs/>
          <w:color w:val="000000"/>
          <w:lang w:eastAsia="it-IT"/>
        </w:rPr>
        <w:t>Anziani</w:t>
      </w:r>
      <w:proofErr w:type="spellEnd"/>
      <w:r w:rsidR="00D16AEB" w:rsidRPr="00AB6A3C">
        <w:rPr>
          <w:i/>
          <w:iCs/>
          <w:color w:val="000000"/>
          <w:lang w:eastAsia="it-IT"/>
        </w:rPr>
        <w:t xml:space="preserve"> </w:t>
      </w:r>
      <w:proofErr w:type="spellStart"/>
      <w:r w:rsidR="00D16AEB" w:rsidRPr="00AB6A3C">
        <w:rPr>
          <w:i/>
          <w:iCs/>
          <w:color w:val="000000"/>
          <w:lang w:eastAsia="it-IT"/>
        </w:rPr>
        <w:t>Consoli</w:t>
      </w:r>
      <w:proofErr w:type="spellEnd"/>
      <w:r w:rsidR="00D16AEB" w:rsidRPr="00AB6A3C">
        <w:rPr>
          <w:i/>
          <w:iCs/>
          <w:color w:val="000000"/>
          <w:lang w:eastAsia="it-IT"/>
        </w:rPr>
        <w:t xml:space="preserve">, </w:t>
      </w:r>
      <w:proofErr w:type="spellStart"/>
      <w:r w:rsidR="00D16AEB" w:rsidRPr="00AB6A3C">
        <w:rPr>
          <w:i/>
          <w:iCs/>
          <w:color w:val="000000"/>
          <w:lang w:eastAsia="it-IT"/>
        </w:rPr>
        <w:t>Insignia</w:t>
      </w:r>
      <w:proofErr w:type="spellEnd"/>
      <w:r w:rsidR="00D16AEB" w:rsidRPr="00AB6A3C">
        <w:rPr>
          <w:color w:val="000000"/>
          <w:lang w:eastAsia="it-IT"/>
        </w:rPr>
        <w:t>, vol.</w:t>
      </w:r>
      <w:r w:rsidR="00D16AEB">
        <w:rPr>
          <w:color w:val="000000"/>
          <w:lang w:eastAsia="it-IT"/>
        </w:rPr>
        <w:t> </w:t>
      </w:r>
      <w:r w:rsidR="00D16AEB" w:rsidRPr="00AB6A3C">
        <w:rPr>
          <w:color w:val="000000"/>
          <w:lang w:eastAsia="it-IT"/>
        </w:rPr>
        <w:t>VIII, p.</w:t>
      </w:r>
      <w:r w:rsidR="00D16AEB">
        <w:rPr>
          <w:color w:val="000000"/>
          <w:lang w:eastAsia="it-IT"/>
        </w:rPr>
        <w:t> </w:t>
      </w:r>
      <w:r w:rsidR="00D16AEB" w:rsidRPr="00AB6A3C">
        <w:rPr>
          <w:color w:val="000000"/>
          <w:lang w:eastAsia="it-IT"/>
        </w:rPr>
        <w:t>46.</w:t>
      </w:r>
    </w:p>
    <w:p w14:paraId="21F3B671" w14:textId="3D9FAA93" w:rsidR="0065559A" w:rsidRPr="000B2661" w:rsidRDefault="0065559A" w:rsidP="0065559A">
      <w:pPr>
        <w:pStyle w:val="TEIfigureend"/>
      </w:pPr>
      <w:r>
        <w:t>— &lt;/figure&gt; ——————————————————————————————————————————————————</w:t>
      </w:r>
    </w:p>
    <w:p w14:paraId="3AE42BC5" w14:textId="5576AE34" w:rsidR="0065559A" w:rsidRDefault="0065559A" w:rsidP="0065559A">
      <w:pPr>
        <w:pStyle w:val="TEIfigurestart"/>
      </w:pPr>
      <w:r>
        <w:t>— &lt;figure&gt; ——————————————————————————————————————————————————</w:t>
      </w:r>
    </w:p>
    <w:p w14:paraId="7AA4697B" w14:textId="315F9502" w:rsidR="00490A0E" w:rsidRPr="000B2661" w:rsidRDefault="00E4718F" w:rsidP="005A102C">
      <w:pPr>
        <w:jc w:val="center"/>
      </w:pPr>
      <w:r>
        <w:rPr>
          <w:noProof/>
        </w:rPr>
        <w:lastRenderedPageBreak/>
        <w:drawing>
          <wp:inline distT="0" distB="0" distL="0" distR="0" wp14:anchorId="44D8FBF5" wp14:editId="058E032A">
            <wp:extent cx="4450835" cy="3103123"/>
            <wp:effectExtent l="0" t="0" r="6985" b="2540"/>
            <wp:docPr id="6" name="Imag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link="rId12"/>
                    <a:stretch>
                      <a:fillRect/>
                    </a:stretch>
                  </pic:blipFill>
                  <pic:spPr>
                    <a:xfrm>
                      <a:off x="0" y="0"/>
                      <a:ext cx="4452772" cy="3104473"/>
                    </a:xfrm>
                    <a:prstGeom prst="rect">
                      <a:avLst/>
                    </a:prstGeom>
                  </pic:spPr>
                </pic:pic>
              </a:graphicData>
            </a:graphic>
          </wp:inline>
        </w:drawing>
      </w:r>
    </w:p>
    <w:p w14:paraId="024C7773" w14:textId="1E742FB7" w:rsidR="00490A0E" w:rsidRDefault="00490A0E" w:rsidP="005A102C">
      <w:pPr>
        <w:pStyle w:val="TEIfiguretitle"/>
      </w:pPr>
      <w:r w:rsidRPr="000B2661">
        <w:rPr>
          <w:rFonts w:cstheme="majorHAnsi"/>
        </w:rPr>
        <w:t>Figure </w:t>
      </w:r>
      <w:r w:rsidR="0065559A">
        <w:rPr>
          <w:rFonts w:cstheme="majorHAnsi"/>
        </w:rPr>
        <w:t>88</w:t>
      </w:r>
      <w:r w:rsidRPr="000B2661">
        <w:rPr>
          <w:rFonts w:cstheme="majorHAnsi"/>
        </w:rPr>
        <w:t>.</w:t>
      </w:r>
      <w:r w:rsidR="00D16AEB" w:rsidRPr="00D16AEB">
        <w:t xml:space="preserve"> Carlo </w:t>
      </w:r>
      <w:proofErr w:type="spellStart"/>
      <w:r w:rsidR="00D16AEB" w:rsidRPr="00D16AEB">
        <w:t>Cignani</w:t>
      </w:r>
      <w:proofErr w:type="spellEnd"/>
      <w:r w:rsidR="00D16AEB" w:rsidRPr="00D16AEB">
        <w:t xml:space="preserve"> e Emilio </w:t>
      </w:r>
      <w:proofErr w:type="spellStart"/>
      <w:r w:rsidR="00D16AEB" w:rsidRPr="00D16AEB">
        <w:t>Taruffi</w:t>
      </w:r>
      <w:proofErr w:type="spellEnd"/>
      <w:r w:rsidR="00D16AEB" w:rsidRPr="00D16AEB">
        <w:t xml:space="preserve">, </w:t>
      </w:r>
      <w:r w:rsidR="00D16AEB" w:rsidRPr="00D16AEB">
        <w:rPr>
          <w:i/>
          <w:iCs/>
        </w:rPr>
        <w:t>Entrée de Paul III Farnèse à Bologne en 1543</w:t>
      </w:r>
      <w:r w:rsidR="00D16AEB" w:rsidRPr="00D16AEB">
        <w:t xml:space="preserve">, Bologne, Palais Public, sala </w:t>
      </w:r>
      <w:proofErr w:type="spellStart"/>
      <w:r w:rsidR="00D16AEB" w:rsidRPr="00D16AEB">
        <w:t>Regia</w:t>
      </w:r>
      <w:proofErr w:type="spellEnd"/>
      <w:r w:rsidR="00D16AEB" w:rsidRPr="00D16AEB">
        <w:t>.</w:t>
      </w:r>
    </w:p>
    <w:p w14:paraId="060A554A" w14:textId="4505F52E" w:rsidR="0065559A" w:rsidRPr="000B2661" w:rsidRDefault="0065559A" w:rsidP="0065559A">
      <w:pPr>
        <w:pStyle w:val="TEIfigureend"/>
      </w:pPr>
      <w:r>
        <w:t>— &lt;/figure&gt; ——————————————————————————————————————————————————</w:t>
      </w:r>
    </w:p>
    <w:p w14:paraId="41865C1A" w14:textId="0B850A1A" w:rsidR="0065559A" w:rsidRDefault="0065559A" w:rsidP="0065559A">
      <w:pPr>
        <w:pStyle w:val="TEIfigurestart"/>
      </w:pPr>
      <w:r>
        <w:t>— &lt;figure&gt; ——————————————————————————————————————————————————</w:t>
      </w:r>
    </w:p>
    <w:p w14:paraId="5A9AFFD2" w14:textId="109BBBF5" w:rsidR="00490A0E" w:rsidRPr="000B2661" w:rsidRDefault="00E4718F" w:rsidP="005A102C">
      <w:pPr>
        <w:jc w:val="center"/>
      </w:pPr>
      <w:r>
        <w:rPr>
          <w:noProof/>
        </w:rPr>
        <w:drawing>
          <wp:inline distT="0" distB="0" distL="0" distR="0" wp14:anchorId="1058E974" wp14:editId="0BC75829">
            <wp:extent cx="3299948" cy="4416357"/>
            <wp:effectExtent l="0" t="0" r="0" b="3810"/>
            <wp:docPr id="7" name="Imag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link="rId13"/>
                    <a:stretch>
                      <a:fillRect/>
                    </a:stretch>
                  </pic:blipFill>
                  <pic:spPr>
                    <a:xfrm>
                      <a:off x="0" y="0"/>
                      <a:ext cx="3301977" cy="4419073"/>
                    </a:xfrm>
                    <a:prstGeom prst="rect">
                      <a:avLst/>
                    </a:prstGeom>
                  </pic:spPr>
                </pic:pic>
              </a:graphicData>
            </a:graphic>
          </wp:inline>
        </w:drawing>
      </w:r>
    </w:p>
    <w:p w14:paraId="32B45FDA" w14:textId="62DEF988" w:rsidR="00616521" w:rsidRDefault="00490A0E" w:rsidP="00616521">
      <w:pPr>
        <w:pStyle w:val="TEIfiguretitle"/>
        <w:rPr>
          <w:color w:val="181818"/>
          <w:shd w:val="clear" w:color="auto" w:fill="FFFFFF"/>
        </w:rPr>
      </w:pPr>
      <w:r w:rsidRPr="000B2661">
        <w:rPr>
          <w:rFonts w:cstheme="majorHAnsi"/>
        </w:rPr>
        <w:lastRenderedPageBreak/>
        <w:t>Figure </w:t>
      </w:r>
      <w:r w:rsidR="0065559A">
        <w:rPr>
          <w:rFonts w:cstheme="majorHAnsi"/>
        </w:rPr>
        <w:t>89</w:t>
      </w:r>
      <w:r w:rsidRPr="000B2661">
        <w:rPr>
          <w:rFonts w:cstheme="majorHAnsi"/>
        </w:rPr>
        <w:t>.</w:t>
      </w:r>
      <w:bookmarkStart w:id="8" w:name="_Hlk182491229"/>
      <w:r w:rsidR="00D16AEB" w:rsidRPr="00D16AEB">
        <w:t xml:space="preserve"> </w:t>
      </w:r>
      <w:r w:rsidR="00D16AEB" w:rsidRPr="00AB6A3C">
        <w:t xml:space="preserve">Albert </w:t>
      </w:r>
      <w:proofErr w:type="spellStart"/>
      <w:r w:rsidR="00D16AEB" w:rsidRPr="00AB6A3C">
        <w:t>Clouwet</w:t>
      </w:r>
      <w:proofErr w:type="spellEnd"/>
      <w:r w:rsidR="00D16AEB" w:rsidRPr="00AB6A3C">
        <w:t xml:space="preserve">, sur un dessin de Pietro </w:t>
      </w:r>
      <w:proofErr w:type="spellStart"/>
      <w:r w:rsidR="00D16AEB" w:rsidRPr="00AB6A3C">
        <w:t>Martire</w:t>
      </w:r>
      <w:proofErr w:type="spellEnd"/>
      <w:r w:rsidR="00D16AEB" w:rsidRPr="00AB6A3C">
        <w:t xml:space="preserve"> Neri, </w:t>
      </w:r>
      <w:r w:rsidR="00D16AEB" w:rsidRPr="00AB6A3C">
        <w:rPr>
          <w:i/>
          <w:iCs/>
        </w:rPr>
        <w:t xml:space="preserve">Le cardinal Pietro </w:t>
      </w:r>
      <w:proofErr w:type="spellStart"/>
      <w:r w:rsidR="00D16AEB" w:rsidRPr="00AB6A3C">
        <w:rPr>
          <w:i/>
          <w:iCs/>
        </w:rPr>
        <w:t>Vidoni</w:t>
      </w:r>
      <w:proofErr w:type="spellEnd"/>
      <w:r w:rsidR="00D16AEB" w:rsidRPr="00AB6A3C">
        <w:t xml:space="preserve">, in </w:t>
      </w:r>
      <w:r w:rsidR="00D16AEB" w:rsidRPr="00AB6A3C">
        <w:rPr>
          <w:i/>
          <w:iCs/>
          <w:color w:val="181818"/>
          <w:shd w:val="clear" w:color="auto" w:fill="FFFFFF"/>
        </w:rPr>
        <w:t xml:space="preserve">Effigies </w:t>
      </w:r>
      <w:proofErr w:type="spellStart"/>
      <w:r w:rsidR="00D16AEB" w:rsidRPr="00AB6A3C">
        <w:rPr>
          <w:i/>
          <w:iCs/>
          <w:color w:val="181818"/>
          <w:shd w:val="clear" w:color="auto" w:fill="FFFFFF"/>
        </w:rPr>
        <w:t>cardinalium</w:t>
      </w:r>
      <w:proofErr w:type="spellEnd"/>
      <w:r w:rsidR="00D16AEB" w:rsidRPr="00AB6A3C">
        <w:rPr>
          <w:i/>
          <w:iCs/>
          <w:color w:val="181818"/>
          <w:shd w:val="clear" w:color="auto" w:fill="FFFFFF"/>
        </w:rPr>
        <w:t xml:space="preserve"> nunc </w:t>
      </w:r>
      <w:proofErr w:type="spellStart"/>
      <w:r w:rsidR="00D16AEB" w:rsidRPr="00AB6A3C">
        <w:rPr>
          <w:i/>
          <w:iCs/>
          <w:color w:val="181818"/>
          <w:shd w:val="clear" w:color="auto" w:fill="FFFFFF"/>
        </w:rPr>
        <w:t>viventium</w:t>
      </w:r>
      <w:proofErr w:type="spellEnd"/>
      <w:r w:rsidR="00D16AEB" w:rsidRPr="00AB6A3C">
        <w:rPr>
          <w:i/>
          <w:iCs/>
          <w:color w:val="181818"/>
          <w:shd w:val="clear" w:color="auto" w:fill="FFFFFF"/>
        </w:rPr>
        <w:t xml:space="preserve">, </w:t>
      </w:r>
      <w:r w:rsidR="00D16AEB" w:rsidRPr="00AB6A3C">
        <w:rPr>
          <w:color w:val="181818"/>
          <w:shd w:val="clear" w:color="auto" w:fill="FFFFFF"/>
        </w:rPr>
        <w:t>Rome, Giovanni Giacomo de Rossi, 1660-1676</w:t>
      </w:r>
      <w:bookmarkEnd w:id="8"/>
      <w:r w:rsidR="00616521">
        <w:rPr>
          <w:color w:val="181818"/>
          <w:shd w:val="clear" w:color="auto" w:fill="FFFFFF"/>
        </w:rPr>
        <w:t>, The Trustee of the British Museum.</w:t>
      </w:r>
    </w:p>
    <w:p w14:paraId="35C6179F" w14:textId="09E14B09" w:rsidR="0065559A" w:rsidRPr="000B2661" w:rsidRDefault="0065559A" w:rsidP="0065559A">
      <w:pPr>
        <w:pStyle w:val="TEIfigureend"/>
      </w:pPr>
      <w:r>
        <w:t>— &lt;/figure&gt; ——————————————————————————————————————————————————</w:t>
      </w:r>
    </w:p>
    <w:p w14:paraId="0F62FAAB" w14:textId="306F0260" w:rsidR="0065559A" w:rsidRDefault="0065559A" w:rsidP="0065559A">
      <w:pPr>
        <w:pStyle w:val="TEIfigurestart"/>
      </w:pPr>
      <w:r>
        <w:t>— &lt;figure&gt; ——————————————————————————————————————————————————</w:t>
      </w:r>
    </w:p>
    <w:p w14:paraId="1E4202CF" w14:textId="2308459A" w:rsidR="00490A0E" w:rsidRPr="000B2661" w:rsidRDefault="00E4718F" w:rsidP="005A102C">
      <w:pPr>
        <w:jc w:val="center"/>
      </w:pPr>
      <w:r>
        <w:rPr>
          <w:noProof/>
        </w:rPr>
        <w:drawing>
          <wp:inline distT="0" distB="0" distL="0" distR="0" wp14:anchorId="0AD86AFD" wp14:editId="65B400E4">
            <wp:extent cx="4484451" cy="3341094"/>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link="rId14"/>
                    <a:stretch>
                      <a:fillRect/>
                    </a:stretch>
                  </pic:blipFill>
                  <pic:spPr>
                    <a:xfrm>
                      <a:off x="0" y="0"/>
                      <a:ext cx="4486968" cy="3342969"/>
                    </a:xfrm>
                    <a:prstGeom prst="rect">
                      <a:avLst/>
                    </a:prstGeom>
                  </pic:spPr>
                </pic:pic>
              </a:graphicData>
            </a:graphic>
          </wp:inline>
        </w:drawing>
      </w:r>
    </w:p>
    <w:p w14:paraId="62AA2E00" w14:textId="63371DCD" w:rsidR="00490A0E" w:rsidRDefault="00490A0E" w:rsidP="005A102C">
      <w:pPr>
        <w:pStyle w:val="TEIfiguretitle"/>
        <w:rPr>
          <w:lang w:eastAsia="it-IT"/>
        </w:rPr>
      </w:pPr>
      <w:r w:rsidRPr="000B2661">
        <w:rPr>
          <w:rFonts w:cstheme="majorHAnsi"/>
        </w:rPr>
        <w:t>Figure 9</w:t>
      </w:r>
      <w:r w:rsidR="0065559A">
        <w:rPr>
          <w:rFonts w:cstheme="majorHAnsi"/>
        </w:rPr>
        <w:t>0</w:t>
      </w:r>
      <w:r w:rsidRPr="000B2661">
        <w:rPr>
          <w:rFonts w:cstheme="majorHAnsi"/>
        </w:rPr>
        <w:t>.</w:t>
      </w:r>
      <w:r w:rsidR="00D16AEB" w:rsidRPr="00D16AEB">
        <w:rPr>
          <w:lang w:eastAsia="it-IT"/>
        </w:rPr>
        <w:t xml:space="preserve"> </w:t>
      </w:r>
      <w:r w:rsidR="00D16AEB" w:rsidRPr="00AB6A3C">
        <w:rPr>
          <w:lang w:eastAsia="it-IT"/>
        </w:rPr>
        <w:t xml:space="preserve">Giovanni Andrea </w:t>
      </w:r>
      <w:proofErr w:type="spellStart"/>
      <w:r w:rsidR="00D16AEB" w:rsidRPr="00AB6A3C">
        <w:rPr>
          <w:lang w:eastAsia="it-IT"/>
        </w:rPr>
        <w:t>Abanti</w:t>
      </w:r>
      <w:proofErr w:type="spellEnd"/>
      <w:r w:rsidR="00D16AEB" w:rsidRPr="00AB6A3C">
        <w:rPr>
          <w:lang w:eastAsia="it-IT"/>
        </w:rPr>
        <w:t xml:space="preserve">, </w:t>
      </w:r>
      <w:r w:rsidR="00D16AEB" w:rsidRPr="00AB6A3C">
        <w:rPr>
          <w:i/>
          <w:iCs/>
          <w:lang w:eastAsia="it-IT"/>
        </w:rPr>
        <w:t>Miniature du troisième bimestre 1662</w:t>
      </w:r>
      <w:r w:rsidR="00D16AEB" w:rsidRPr="00AB6A3C">
        <w:rPr>
          <w:lang w:eastAsia="it-IT"/>
        </w:rPr>
        <w:t>,</w:t>
      </w:r>
      <w:r w:rsidR="00D16AEB" w:rsidRPr="00AB6A3C">
        <w:rPr>
          <w:i/>
          <w:iCs/>
          <w:lang w:eastAsia="it-IT"/>
        </w:rPr>
        <w:t xml:space="preserve"> </w:t>
      </w:r>
      <w:r w:rsidR="00D16AEB" w:rsidRPr="00AB6A3C">
        <w:rPr>
          <w:lang w:eastAsia="it-IT"/>
        </w:rPr>
        <w:t xml:space="preserve">Bologne, Archive d’État, </w:t>
      </w:r>
      <w:proofErr w:type="spellStart"/>
      <w:r w:rsidR="00D16AEB" w:rsidRPr="00AB6A3C">
        <w:rPr>
          <w:i/>
          <w:iCs/>
          <w:lang w:eastAsia="it-IT"/>
        </w:rPr>
        <w:t>Anziani</w:t>
      </w:r>
      <w:proofErr w:type="spellEnd"/>
      <w:r w:rsidR="00D16AEB" w:rsidRPr="00AB6A3C">
        <w:rPr>
          <w:i/>
          <w:iCs/>
          <w:lang w:eastAsia="it-IT"/>
        </w:rPr>
        <w:t xml:space="preserve"> </w:t>
      </w:r>
      <w:proofErr w:type="spellStart"/>
      <w:r w:rsidR="00D16AEB" w:rsidRPr="00AB6A3C">
        <w:rPr>
          <w:i/>
          <w:iCs/>
          <w:lang w:eastAsia="it-IT"/>
        </w:rPr>
        <w:t>Consoli</w:t>
      </w:r>
      <w:proofErr w:type="spellEnd"/>
      <w:r w:rsidR="00D16AEB" w:rsidRPr="00AB6A3C">
        <w:rPr>
          <w:i/>
          <w:iCs/>
          <w:lang w:eastAsia="it-IT"/>
        </w:rPr>
        <w:t xml:space="preserve">, </w:t>
      </w:r>
      <w:proofErr w:type="spellStart"/>
      <w:r w:rsidR="00D16AEB" w:rsidRPr="00AB6A3C">
        <w:rPr>
          <w:i/>
          <w:iCs/>
          <w:lang w:eastAsia="it-IT"/>
        </w:rPr>
        <w:t>Insignia</w:t>
      </w:r>
      <w:proofErr w:type="spellEnd"/>
      <w:r w:rsidR="00D16AEB" w:rsidRPr="00AB6A3C">
        <w:rPr>
          <w:lang w:eastAsia="it-IT"/>
        </w:rPr>
        <w:t>, vol.</w:t>
      </w:r>
      <w:r w:rsidR="00D16AEB">
        <w:rPr>
          <w:lang w:eastAsia="it-IT"/>
        </w:rPr>
        <w:t> </w:t>
      </w:r>
      <w:r w:rsidR="00D16AEB" w:rsidRPr="00AB6A3C">
        <w:rPr>
          <w:lang w:eastAsia="it-IT"/>
        </w:rPr>
        <w:t>VIII, p.</w:t>
      </w:r>
      <w:r w:rsidR="00D16AEB">
        <w:rPr>
          <w:lang w:eastAsia="it-IT"/>
        </w:rPr>
        <w:t> </w:t>
      </w:r>
      <w:r w:rsidR="00D16AEB" w:rsidRPr="00AB6A3C">
        <w:rPr>
          <w:lang w:eastAsia="it-IT"/>
        </w:rPr>
        <w:t>56.</w:t>
      </w:r>
    </w:p>
    <w:p w14:paraId="547F3DB4" w14:textId="2DBAEA81" w:rsidR="0065559A" w:rsidRPr="000B2661" w:rsidRDefault="0065559A" w:rsidP="0065559A">
      <w:pPr>
        <w:pStyle w:val="TEIfigureend"/>
      </w:pPr>
      <w:r>
        <w:t>— &lt;/figure&gt; ——————————————————————————————————————————————————</w:t>
      </w:r>
    </w:p>
    <w:p w14:paraId="3478F161" w14:textId="6B72FA74" w:rsidR="0065559A" w:rsidRDefault="0065559A" w:rsidP="0065559A">
      <w:pPr>
        <w:pStyle w:val="TEIfigurestart"/>
      </w:pPr>
      <w:r>
        <w:t>— &lt;figure&gt; ——————————————————————————————————————————————————</w:t>
      </w:r>
    </w:p>
    <w:p w14:paraId="2A808371" w14:textId="76C3113B" w:rsidR="00490A0E" w:rsidRPr="000B2661" w:rsidRDefault="00E4718F" w:rsidP="005A102C">
      <w:pPr>
        <w:jc w:val="center"/>
      </w:pPr>
      <w:r>
        <w:rPr>
          <w:noProof/>
        </w:rPr>
        <w:drawing>
          <wp:inline distT="0" distB="0" distL="0" distR="0" wp14:anchorId="2469AD73" wp14:editId="6A159751">
            <wp:extent cx="4635495" cy="3093396"/>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link="rId15"/>
                    <a:stretch>
                      <a:fillRect/>
                    </a:stretch>
                  </pic:blipFill>
                  <pic:spPr>
                    <a:xfrm>
                      <a:off x="0" y="0"/>
                      <a:ext cx="4637197" cy="3094532"/>
                    </a:xfrm>
                    <a:prstGeom prst="rect">
                      <a:avLst/>
                    </a:prstGeom>
                  </pic:spPr>
                </pic:pic>
              </a:graphicData>
            </a:graphic>
          </wp:inline>
        </w:drawing>
      </w:r>
    </w:p>
    <w:p w14:paraId="180B1B46" w14:textId="02D53099" w:rsidR="00490A0E" w:rsidRDefault="00490A0E" w:rsidP="005A102C">
      <w:pPr>
        <w:pStyle w:val="TEIfiguretitle"/>
        <w:rPr>
          <w:color w:val="191919"/>
        </w:rPr>
      </w:pPr>
      <w:r w:rsidRPr="000B2661">
        <w:rPr>
          <w:rFonts w:cstheme="majorHAnsi"/>
        </w:rPr>
        <w:lastRenderedPageBreak/>
        <w:t>Figure 9</w:t>
      </w:r>
      <w:r w:rsidR="0065559A">
        <w:rPr>
          <w:rFonts w:cstheme="majorHAnsi"/>
        </w:rPr>
        <w:t>1</w:t>
      </w:r>
      <w:r w:rsidRPr="000B2661">
        <w:rPr>
          <w:rFonts w:cstheme="majorHAnsi"/>
        </w:rPr>
        <w:t>.</w:t>
      </w:r>
      <w:r w:rsidR="00D16AEB" w:rsidRPr="00D16AEB">
        <w:rPr>
          <w:lang w:eastAsia="it-IT"/>
        </w:rPr>
        <w:t xml:space="preserve"> </w:t>
      </w:r>
      <w:r w:rsidR="00D16AEB" w:rsidRPr="00AB6A3C">
        <w:rPr>
          <w:lang w:eastAsia="it-IT"/>
        </w:rPr>
        <w:t xml:space="preserve">Domenico </w:t>
      </w:r>
      <w:proofErr w:type="spellStart"/>
      <w:r w:rsidR="00D16AEB" w:rsidRPr="00AB6A3C">
        <w:rPr>
          <w:lang w:eastAsia="it-IT"/>
        </w:rPr>
        <w:t>Santi</w:t>
      </w:r>
      <w:proofErr w:type="spellEnd"/>
      <w:r w:rsidR="00D16AEB" w:rsidRPr="00AB6A3C">
        <w:rPr>
          <w:lang w:eastAsia="it-IT"/>
        </w:rPr>
        <w:t xml:space="preserve">, dit le </w:t>
      </w:r>
      <w:proofErr w:type="spellStart"/>
      <w:r w:rsidR="00D16AEB" w:rsidRPr="00AB6A3C">
        <w:rPr>
          <w:lang w:eastAsia="it-IT"/>
        </w:rPr>
        <w:t>Mengazzino</w:t>
      </w:r>
      <w:proofErr w:type="spellEnd"/>
      <w:r w:rsidR="00D16AEB" w:rsidRPr="00AB6A3C">
        <w:rPr>
          <w:lang w:eastAsia="it-IT"/>
        </w:rPr>
        <w:t xml:space="preserve"> et </w:t>
      </w:r>
      <w:proofErr w:type="spellStart"/>
      <w:r w:rsidR="00D16AEB" w:rsidRPr="00AB6A3C">
        <w:rPr>
          <w:lang w:eastAsia="it-IT"/>
        </w:rPr>
        <w:t>Giovan</w:t>
      </w:r>
      <w:proofErr w:type="spellEnd"/>
      <w:r w:rsidR="00D16AEB" w:rsidRPr="00AB6A3C">
        <w:rPr>
          <w:lang w:eastAsia="it-IT"/>
        </w:rPr>
        <w:t xml:space="preserve"> Battista </w:t>
      </w:r>
      <w:proofErr w:type="spellStart"/>
      <w:r w:rsidR="00D16AEB" w:rsidRPr="00AB6A3C">
        <w:rPr>
          <w:lang w:eastAsia="it-IT"/>
        </w:rPr>
        <w:t>Caccioli</w:t>
      </w:r>
      <w:proofErr w:type="spellEnd"/>
      <w:r w:rsidR="00D16AEB" w:rsidRPr="00AB6A3C">
        <w:rPr>
          <w:lang w:eastAsia="it-IT"/>
        </w:rPr>
        <w:t xml:space="preserve">, </w:t>
      </w:r>
      <w:proofErr w:type="spellStart"/>
      <w:r w:rsidR="00D16AEB" w:rsidRPr="00AB6A3C">
        <w:rPr>
          <w:i/>
          <w:lang w:eastAsia="it-IT"/>
        </w:rPr>
        <w:t>Galleria</w:t>
      </w:r>
      <w:proofErr w:type="spellEnd"/>
      <w:r w:rsidR="00D16AEB" w:rsidRPr="00AB6A3C">
        <w:rPr>
          <w:i/>
          <w:lang w:eastAsia="it-IT"/>
        </w:rPr>
        <w:t xml:space="preserve"> </w:t>
      </w:r>
      <w:proofErr w:type="spellStart"/>
      <w:r w:rsidR="00D16AEB" w:rsidRPr="00AB6A3C">
        <w:rPr>
          <w:i/>
          <w:lang w:eastAsia="it-IT"/>
        </w:rPr>
        <w:t>Vidoniana</w:t>
      </w:r>
      <w:proofErr w:type="spellEnd"/>
      <w:r w:rsidR="00D16AEB" w:rsidRPr="00AB6A3C">
        <w:rPr>
          <w:lang w:eastAsia="it-IT"/>
        </w:rPr>
        <w:t>, Appart</w:t>
      </w:r>
      <w:r w:rsidR="00616521">
        <w:rPr>
          <w:lang w:eastAsia="it-IT"/>
        </w:rPr>
        <w:t>e</w:t>
      </w:r>
      <w:r w:rsidR="00D16AEB" w:rsidRPr="00AB6A3C">
        <w:rPr>
          <w:lang w:eastAsia="it-IT"/>
        </w:rPr>
        <w:t>ment du légat, Bologne, Palais communal, vue d’ensemble.</w:t>
      </w:r>
      <w:r w:rsidR="00D16AEB">
        <w:rPr>
          <w:lang w:eastAsia="it-IT"/>
        </w:rPr>
        <w:t xml:space="preserve"> </w:t>
      </w:r>
    </w:p>
    <w:p w14:paraId="5137F9B2" w14:textId="34FF1759" w:rsidR="0065559A" w:rsidRPr="000B2661" w:rsidRDefault="0065559A" w:rsidP="0065559A">
      <w:pPr>
        <w:pStyle w:val="TEIfigureend"/>
      </w:pPr>
      <w:r>
        <w:t>— &lt;/figure&gt; ——————————————————————————————————————————————————</w:t>
      </w:r>
    </w:p>
    <w:p w14:paraId="6D0F8A47" w14:textId="514BC58D" w:rsidR="0065559A" w:rsidRDefault="0065559A" w:rsidP="0065559A">
      <w:pPr>
        <w:pStyle w:val="TEIfigurestart"/>
      </w:pPr>
      <w:r>
        <w:t>— &lt;figure&gt; ——————————————————————————————————————————————————</w:t>
      </w:r>
    </w:p>
    <w:p w14:paraId="6D5E849E" w14:textId="392F77B1" w:rsidR="00490A0E" w:rsidRPr="000B2661" w:rsidRDefault="005A102C" w:rsidP="005A102C">
      <w:pPr>
        <w:jc w:val="center"/>
      </w:pPr>
      <w:r>
        <w:rPr>
          <w:noProof/>
        </w:rPr>
        <w:drawing>
          <wp:inline distT="0" distB="0" distL="0" distR="0" wp14:anchorId="22F469CB" wp14:editId="44C77B00">
            <wp:extent cx="3106960" cy="4143983"/>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link="rId16"/>
                    <a:stretch>
                      <a:fillRect/>
                    </a:stretch>
                  </pic:blipFill>
                  <pic:spPr>
                    <a:xfrm>
                      <a:off x="0" y="0"/>
                      <a:ext cx="3108860" cy="4146518"/>
                    </a:xfrm>
                    <a:prstGeom prst="rect">
                      <a:avLst/>
                    </a:prstGeom>
                  </pic:spPr>
                </pic:pic>
              </a:graphicData>
            </a:graphic>
          </wp:inline>
        </w:drawing>
      </w:r>
    </w:p>
    <w:p w14:paraId="2CCACD9B" w14:textId="270CB14E" w:rsidR="00490A0E" w:rsidRDefault="00490A0E" w:rsidP="005A102C">
      <w:pPr>
        <w:pStyle w:val="TEIfiguretitle"/>
        <w:rPr>
          <w:color w:val="191919"/>
        </w:rPr>
      </w:pPr>
      <w:r w:rsidRPr="000B2661">
        <w:rPr>
          <w:rFonts w:cstheme="majorHAnsi"/>
        </w:rPr>
        <w:t>Figure 9</w:t>
      </w:r>
      <w:r w:rsidR="0065559A">
        <w:rPr>
          <w:rFonts w:cstheme="majorHAnsi"/>
        </w:rPr>
        <w:t>2</w:t>
      </w:r>
      <w:r w:rsidRPr="000B2661">
        <w:rPr>
          <w:rFonts w:cstheme="majorHAnsi"/>
        </w:rPr>
        <w:t>.</w:t>
      </w:r>
      <w:r w:rsidR="00D16AEB" w:rsidRPr="00D16AEB">
        <w:t xml:space="preserve"> </w:t>
      </w:r>
      <w:r w:rsidR="00D16AEB" w:rsidRPr="00AB6A3C">
        <w:t xml:space="preserve">Domenico Fontana, frontispice des </w:t>
      </w:r>
      <w:proofErr w:type="spellStart"/>
      <w:r w:rsidR="00D16AEB" w:rsidRPr="00AB6A3C">
        <w:rPr>
          <w:i/>
        </w:rPr>
        <w:t>Ossequii</w:t>
      </w:r>
      <w:proofErr w:type="spellEnd"/>
      <w:r w:rsidR="00D16AEB" w:rsidRPr="00AB6A3C">
        <w:rPr>
          <w:i/>
        </w:rPr>
        <w:t xml:space="preserve"> </w:t>
      </w:r>
      <w:proofErr w:type="spellStart"/>
      <w:r w:rsidR="00D16AEB" w:rsidRPr="00AB6A3C">
        <w:rPr>
          <w:i/>
        </w:rPr>
        <w:t>poetici</w:t>
      </w:r>
      <w:proofErr w:type="spellEnd"/>
      <w:r w:rsidR="00D16AEB" w:rsidRPr="00AB6A3C">
        <w:rPr>
          <w:i/>
        </w:rPr>
        <w:t xml:space="preserve"> </w:t>
      </w:r>
      <w:proofErr w:type="spellStart"/>
      <w:r w:rsidR="00D16AEB" w:rsidRPr="00AB6A3C">
        <w:rPr>
          <w:i/>
        </w:rPr>
        <w:t>nell’ammirarsi</w:t>
      </w:r>
      <w:proofErr w:type="spellEnd"/>
      <w:r w:rsidR="00D16AEB" w:rsidRPr="00AB6A3C">
        <w:rPr>
          <w:i/>
        </w:rPr>
        <w:t xml:space="preserve"> in </w:t>
      </w:r>
      <w:proofErr w:type="spellStart"/>
      <w:r w:rsidR="00D16AEB" w:rsidRPr="00AB6A3C">
        <w:rPr>
          <w:i/>
        </w:rPr>
        <w:t>Bologna</w:t>
      </w:r>
      <w:proofErr w:type="spellEnd"/>
      <w:r w:rsidR="00D16AEB" w:rsidRPr="00AB6A3C">
        <w:rPr>
          <w:i/>
        </w:rPr>
        <w:t xml:space="preserve"> l’</w:t>
      </w:r>
      <w:proofErr w:type="spellStart"/>
      <w:r w:rsidR="00D16AEB" w:rsidRPr="00AB6A3C">
        <w:rPr>
          <w:i/>
        </w:rPr>
        <w:t>Heroica</w:t>
      </w:r>
      <w:proofErr w:type="spellEnd"/>
      <w:r w:rsidR="00D16AEB" w:rsidRPr="00AB6A3C">
        <w:rPr>
          <w:i/>
        </w:rPr>
        <w:t xml:space="preserve"> </w:t>
      </w:r>
      <w:proofErr w:type="spellStart"/>
      <w:r w:rsidR="00D16AEB" w:rsidRPr="00AB6A3C">
        <w:rPr>
          <w:i/>
        </w:rPr>
        <w:t>risoluzione</w:t>
      </w:r>
      <w:proofErr w:type="spellEnd"/>
      <w:r w:rsidR="00D16AEB" w:rsidRPr="00AB6A3C">
        <w:rPr>
          <w:i/>
        </w:rPr>
        <w:t xml:space="preserve"> </w:t>
      </w:r>
      <w:proofErr w:type="spellStart"/>
      <w:r w:rsidR="00D16AEB" w:rsidRPr="00AB6A3C">
        <w:rPr>
          <w:i/>
        </w:rPr>
        <w:t>della</w:t>
      </w:r>
      <w:proofErr w:type="spellEnd"/>
      <w:r w:rsidR="00D16AEB" w:rsidRPr="00AB6A3C">
        <w:rPr>
          <w:i/>
        </w:rPr>
        <w:t xml:space="preserve"> </w:t>
      </w:r>
      <w:proofErr w:type="spellStart"/>
      <w:r w:rsidR="00D16AEB" w:rsidRPr="00AB6A3C">
        <w:rPr>
          <w:i/>
        </w:rPr>
        <w:t>sereniss</w:t>
      </w:r>
      <w:proofErr w:type="spellEnd"/>
      <w:r w:rsidR="00D16AEB" w:rsidRPr="00AB6A3C">
        <w:rPr>
          <w:i/>
        </w:rPr>
        <w:t xml:space="preserve">. </w:t>
      </w:r>
      <w:proofErr w:type="spellStart"/>
      <w:r w:rsidR="00D16AEB" w:rsidRPr="00AB6A3C">
        <w:rPr>
          <w:i/>
        </w:rPr>
        <w:t>Principessa</w:t>
      </w:r>
      <w:proofErr w:type="spellEnd"/>
      <w:r w:rsidR="00D16AEB" w:rsidRPr="00AB6A3C">
        <w:rPr>
          <w:i/>
        </w:rPr>
        <w:t xml:space="preserve"> Caterina Farnese di </w:t>
      </w:r>
      <w:proofErr w:type="spellStart"/>
      <w:r w:rsidR="00D16AEB" w:rsidRPr="00AB6A3C">
        <w:rPr>
          <w:i/>
        </w:rPr>
        <w:t>monacarsi</w:t>
      </w:r>
      <w:proofErr w:type="spellEnd"/>
      <w:r w:rsidR="00D16AEB" w:rsidRPr="00AB6A3C">
        <w:rPr>
          <w:i/>
        </w:rPr>
        <w:t xml:space="preserve"> </w:t>
      </w:r>
      <w:proofErr w:type="spellStart"/>
      <w:r w:rsidR="00D16AEB" w:rsidRPr="00AB6A3C">
        <w:rPr>
          <w:i/>
        </w:rPr>
        <w:t>nel</w:t>
      </w:r>
      <w:proofErr w:type="spellEnd"/>
      <w:r w:rsidR="00D16AEB" w:rsidRPr="00AB6A3C">
        <w:rPr>
          <w:i/>
        </w:rPr>
        <w:t xml:space="preserve"> Ven. </w:t>
      </w:r>
      <w:proofErr w:type="spellStart"/>
      <w:r w:rsidR="00D16AEB" w:rsidRPr="00AB6A3C">
        <w:rPr>
          <w:i/>
        </w:rPr>
        <w:t>Monastero</w:t>
      </w:r>
      <w:proofErr w:type="spellEnd"/>
      <w:r w:rsidR="00D16AEB" w:rsidRPr="00AB6A3C">
        <w:rPr>
          <w:i/>
        </w:rPr>
        <w:t xml:space="preserve"> delle </w:t>
      </w:r>
      <w:proofErr w:type="spellStart"/>
      <w:r w:rsidR="00D16AEB" w:rsidRPr="00AB6A3C">
        <w:rPr>
          <w:i/>
        </w:rPr>
        <w:t>Madri</w:t>
      </w:r>
      <w:proofErr w:type="spellEnd"/>
      <w:r w:rsidR="00D16AEB" w:rsidRPr="00AB6A3C">
        <w:rPr>
          <w:i/>
        </w:rPr>
        <w:t xml:space="preserve"> </w:t>
      </w:r>
      <w:proofErr w:type="spellStart"/>
      <w:r w:rsidR="00D16AEB" w:rsidRPr="00AB6A3C">
        <w:rPr>
          <w:i/>
        </w:rPr>
        <w:t>carmelitane</w:t>
      </w:r>
      <w:proofErr w:type="spellEnd"/>
      <w:r w:rsidR="00D16AEB" w:rsidRPr="00AB6A3C">
        <w:rPr>
          <w:i/>
        </w:rPr>
        <w:t xml:space="preserve"> </w:t>
      </w:r>
      <w:proofErr w:type="spellStart"/>
      <w:r w:rsidR="00D16AEB" w:rsidRPr="00AB6A3C">
        <w:rPr>
          <w:i/>
        </w:rPr>
        <w:t>scalze</w:t>
      </w:r>
      <w:proofErr w:type="spellEnd"/>
      <w:r w:rsidR="00D16AEB" w:rsidRPr="00AB6A3C">
        <w:rPr>
          <w:i/>
        </w:rPr>
        <w:t xml:space="preserve"> di Santa Teresa in Parma</w:t>
      </w:r>
      <w:r w:rsidR="00D16AEB" w:rsidRPr="00AB6A3C">
        <w:rPr>
          <w:iCs/>
        </w:rPr>
        <w:t xml:space="preserve">, </w:t>
      </w:r>
      <w:r w:rsidR="00D16AEB" w:rsidRPr="00AB6A3C">
        <w:t xml:space="preserve">In </w:t>
      </w:r>
      <w:proofErr w:type="spellStart"/>
      <w:r w:rsidR="00D16AEB" w:rsidRPr="00AB6A3C">
        <w:t>Bologna</w:t>
      </w:r>
      <w:proofErr w:type="spellEnd"/>
      <w:r w:rsidR="00D16AEB" w:rsidRPr="00AB6A3C">
        <w:t>, Per Giacomo Monti, 1661, Bologne, Bibliothèque communale de l’</w:t>
      </w:r>
      <w:proofErr w:type="spellStart"/>
      <w:r w:rsidR="00D16AEB" w:rsidRPr="00AB6A3C">
        <w:t>Archiginnasio</w:t>
      </w:r>
      <w:proofErr w:type="spellEnd"/>
      <w:r w:rsidR="00D16AEB" w:rsidRPr="00AB6A3C">
        <w:t xml:space="preserve">. </w:t>
      </w:r>
    </w:p>
    <w:p w14:paraId="0497DED2" w14:textId="62E692F4" w:rsidR="0065559A" w:rsidRPr="000B2661" w:rsidRDefault="0065559A" w:rsidP="0065559A">
      <w:pPr>
        <w:pStyle w:val="TEIfigureend"/>
      </w:pPr>
      <w:r>
        <w:t>— &lt;/figure&gt; ——————————————————————————————————————————————————</w:t>
      </w:r>
    </w:p>
    <w:p w14:paraId="237E6361" w14:textId="03476B37" w:rsidR="0065559A" w:rsidRDefault="0065559A" w:rsidP="0065559A">
      <w:pPr>
        <w:pStyle w:val="TEIfigurestart"/>
      </w:pPr>
      <w:r>
        <w:t>— &lt;figure&gt; ——————————————————————————————————————————————————</w:t>
      </w:r>
    </w:p>
    <w:p w14:paraId="7E7B452E" w14:textId="42A08796" w:rsidR="00490A0E" w:rsidRPr="000B2661" w:rsidRDefault="005A102C" w:rsidP="005A102C">
      <w:pPr>
        <w:jc w:val="center"/>
      </w:pPr>
      <w:r>
        <w:rPr>
          <w:noProof/>
        </w:rPr>
        <w:lastRenderedPageBreak/>
        <w:drawing>
          <wp:inline distT="0" distB="0" distL="0" distR="0" wp14:anchorId="0DC8F345" wp14:editId="2138EFEA">
            <wp:extent cx="4075889" cy="2721303"/>
            <wp:effectExtent l="0" t="0" r="1270" b="3175"/>
            <wp:docPr id="11" name="Image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link="rId17"/>
                    <a:stretch>
                      <a:fillRect/>
                    </a:stretch>
                  </pic:blipFill>
                  <pic:spPr>
                    <a:xfrm>
                      <a:off x="0" y="0"/>
                      <a:ext cx="4078662" cy="2723154"/>
                    </a:xfrm>
                    <a:prstGeom prst="rect">
                      <a:avLst/>
                    </a:prstGeom>
                  </pic:spPr>
                </pic:pic>
              </a:graphicData>
            </a:graphic>
          </wp:inline>
        </w:drawing>
      </w:r>
    </w:p>
    <w:p w14:paraId="2A27A410" w14:textId="2CFAD3F4" w:rsidR="00490A0E" w:rsidRDefault="00490A0E" w:rsidP="005A102C">
      <w:pPr>
        <w:pStyle w:val="TEIfiguretitle"/>
        <w:rPr>
          <w:color w:val="191919"/>
        </w:rPr>
      </w:pPr>
      <w:r w:rsidRPr="000B2661">
        <w:rPr>
          <w:rFonts w:cstheme="majorHAnsi"/>
        </w:rPr>
        <w:t>Figure 9</w:t>
      </w:r>
      <w:r w:rsidR="0065559A">
        <w:rPr>
          <w:rFonts w:cstheme="majorHAnsi"/>
        </w:rPr>
        <w:t>3</w:t>
      </w:r>
      <w:r w:rsidRPr="000B2661">
        <w:rPr>
          <w:rFonts w:cstheme="majorHAnsi"/>
        </w:rPr>
        <w:t>.</w:t>
      </w:r>
      <w:r w:rsidR="00D16AEB" w:rsidRPr="00D16AEB">
        <w:rPr>
          <w:lang w:eastAsia="it-IT"/>
        </w:rPr>
        <w:t xml:space="preserve"> </w:t>
      </w:r>
      <w:proofErr w:type="spellStart"/>
      <w:r w:rsidR="00D16AEB" w:rsidRPr="00AB6A3C">
        <w:rPr>
          <w:lang w:eastAsia="it-IT"/>
        </w:rPr>
        <w:t>Giovan</w:t>
      </w:r>
      <w:proofErr w:type="spellEnd"/>
      <w:r w:rsidR="00D16AEB" w:rsidRPr="00AB6A3C">
        <w:rPr>
          <w:lang w:eastAsia="it-IT"/>
        </w:rPr>
        <w:t xml:space="preserve"> Battista </w:t>
      </w:r>
      <w:proofErr w:type="spellStart"/>
      <w:r w:rsidR="00D16AEB" w:rsidRPr="00AB6A3C">
        <w:rPr>
          <w:lang w:eastAsia="it-IT"/>
        </w:rPr>
        <w:t>Caccioli</w:t>
      </w:r>
      <w:proofErr w:type="spellEnd"/>
      <w:r w:rsidR="00D16AEB" w:rsidRPr="00AB6A3C">
        <w:rPr>
          <w:lang w:eastAsia="it-IT"/>
        </w:rPr>
        <w:t xml:space="preserve"> et Domenico </w:t>
      </w:r>
      <w:proofErr w:type="spellStart"/>
      <w:r w:rsidR="00D16AEB" w:rsidRPr="00AB6A3C">
        <w:rPr>
          <w:lang w:eastAsia="it-IT"/>
        </w:rPr>
        <w:t>Santi</w:t>
      </w:r>
      <w:proofErr w:type="spellEnd"/>
      <w:r w:rsidR="00D16AEB" w:rsidRPr="00AB6A3C">
        <w:rPr>
          <w:lang w:eastAsia="it-IT"/>
        </w:rPr>
        <w:t xml:space="preserve">, dit le </w:t>
      </w:r>
      <w:proofErr w:type="spellStart"/>
      <w:r w:rsidR="00D16AEB" w:rsidRPr="00AB6A3C">
        <w:rPr>
          <w:lang w:eastAsia="it-IT"/>
        </w:rPr>
        <w:t>Mengazzino</w:t>
      </w:r>
      <w:proofErr w:type="spellEnd"/>
      <w:r w:rsidR="00D16AEB" w:rsidRPr="00AB6A3C">
        <w:rPr>
          <w:lang w:eastAsia="it-IT"/>
        </w:rPr>
        <w:t xml:space="preserve">, </w:t>
      </w:r>
      <w:r w:rsidR="00D16AEB" w:rsidRPr="00AB6A3C">
        <w:rPr>
          <w:i/>
          <w:lang w:eastAsia="it-IT"/>
        </w:rPr>
        <w:t xml:space="preserve">Jupiter place l’étoile </w:t>
      </w:r>
      <w:proofErr w:type="spellStart"/>
      <w:r w:rsidR="00D16AEB" w:rsidRPr="00AB6A3C">
        <w:rPr>
          <w:i/>
          <w:lang w:eastAsia="it-IT"/>
        </w:rPr>
        <w:t>chigienne</w:t>
      </w:r>
      <w:proofErr w:type="spellEnd"/>
      <w:r w:rsidR="00D16AEB" w:rsidRPr="00AB6A3C">
        <w:rPr>
          <w:i/>
          <w:lang w:eastAsia="it-IT"/>
        </w:rPr>
        <w:t xml:space="preserve"> sur la tiare présentée par la Justice et la Paix</w:t>
      </w:r>
      <w:r w:rsidR="00D16AEB" w:rsidRPr="00AB6A3C">
        <w:rPr>
          <w:color w:val="000000"/>
        </w:rPr>
        <w:t xml:space="preserve">, </w:t>
      </w:r>
      <w:r w:rsidR="00D16AEB" w:rsidRPr="00AB6A3C">
        <w:rPr>
          <w:lang w:eastAsia="it-IT"/>
        </w:rPr>
        <w:t xml:space="preserve">Bologne, Palais communal, </w:t>
      </w:r>
      <w:proofErr w:type="spellStart"/>
      <w:r w:rsidR="00D16AEB" w:rsidRPr="00AB6A3C">
        <w:rPr>
          <w:lang w:eastAsia="it-IT"/>
        </w:rPr>
        <w:t>Galleria</w:t>
      </w:r>
      <w:proofErr w:type="spellEnd"/>
      <w:r w:rsidR="00D16AEB" w:rsidRPr="00AB6A3C">
        <w:rPr>
          <w:lang w:eastAsia="it-IT"/>
        </w:rPr>
        <w:t xml:space="preserve"> </w:t>
      </w:r>
      <w:proofErr w:type="spellStart"/>
      <w:r w:rsidR="00D16AEB" w:rsidRPr="00AB6A3C">
        <w:rPr>
          <w:lang w:eastAsia="it-IT"/>
        </w:rPr>
        <w:t>Vidoniana</w:t>
      </w:r>
      <w:proofErr w:type="spellEnd"/>
      <w:r w:rsidR="00D16AEB" w:rsidRPr="00AB6A3C">
        <w:rPr>
          <w:lang w:eastAsia="it-IT"/>
        </w:rPr>
        <w:t>, détail de la voûte.</w:t>
      </w:r>
      <w:r w:rsidR="00D16AEB" w:rsidRPr="00AB6A3C">
        <w:t xml:space="preserve"> </w:t>
      </w:r>
    </w:p>
    <w:p w14:paraId="0CB47DB6" w14:textId="65E8C404" w:rsidR="0065559A" w:rsidRPr="000B2661" w:rsidRDefault="0065559A" w:rsidP="0065559A">
      <w:pPr>
        <w:pStyle w:val="TEIfigureend"/>
      </w:pPr>
      <w:r>
        <w:t>— &lt;/figure&gt; ——————————————————————————————————————————————————</w:t>
      </w:r>
    </w:p>
    <w:p w14:paraId="0A2906E5" w14:textId="15B5A91B" w:rsidR="0065559A" w:rsidRDefault="0065559A" w:rsidP="0065559A">
      <w:pPr>
        <w:pStyle w:val="TEIfigurestart"/>
      </w:pPr>
      <w:r>
        <w:t>— &lt;figure&gt; ——————————————————————————————————————————————————</w:t>
      </w:r>
    </w:p>
    <w:p w14:paraId="0003DBDC" w14:textId="2DB4BFA6" w:rsidR="00490A0E" w:rsidRPr="000B2661" w:rsidRDefault="005A102C" w:rsidP="005A102C">
      <w:pPr>
        <w:jc w:val="center"/>
      </w:pPr>
      <w:r>
        <w:rPr>
          <w:noProof/>
        </w:rPr>
        <w:drawing>
          <wp:inline distT="0" distB="0" distL="0" distR="0" wp14:anchorId="255045B1" wp14:editId="2721D1A4">
            <wp:extent cx="4036978" cy="3050428"/>
            <wp:effectExtent l="0" t="0" r="1905" b="0"/>
            <wp:docPr id="12" name="Image 12"/>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link="rId18"/>
                    <a:stretch>
                      <a:fillRect/>
                    </a:stretch>
                  </pic:blipFill>
                  <pic:spPr>
                    <a:xfrm>
                      <a:off x="0" y="0"/>
                      <a:ext cx="4039323" cy="3052200"/>
                    </a:xfrm>
                    <a:prstGeom prst="rect">
                      <a:avLst/>
                    </a:prstGeom>
                  </pic:spPr>
                </pic:pic>
              </a:graphicData>
            </a:graphic>
          </wp:inline>
        </w:drawing>
      </w:r>
    </w:p>
    <w:p w14:paraId="1D3B0E5D" w14:textId="2DA21095" w:rsidR="00490A0E" w:rsidRDefault="00490A0E" w:rsidP="005A102C">
      <w:pPr>
        <w:pStyle w:val="TEIfiguretitle"/>
        <w:rPr>
          <w:color w:val="191919"/>
        </w:rPr>
      </w:pPr>
      <w:r w:rsidRPr="000B2661">
        <w:rPr>
          <w:rFonts w:cstheme="majorHAnsi"/>
        </w:rPr>
        <w:t>Figure 9</w:t>
      </w:r>
      <w:r w:rsidR="0065559A">
        <w:rPr>
          <w:rFonts w:cstheme="majorHAnsi"/>
        </w:rPr>
        <w:t>4</w:t>
      </w:r>
      <w:r w:rsidRPr="000B2661">
        <w:rPr>
          <w:rFonts w:cstheme="majorHAnsi"/>
        </w:rPr>
        <w:t>.</w:t>
      </w:r>
      <w:r w:rsidR="00D16AEB" w:rsidRPr="00D16AEB">
        <w:rPr>
          <w:lang w:eastAsia="it-IT"/>
        </w:rPr>
        <w:t xml:space="preserve"> </w:t>
      </w:r>
      <w:proofErr w:type="spellStart"/>
      <w:r w:rsidR="00D16AEB" w:rsidRPr="00AB6A3C">
        <w:rPr>
          <w:lang w:eastAsia="it-IT"/>
        </w:rPr>
        <w:t>Giovan</w:t>
      </w:r>
      <w:proofErr w:type="spellEnd"/>
      <w:r w:rsidR="00D16AEB" w:rsidRPr="00AB6A3C">
        <w:rPr>
          <w:lang w:eastAsia="it-IT"/>
        </w:rPr>
        <w:t xml:space="preserve"> Battista </w:t>
      </w:r>
      <w:proofErr w:type="spellStart"/>
      <w:r w:rsidR="00D16AEB" w:rsidRPr="00AB6A3C">
        <w:rPr>
          <w:lang w:eastAsia="it-IT"/>
        </w:rPr>
        <w:t>Caccioli</w:t>
      </w:r>
      <w:proofErr w:type="spellEnd"/>
      <w:r w:rsidR="00D16AEB" w:rsidRPr="00AB6A3C">
        <w:rPr>
          <w:lang w:eastAsia="it-IT"/>
        </w:rPr>
        <w:t xml:space="preserve"> et Domenico </w:t>
      </w:r>
      <w:proofErr w:type="spellStart"/>
      <w:r w:rsidR="00D16AEB" w:rsidRPr="00AB6A3C">
        <w:rPr>
          <w:lang w:eastAsia="it-IT"/>
        </w:rPr>
        <w:t>Santi</w:t>
      </w:r>
      <w:proofErr w:type="spellEnd"/>
      <w:r w:rsidR="00D16AEB" w:rsidRPr="00AB6A3C">
        <w:rPr>
          <w:lang w:eastAsia="it-IT"/>
        </w:rPr>
        <w:t xml:space="preserve">, dit le </w:t>
      </w:r>
      <w:proofErr w:type="spellStart"/>
      <w:r w:rsidR="00D16AEB" w:rsidRPr="00AB6A3C">
        <w:rPr>
          <w:lang w:eastAsia="it-IT"/>
        </w:rPr>
        <w:t>Mengazzino</w:t>
      </w:r>
      <w:proofErr w:type="spellEnd"/>
      <w:r w:rsidR="00D16AEB" w:rsidRPr="00AB6A3C">
        <w:rPr>
          <w:lang w:eastAsia="it-IT"/>
        </w:rPr>
        <w:t xml:space="preserve">, </w:t>
      </w:r>
      <w:r w:rsidR="00D16AEB" w:rsidRPr="00AB6A3C">
        <w:rPr>
          <w:i/>
        </w:rPr>
        <w:t xml:space="preserve">La Prudence, inspirée par l’étoile </w:t>
      </w:r>
      <w:proofErr w:type="spellStart"/>
      <w:r w:rsidR="00D16AEB" w:rsidRPr="00AB6A3C">
        <w:rPr>
          <w:i/>
        </w:rPr>
        <w:t>chigienne</w:t>
      </w:r>
      <w:proofErr w:type="spellEnd"/>
      <w:r w:rsidR="00D16AEB" w:rsidRPr="00AB6A3C">
        <w:rPr>
          <w:i/>
        </w:rPr>
        <w:t xml:space="preserve"> tient la Fortune en lisière</w:t>
      </w:r>
      <w:r w:rsidR="00D16AEB" w:rsidRPr="00AB6A3C">
        <w:t>,</w:t>
      </w:r>
      <w:r w:rsidR="00D16AEB" w:rsidRPr="00AB6A3C">
        <w:rPr>
          <w:lang w:eastAsia="it-IT"/>
        </w:rPr>
        <w:t xml:space="preserve"> Bologne, Palais communal, </w:t>
      </w:r>
      <w:proofErr w:type="spellStart"/>
      <w:r w:rsidR="00D16AEB" w:rsidRPr="00AB6A3C">
        <w:rPr>
          <w:lang w:eastAsia="it-IT"/>
        </w:rPr>
        <w:t>Galleria</w:t>
      </w:r>
      <w:proofErr w:type="spellEnd"/>
      <w:r w:rsidR="00D16AEB" w:rsidRPr="00AB6A3C">
        <w:rPr>
          <w:lang w:eastAsia="it-IT"/>
        </w:rPr>
        <w:t xml:space="preserve"> </w:t>
      </w:r>
      <w:proofErr w:type="spellStart"/>
      <w:r w:rsidR="00D16AEB" w:rsidRPr="00AB6A3C">
        <w:rPr>
          <w:lang w:eastAsia="it-IT"/>
        </w:rPr>
        <w:t>Vidoniana</w:t>
      </w:r>
      <w:proofErr w:type="spellEnd"/>
      <w:r w:rsidR="00D16AEB" w:rsidRPr="00AB6A3C">
        <w:rPr>
          <w:lang w:eastAsia="it-IT"/>
        </w:rPr>
        <w:t xml:space="preserve">, </w:t>
      </w:r>
      <w:r w:rsidR="00D16AEB" w:rsidRPr="00AB6A3C">
        <w:rPr>
          <w:color w:val="000000"/>
        </w:rPr>
        <w:t xml:space="preserve">détail de la voûte. </w:t>
      </w:r>
    </w:p>
    <w:p w14:paraId="328AE666" w14:textId="7525204F" w:rsidR="0065559A" w:rsidRPr="000B2661" w:rsidRDefault="0065559A" w:rsidP="0065559A">
      <w:pPr>
        <w:pStyle w:val="TEIfigureend"/>
      </w:pPr>
      <w:r>
        <w:t>— &lt;/figure&gt; ——————————————————————————————————————————————————</w:t>
      </w:r>
    </w:p>
    <w:p w14:paraId="66AB030F" w14:textId="50229EBF" w:rsidR="0065559A" w:rsidRDefault="0065559A" w:rsidP="0065559A">
      <w:pPr>
        <w:pStyle w:val="TEIfigurestart"/>
      </w:pPr>
      <w:r>
        <w:t>— &lt;figure&gt; ——————————————————————————————————————————————————</w:t>
      </w:r>
    </w:p>
    <w:p w14:paraId="31C81CA5" w14:textId="2C557D0C" w:rsidR="00490A0E" w:rsidRPr="000B2661" w:rsidRDefault="005A102C" w:rsidP="005A102C">
      <w:pPr>
        <w:jc w:val="center"/>
      </w:pPr>
      <w:r>
        <w:rPr>
          <w:noProof/>
        </w:rPr>
        <w:lastRenderedPageBreak/>
        <w:drawing>
          <wp:inline distT="0" distB="0" distL="0" distR="0" wp14:anchorId="7A9228A0" wp14:editId="440FD2FF">
            <wp:extent cx="3707477" cy="3803515"/>
            <wp:effectExtent l="0" t="0" r="7620" b="6985"/>
            <wp:docPr id="19" name="Image 19"/>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link="rId19"/>
                    <a:stretch>
                      <a:fillRect/>
                    </a:stretch>
                  </pic:blipFill>
                  <pic:spPr>
                    <a:xfrm>
                      <a:off x="0" y="0"/>
                      <a:ext cx="3709322" cy="3805408"/>
                    </a:xfrm>
                    <a:prstGeom prst="rect">
                      <a:avLst/>
                    </a:prstGeom>
                  </pic:spPr>
                </pic:pic>
              </a:graphicData>
            </a:graphic>
          </wp:inline>
        </w:drawing>
      </w:r>
    </w:p>
    <w:p w14:paraId="2A78C11B" w14:textId="17741EC3" w:rsidR="00490A0E" w:rsidRDefault="00490A0E" w:rsidP="005A102C">
      <w:pPr>
        <w:pStyle w:val="TEIfiguretitle"/>
        <w:rPr>
          <w:color w:val="191919"/>
        </w:rPr>
      </w:pPr>
      <w:r w:rsidRPr="000B2661">
        <w:rPr>
          <w:rFonts w:cstheme="majorHAnsi"/>
        </w:rPr>
        <w:t>Figure 9</w:t>
      </w:r>
      <w:r w:rsidR="0065559A">
        <w:rPr>
          <w:rFonts w:cstheme="majorHAnsi"/>
        </w:rPr>
        <w:t>5</w:t>
      </w:r>
      <w:r w:rsidRPr="000B2661">
        <w:rPr>
          <w:rFonts w:cstheme="majorHAnsi"/>
        </w:rPr>
        <w:t>.</w:t>
      </w:r>
      <w:r w:rsidR="00D16AEB" w:rsidRPr="00D16AEB">
        <w:rPr>
          <w:lang w:eastAsia="it-IT"/>
        </w:rPr>
        <w:t xml:space="preserve"> </w:t>
      </w:r>
      <w:proofErr w:type="spellStart"/>
      <w:r w:rsidR="00D16AEB" w:rsidRPr="00AB6A3C">
        <w:rPr>
          <w:lang w:eastAsia="it-IT"/>
        </w:rPr>
        <w:t>Giovan</w:t>
      </w:r>
      <w:proofErr w:type="spellEnd"/>
      <w:r w:rsidR="00D16AEB" w:rsidRPr="00AB6A3C">
        <w:rPr>
          <w:lang w:eastAsia="it-IT"/>
        </w:rPr>
        <w:t xml:space="preserve"> Battista </w:t>
      </w:r>
      <w:proofErr w:type="spellStart"/>
      <w:r w:rsidR="00D16AEB" w:rsidRPr="00AB6A3C">
        <w:rPr>
          <w:lang w:eastAsia="it-IT"/>
        </w:rPr>
        <w:t>Caccioli</w:t>
      </w:r>
      <w:proofErr w:type="spellEnd"/>
      <w:r w:rsidR="00D16AEB" w:rsidRPr="00AB6A3C">
        <w:rPr>
          <w:lang w:eastAsia="it-IT"/>
        </w:rPr>
        <w:t xml:space="preserve"> et Domenico </w:t>
      </w:r>
      <w:proofErr w:type="spellStart"/>
      <w:r w:rsidR="00D16AEB" w:rsidRPr="00AB6A3C">
        <w:rPr>
          <w:lang w:eastAsia="it-IT"/>
        </w:rPr>
        <w:t>Santi</w:t>
      </w:r>
      <w:proofErr w:type="spellEnd"/>
      <w:r w:rsidR="00D16AEB" w:rsidRPr="00AB6A3C">
        <w:rPr>
          <w:lang w:eastAsia="it-IT"/>
        </w:rPr>
        <w:t xml:space="preserve">, dit le </w:t>
      </w:r>
      <w:proofErr w:type="spellStart"/>
      <w:r w:rsidR="00D16AEB" w:rsidRPr="00AB6A3C">
        <w:rPr>
          <w:lang w:eastAsia="it-IT"/>
        </w:rPr>
        <w:t>Mengazzino</w:t>
      </w:r>
      <w:proofErr w:type="spellEnd"/>
      <w:r w:rsidR="00D16AEB" w:rsidRPr="00AB6A3C">
        <w:rPr>
          <w:lang w:eastAsia="it-IT"/>
        </w:rPr>
        <w:t xml:space="preserve">, </w:t>
      </w:r>
      <w:r w:rsidR="00D16AEB" w:rsidRPr="00AB6A3C">
        <w:rPr>
          <w:i/>
        </w:rPr>
        <w:t>Le Pouvoir domine les puissances infernales</w:t>
      </w:r>
      <w:r w:rsidR="00D16AEB" w:rsidRPr="00AB6A3C">
        <w:t>,</w:t>
      </w:r>
      <w:r w:rsidR="00D16AEB" w:rsidRPr="00AB6A3C">
        <w:rPr>
          <w:lang w:eastAsia="it-IT"/>
        </w:rPr>
        <w:t xml:space="preserve"> Bologne, Palais communal, </w:t>
      </w:r>
      <w:proofErr w:type="spellStart"/>
      <w:r w:rsidR="00D16AEB" w:rsidRPr="00AB6A3C">
        <w:rPr>
          <w:lang w:eastAsia="it-IT"/>
        </w:rPr>
        <w:t>Galleria</w:t>
      </w:r>
      <w:proofErr w:type="spellEnd"/>
      <w:r w:rsidR="00D16AEB" w:rsidRPr="00AB6A3C">
        <w:rPr>
          <w:lang w:eastAsia="it-IT"/>
        </w:rPr>
        <w:t xml:space="preserve"> </w:t>
      </w:r>
      <w:proofErr w:type="spellStart"/>
      <w:r w:rsidR="00D16AEB" w:rsidRPr="00AB6A3C">
        <w:rPr>
          <w:lang w:eastAsia="it-IT"/>
        </w:rPr>
        <w:t>Vidoniana</w:t>
      </w:r>
      <w:proofErr w:type="spellEnd"/>
      <w:r w:rsidR="00D16AEB" w:rsidRPr="00AB6A3C">
        <w:rPr>
          <w:lang w:eastAsia="it-IT"/>
        </w:rPr>
        <w:t xml:space="preserve">, détail de </w:t>
      </w:r>
      <w:r w:rsidR="00D16AEB" w:rsidRPr="00AB6A3C">
        <w:rPr>
          <w:color w:val="000000"/>
        </w:rPr>
        <w:t xml:space="preserve">la voûte. </w:t>
      </w:r>
    </w:p>
    <w:p w14:paraId="49DA20A1" w14:textId="5B30F28E" w:rsidR="0065559A" w:rsidRPr="000B2661" w:rsidRDefault="0065559A" w:rsidP="0065559A">
      <w:pPr>
        <w:pStyle w:val="TEIfigureend"/>
      </w:pPr>
      <w:r>
        <w:t>— &lt;/figure&gt; ——————————————————————————————————————————————————</w:t>
      </w:r>
    </w:p>
    <w:sectPr w:rsidR="0065559A" w:rsidRPr="000B266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2F7C7" w14:textId="77777777" w:rsidR="00C860A5" w:rsidRDefault="00C860A5" w:rsidP="00C860A5">
      <w:pPr>
        <w:spacing w:after="0" w:line="240" w:lineRule="auto"/>
      </w:pPr>
      <w:r>
        <w:separator/>
      </w:r>
    </w:p>
  </w:endnote>
  <w:endnote w:type="continuationSeparator" w:id="0">
    <w:p w14:paraId="03020A59" w14:textId="77777777" w:rsidR="00C860A5" w:rsidRDefault="00C860A5" w:rsidP="00C86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0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20B0503030403020204"/>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63E23" w14:textId="77777777" w:rsidR="00C860A5" w:rsidRDefault="00C860A5" w:rsidP="00C860A5">
      <w:pPr>
        <w:spacing w:after="0" w:line="240" w:lineRule="auto"/>
      </w:pPr>
      <w:r>
        <w:separator/>
      </w:r>
    </w:p>
  </w:footnote>
  <w:footnote w:type="continuationSeparator" w:id="0">
    <w:p w14:paraId="4631846E" w14:textId="77777777" w:rsidR="00C860A5" w:rsidRDefault="00C860A5" w:rsidP="00C860A5">
      <w:pPr>
        <w:spacing w:after="0" w:line="240" w:lineRule="auto"/>
      </w:pPr>
      <w:r>
        <w:continuationSeparator/>
      </w:r>
    </w:p>
  </w:footnote>
  <w:footnote w:id="1">
    <w:p w14:paraId="6E44542A" w14:textId="437B7BDD" w:rsidR="00C860A5" w:rsidRPr="000B2661" w:rsidRDefault="00C860A5" w:rsidP="00D707BF">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Sur la particularité politique de Bologne, qui se répercute sur les commandes des multiples acteurs de la vie publique voir Angela De</w:t>
      </w:r>
      <w:r w:rsidR="002C32C9" w:rsidRPr="000B2661">
        <w:rPr>
          <w:rFonts w:asciiTheme="majorHAnsi" w:hAnsiTheme="majorHAnsi" w:cstheme="majorHAnsi"/>
        </w:rPr>
        <w:t> </w:t>
      </w:r>
      <w:proofErr w:type="spellStart"/>
      <w:r w:rsidRPr="000B2661">
        <w:rPr>
          <w:rFonts w:asciiTheme="majorHAnsi" w:hAnsiTheme="majorHAnsi" w:cstheme="majorHAnsi"/>
        </w:rPr>
        <w:t>Benedictis</w:t>
      </w:r>
      <w:proofErr w:type="spellEnd"/>
      <w:r w:rsidRPr="000B2661">
        <w:rPr>
          <w:rFonts w:asciiTheme="majorHAnsi" w:hAnsiTheme="majorHAnsi" w:cstheme="majorHAnsi"/>
        </w:rPr>
        <w:t>, «</w:t>
      </w:r>
      <w:r w:rsidR="00961D69" w:rsidRPr="000B2661">
        <w:rPr>
          <w:rFonts w:asciiTheme="majorHAnsi" w:hAnsiTheme="majorHAnsi" w:cstheme="majorHAnsi"/>
        </w:rPr>
        <w:t> </w:t>
      </w:r>
      <w:r w:rsidRPr="000B2661">
        <w:rPr>
          <w:rFonts w:asciiTheme="majorHAnsi" w:hAnsiTheme="majorHAnsi" w:cstheme="majorHAnsi"/>
        </w:rPr>
        <w:t xml:space="preserve">Tra </w:t>
      </w:r>
      <w:r w:rsidR="00D707BF" w:rsidRPr="000B2661">
        <w:rPr>
          <w:rFonts w:asciiTheme="majorHAnsi" w:hAnsiTheme="majorHAnsi" w:cstheme="majorHAnsi"/>
        </w:rPr>
        <w:t>“</w:t>
      </w:r>
      <w:proofErr w:type="spellStart"/>
      <w:r w:rsidRPr="000B2661">
        <w:rPr>
          <w:rFonts w:asciiTheme="majorHAnsi" w:hAnsiTheme="majorHAnsi" w:cstheme="majorHAnsi"/>
        </w:rPr>
        <w:t>affratellamento</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comunitario</w:t>
      </w:r>
      <w:proofErr w:type="spellEnd"/>
      <w:r w:rsidR="00D707BF" w:rsidRPr="000B2661">
        <w:rPr>
          <w:rFonts w:asciiTheme="majorHAnsi" w:hAnsiTheme="majorHAnsi" w:cstheme="majorHAnsi"/>
        </w:rPr>
        <w:t>”</w:t>
      </w:r>
      <w:r w:rsidRPr="000B2661">
        <w:rPr>
          <w:rFonts w:asciiTheme="majorHAnsi" w:hAnsiTheme="majorHAnsi" w:cstheme="majorHAnsi"/>
        </w:rPr>
        <w:t xml:space="preserve"> e </w:t>
      </w:r>
      <w:r w:rsidR="00D707BF" w:rsidRPr="000B2661">
        <w:rPr>
          <w:rFonts w:asciiTheme="majorHAnsi" w:hAnsiTheme="majorHAnsi" w:cstheme="majorHAnsi"/>
        </w:rPr>
        <w:t>“</w:t>
      </w:r>
      <w:proofErr w:type="spellStart"/>
      <w:r w:rsidRPr="000B2661">
        <w:rPr>
          <w:rFonts w:asciiTheme="majorHAnsi" w:hAnsiTheme="majorHAnsi" w:cstheme="majorHAnsi"/>
        </w:rPr>
        <w:t>commensualità</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rituale</w:t>
      </w:r>
      <w:proofErr w:type="spellEnd"/>
      <w:r w:rsidR="00D707BF" w:rsidRPr="000B2661">
        <w:rPr>
          <w:rFonts w:asciiTheme="majorHAnsi" w:hAnsiTheme="majorHAnsi" w:cstheme="majorHAnsi"/>
        </w:rPr>
        <w:t>”</w:t>
      </w:r>
      <w:r w:rsidRPr="000B2661">
        <w:rPr>
          <w:rFonts w:asciiTheme="majorHAnsi" w:hAnsiTheme="majorHAnsi" w:cstheme="majorHAnsi"/>
        </w:rPr>
        <w:t xml:space="preserve">. La </w:t>
      </w:r>
      <w:r w:rsidR="00D707BF" w:rsidRPr="000B2661">
        <w:rPr>
          <w:rFonts w:asciiTheme="majorHAnsi" w:hAnsiTheme="majorHAnsi" w:cstheme="majorHAnsi"/>
        </w:rPr>
        <w:t>“</w:t>
      </w:r>
      <w:proofErr w:type="spellStart"/>
      <w:r w:rsidRPr="000B2661">
        <w:rPr>
          <w:rFonts w:asciiTheme="majorHAnsi" w:hAnsiTheme="majorHAnsi" w:cstheme="majorHAnsi"/>
        </w:rPr>
        <w:t>condotta</w:t>
      </w:r>
      <w:proofErr w:type="spellEnd"/>
      <w:r w:rsidRPr="000B2661">
        <w:rPr>
          <w:rFonts w:asciiTheme="majorHAnsi" w:hAnsiTheme="majorHAnsi" w:cstheme="majorHAnsi"/>
        </w:rPr>
        <w:t xml:space="preserve"> di </w:t>
      </w:r>
      <w:proofErr w:type="spellStart"/>
      <w:r w:rsidRPr="000B2661">
        <w:rPr>
          <w:rFonts w:asciiTheme="majorHAnsi" w:hAnsiTheme="majorHAnsi" w:cstheme="majorHAnsi"/>
        </w:rPr>
        <w:t>vita</w:t>
      </w:r>
      <w:proofErr w:type="spellEnd"/>
      <w:r w:rsidR="00D707BF" w:rsidRPr="000B2661">
        <w:rPr>
          <w:rFonts w:asciiTheme="majorHAnsi" w:hAnsiTheme="majorHAnsi" w:cstheme="majorHAnsi"/>
        </w:rPr>
        <w:t>”</w:t>
      </w:r>
      <w:r w:rsidRPr="000B2661">
        <w:rPr>
          <w:rFonts w:asciiTheme="majorHAnsi" w:hAnsiTheme="majorHAnsi" w:cstheme="majorHAnsi"/>
        </w:rPr>
        <w:t xml:space="preserve"> dei </w:t>
      </w:r>
      <w:proofErr w:type="spellStart"/>
      <w:r w:rsidRPr="000B2661">
        <w:rPr>
          <w:rFonts w:asciiTheme="majorHAnsi" w:hAnsiTheme="majorHAnsi" w:cstheme="majorHAnsi"/>
        </w:rPr>
        <w:t>cittadini</w:t>
      </w:r>
      <w:proofErr w:type="spellEnd"/>
      <w:r w:rsidRPr="000B2661">
        <w:rPr>
          <w:rFonts w:asciiTheme="majorHAnsi" w:hAnsiTheme="majorHAnsi" w:cstheme="majorHAnsi"/>
        </w:rPr>
        <w:t xml:space="preserve"> di </w:t>
      </w:r>
      <w:proofErr w:type="spellStart"/>
      <w:r w:rsidRPr="000B2661">
        <w:rPr>
          <w:rFonts w:asciiTheme="majorHAnsi" w:hAnsiTheme="majorHAnsi" w:cstheme="majorHAnsi"/>
        </w:rPr>
        <w:t>governo</w:t>
      </w:r>
      <w:proofErr w:type="spellEnd"/>
      <w:r w:rsidRPr="000B2661">
        <w:rPr>
          <w:rFonts w:asciiTheme="majorHAnsi" w:hAnsiTheme="majorHAnsi" w:cstheme="majorHAnsi"/>
        </w:rPr>
        <w:t xml:space="preserve"> tra ’400 e ’500</w:t>
      </w:r>
      <w:r w:rsidR="00961D69" w:rsidRPr="000B2661">
        <w:rPr>
          <w:rFonts w:asciiTheme="majorHAnsi" w:hAnsiTheme="majorHAnsi" w:cstheme="majorHAnsi"/>
        </w:rPr>
        <w:t> </w:t>
      </w:r>
      <w:r w:rsidRPr="000B2661">
        <w:rPr>
          <w:rFonts w:asciiTheme="majorHAnsi" w:hAnsiTheme="majorHAnsi" w:cstheme="majorHAnsi"/>
        </w:rPr>
        <w:t>», dans Maurizio Ricci (</w:t>
      </w:r>
      <w:proofErr w:type="spellStart"/>
      <w:r w:rsidRPr="000B2661">
        <w:rPr>
          <w:rFonts w:asciiTheme="majorHAnsi" w:hAnsiTheme="majorHAnsi" w:cstheme="majorHAnsi"/>
        </w:rPr>
        <w:t>dir</w:t>
      </w:r>
      <w:proofErr w:type="spellEnd"/>
      <w:r w:rsidRPr="000B2661">
        <w:rPr>
          <w:rFonts w:asciiTheme="majorHAnsi" w:hAnsiTheme="majorHAnsi" w:cstheme="majorHAnsi"/>
        </w:rPr>
        <w:t xml:space="preserve">.), </w:t>
      </w:r>
      <w:r w:rsidRPr="000B2661">
        <w:rPr>
          <w:rFonts w:asciiTheme="majorHAnsi" w:hAnsiTheme="majorHAnsi" w:cstheme="majorHAnsi"/>
          <w:i/>
          <w:iCs/>
        </w:rPr>
        <w:t>L’</w:t>
      </w:r>
      <w:proofErr w:type="spellStart"/>
      <w:r w:rsidRPr="000B2661">
        <w:rPr>
          <w:rFonts w:asciiTheme="majorHAnsi" w:hAnsiTheme="majorHAnsi" w:cstheme="majorHAnsi"/>
          <w:i/>
          <w:iCs/>
        </w:rPr>
        <w:t>architettura</w:t>
      </w:r>
      <w:proofErr w:type="spellEnd"/>
      <w:r w:rsidRPr="000B2661">
        <w:rPr>
          <w:rFonts w:asciiTheme="majorHAnsi" w:hAnsiTheme="majorHAnsi" w:cstheme="majorHAnsi"/>
          <w:i/>
          <w:iCs/>
        </w:rPr>
        <w:t xml:space="preserve"> a </w:t>
      </w:r>
      <w:proofErr w:type="spellStart"/>
      <w:r w:rsidRPr="000B2661">
        <w:rPr>
          <w:rFonts w:asciiTheme="majorHAnsi" w:hAnsiTheme="majorHAnsi" w:cstheme="majorHAnsi"/>
          <w:i/>
          <w:iCs/>
        </w:rPr>
        <w:t>Bologna</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nel</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Rinascimento</w:t>
      </w:r>
      <w:proofErr w:type="spellEnd"/>
      <w:r w:rsidRPr="000B2661">
        <w:rPr>
          <w:rFonts w:asciiTheme="majorHAnsi" w:hAnsiTheme="majorHAnsi" w:cstheme="majorHAnsi"/>
          <w:i/>
          <w:iCs/>
        </w:rPr>
        <w:t xml:space="preserve"> (1460-1550</w:t>
      </w:r>
      <w:proofErr w:type="gramStart"/>
      <w:r w:rsidRPr="000B2661">
        <w:rPr>
          <w:rFonts w:asciiTheme="majorHAnsi" w:hAnsiTheme="majorHAnsi" w:cstheme="majorHAnsi"/>
          <w:i/>
          <w:iCs/>
        </w:rPr>
        <w:t>):</w:t>
      </w:r>
      <w:proofErr w:type="gramEnd"/>
      <w:r w:rsidRPr="000B2661">
        <w:rPr>
          <w:rFonts w:asciiTheme="majorHAnsi" w:hAnsiTheme="majorHAnsi" w:cstheme="majorHAnsi"/>
          <w:i/>
          <w:iCs/>
        </w:rPr>
        <w:t xml:space="preserve"> </w:t>
      </w:r>
      <w:proofErr w:type="spellStart"/>
      <w:r w:rsidRPr="000B2661">
        <w:rPr>
          <w:rFonts w:asciiTheme="majorHAnsi" w:hAnsiTheme="majorHAnsi" w:cstheme="majorHAnsi"/>
          <w:i/>
          <w:iCs/>
        </w:rPr>
        <w:t>centro</w:t>
      </w:r>
      <w:proofErr w:type="spellEnd"/>
      <w:r w:rsidRPr="000B2661">
        <w:rPr>
          <w:rFonts w:asciiTheme="majorHAnsi" w:hAnsiTheme="majorHAnsi" w:cstheme="majorHAnsi"/>
          <w:i/>
          <w:iCs/>
        </w:rPr>
        <w:t xml:space="preserve"> o </w:t>
      </w:r>
      <w:proofErr w:type="spellStart"/>
      <w:r w:rsidRPr="000B2661">
        <w:rPr>
          <w:rFonts w:asciiTheme="majorHAnsi" w:hAnsiTheme="majorHAnsi" w:cstheme="majorHAnsi"/>
          <w:i/>
          <w:iCs/>
        </w:rPr>
        <w:t>periferia</w:t>
      </w:r>
      <w:proofErr w:type="spellEnd"/>
      <w:r w:rsidRPr="000B2661">
        <w:rPr>
          <w:rFonts w:asciiTheme="majorHAnsi" w:hAnsiTheme="majorHAnsi" w:cstheme="majorHAnsi"/>
          <w:i/>
          <w:iCs/>
        </w:rPr>
        <w:t>?</w:t>
      </w:r>
      <w:r w:rsidRPr="000B2661">
        <w:rPr>
          <w:rFonts w:asciiTheme="majorHAnsi" w:hAnsiTheme="majorHAnsi" w:cstheme="majorHAnsi"/>
        </w:rPr>
        <w:t>, Bologne, Minerva, 2001, p.</w:t>
      </w:r>
      <w:r w:rsidR="00961D69" w:rsidRPr="000B2661">
        <w:rPr>
          <w:rFonts w:asciiTheme="majorHAnsi" w:hAnsiTheme="majorHAnsi" w:cstheme="majorHAnsi"/>
        </w:rPr>
        <w:t> </w:t>
      </w:r>
      <w:r w:rsidRPr="000B2661">
        <w:rPr>
          <w:rFonts w:asciiTheme="majorHAnsi" w:hAnsiTheme="majorHAnsi" w:cstheme="majorHAnsi"/>
        </w:rPr>
        <w:t xml:space="preserve">17-27, et pour un vision plus articulée, </w:t>
      </w:r>
      <w:bookmarkStart w:id="1" w:name="_Hlk154476141"/>
      <w:r w:rsidRPr="000B2661">
        <w:rPr>
          <w:rFonts w:asciiTheme="majorHAnsi" w:hAnsiTheme="majorHAnsi" w:cstheme="majorHAnsi"/>
          <w:i/>
          <w:iCs/>
        </w:rPr>
        <w:t xml:space="preserve">Repubblica per </w:t>
      </w:r>
      <w:proofErr w:type="spellStart"/>
      <w:r w:rsidRPr="000B2661">
        <w:rPr>
          <w:rFonts w:asciiTheme="majorHAnsi" w:hAnsiTheme="majorHAnsi" w:cstheme="majorHAnsi"/>
          <w:i/>
          <w:iCs/>
        </w:rPr>
        <w:t>contratto</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Bologna</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una</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città</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europea</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nello</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Stato</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della</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Chiesa</w:t>
      </w:r>
      <w:proofErr w:type="spellEnd"/>
      <w:r w:rsidRPr="000B2661">
        <w:rPr>
          <w:rFonts w:asciiTheme="majorHAnsi" w:hAnsiTheme="majorHAnsi" w:cstheme="majorHAnsi"/>
          <w:i/>
        </w:rPr>
        <w:t xml:space="preserve">, </w:t>
      </w:r>
      <w:r w:rsidRPr="000B2661">
        <w:rPr>
          <w:rFonts w:asciiTheme="majorHAnsi" w:hAnsiTheme="majorHAnsi" w:cstheme="majorHAnsi"/>
          <w:iCs/>
        </w:rPr>
        <w:t xml:space="preserve">Bologne, Il </w:t>
      </w:r>
      <w:proofErr w:type="spellStart"/>
      <w:r w:rsidRPr="000B2661">
        <w:rPr>
          <w:rFonts w:asciiTheme="majorHAnsi" w:hAnsiTheme="majorHAnsi" w:cstheme="majorHAnsi"/>
          <w:iCs/>
        </w:rPr>
        <w:t>Mulino</w:t>
      </w:r>
      <w:proofErr w:type="spellEnd"/>
      <w:r w:rsidRPr="000B2661">
        <w:rPr>
          <w:rFonts w:asciiTheme="majorHAnsi" w:hAnsiTheme="majorHAnsi" w:cstheme="majorHAnsi"/>
          <w:iCs/>
        </w:rPr>
        <w:t>, 1995</w:t>
      </w:r>
      <w:r w:rsidRPr="000B2661">
        <w:rPr>
          <w:rFonts w:asciiTheme="majorHAnsi" w:hAnsiTheme="majorHAnsi" w:cstheme="majorHAnsi"/>
        </w:rPr>
        <w:t>.</w:t>
      </w:r>
    </w:p>
    <w:bookmarkEnd w:id="1"/>
  </w:footnote>
  <w:footnote w:id="2">
    <w:p w14:paraId="4E5DCFAF" w14:textId="10FD9B1F" w:rsidR="00C860A5" w:rsidRPr="000B2661" w:rsidRDefault="00C860A5" w:rsidP="00091343">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w:t>
      </w:r>
      <w:bookmarkStart w:id="2" w:name="_Hlk154476221"/>
      <w:r w:rsidRPr="000B2661">
        <w:rPr>
          <w:rFonts w:asciiTheme="majorHAnsi" w:hAnsiTheme="majorHAnsi" w:cstheme="majorHAnsi"/>
          <w:shd w:val="clear" w:color="auto" w:fill="FFFFFF"/>
        </w:rPr>
        <w:t xml:space="preserve">Camilla </w:t>
      </w:r>
      <w:proofErr w:type="spellStart"/>
      <w:r w:rsidRPr="000B2661">
        <w:rPr>
          <w:rFonts w:asciiTheme="majorHAnsi" w:hAnsiTheme="majorHAnsi" w:cstheme="majorHAnsi"/>
          <w:shd w:val="clear" w:color="auto" w:fill="FFFFFF"/>
        </w:rPr>
        <w:t>Bottino</w:t>
      </w:r>
      <w:proofErr w:type="spellEnd"/>
      <w:r w:rsidRPr="000B2661">
        <w:rPr>
          <w:rFonts w:asciiTheme="majorHAnsi" w:hAnsiTheme="majorHAnsi" w:cstheme="majorHAnsi"/>
          <w:shd w:val="clear" w:color="auto" w:fill="FFFFFF"/>
        </w:rPr>
        <w:t xml:space="preserve"> (</w:t>
      </w:r>
      <w:proofErr w:type="spellStart"/>
      <w:r w:rsidRPr="000B2661">
        <w:rPr>
          <w:rFonts w:asciiTheme="majorHAnsi" w:hAnsiTheme="majorHAnsi" w:cstheme="majorHAnsi"/>
          <w:shd w:val="clear" w:color="auto" w:fill="FFFFFF"/>
        </w:rPr>
        <w:t>dir</w:t>
      </w:r>
      <w:proofErr w:type="spellEnd"/>
      <w:r w:rsidRPr="000B2661">
        <w:rPr>
          <w:rFonts w:asciiTheme="majorHAnsi" w:hAnsiTheme="majorHAnsi" w:cstheme="majorHAnsi"/>
          <w:shd w:val="clear" w:color="auto" w:fill="FFFFFF"/>
        </w:rPr>
        <w:t>.),</w:t>
      </w:r>
      <w:r w:rsidR="00091343" w:rsidRPr="000B2661">
        <w:rPr>
          <w:rFonts w:asciiTheme="majorHAnsi" w:hAnsiTheme="majorHAnsi" w:cstheme="majorHAnsi"/>
          <w:shd w:val="clear" w:color="auto" w:fill="FFFFFF"/>
        </w:rPr>
        <w:t xml:space="preserve"> </w:t>
      </w:r>
      <w:r w:rsidRPr="000B2661">
        <w:rPr>
          <w:rFonts w:asciiTheme="majorHAnsi" w:hAnsiTheme="majorHAnsi" w:cstheme="majorHAnsi"/>
          <w:i/>
          <w:iCs/>
          <w:shd w:val="clear" w:color="auto" w:fill="FFFFFF"/>
        </w:rPr>
        <w:t xml:space="preserve">Il </w:t>
      </w:r>
      <w:proofErr w:type="spellStart"/>
      <w:r w:rsidRPr="000B2661">
        <w:rPr>
          <w:rFonts w:asciiTheme="majorHAnsi" w:hAnsiTheme="majorHAnsi" w:cstheme="majorHAnsi"/>
          <w:i/>
          <w:iCs/>
          <w:shd w:val="clear" w:color="auto" w:fill="FFFFFF"/>
        </w:rPr>
        <w:t>palazzo</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comunale</w:t>
      </w:r>
      <w:proofErr w:type="spellEnd"/>
      <w:r w:rsidRPr="000B2661">
        <w:rPr>
          <w:rFonts w:asciiTheme="majorHAnsi" w:hAnsiTheme="majorHAnsi" w:cstheme="majorHAnsi"/>
          <w:i/>
          <w:iCs/>
          <w:shd w:val="clear" w:color="auto" w:fill="FFFFFF"/>
        </w:rPr>
        <w:t xml:space="preserve"> di </w:t>
      </w:r>
      <w:proofErr w:type="spellStart"/>
      <w:r w:rsidRPr="000B2661">
        <w:rPr>
          <w:rFonts w:asciiTheme="majorHAnsi" w:hAnsiTheme="majorHAnsi" w:cstheme="majorHAnsi"/>
          <w:i/>
          <w:iCs/>
          <w:shd w:val="clear" w:color="auto" w:fill="FFFFFF"/>
        </w:rPr>
        <w:t>Bologna</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Storia</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architettura</w:t>
      </w:r>
      <w:proofErr w:type="spellEnd"/>
      <w:r w:rsidRPr="000B2661">
        <w:rPr>
          <w:rFonts w:asciiTheme="majorHAnsi" w:hAnsiTheme="majorHAnsi" w:cstheme="majorHAnsi"/>
          <w:i/>
          <w:iCs/>
          <w:shd w:val="clear" w:color="auto" w:fill="FFFFFF"/>
        </w:rPr>
        <w:t xml:space="preserve"> e </w:t>
      </w:r>
      <w:proofErr w:type="spellStart"/>
      <w:r w:rsidRPr="000B2661">
        <w:rPr>
          <w:rFonts w:asciiTheme="majorHAnsi" w:hAnsiTheme="majorHAnsi" w:cstheme="majorHAnsi"/>
          <w:i/>
          <w:iCs/>
          <w:shd w:val="clear" w:color="auto" w:fill="FFFFFF"/>
        </w:rPr>
        <w:t>restauri</w:t>
      </w:r>
      <w:proofErr w:type="spellEnd"/>
      <w:r w:rsidRPr="000B2661">
        <w:rPr>
          <w:rFonts w:asciiTheme="majorHAnsi" w:hAnsiTheme="majorHAnsi" w:cstheme="majorHAnsi"/>
          <w:shd w:val="clear" w:color="auto" w:fill="FFFFFF"/>
        </w:rPr>
        <w:t xml:space="preserve">, Bologne, </w:t>
      </w:r>
      <w:proofErr w:type="spellStart"/>
      <w:r w:rsidRPr="000B2661">
        <w:rPr>
          <w:rFonts w:asciiTheme="majorHAnsi" w:hAnsiTheme="majorHAnsi" w:cstheme="majorHAnsi"/>
          <w:shd w:val="clear" w:color="auto" w:fill="FFFFFF"/>
        </w:rPr>
        <w:t>Compositori</w:t>
      </w:r>
      <w:proofErr w:type="spellEnd"/>
      <w:r w:rsidRPr="000B2661">
        <w:rPr>
          <w:rFonts w:asciiTheme="majorHAnsi" w:hAnsiTheme="majorHAnsi" w:cstheme="majorHAnsi"/>
          <w:shd w:val="clear" w:color="auto" w:fill="FFFFFF"/>
        </w:rPr>
        <w:t>, 1999</w:t>
      </w:r>
      <w:bookmarkEnd w:id="2"/>
      <w:r w:rsidRPr="000B2661">
        <w:rPr>
          <w:rFonts w:asciiTheme="majorHAnsi" w:hAnsiTheme="majorHAnsi" w:cstheme="majorHAnsi"/>
          <w:shd w:val="clear" w:color="auto" w:fill="FFFFFF"/>
        </w:rPr>
        <w:t xml:space="preserve">, </w:t>
      </w:r>
      <w:r w:rsidRPr="000B2661">
        <w:rPr>
          <w:rFonts w:asciiTheme="majorHAnsi" w:hAnsiTheme="majorHAnsi" w:cstheme="majorHAnsi"/>
          <w:i/>
          <w:iCs/>
          <w:shd w:val="clear" w:color="auto" w:fill="FFFFFF"/>
        </w:rPr>
        <w:t>passim</w:t>
      </w:r>
      <w:r w:rsidRPr="000B2661">
        <w:rPr>
          <w:rFonts w:asciiTheme="majorHAnsi" w:hAnsiTheme="majorHAnsi" w:cstheme="majorHAnsi"/>
          <w:shd w:val="clear" w:color="auto" w:fill="FFFFFF"/>
        </w:rPr>
        <w:t xml:space="preserve"> et en particulier </w:t>
      </w:r>
      <w:bookmarkStart w:id="3" w:name="_Hlk154476290"/>
      <w:r w:rsidR="002C32C9" w:rsidRPr="000B2661">
        <w:rPr>
          <w:rFonts w:asciiTheme="majorHAnsi" w:hAnsiTheme="majorHAnsi" w:cstheme="majorHAnsi"/>
          <w:shd w:val="clear" w:color="auto" w:fill="FFFFFF"/>
        </w:rPr>
        <w:t xml:space="preserve">dans ce volume, </w:t>
      </w:r>
      <w:r w:rsidRPr="000B2661">
        <w:rPr>
          <w:rFonts w:asciiTheme="majorHAnsi" w:hAnsiTheme="majorHAnsi" w:cstheme="majorHAnsi"/>
          <w:shd w:val="clear" w:color="auto" w:fill="FFFFFF"/>
        </w:rPr>
        <w:t>Hans</w:t>
      </w:r>
      <w:r w:rsidR="00091343" w:rsidRPr="000B2661">
        <w:rPr>
          <w:rFonts w:asciiTheme="majorHAnsi" w:hAnsiTheme="majorHAnsi" w:cstheme="majorHAnsi"/>
          <w:shd w:val="clear" w:color="auto" w:fill="FFFFFF"/>
        </w:rPr>
        <w:t> </w:t>
      </w:r>
      <w:r w:rsidRPr="000B2661">
        <w:rPr>
          <w:rFonts w:asciiTheme="majorHAnsi" w:hAnsiTheme="majorHAnsi" w:cstheme="majorHAnsi"/>
          <w:shd w:val="clear" w:color="auto" w:fill="FFFFFF"/>
        </w:rPr>
        <w:t>W.</w:t>
      </w:r>
      <w:r w:rsidR="00091343" w:rsidRPr="000B2661">
        <w:rPr>
          <w:rFonts w:asciiTheme="majorHAnsi" w:hAnsiTheme="majorHAnsi" w:cstheme="majorHAnsi"/>
          <w:shd w:val="clear" w:color="auto" w:fill="FFFFFF"/>
        </w:rPr>
        <w:t xml:space="preserve"> </w:t>
      </w:r>
      <w:r w:rsidRPr="000B2661">
        <w:rPr>
          <w:rFonts w:asciiTheme="majorHAnsi" w:hAnsiTheme="majorHAnsi" w:cstheme="majorHAnsi"/>
          <w:shd w:val="clear" w:color="auto" w:fill="FFFFFF"/>
        </w:rPr>
        <w:t xml:space="preserve">Hubert, </w:t>
      </w:r>
      <w:r w:rsidR="00961D69" w:rsidRPr="000B2661">
        <w:rPr>
          <w:rFonts w:asciiTheme="majorHAnsi" w:hAnsiTheme="majorHAnsi" w:cstheme="majorHAnsi"/>
        </w:rPr>
        <w:t>« </w:t>
      </w:r>
      <w:r w:rsidRPr="000B2661">
        <w:rPr>
          <w:rFonts w:asciiTheme="majorHAnsi" w:hAnsiTheme="majorHAnsi" w:cstheme="majorHAnsi"/>
          <w:shd w:val="clear" w:color="auto" w:fill="FFFFFF"/>
        </w:rPr>
        <w:t xml:space="preserve">La </w:t>
      </w:r>
      <w:proofErr w:type="spellStart"/>
      <w:r w:rsidRPr="000B2661">
        <w:rPr>
          <w:rFonts w:asciiTheme="majorHAnsi" w:hAnsiTheme="majorHAnsi" w:cstheme="majorHAnsi"/>
          <w:shd w:val="clear" w:color="auto" w:fill="FFFFFF"/>
        </w:rPr>
        <w:t>nascita</w:t>
      </w:r>
      <w:proofErr w:type="spellEnd"/>
      <w:r w:rsidRPr="000B2661">
        <w:rPr>
          <w:rFonts w:asciiTheme="majorHAnsi" w:hAnsiTheme="majorHAnsi" w:cstheme="majorHAnsi"/>
          <w:shd w:val="clear" w:color="auto" w:fill="FFFFFF"/>
        </w:rPr>
        <w:t xml:space="preserve"> e lo </w:t>
      </w:r>
      <w:proofErr w:type="spellStart"/>
      <w:r w:rsidRPr="000B2661">
        <w:rPr>
          <w:rFonts w:asciiTheme="majorHAnsi" w:hAnsiTheme="majorHAnsi" w:cstheme="majorHAnsi"/>
          <w:shd w:val="clear" w:color="auto" w:fill="FFFFFF"/>
        </w:rPr>
        <w:t>sviluppo</w:t>
      </w:r>
      <w:proofErr w:type="spellEnd"/>
      <w:r w:rsidRPr="000B2661">
        <w:rPr>
          <w:rFonts w:asciiTheme="majorHAnsi" w:hAnsiTheme="majorHAnsi" w:cstheme="majorHAnsi"/>
          <w:shd w:val="clear" w:color="auto" w:fill="FFFFFF"/>
        </w:rPr>
        <w:t xml:space="preserve"> </w:t>
      </w:r>
      <w:proofErr w:type="spellStart"/>
      <w:r w:rsidRPr="000B2661">
        <w:rPr>
          <w:rFonts w:asciiTheme="majorHAnsi" w:hAnsiTheme="majorHAnsi" w:cstheme="majorHAnsi"/>
          <w:shd w:val="clear" w:color="auto" w:fill="FFFFFF"/>
        </w:rPr>
        <w:t>architettoncio</w:t>
      </w:r>
      <w:proofErr w:type="spellEnd"/>
      <w:r w:rsidRPr="000B2661">
        <w:rPr>
          <w:rFonts w:asciiTheme="majorHAnsi" w:hAnsiTheme="majorHAnsi" w:cstheme="majorHAnsi"/>
          <w:shd w:val="clear" w:color="auto" w:fill="FFFFFF"/>
        </w:rPr>
        <w:t xml:space="preserve"> </w:t>
      </w:r>
      <w:proofErr w:type="spellStart"/>
      <w:r w:rsidRPr="000B2661">
        <w:rPr>
          <w:rFonts w:asciiTheme="majorHAnsi" w:hAnsiTheme="majorHAnsi" w:cstheme="majorHAnsi"/>
          <w:shd w:val="clear" w:color="auto" w:fill="FFFFFF"/>
        </w:rPr>
        <w:t>del</w:t>
      </w:r>
      <w:proofErr w:type="spellEnd"/>
      <w:r w:rsidRPr="000B2661">
        <w:rPr>
          <w:rFonts w:asciiTheme="majorHAnsi" w:hAnsiTheme="majorHAnsi" w:cstheme="majorHAnsi"/>
          <w:shd w:val="clear" w:color="auto" w:fill="FFFFFF"/>
        </w:rPr>
        <w:t xml:space="preserve"> </w:t>
      </w:r>
      <w:proofErr w:type="spellStart"/>
      <w:r w:rsidRPr="000B2661">
        <w:rPr>
          <w:rFonts w:asciiTheme="majorHAnsi" w:hAnsiTheme="majorHAnsi" w:cstheme="majorHAnsi"/>
          <w:shd w:val="clear" w:color="auto" w:fill="FFFFFF"/>
        </w:rPr>
        <w:t>Palazzo</w:t>
      </w:r>
      <w:proofErr w:type="spellEnd"/>
      <w:r w:rsidRPr="000B2661">
        <w:rPr>
          <w:rFonts w:asciiTheme="majorHAnsi" w:hAnsiTheme="majorHAnsi" w:cstheme="majorHAnsi"/>
          <w:shd w:val="clear" w:color="auto" w:fill="FFFFFF"/>
        </w:rPr>
        <w:t xml:space="preserve"> </w:t>
      </w:r>
      <w:proofErr w:type="spellStart"/>
      <w:r w:rsidRPr="000B2661">
        <w:rPr>
          <w:rFonts w:asciiTheme="majorHAnsi" w:hAnsiTheme="majorHAnsi" w:cstheme="majorHAnsi"/>
          <w:shd w:val="clear" w:color="auto" w:fill="FFFFFF"/>
        </w:rPr>
        <w:t>del</w:t>
      </w:r>
      <w:proofErr w:type="spellEnd"/>
      <w:r w:rsidRPr="000B2661">
        <w:rPr>
          <w:rFonts w:asciiTheme="majorHAnsi" w:hAnsiTheme="majorHAnsi" w:cstheme="majorHAnsi"/>
          <w:shd w:val="clear" w:color="auto" w:fill="FFFFFF"/>
        </w:rPr>
        <w:t xml:space="preserve"> </w:t>
      </w:r>
      <w:proofErr w:type="spellStart"/>
      <w:r w:rsidRPr="000B2661">
        <w:rPr>
          <w:rFonts w:asciiTheme="majorHAnsi" w:hAnsiTheme="majorHAnsi" w:cstheme="majorHAnsi"/>
          <w:shd w:val="clear" w:color="auto" w:fill="FFFFFF"/>
        </w:rPr>
        <w:t>Comune</w:t>
      </w:r>
      <w:proofErr w:type="spellEnd"/>
      <w:r w:rsidRPr="000B2661">
        <w:rPr>
          <w:rFonts w:asciiTheme="majorHAnsi" w:hAnsiTheme="majorHAnsi" w:cstheme="majorHAnsi"/>
          <w:shd w:val="clear" w:color="auto" w:fill="FFFFFF"/>
        </w:rPr>
        <w:t xml:space="preserve"> di </w:t>
      </w:r>
      <w:proofErr w:type="spellStart"/>
      <w:r w:rsidRPr="000B2661">
        <w:rPr>
          <w:rFonts w:asciiTheme="majorHAnsi" w:hAnsiTheme="majorHAnsi" w:cstheme="majorHAnsi"/>
          <w:shd w:val="clear" w:color="auto" w:fill="FFFFFF"/>
        </w:rPr>
        <w:t>Bologna</w:t>
      </w:r>
      <w:proofErr w:type="spellEnd"/>
      <w:r w:rsidRPr="000B2661">
        <w:rPr>
          <w:rFonts w:asciiTheme="majorHAnsi" w:hAnsiTheme="majorHAnsi" w:cstheme="majorHAnsi"/>
          <w:shd w:val="clear" w:color="auto" w:fill="FFFFFF"/>
        </w:rPr>
        <w:t xml:space="preserve"> fra </w:t>
      </w:r>
      <w:proofErr w:type="spellStart"/>
      <w:r w:rsidRPr="000B2661">
        <w:rPr>
          <w:rFonts w:asciiTheme="majorHAnsi" w:hAnsiTheme="majorHAnsi" w:cstheme="majorHAnsi"/>
          <w:shd w:val="clear" w:color="auto" w:fill="FFFFFF"/>
        </w:rPr>
        <w:t>potere</w:t>
      </w:r>
      <w:proofErr w:type="spellEnd"/>
      <w:r w:rsidRPr="000B2661">
        <w:rPr>
          <w:rFonts w:asciiTheme="majorHAnsi" w:hAnsiTheme="majorHAnsi" w:cstheme="majorHAnsi"/>
          <w:shd w:val="clear" w:color="auto" w:fill="FFFFFF"/>
        </w:rPr>
        <w:t xml:space="preserve"> </w:t>
      </w:r>
      <w:proofErr w:type="spellStart"/>
      <w:r w:rsidRPr="000B2661">
        <w:rPr>
          <w:rFonts w:asciiTheme="majorHAnsi" w:hAnsiTheme="majorHAnsi" w:cstheme="majorHAnsi"/>
          <w:shd w:val="clear" w:color="auto" w:fill="FFFFFF"/>
        </w:rPr>
        <w:t>comunale</w:t>
      </w:r>
      <w:proofErr w:type="spellEnd"/>
      <w:r w:rsidRPr="000B2661">
        <w:rPr>
          <w:rFonts w:asciiTheme="majorHAnsi" w:hAnsiTheme="majorHAnsi" w:cstheme="majorHAnsi"/>
          <w:shd w:val="clear" w:color="auto" w:fill="FFFFFF"/>
        </w:rPr>
        <w:t xml:space="preserve"> e </w:t>
      </w:r>
      <w:proofErr w:type="spellStart"/>
      <w:r w:rsidRPr="000B2661">
        <w:rPr>
          <w:rFonts w:asciiTheme="majorHAnsi" w:hAnsiTheme="majorHAnsi" w:cstheme="majorHAnsi"/>
          <w:shd w:val="clear" w:color="auto" w:fill="FFFFFF"/>
        </w:rPr>
        <w:t>potere</w:t>
      </w:r>
      <w:proofErr w:type="spellEnd"/>
      <w:r w:rsidRPr="000B2661">
        <w:rPr>
          <w:rFonts w:asciiTheme="majorHAnsi" w:hAnsiTheme="majorHAnsi" w:cstheme="majorHAnsi"/>
          <w:shd w:val="clear" w:color="auto" w:fill="FFFFFF"/>
        </w:rPr>
        <w:t xml:space="preserve"> papale</w:t>
      </w:r>
      <w:r w:rsidR="00091343" w:rsidRPr="000B2661">
        <w:rPr>
          <w:rFonts w:asciiTheme="majorHAnsi" w:hAnsiTheme="majorHAnsi" w:cstheme="majorHAnsi"/>
          <w:shd w:val="clear" w:color="auto" w:fill="FFFFFF"/>
        </w:rPr>
        <w:t> »</w:t>
      </w:r>
      <w:r w:rsidRPr="000B2661">
        <w:rPr>
          <w:rFonts w:asciiTheme="majorHAnsi" w:hAnsiTheme="majorHAnsi" w:cstheme="majorHAnsi"/>
          <w:shd w:val="clear" w:color="auto" w:fill="FFFFFF"/>
        </w:rPr>
        <w:t xml:space="preserve">, </w:t>
      </w:r>
      <w:r w:rsidR="00961D69" w:rsidRPr="000B2661">
        <w:rPr>
          <w:rFonts w:asciiTheme="majorHAnsi" w:hAnsiTheme="majorHAnsi" w:cstheme="majorHAnsi"/>
          <w:shd w:val="clear" w:color="auto" w:fill="FFFFFF"/>
        </w:rPr>
        <w:t>p. </w:t>
      </w:r>
      <w:r w:rsidRPr="000B2661">
        <w:rPr>
          <w:rFonts w:asciiTheme="majorHAnsi" w:hAnsiTheme="majorHAnsi" w:cstheme="majorHAnsi"/>
          <w:shd w:val="clear" w:color="auto" w:fill="FFFFFF"/>
        </w:rPr>
        <w:t xml:space="preserve">64-87 </w:t>
      </w:r>
      <w:bookmarkEnd w:id="3"/>
      <w:r w:rsidR="00091343" w:rsidRPr="000B2661">
        <w:rPr>
          <w:rFonts w:asciiTheme="majorHAnsi" w:hAnsiTheme="majorHAnsi" w:cstheme="majorHAnsi"/>
          <w:shd w:val="clear" w:color="auto" w:fill="FFFFFF"/>
        </w:rPr>
        <w:t>(</w:t>
      </w:r>
      <w:r w:rsidRPr="000B2661">
        <w:rPr>
          <w:rFonts w:asciiTheme="majorHAnsi" w:hAnsiTheme="majorHAnsi" w:cstheme="majorHAnsi"/>
          <w:shd w:val="clear" w:color="auto" w:fill="FFFFFF"/>
        </w:rPr>
        <w:t xml:space="preserve">synthèse de </w:t>
      </w:r>
      <w:bookmarkStart w:id="4" w:name="_Hlk154476403"/>
      <w:r w:rsidRPr="000B2661">
        <w:rPr>
          <w:rFonts w:asciiTheme="majorHAnsi" w:hAnsiTheme="majorHAnsi" w:cstheme="majorHAnsi"/>
          <w:shd w:val="clear" w:color="auto" w:fill="FFFFFF"/>
        </w:rPr>
        <w:t>Hans</w:t>
      </w:r>
      <w:r w:rsidR="00091343" w:rsidRPr="000B2661">
        <w:rPr>
          <w:rFonts w:asciiTheme="majorHAnsi" w:hAnsiTheme="majorHAnsi" w:cstheme="majorHAnsi"/>
          <w:shd w:val="clear" w:color="auto" w:fill="FFFFFF"/>
        </w:rPr>
        <w:t> </w:t>
      </w:r>
      <w:r w:rsidRPr="000B2661">
        <w:rPr>
          <w:rFonts w:asciiTheme="majorHAnsi" w:hAnsiTheme="majorHAnsi" w:cstheme="majorHAnsi"/>
          <w:shd w:val="clear" w:color="auto" w:fill="FFFFFF"/>
        </w:rPr>
        <w:t xml:space="preserve">W. Hubert, </w:t>
      </w:r>
      <w:r w:rsidRPr="000B2661">
        <w:rPr>
          <w:rFonts w:asciiTheme="majorHAnsi" w:hAnsiTheme="majorHAnsi" w:cstheme="majorHAnsi"/>
          <w:i/>
          <w:iCs/>
          <w:shd w:val="clear" w:color="auto" w:fill="FFFFFF"/>
        </w:rPr>
        <w:t xml:space="preserve">Der </w:t>
      </w:r>
      <w:proofErr w:type="spellStart"/>
      <w:r w:rsidRPr="000B2661">
        <w:rPr>
          <w:rFonts w:asciiTheme="majorHAnsi" w:hAnsiTheme="majorHAnsi" w:cstheme="majorHAnsi"/>
          <w:i/>
          <w:iCs/>
          <w:shd w:val="clear" w:color="auto" w:fill="FFFFFF"/>
        </w:rPr>
        <w:t>Palazzo</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Comunale</w:t>
      </w:r>
      <w:proofErr w:type="spellEnd"/>
      <w:r w:rsidRPr="000B2661">
        <w:rPr>
          <w:rFonts w:asciiTheme="majorHAnsi" w:hAnsiTheme="majorHAnsi" w:cstheme="majorHAnsi"/>
          <w:i/>
          <w:iCs/>
          <w:shd w:val="clear" w:color="auto" w:fill="FFFFFF"/>
        </w:rPr>
        <w:t xml:space="preserve"> von </w:t>
      </w:r>
      <w:proofErr w:type="spellStart"/>
      <w:r w:rsidRPr="000B2661">
        <w:rPr>
          <w:rFonts w:asciiTheme="majorHAnsi" w:hAnsiTheme="majorHAnsi" w:cstheme="majorHAnsi"/>
          <w:i/>
          <w:iCs/>
          <w:shd w:val="clear" w:color="auto" w:fill="FFFFFF"/>
        </w:rPr>
        <w:t>Bologna</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Vom</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Palazzo</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della</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Biada</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zum</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Palatium</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Apostolicum</w:t>
      </w:r>
      <w:proofErr w:type="spellEnd"/>
      <w:r w:rsidRPr="000B2661">
        <w:rPr>
          <w:rFonts w:asciiTheme="majorHAnsi" w:hAnsiTheme="majorHAnsi" w:cstheme="majorHAnsi"/>
          <w:shd w:val="clear" w:color="auto" w:fill="FFFFFF"/>
        </w:rPr>
        <w:t>, Cologne, Weimar, 1993</w:t>
      </w:r>
      <w:bookmarkEnd w:id="4"/>
      <w:r w:rsidRPr="000B2661">
        <w:rPr>
          <w:rFonts w:asciiTheme="majorHAnsi" w:hAnsiTheme="majorHAnsi" w:cstheme="majorHAnsi"/>
          <w:shd w:val="clear" w:color="auto" w:fill="FFFFFF"/>
        </w:rPr>
        <w:t>).</w:t>
      </w:r>
    </w:p>
  </w:footnote>
  <w:footnote w:id="3">
    <w:p w14:paraId="7FF5534C" w14:textId="0F2380FD" w:rsidR="00C860A5" w:rsidRPr="000B2661" w:rsidRDefault="00C860A5" w:rsidP="00091343">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On remarquera que le dernier quartier des armes papales oblitère un quartier </w:t>
      </w:r>
      <w:r w:rsidRPr="000B2661">
        <w:rPr>
          <w:rFonts w:asciiTheme="majorHAnsi" w:hAnsiTheme="majorHAnsi" w:cstheme="majorHAnsi"/>
          <w:shd w:val="clear" w:color="auto" w:fill="FFFFFF"/>
        </w:rPr>
        <w:t>Della Rovere (concédés, comme on sait, par Jules</w:t>
      </w:r>
      <w:r w:rsidR="00091343" w:rsidRPr="000B2661">
        <w:rPr>
          <w:rFonts w:asciiTheme="majorHAnsi" w:hAnsiTheme="majorHAnsi" w:cstheme="majorHAnsi"/>
          <w:shd w:val="clear" w:color="auto" w:fill="FFFFFF"/>
        </w:rPr>
        <w:t> </w:t>
      </w:r>
      <w:r w:rsidRPr="000B2661">
        <w:rPr>
          <w:rFonts w:asciiTheme="majorHAnsi" w:hAnsiTheme="majorHAnsi" w:cstheme="majorHAnsi"/>
          <w:shd w:val="clear" w:color="auto" w:fill="FFFFFF"/>
        </w:rPr>
        <w:t xml:space="preserve">II à Agostino Chigi), une croix lui a été substituée. Une occurrence singulière que je n’ai pas le loisir d’élucider ici. </w:t>
      </w:r>
    </w:p>
  </w:footnote>
  <w:footnote w:id="4">
    <w:p w14:paraId="01898BF1" w14:textId="672C7FA9" w:rsidR="00C860A5" w:rsidRPr="000B2661" w:rsidRDefault="00C860A5" w:rsidP="003771AA">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w:t>
      </w:r>
      <w:bookmarkStart w:id="6" w:name="_Hlk154476504"/>
      <w:r w:rsidRPr="000B2661">
        <w:rPr>
          <w:rFonts w:asciiTheme="majorHAnsi" w:hAnsiTheme="majorHAnsi" w:cstheme="majorHAnsi"/>
        </w:rPr>
        <w:t xml:space="preserve">Giuseppe </w:t>
      </w:r>
      <w:proofErr w:type="spellStart"/>
      <w:r w:rsidRPr="000B2661">
        <w:rPr>
          <w:rFonts w:asciiTheme="majorHAnsi" w:hAnsiTheme="majorHAnsi" w:cstheme="majorHAnsi"/>
        </w:rPr>
        <w:t>Plessi</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dir</w:t>
      </w:r>
      <w:proofErr w:type="spellEnd"/>
      <w:r w:rsidRPr="000B2661">
        <w:rPr>
          <w:rFonts w:asciiTheme="majorHAnsi" w:hAnsiTheme="majorHAnsi" w:cstheme="majorHAnsi"/>
        </w:rPr>
        <w:t xml:space="preserve">.), </w:t>
      </w:r>
      <w:r w:rsidRPr="000B2661">
        <w:rPr>
          <w:rFonts w:asciiTheme="majorHAnsi" w:hAnsiTheme="majorHAnsi" w:cstheme="majorHAnsi"/>
          <w:i/>
          <w:iCs/>
        </w:rPr>
        <w:t xml:space="preserve">Le </w:t>
      </w:r>
      <w:proofErr w:type="spellStart"/>
      <w:r w:rsidRPr="000B2661">
        <w:rPr>
          <w:rFonts w:asciiTheme="majorHAnsi" w:hAnsiTheme="majorHAnsi" w:cstheme="majorHAnsi"/>
          <w:i/>
          <w:iCs/>
        </w:rPr>
        <w:t>Insignia</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degli</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Anziani</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del</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comune</w:t>
      </w:r>
      <w:proofErr w:type="spellEnd"/>
      <w:r w:rsidRPr="000B2661">
        <w:rPr>
          <w:rFonts w:asciiTheme="majorHAnsi" w:hAnsiTheme="majorHAnsi" w:cstheme="majorHAnsi"/>
          <w:i/>
          <w:iCs/>
        </w:rPr>
        <w:t xml:space="preserve"> dal 1530 al </w:t>
      </w:r>
      <w:proofErr w:type="gramStart"/>
      <w:r w:rsidRPr="000B2661">
        <w:rPr>
          <w:rFonts w:asciiTheme="majorHAnsi" w:hAnsiTheme="majorHAnsi" w:cstheme="majorHAnsi"/>
          <w:i/>
          <w:iCs/>
        </w:rPr>
        <w:t>1796:</w:t>
      </w:r>
      <w:proofErr w:type="gramEnd"/>
      <w:r w:rsidRPr="000B2661">
        <w:rPr>
          <w:rFonts w:asciiTheme="majorHAnsi" w:hAnsiTheme="majorHAnsi" w:cstheme="majorHAnsi"/>
          <w:i/>
          <w:iCs/>
        </w:rPr>
        <w:t xml:space="preserve"> </w:t>
      </w:r>
      <w:proofErr w:type="spellStart"/>
      <w:r w:rsidRPr="000B2661">
        <w:rPr>
          <w:rFonts w:asciiTheme="majorHAnsi" w:hAnsiTheme="majorHAnsi" w:cstheme="majorHAnsi"/>
          <w:i/>
          <w:iCs/>
        </w:rPr>
        <w:t>catalogo-inventario</w:t>
      </w:r>
      <w:proofErr w:type="spellEnd"/>
      <w:r w:rsidRPr="000B2661">
        <w:rPr>
          <w:rFonts w:asciiTheme="majorHAnsi" w:hAnsiTheme="majorHAnsi" w:cstheme="majorHAnsi"/>
        </w:rPr>
        <w:t xml:space="preserve">, Bologne, </w:t>
      </w:r>
      <w:r w:rsidR="002C32C9" w:rsidRPr="000B2661">
        <w:rPr>
          <w:rFonts w:asciiTheme="majorHAnsi" w:hAnsiTheme="majorHAnsi" w:cstheme="majorHAnsi"/>
        </w:rPr>
        <w:t>ASBO</w:t>
      </w:r>
      <w:r w:rsidRPr="000B2661">
        <w:rPr>
          <w:rFonts w:asciiTheme="majorHAnsi" w:hAnsiTheme="majorHAnsi" w:cstheme="majorHAnsi"/>
        </w:rPr>
        <w:t xml:space="preserve">, 1954. </w:t>
      </w:r>
      <w:bookmarkEnd w:id="6"/>
      <w:r w:rsidRPr="000B2661">
        <w:rPr>
          <w:rFonts w:asciiTheme="majorHAnsi" w:hAnsiTheme="majorHAnsi" w:cstheme="majorHAnsi"/>
        </w:rPr>
        <w:t>Les miniatures relatives aux années du pontificat d’Alexandre</w:t>
      </w:r>
      <w:r w:rsidR="003771AA" w:rsidRPr="000B2661">
        <w:rPr>
          <w:rFonts w:asciiTheme="majorHAnsi" w:hAnsiTheme="majorHAnsi" w:cstheme="majorHAnsi"/>
        </w:rPr>
        <w:t> </w:t>
      </w:r>
      <w:r w:rsidRPr="000B2661">
        <w:rPr>
          <w:rFonts w:asciiTheme="majorHAnsi" w:hAnsiTheme="majorHAnsi" w:cstheme="majorHAnsi"/>
        </w:rPr>
        <w:t>VII sont conservées dans le volume VIII. En réalité tous les bimestres ne sont pas représentés</w:t>
      </w:r>
      <w:r w:rsidR="00961D69" w:rsidRPr="000B2661">
        <w:rPr>
          <w:rFonts w:asciiTheme="majorHAnsi" w:hAnsiTheme="majorHAnsi" w:cstheme="majorHAnsi"/>
        </w:rPr>
        <w:t> :</w:t>
      </w:r>
      <w:r w:rsidRPr="000B2661">
        <w:rPr>
          <w:rFonts w:asciiTheme="majorHAnsi" w:hAnsiTheme="majorHAnsi" w:cstheme="majorHAnsi"/>
        </w:rPr>
        <w:t xml:space="preserve"> cela provient probablement de l’absence de commande de la part du gonfalonier.</w:t>
      </w:r>
    </w:p>
  </w:footnote>
  <w:footnote w:id="5">
    <w:p w14:paraId="4C362E04" w14:textId="1FA9D015" w:rsidR="00A60C81" w:rsidRPr="000B2661" w:rsidRDefault="00A60C81" w:rsidP="003771AA">
      <w:pPr>
        <w:pStyle w:val="Notedebasdepage"/>
        <w:rPr>
          <w:rFonts w:asciiTheme="majorHAnsi" w:hAnsiTheme="majorHAnsi" w:cstheme="majorHAnsi"/>
        </w:rPr>
      </w:pPr>
      <w:r w:rsidRPr="000B2661">
        <w:rPr>
          <w:rStyle w:val="Appelnotedebasdep"/>
          <w:rFonts w:asciiTheme="majorHAnsi" w:hAnsiTheme="majorHAnsi" w:cstheme="majorHAnsi"/>
        </w:rPr>
        <w:footnoteRef/>
      </w:r>
      <w:r w:rsidR="002C32C9" w:rsidRPr="000B2661">
        <w:rPr>
          <w:rFonts w:asciiTheme="majorHAnsi" w:hAnsiTheme="majorHAnsi" w:cstheme="majorHAnsi"/>
        </w:rPr>
        <w:t xml:space="preserve"> </w:t>
      </w:r>
      <w:r w:rsidRPr="000B2661">
        <w:rPr>
          <w:rFonts w:asciiTheme="majorHAnsi" w:hAnsiTheme="majorHAnsi" w:cstheme="majorHAnsi"/>
        </w:rPr>
        <w:t xml:space="preserve">ASBO, </w:t>
      </w:r>
      <w:proofErr w:type="spellStart"/>
      <w:r w:rsidRPr="000B2661">
        <w:rPr>
          <w:rFonts w:asciiTheme="majorHAnsi" w:hAnsiTheme="majorHAnsi" w:cstheme="majorHAnsi"/>
          <w:i/>
          <w:iCs/>
        </w:rPr>
        <w:t>Insignia</w:t>
      </w:r>
      <w:proofErr w:type="spellEnd"/>
      <w:r w:rsidRPr="000B2661">
        <w:rPr>
          <w:rFonts w:asciiTheme="majorHAnsi" w:hAnsiTheme="majorHAnsi" w:cstheme="majorHAnsi"/>
        </w:rPr>
        <w:t>, vol.</w:t>
      </w:r>
      <w:r w:rsidR="003771AA" w:rsidRPr="000B2661">
        <w:rPr>
          <w:rFonts w:asciiTheme="majorHAnsi" w:hAnsiTheme="majorHAnsi" w:cstheme="majorHAnsi"/>
        </w:rPr>
        <w:t> </w:t>
      </w:r>
      <w:r w:rsidRPr="000B2661">
        <w:rPr>
          <w:rFonts w:asciiTheme="majorHAnsi" w:hAnsiTheme="majorHAnsi" w:cstheme="majorHAnsi"/>
        </w:rPr>
        <w:t>VIII, p. 28.</w:t>
      </w:r>
    </w:p>
  </w:footnote>
  <w:footnote w:id="6">
    <w:p w14:paraId="56445632" w14:textId="7979CAA9" w:rsidR="00091343" w:rsidRPr="000B2661" w:rsidRDefault="00C860A5" w:rsidP="00091343">
      <w:pPr>
        <w:pStyle w:val="Notedebasdepage"/>
        <w:rPr>
          <w:rFonts w:asciiTheme="majorHAnsi" w:eastAsia="Times New Roman" w:hAnsiTheme="majorHAnsi" w:cstheme="majorHAnsi"/>
          <w:color w:val="000000"/>
          <w:lang w:eastAsia="it-IT"/>
        </w:rPr>
      </w:pPr>
      <w:r w:rsidRPr="000B2661">
        <w:rPr>
          <w:rStyle w:val="Appelnotedebasdep"/>
          <w:rFonts w:asciiTheme="majorHAnsi" w:hAnsiTheme="majorHAnsi" w:cstheme="majorHAnsi"/>
          <w:szCs w:val="20"/>
        </w:rPr>
        <w:footnoteRef/>
      </w:r>
      <w:r w:rsidR="009560C3" w:rsidRPr="000B2661">
        <w:rPr>
          <w:rFonts w:asciiTheme="majorHAnsi" w:hAnsiTheme="majorHAnsi" w:cstheme="majorHAnsi"/>
        </w:rPr>
        <w:t xml:space="preserve"> </w:t>
      </w:r>
      <w:r w:rsidR="00961D69" w:rsidRPr="000B2661">
        <w:rPr>
          <w:rFonts w:asciiTheme="majorHAnsi" w:hAnsiTheme="majorHAnsi" w:cstheme="majorHAnsi"/>
        </w:rPr>
        <w:t>« </w:t>
      </w:r>
      <w:r w:rsidRPr="000B2661">
        <w:rPr>
          <w:rFonts w:asciiTheme="majorHAnsi" w:eastAsia="Times New Roman" w:hAnsiTheme="majorHAnsi" w:cstheme="majorHAnsi"/>
          <w:i/>
          <w:iCs/>
          <w:color w:val="000000"/>
          <w:lang w:eastAsia="it-IT"/>
        </w:rPr>
        <w:t xml:space="preserve">Ne </w:t>
      </w:r>
      <w:proofErr w:type="spellStart"/>
      <w:r w:rsidRPr="000B2661">
        <w:rPr>
          <w:rFonts w:asciiTheme="majorHAnsi" w:eastAsia="Times New Roman" w:hAnsiTheme="majorHAnsi" w:cstheme="majorHAnsi"/>
          <w:i/>
          <w:iCs/>
          <w:color w:val="000000"/>
          <w:lang w:eastAsia="it-IT"/>
        </w:rPr>
        <w:t>quisquam</w:t>
      </w:r>
      <w:proofErr w:type="spellEnd"/>
      <w:r w:rsidRPr="000B2661">
        <w:rPr>
          <w:rFonts w:asciiTheme="majorHAnsi" w:eastAsia="Times New Roman" w:hAnsiTheme="majorHAnsi" w:cstheme="majorHAnsi"/>
          <w:i/>
          <w:iCs/>
          <w:color w:val="000000"/>
          <w:lang w:eastAsia="it-IT"/>
        </w:rPr>
        <w:t xml:space="preserve"> </w:t>
      </w:r>
      <w:proofErr w:type="spellStart"/>
      <w:r w:rsidRPr="000B2661">
        <w:rPr>
          <w:rFonts w:asciiTheme="majorHAnsi" w:eastAsia="Times New Roman" w:hAnsiTheme="majorHAnsi" w:cstheme="majorHAnsi"/>
          <w:i/>
          <w:iCs/>
          <w:color w:val="000000"/>
          <w:lang w:eastAsia="it-IT"/>
        </w:rPr>
        <w:t>posthac</w:t>
      </w:r>
      <w:proofErr w:type="spellEnd"/>
      <w:r w:rsidRPr="000B2661">
        <w:rPr>
          <w:rFonts w:asciiTheme="majorHAnsi" w:eastAsia="Times New Roman" w:hAnsiTheme="majorHAnsi" w:cstheme="majorHAnsi"/>
          <w:i/>
          <w:iCs/>
          <w:color w:val="000000"/>
          <w:lang w:eastAsia="it-IT"/>
        </w:rPr>
        <w:t xml:space="preserve"> flores </w:t>
      </w:r>
      <w:proofErr w:type="spellStart"/>
      <w:r w:rsidRPr="000B2661">
        <w:rPr>
          <w:rFonts w:asciiTheme="majorHAnsi" w:eastAsia="Times New Roman" w:hAnsiTheme="majorHAnsi" w:cstheme="majorHAnsi"/>
          <w:i/>
          <w:iCs/>
          <w:color w:val="000000"/>
          <w:lang w:eastAsia="it-IT"/>
        </w:rPr>
        <w:t>dixisse</w:t>
      </w:r>
      <w:proofErr w:type="spellEnd"/>
      <w:r w:rsidRPr="000B2661">
        <w:rPr>
          <w:rFonts w:asciiTheme="majorHAnsi" w:eastAsia="Times New Roman" w:hAnsiTheme="majorHAnsi" w:cstheme="majorHAnsi"/>
          <w:i/>
          <w:iCs/>
          <w:color w:val="000000"/>
          <w:lang w:eastAsia="it-IT"/>
        </w:rPr>
        <w:t xml:space="preserve"> </w:t>
      </w:r>
      <w:proofErr w:type="spellStart"/>
      <w:r w:rsidRPr="000B2661">
        <w:rPr>
          <w:rFonts w:asciiTheme="majorHAnsi" w:eastAsia="Times New Roman" w:hAnsiTheme="majorHAnsi" w:cstheme="majorHAnsi"/>
          <w:i/>
          <w:iCs/>
          <w:color w:val="000000"/>
          <w:lang w:eastAsia="it-IT"/>
        </w:rPr>
        <w:t>caducos</w:t>
      </w:r>
      <w:proofErr w:type="spellEnd"/>
      <w:r w:rsidRPr="000B2661">
        <w:rPr>
          <w:rFonts w:asciiTheme="majorHAnsi" w:eastAsia="Times New Roman" w:hAnsiTheme="majorHAnsi" w:cstheme="majorHAnsi"/>
          <w:i/>
          <w:iCs/>
          <w:color w:val="000000"/>
          <w:lang w:eastAsia="it-IT"/>
        </w:rPr>
        <w:t xml:space="preserve"> / </w:t>
      </w:r>
      <w:proofErr w:type="spellStart"/>
      <w:r w:rsidRPr="000B2661">
        <w:rPr>
          <w:rFonts w:asciiTheme="majorHAnsi" w:eastAsia="Times New Roman" w:hAnsiTheme="majorHAnsi" w:cstheme="majorHAnsi"/>
          <w:i/>
          <w:iCs/>
          <w:color w:val="000000"/>
          <w:lang w:eastAsia="it-IT"/>
        </w:rPr>
        <w:t>Audeat</w:t>
      </w:r>
      <w:proofErr w:type="spellEnd"/>
      <w:r w:rsidRPr="000B2661">
        <w:rPr>
          <w:rFonts w:asciiTheme="majorHAnsi" w:eastAsia="Times New Roman" w:hAnsiTheme="majorHAnsi" w:cstheme="majorHAnsi"/>
          <w:i/>
          <w:iCs/>
          <w:color w:val="000000"/>
          <w:lang w:eastAsia="it-IT"/>
        </w:rPr>
        <w:t xml:space="preserve"> </w:t>
      </w:r>
      <w:proofErr w:type="spellStart"/>
      <w:r w:rsidRPr="000B2661">
        <w:rPr>
          <w:rFonts w:asciiTheme="majorHAnsi" w:eastAsia="Times New Roman" w:hAnsiTheme="majorHAnsi" w:cstheme="majorHAnsi"/>
          <w:i/>
          <w:iCs/>
          <w:color w:val="000000"/>
          <w:lang w:eastAsia="it-IT"/>
        </w:rPr>
        <w:t>Aeterna</w:t>
      </w:r>
      <w:proofErr w:type="spellEnd"/>
      <w:r w:rsidRPr="000B2661">
        <w:rPr>
          <w:rFonts w:asciiTheme="majorHAnsi" w:eastAsia="Times New Roman" w:hAnsiTheme="majorHAnsi" w:cstheme="majorHAnsi"/>
          <w:i/>
          <w:iCs/>
          <w:color w:val="000000"/>
          <w:lang w:eastAsia="it-IT"/>
        </w:rPr>
        <w:t xml:space="preserve"> hic LILIA semper </w:t>
      </w:r>
      <w:proofErr w:type="spellStart"/>
      <w:r w:rsidRPr="000B2661">
        <w:rPr>
          <w:rFonts w:asciiTheme="majorHAnsi" w:eastAsia="Times New Roman" w:hAnsiTheme="majorHAnsi" w:cstheme="majorHAnsi"/>
          <w:i/>
          <w:iCs/>
          <w:color w:val="000000"/>
          <w:lang w:eastAsia="it-IT"/>
        </w:rPr>
        <w:t>erunt</w:t>
      </w:r>
      <w:proofErr w:type="spellEnd"/>
      <w:r w:rsidR="00091343" w:rsidRPr="000B2661">
        <w:rPr>
          <w:rFonts w:asciiTheme="majorHAnsi" w:eastAsia="Times New Roman" w:hAnsiTheme="majorHAnsi" w:cstheme="majorHAnsi"/>
          <w:color w:val="000000"/>
          <w:lang w:eastAsia="it-IT"/>
        </w:rPr>
        <w:t> »</w:t>
      </w:r>
      <w:r w:rsidRPr="000B2661">
        <w:rPr>
          <w:rFonts w:asciiTheme="majorHAnsi" w:eastAsia="Times New Roman" w:hAnsiTheme="majorHAnsi" w:cstheme="majorHAnsi"/>
          <w:color w:val="000000"/>
          <w:lang w:eastAsia="it-IT"/>
        </w:rPr>
        <w:t>.</w:t>
      </w:r>
    </w:p>
  </w:footnote>
  <w:footnote w:id="7">
    <w:p w14:paraId="09C503FE" w14:textId="5060A017" w:rsidR="00C860A5" w:rsidRPr="000B2661" w:rsidRDefault="00C860A5" w:rsidP="009560C3">
      <w:pPr>
        <w:pStyle w:val="Notedebasdepage"/>
        <w:rPr>
          <w:rFonts w:asciiTheme="majorHAnsi" w:hAnsiTheme="majorHAnsi" w:cstheme="majorHAnsi"/>
        </w:rPr>
      </w:pPr>
      <w:r w:rsidRPr="000B2661">
        <w:rPr>
          <w:rStyle w:val="Appelnotedebasdep"/>
          <w:rFonts w:asciiTheme="majorHAnsi" w:hAnsiTheme="majorHAnsi" w:cstheme="majorHAnsi"/>
        </w:rPr>
        <w:footnoteRef/>
      </w:r>
      <w:r w:rsidR="009560C3" w:rsidRPr="000B2661">
        <w:rPr>
          <w:rFonts w:asciiTheme="majorHAnsi" w:hAnsiTheme="majorHAnsi" w:cstheme="majorHAnsi"/>
        </w:rPr>
        <w:t xml:space="preserve"> </w:t>
      </w:r>
      <w:r w:rsidRPr="000B2661">
        <w:rPr>
          <w:rFonts w:asciiTheme="majorHAnsi" w:hAnsiTheme="majorHAnsi" w:cstheme="majorHAnsi"/>
        </w:rPr>
        <w:t>La miniature est signée en marge en bas à droite</w:t>
      </w:r>
      <w:r w:rsidR="00961D69" w:rsidRPr="000B2661">
        <w:rPr>
          <w:rFonts w:asciiTheme="majorHAnsi" w:hAnsiTheme="majorHAnsi" w:cstheme="majorHAnsi"/>
        </w:rPr>
        <w:t> :</w:t>
      </w:r>
      <w:r w:rsidRPr="000B2661">
        <w:rPr>
          <w:rFonts w:asciiTheme="majorHAnsi" w:hAnsiTheme="majorHAnsi" w:cstheme="majorHAnsi"/>
        </w:rPr>
        <w:t xml:space="preserve"> </w:t>
      </w:r>
      <w:r w:rsidR="00961D69" w:rsidRPr="000B2661">
        <w:rPr>
          <w:rFonts w:asciiTheme="majorHAnsi" w:hAnsiTheme="majorHAnsi" w:cstheme="majorHAnsi"/>
        </w:rPr>
        <w:t>« </w:t>
      </w:r>
      <w:r w:rsidRPr="000B2661">
        <w:rPr>
          <w:rFonts w:asciiTheme="majorHAnsi" w:hAnsiTheme="majorHAnsi" w:cstheme="majorHAnsi"/>
          <w:i/>
          <w:iCs/>
        </w:rPr>
        <w:t xml:space="preserve">D. </w:t>
      </w:r>
      <w:proofErr w:type="spellStart"/>
      <w:r w:rsidRPr="000B2661">
        <w:rPr>
          <w:rFonts w:asciiTheme="majorHAnsi" w:hAnsiTheme="majorHAnsi" w:cstheme="majorHAnsi"/>
          <w:i/>
          <w:iCs/>
        </w:rPr>
        <w:t>Gio</w:t>
      </w:r>
      <w:proofErr w:type="spellEnd"/>
      <w:r w:rsidRPr="000B2661">
        <w:rPr>
          <w:rFonts w:asciiTheme="majorHAnsi" w:hAnsiTheme="majorHAnsi" w:cstheme="majorHAnsi"/>
          <w:i/>
          <w:iCs/>
        </w:rPr>
        <w:t xml:space="preserve">. And. </w:t>
      </w:r>
      <w:proofErr w:type="spellStart"/>
      <w:r w:rsidRPr="000B2661">
        <w:rPr>
          <w:rFonts w:asciiTheme="majorHAnsi" w:hAnsiTheme="majorHAnsi" w:cstheme="majorHAnsi"/>
          <w:i/>
          <w:iCs/>
        </w:rPr>
        <w:t>Abanti</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scr</w:t>
      </w:r>
      <w:proofErr w:type="spellEnd"/>
      <w:r w:rsidRPr="000B2661">
        <w:rPr>
          <w:rFonts w:asciiTheme="majorHAnsi" w:hAnsiTheme="majorHAnsi" w:cstheme="majorHAnsi"/>
          <w:i/>
          <w:iCs/>
        </w:rPr>
        <w:t>(</w:t>
      </w:r>
      <w:proofErr w:type="spellStart"/>
      <w:r w:rsidRPr="000B2661">
        <w:rPr>
          <w:rFonts w:asciiTheme="majorHAnsi" w:hAnsiTheme="majorHAnsi" w:cstheme="majorHAnsi"/>
          <w:i/>
          <w:iCs/>
        </w:rPr>
        <w:t>isse</w:t>
      </w:r>
      <w:proofErr w:type="spellEnd"/>
      <w:r w:rsidRPr="000B2661">
        <w:rPr>
          <w:rFonts w:asciiTheme="majorHAnsi" w:hAnsiTheme="majorHAnsi" w:cstheme="majorHAnsi"/>
          <w:i/>
          <w:iCs/>
        </w:rPr>
        <w:t>) e min(</w:t>
      </w:r>
      <w:proofErr w:type="spellStart"/>
      <w:r w:rsidRPr="000B2661">
        <w:rPr>
          <w:rFonts w:asciiTheme="majorHAnsi" w:hAnsiTheme="majorHAnsi" w:cstheme="majorHAnsi"/>
          <w:i/>
          <w:iCs/>
        </w:rPr>
        <w:t>iò</w:t>
      </w:r>
      <w:proofErr w:type="spellEnd"/>
      <w:r w:rsidRPr="000B2661">
        <w:rPr>
          <w:rFonts w:asciiTheme="majorHAnsi" w:hAnsiTheme="majorHAnsi" w:cstheme="majorHAnsi"/>
          <w:i/>
          <w:iCs/>
        </w:rPr>
        <w:t>)</w:t>
      </w:r>
      <w:r w:rsidR="00091343" w:rsidRPr="000B2661">
        <w:rPr>
          <w:rFonts w:asciiTheme="majorHAnsi" w:hAnsiTheme="majorHAnsi" w:cstheme="majorHAnsi"/>
        </w:rPr>
        <w:t> »</w:t>
      </w:r>
      <w:r w:rsidRPr="000B2661">
        <w:rPr>
          <w:rFonts w:asciiTheme="majorHAnsi" w:hAnsiTheme="majorHAnsi" w:cstheme="majorHAnsi"/>
        </w:rPr>
        <w:t xml:space="preserve">. </w:t>
      </w:r>
    </w:p>
  </w:footnote>
  <w:footnote w:id="8">
    <w:p w14:paraId="6636CD99" w14:textId="25EA855F" w:rsidR="00C860A5" w:rsidRPr="000B2661" w:rsidRDefault="00C860A5" w:rsidP="009560C3">
      <w:pPr>
        <w:pStyle w:val="Notedebasdepage"/>
        <w:rPr>
          <w:rFonts w:asciiTheme="majorHAnsi" w:hAnsiTheme="majorHAnsi" w:cstheme="majorHAnsi"/>
        </w:rPr>
      </w:pPr>
      <w:r w:rsidRPr="000B2661">
        <w:rPr>
          <w:rStyle w:val="Appelnotedebasdep"/>
          <w:rFonts w:asciiTheme="majorHAnsi" w:hAnsiTheme="majorHAnsi" w:cstheme="majorHAnsi"/>
        </w:rPr>
        <w:footnoteRef/>
      </w:r>
      <w:r w:rsidR="009560C3" w:rsidRPr="000B2661">
        <w:rPr>
          <w:rFonts w:asciiTheme="majorHAnsi" w:hAnsiTheme="majorHAnsi" w:cstheme="majorHAnsi"/>
        </w:rPr>
        <w:t xml:space="preserve"> </w:t>
      </w:r>
      <w:r w:rsidRPr="000B2661">
        <w:rPr>
          <w:rFonts w:asciiTheme="majorHAnsi" w:hAnsiTheme="majorHAnsi" w:cstheme="majorHAnsi"/>
        </w:rPr>
        <w:t>Comme on l’a dit plus haut, tous les bimestres ne sont pas représentés. Dans l’intervalle de temps considéré manquent le sixième bimestre de 1659, le premier et deuxième de 1660, le premier, deuxième et cinquième de 1661.</w:t>
      </w:r>
    </w:p>
  </w:footnote>
  <w:footnote w:id="9">
    <w:p w14:paraId="5F7A501E" w14:textId="3709A406" w:rsidR="00C860A5" w:rsidRPr="000B2661" w:rsidRDefault="00C860A5" w:rsidP="009560C3">
      <w:pPr>
        <w:pStyle w:val="Notedebasdepage"/>
        <w:rPr>
          <w:rFonts w:asciiTheme="majorHAnsi" w:hAnsiTheme="majorHAnsi" w:cstheme="majorHAnsi"/>
        </w:rPr>
      </w:pPr>
      <w:r w:rsidRPr="000B2661">
        <w:rPr>
          <w:rStyle w:val="Appelnotedebasdep"/>
          <w:rFonts w:asciiTheme="majorHAnsi" w:hAnsiTheme="majorHAnsi" w:cstheme="majorHAnsi"/>
        </w:rPr>
        <w:footnoteRef/>
      </w:r>
      <w:r w:rsidR="009560C3" w:rsidRPr="000B2661">
        <w:rPr>
          <w:rFonts w:asciiTheme="majorHAnsi" w:hAnsiTheme="majorHAnsi" w:cstheme="majorHAnsi"/>
        </w:rPr>
        <w:t xml:space="preserve"> </w:t>
      </w:r>
      <w:r w:rsidRPr="000B2661">
        <w:rPr>
          <w:rFonts w:asciiTheme="majorHAnsi" w:hAnsiTheme="majorHAnsi" w:cstheme="majorHAnsi"/>
        </w:rPr>
        <w:t xml:space="preserve">Stefano </w:t>
      </w:r>
      <w:proofErr w:type="spellStart"/>
      <w:r w:rsidRPr="000B2661">
        <w:rPr>
          <w:rFonts w:asciiTheme="majorHAnsi" w:hAnsiTheme="majorHAnsi" w:cstheme="majorHAnsi"/>
        </w:rPr>
        <w:t>Andretta</w:t>
      </w:r>
      <w:proofErr w:type="spellEnd"/>
      <w:r w:rsidRPr="000B2661">
        <w:rPr>
          <w:rFonts w:asciiTheme="majorHAnsi" w:hAnsiTheme="majorHAnsi" w:cstheme="majorHAnsi"/>
        </w:rPr>
        <w:t xml:space="preserve">, </w:t>
      </w:r>
      <w:r w:rsidR="00961D69" w:rsidRPr="000B2661">
        <w:rPr>
          <w:rFonts w:asciiTheme="majorHAnsi" w:hAnsiTheme="majorHAnsi" w:cstheme="majorHAnsi"/>
        </w:rPr>
        <w:t>« </w:t>
      </w:r>
      <w:r w:rsidRPr="000B2661">
        <w:rPr>
          <w:rFonts w:asciiTheme="majorHAnsi" w:hAnsiTheme="majorHAnsi" w:cstheme="majorHAnsi"/>
        </w:rPr>
        <w:t>Farnese, Girolamo</w:t>
      </w:r>
      <w:r w:rsidR="00091343" w:rsidRPr="000B2661">
        <w:rPr>
          <w:rFonts w:asciiTheme="majorHAnsi" w:hAnsiTheme="majorHAnsi" w:cstheme="majorHAnsi"/>
        </w:rPr>
        <w:t> </w:t>
      </w:r>
      <w:proofErr w:type="gramStart"/>
      <w:r w:rsidR="00091343" w:rsidRPr="000B2661">
        <w:rPr>
          <w:rFonts w:asciiTheme="majorHAnsi" w:hAnsiTheme="majorHAnsi" w:cstheme="majorHAnsi"/>
        </w:rPr>
        <w:t>»</w:t>
      </w:r>
      <w:r w:rsidRPr="000B2661">
        <w:rPr>
          <w:rFonts w:asciiTheme="majorHAnsi" w:hAnsiTheme="majorHAnsi" w:cstheme="majorHAnsi"/>
        </w:rPr>
        <w:t>,</w:t>
      </w:r>
      <w:r w:rsidR="00D20E41" w:rsidRPr="000B2661">
        <w:rPr>
          <w:rFonts w:asciiTheme="majorHAnsi" w:hAnsiTheme="majorHAnsi" w:cstheme="majorHAnsi"/>
        </w:rPr>
        <w:t>dans</w:t>
      </w:r>
      <w:proofErr w:type="gramEnd"/>
      <w:r w:rsidR="00D20E41" w:rsidRPr="000B2661">
        <w:rPr>
          <w:rFonts w:asciiTheme="majorHAnsi" w:hAnsiTheme="majorHAnsi" w:cstheme="majorHAnsi"/>
        </w:rPr>
        <w:t xml:space="preserve"> </w:t>
      </w:r>
      <w:r w:rsidRPr="000B2661">
        <w:rPr>
          <w:rFonts w:asciiTheme="majorHAnsi" w:hAnsiTheme="majorHAnsi" w:cstheme="majorHAnsi"/>
          <w:i/>
          <w:iCs/>
        </w:rPr>
        <w:t>DBI</w:t>
      </w:r>
      <w:r w:rsidRPr="000B2661">
        <w:rPr>
          <w:rFonts w:asciiTheme="majorHAnsi" w:hAnsiTheme="majorHAnsi" w:cstheme="majorHAnsi"/>
        </w:rPr>
        <w:t xml:space="preserve">, </w:t>
      </w:r>
      <w:r w:rsidR="00D20E41" w:rsidRPr="000B2661">
        <w:rPr>
          <w:rFonts w:asciiTheme="majorHAnsi" w:hAnsiTheme="majorHAnsi" w:cstheme="majorHAnsi"/>
        </w:rPr>
        <w:t xml:space="preserve">Rome, </w:t>
      </w:r>
      <w:proofErr w:type="spellStart"/>
      <w:r w:rsidR="00D20E41" w:rsidRPr="000B2661">
        <w:rPr>
          <w:rFonts w:asciiTheme="majorHAnsi" w:hAnsiTheme="majorHAnsi" w:cstheme="majorHAnsi"/>
        </w:rPr>
        <w:t>Istituto</w:t>
      </w:r>
      <w:proofErr w:type="spellEnd"/>
      <w:r w:rsidR="00D20E41" w:rsidRPr="000B2661">
        <w:rPr>
          <w:rFonts w:asciiTheme="majorHAnsi" w:hAnsiTheme="majorHAnsi" w:cstheme="majorHAnsi"/>
        </w:rPr>
        <w:t xml:space="preserve"> </w:t>
      </w:r>
      <w:proofErr w:type="spellStart"/>
      <w:r w:rsidR="00D20E41" w:rsidRPr="000B2661">
        <w:rPr>
          <w:rFonts w:asciiTheme="majorHAnsi" w:hAnsiTheme="majorHAnsi" w:cstheme="majorHAnsi"/>
        </w:rPr>
        <w:t>della</w:t>
      </w:r>
      <w:proofErr w:type="spellEnd"/>
      <w:r w:rsidR="00D20E41" w:rsidRPr="000B2661">
        <w:rPr>
          <w:rFonts w:asciiTheme="majorHAnsi" w:hAnsiTheme="majorHAnsi" w:cstheme="majorHAnsi"/>
        </w:rPr>
        <w:t xml:space="preserve"> </w:t>
      </w:r>
      <w:proofErr w:type="spellStart"/>
      <w:r w:rsidR="00D20E41" w:rsidRPr="000B2661">
        <w:rPr>
          <w:rFonts w:asciiTheme="majorHAnsi" w:hAnsiTheme="majorHAnsi" w:cstheme="majorHAnsi"/>
        </w:rPr>
        <w:t>Enciclopedia</w:t>
      </w:r>
      <w:proofErr w:type="spellEnd"/>
      <w:r w:rsidR="00D20E41" w:rsidRPr="000B2661">
        <w:rPr>
          <w:rFonts w:asciiTheme="majorHAnsi" w:hAnsiTheme="majorHAnsi" w:cstheme="majorHAnsi"/>
        </w:rPr>
        <w:t xml:space="preserve"> </w:t>
      </w:r>
      <w:proofErr w:type="spellStart"/>
      <w:r w:rsidR="00D20E41" w:rsidRPr="000B2661">
        <w:rPr>
          <w:rFonts w:asciiTheme="majorHAnsi" w:hAnsiTheme="majorHAnsi" w:cstheme="majorHAnsi"/>
        </w:rPr>
        <w:t>italiana</w:t>
      </w:r>
      <w:proofErr w:type="spellEnd"/>
      <w:r w:rsidR="00D20E41" w:rsidRPr="000B2661">
        <w:rPr>
          <w:rFonts w:asciiTheme="majorHAnsi" w:hAnsiTheme="majorHAnsi" w:cstheme="majorHAnsi"/>
        </w:rPr>
        <w:t xml:space="preserve">, </w:t>
      </w:r>
      <w:r w:rsidRPr="000B2661">
        <w:rPr>
          <w:rFonts w:asciiTheme="majorHAnsi" w:hAnsiTheme="majorHAnsi" w:cstheme="majorHAnsi"/>
        </w:rPr>
        <w:t xml:space="preserve">1995, </w:t>
      </w:r>
      <w:r w:rsidR="00D20E41" w:rsidRPr="000B2661">
        <w:rPr>
          <w:rFonts w:asciiTheme="majorHAnsi" w:hAnsiTheme="majorHAnsi" w:cstheme="majorHAnsi"/>
        </w:rPr>
        <w:t xml:space="preserve">vol. 45, </w:t>
      </w:r>
      <w:r w:rsidR="00961D69" w:rsidRPr="000B2661">
        <w:rPr>
          <w:rFonts w:asciiTheme="majorHAnsi" w:hAnsiTheme="majorHAnsi" w:cstheme="majorHAnsi"/>
        </w:rPr>
        <w:t>p. </w:t>
      </w:r>
      <w:r w:rsidRPr="000B2661">
        <w:rPr>
          <w:rFonts w:asciiTheme="majorHAnsi" w:hAnsiTheme="majorHAnsi" w:cstheme="majorHAnsi"/>
        </w:rPr>
        <w:t>95-98,</w:t>
      </w:r>
      <w:r w:rsidR="009560C3" w:rsidRPr="000B2661">
        <w:rPr>
          <w:rFonts w:asciiTheme="majorHAnsi" w:hAnsiTheme="majorHAnsi" w:cstheme="majorHAnsi"/>
        </w:rPr>
        <w:t xml:space="preserve"> </w:t>
      </w:r>
      <w:hyperlink r:id="rId1" w:history="1">
        <w:r w:rsidRPr="000B2661">
          <w:rPr>
            <w:rStyle w:val="Lienhypertexte"/>
            <w:rFonts w:asciiTheme="majorHAnsi" w:hAnsiTheme="majorHAnsi" w:cstheme="majorHAnsi"/>
          </w:rPr>
          <w:t>https://www.treccani.it/enciclopedia/girolamo-farnese_Dizionario-Biografico/</w:t>
        </w:r>
      </w:hyperlink>
      <w:r w:rsidR="009560C3" w:rsidRPr="000B2661">
        <w:rPr>
          <w:rFonts w:asciiTheme="majorHAnsi" w:hAnsiTheme="majorHAnsi" w:cstheme="majorHAnsi"/>
        </w:rPr>
        <w:t> </w:t>
      </w:r>
      <w:r w:rsidRPr="000B2661">
        <w:rPr>
          <w:rFonts w:asciiTheme="majorHAnsi" w:hAnsiTheme="majorHAnsi" w:cstheme="majorHAnsi"/>
        </w:rPr>
        <w:t xml:space="preserve">; </w:t>
      </w:r>
      <w:proofErr w:type="spellStart"/>
      <w:r w:rsidRPr="000B2661">
        <w:rPr>
          <w:rFonts w:asciiTheme="majorHAnsi" w:hAnsiTheme="majorHAnsi" w:cstheme="majorHAnsi"/>
        </w:rPr>
        <w:t>Alfeo</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Giacomelli</w:t>
      </w:r>
      <w:proofErr w:type="spellEnd"/>
      <w:r w:rsidRPr="000B2661">
        <w:rPr>
          <w:rFonts w:asciiTheme="majorHAnsi" w:hAnsiTheme="majorHAnsi" w:cstheme="majorHAnsi"/>
        </w:rPr>
        <w:t xml:space="preserve">, </w:t>
      </w:r>
      <w:r w:rsidR="00961D69" w:rsidRPr="000B2661">
        <w:rPr>
          <w:rFonts w:asciiTheme="majorHAnsi" w:hAnsiTheme="majorHAnsi" w:cstheme="majorHAnsi"/>
        </w:rPr>
        <w:t>« </w:t>
      </w:r>
      <w:r w:rsidRPr="000B2661">
        <w:rPr>
          <w:rFonts w:asciiTheme="majorHAnsi" w:hAnsiTheme="majorHAnsi" w:cstheme="majorHAnsi"/>
        </w:rPr>
        <w:t xml:space="preserve">La </w:t>
      </w:r>
      <w:proofErr w:type="spellStart"/>
      <w:r w:rsidRPr="000B2661">
        <w:rPr>
          <w:rFonts w:asciiTheme="majorHAnsi" w:hAnsiTheme="majorHAnsi" w:cstheme="majorHAnsi"/>
        </w:rPr>
        <w:t>storia</w:t>
      </w:r>
      <w:proofErr w:type="spellEnd"/>
      <w:r w:rsidRPr="000B2661">
        <w:rPr>
          <w:rFonts w:asciiTheme="majorHAnsi" w:hAnsiTheme="majorHAnsi" w:cstheme="majorHAnsi"/>
        </w:rPr>
        <w:t xml:space="preserve"> di </w:t>
      </w:r>
      <w:proofErr w:type="spellStart"/>
      <w:r w:rsidRPr="000B2661">
        <w:rPr>
          <w:rFonts w:asciiTheme="majorHAnsi" w:hAnsiTheme="majorHAnsi" w:cstheme="majorHAnsi"/>
        </w:rPr>
        <w:t>Bologna</w:t>
      </w:r>
      <w:proofErr w:type="spellEnd"/>
      <w:r w:rsidRPr="000B2661">
        <w:rPr>
          <w:rFonts w:asciiTheme="majorHAnsi" w:hAnsiTheme="majorHAnsi" w:cstheme="majorHAnsi"/>
        </w:rPr>
        <w:t xml:space="preserve"> dal 1650 al 1796: un </w:t>
      </w:r>
      <w:proofErr w:type="spellStart"/>
      <w:r w:rsidRPr="000B2661">
        <w:rPr>
          <w:rFonts w:asciiTheme="majorHAnsi" w:hAnsiTheme="majorHAnsi" w:cstheme="majorHAnsi"/>
        </w:rPr>
        <w:t>racconto</w:t>
      </w:r>
      <w:proofErr w:type="spellEnd"/>
      <w:r w:rsidRPr="000B2661">
        <w:rPr>
          <w:rFonts w:asciiTheme="majorHAnsi" w:hAnsiTheme="majorHAnsi" w:cstheme="majorHAnsi"/>
        </w:rPr>
        <w:t xml:space="preserve"> e </w:t>
      </w:r>
      <w:proofErr w:type="spellStart"/>
      <w:r w:rsidRPr="000B2661">
        <w:rPr>
          <w:rFonts w:asciiTheme="majorHAnsi" w:hAnsiTheme="majorHAnsi" w:cstheme="majorHAnsi"/>
        </w:rPr>
        <w:t>una</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cronologia</w:t>
      </w:r>
      <w:proofErr w:type="spellEnd"/>
      <w:r w:rsidR="00091343" w:rsidRPr="000B2661">
        <w:rPr>
          <w:rFonts w:asciiTheme="majorHAnsi" w:hAnsiTheme="majorHAnsi" w:cstheme="majorHAnsi"/>
        </w:rPr>
        <w:t> »</w:t>
      </w:r>
      <w:r w:rsidRPr="000B2661">
        <w:rPr>
          <w:rFonts w:asciiTheme="majorHAnsi" w:hAnsiTheme="majorHAnsi" w:cstheme="majorHAnsi"/>
        </w:rPr>
        <w:t xml:space="preserve">, </w:t>
      </w:r>
      <w:r w:rsidR="009560C3" w:rsidRPr="000B2661">
        <w:rPr>
          <w:rFonts w:asciiTheme="majorHAnsi" w:hAnsiTheme="majorHAnsi" w:cstheme="majorHAnsi"/>
        </w:rPr>
        <w:t>dans</w:t>
      </w:r>
      <w:r w:rsidRPr="000B2661">
        <w:rPr>
          <w:rFonts w:asciiTheme="majorHAnsi" w:hAnsiTheme="majorHAnsi" w:cstheme="majorHAnsi"/>
        </w:rPr>
        <w:t xml:space="preserve"> Adriano </w:t>
      </w:r>
      <w:proofErr w:type="spellStart"/>
      <w:r w:rsidRPr="000B2661">
        <w:rPr>
          <w:rFonts w:asciiTheme="majorHAnsi" w:hAnsiTheme="majorHAnsi" w:cstheme="majorHAnsi"/>
        </w:rPr>
        <w:t>Prosperi</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dir</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i/>
          <w:iCs/>
        </w:rPr>
        <w:t>Bologna</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nell’età</w:t>
      </w:r>
      <w:proofErr w:type="spellEnd"/>
      <w:r w:rsidRPr="000B2661">
        <w:rPr>
          <w:rFonts w:asciiTheme="majorHAnsi" w:hAnsiTheme="majorHAnsi" w:cstheme="majorHAnsi"/>
          <w:i/>
          <w:iCs/>
        </w:rPr>
        <w:t xml:space="preserve"> moderna (</w:t>
      </w:r>
      <w:proofErr w:type="spellStart"/>
      <w:r w:rsidRPr="000B2661">
        <w:rPr>
          <w:rFonts w:asciiTheme="majorHAnsi" w:hAnsiTheme="majorHAnsi" w:cstheme="majorHAnsi"/>
          <w:i/>
          <w:iCs/>
        </w:rPr>
        <w:t>secoli</w:t>
      </w:r>
      <w:proofErr w:type="spellEnd"/>
      <w:r w:rsidR="00D20E41" w:rsidRPr="000B2661">
        <w:rPr>
          <w:rFonts w:asciiTheme="majorHAnsi" w:hAnsiTheme="majorHAnsi" w:cstheme="majorHAnsi"/>
          <w:i/>
          <w:iCs/>
        </w:rPr>
        <w:t> </w:t>
      </w:r>
      <w:r w:rsidRPr="000B2661">
        <w:rPr>
          <w:rFonts w:asciiTheme="majorHAnsi" w:hAnsiTheme="majorHAnsi" w:cstheme="majorHAnsi"/>
          <w:i/>
          <w:iCs/>
        </w:rPr>
        <w:t xml:space="preserve">XVI-XVIII). </w:t>
      </w:r>
      <w:r w:rsidR="00D20E41" w:rsidRPr="000B2661">
        <w:rPr>
          <w:rFonts w:asciiTheme="majorHAnsi" w:hAnsiTheme="majorHAnsi" w:cstheme="majorHAnsi"/>
        </w:rPr>
        <w:t>Vol. </w:t>
      </w:r>
      <w:r w:rsidRPr="000B2661">
        <w:rPr>
          <w:rFonts w:asciiTheme="majorHAnsi" w:hAnsiTheme="majorHAnsi" w:cstheme="majorHAnsi"/>
        </w:rPr>
        <w:t>I.</w:t>
      </w:r>
      <w:r w:rsidRPr="000B2661">
        <w:rPr>
          <w:rFonts w:asciiTheme="majorHAnsi" w:hAnsiTheme="majorHAnsi" w:cstheme="majorHAnsi"/>
          <w:i/>
          <w:iCs/>
        </w:rPr>
        <w:t xml:space="preserve"> </w:t>
      </w:r>
      <w:proofErr w:type="spellStart"/>
      <w:r w:rsidRPr="000B2661">
        <w:rPr>
          <w:rFonts w:asciiTheme="majorHAnsi" w:hAnsiTheme="majorHAnsi" w:cstheme="majorHAnsi"/>
          <w:i/>
          <w:iCs/>
        </w:rPr>
        <w:t>Istituzioni</w:t>
      </w:r>
      <w:proofErr w:type="spellEnd"/>
      <w:r w:rsidRPr="000B2661">
        <w:rPr>
          <w:rFonts w:asciiTheme="majorHAnsi" w:hAnsiTheme="majorHAnsi" w:cstheme="majorHAnsi"/>
          <w:i/>
          <w:iCs/>
        </w:rPr>
        <w:t xml:space="preserve">, forme </w:t>
      </w:r>
      <w:proofErr w:type="spellStart"/>
      <w:r w:rsidRPr="000B2661">
        <w:rPr>
          <w:rFonts w:asciiTheme="majorHAnsi" w:hAnsiTheme="majorHAnsi" w:cstheme="majorHAnsi"/>
          <w:i/>
          <w:iCs/>
        </w:rPr>
        <w:t>del</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potere</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economia</w:t>
      </w:r>
      <w:proofErr w:type="spellEnd"/>
      <w:r w:rsidRPr="000B2661">
        <w:rPr>
          <w:rFonts w:asciiTheme="majorHAnsi" w:hAnsiTheme="majorHAnsi" w:cstheme="majorHAnsi"/>
          <w:i/>
          <w:iCs/>
        </w:rPr>
        <w:t xml:space="preserve"> e </w:t>
      </w:r>
      <w:proofErr w:type="spellStart"/>
      <w:r w:rsidRPr="000B2661">
        <w:rPr>
          <w:rFonts w:asciiTheme="majorHAnsi" w:hAnsiTheme="majorHAnsi" w:cstheme="majorHAnsi"/>
          <w:i/>
          <w:iCs/>
        </w:rPr>
        <w:t>società</w:t>
      </w:r>
      <w:proofErr w:type="spellEnd"/>
      <w:r w:rsidRPr="000B2661">
        <w:rPr>
          <w:rFonts w:asciiTheme="majorHAnsi" w:hAnsiTheme="majorHAnsi" w:cstheme="majorHAnsi"/>
        </w:rPr>
        <w:t xml:space="preserve">, Bologne, </w:t>
      </w:r>
      <w:proofErr w:type="spellStart"/>
      <w:r w:rsidR="00D20E41" w:rsidRPr="000B2661">
        <w:rPr>
          <w:rFonts w:asciiTheme="majorHAnsi" w:hAnsiTheme="majorHAnsi" w:cstheme="majorHAnsi"/>
        </w:rPr>
        <w:t>Bologna</w:t>
      </w:r>
      <w:proofErr w:type="spellEnd"/>
      <w:r w:rsidR="00D20E41" w:rsidRPr="000B2661">
        <w:rPr>
          <w:rFonts w:asciiTheme="majorHAnsi" w:hAnsiTheme="majorHAnsi" w:cstheme="majorHAnsi"/>
        </w:rPr>
        <w:t xml:space="preserve"> </w:t>
      </w:r>
      <w:proofErr w:type="spellStart"/>
      <w:r w:rsidR="00D20E41" w:rsidRPr="000B2661">
        <w:rPr>
          <w:rFonts w:asciiTheme="majorHAnsi" w:hAnsiTheme="majorHAnsi" w:cstheme="majorHAnsi"/>
        </w:rPr>
        <w:t>University</w:t>
      </w:r>
      <w:proofErr w:type="spellEnd"/>
      <w:r w:rsidR="00D20E41" w:rsidRPr="000B2661">
        <w:rPr>
          <w:rFonts w:asciiTheme="majorHAnsi" w:hAnsiTheme="majorHAnsi" w:cstheme="majorHAnsi"/>
        </w:rPr>
        <w:t xml:space="preserve"> </w:t>
      </w:r>
      <w:proofErr w:type="spellStart"/>
      <w:r w:rsidR="00D20E41" w:rsidRPr="000B2661">
        <w:rPr>
          <w:rFonts w:asciiTheme="majorHAnsi" w:hAnsiTheme="majorHAnsi" w:cstheme="majorHAnsi"/>
        </w:rPr>
        <w:t>Press</w:t>
      </w:r>
      <w:proofErr w:type="spellEnd"/>
      <w:r w:rsidRPr="000B2661">
        <w:rPr>
          <w:rFonts w:asciiTheme="majorHAnsi" w:hAnsiTheme="majorHAnsi" w:cstheme="majorHAnsi"/>
        </w:rPr>
        <w:t xml:space="preserve">, 2009, </w:t>
      </w:r>
      <w:r w:rsidR="00961D69" w:rsidRPr="000B2661">
        <w:rPr>
          <w:rFonts w:asciiTheme="majorHAnsi" w:hAnsiTheme="majorHAnsi" w:cstheme="majorHAnsi"/>
        </w:rPr>
        <w:t>p. </w:t>
      </w:r>
      <w:r w:rsidRPr="000B2661">
        <w:rPr>
          <w:rFonts w:asciiTheme="majorHAnsi" w:hAnsiTheme="majorHAnsi" w:cstheme="majorHAnsi"/>
        </w:rPr>
        <w:t xml:space="preserve">61-198, ici </w:t>
      </w:r>
      <w:r w:rsidR="00961D69" w:rsidRPr="000B2661">
        <w:rPr>
          <w:rFonts w:asciiTheme="majorHAnsi" w:hAnsiTheme="majorHAnsi" w:cstheme="majorHAnsi"/>
        </w:rPr>
        <w:t>p. </w:t>
      </w:r>
      <w:r w:rsidRPr="000B2661">
        <w:rPr>
          <w:rFonts w:asciiTheme="majorHAnsi" w:hAnsiTheme="majorHAnsi" w:cstheme="majorHAnsi"/>
        </w:rPr>
        <w:t>68.</w:t>
      </w:r>
    </w:p>
  </w:footnote>
  <w:footnote w:id="10">
    <w:p w14:paraId="726075D9" w14:textId="2886B400" w:rsidR="00C860A5" w:rsidRPr="000B2661" w:rsidRDefault="00C860A5" w:rsidP="00F04105">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Ce furent Enrico </w:t>
      </w:r>
      <w:proofErr w:type="spellStart"/>
      <w:r w:rsidRPr="000B2661">
        <w:rPr>
          <w:rFonts w:asciiTheme="majorHAnsi" w:hAnsiTheme="majorHAnsi" w:cstheme="majorHAnsi"/>
        </w:rPr>
        <w:t>Hercolani</w:t>
      </w:r>
      <w:proofErr w:type="spellEnd"/>
      <w:r w:rsidRPr="000B2661">
        <w:rPr>
          <w:rFonts w:asciiTheme="majorHAnsi" w:hAnsiTheme="majorHAnsi" w:cstheme="majorHAnsi"/>
        </w:rPr>
        <w:t xml:space="preserve"> (troisième bimestre 1660)</w:t>
      </w:r>
      <w:r w:rsidR="00F04105" w:rsidRPr="000B2661">
        <w:rPr>
          <w:rFonts w:asciiTheme="majorHAnsi" w:hAnsiTheme="majorHAnsi" w:cstheme="majorHAnsi"/>
        </w:rPr>
        <w:t> </w:t>
      </w:r>
      <w:r w:rsidRPr="000B2661">
        <w:rPr>
          <w:rFonts w:asciiTheme="majorHAnsi" w:hAnsiTheme="majorHAnsi" w:cstheme="majorHAnsi"/>
        </w:rPr>
        <w:t xml:space="preserve">; </w:t>
      </w:r>
      <w:proofErr w:type="spellStart"/>
      <w:r w:rsidRPr="000B2661">
        <w:rPr>
          <w:rFonts w:asciiTheme="majorHAnsi" w:hAnsiTheme="majorHAnsi" w:cstheme="majorHAnsi"/>
        </w:rPr>
        <w:t>Marc’Antonio</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Ranuzzi</w:t>
      </w:r>
      <w:proofErr w:type="spellEnd"/>
      <w:r w:rsidRPr="000B2661">
        <w:rPr>
          <w:rFonts w:asciiTheme="majorHAnsi" w:hAnsiTheme="majorHAnsi" w:cstheme="majorHAnsi"/>
        </w:rPr>
        <w:t xml:space="preserve"> (quatrième bimestre 1660)</w:t>
      </w:r>
      <w:r w:rsidR="00F04105" w:rsidRPr="000B2661">
        <w:rPr>
          <w:rFonts w:asciiTheme="majorHAnsi" w:hAnsiTheme="majorHAnsi" w:cstheme="majorHAnsi"/>
        </w:rPr>
        <w:t> ;</w:t>
      </w:r>
      <w:r w:rsidRPr="000B2661">
        <w:rPr>
          <w:rFonts w:asciiTheme="majorHAnsi" w:hAnsiTheme="majorHAnsi" w:cstheme="majorHAnsi"/>
        </w:rPr>
        <w:t xml:space="preserve"> Tommaso Campeggi (sixième bimestre 1660)</w:t>
      </w:r>
      <w:r w:rsidR="00F04105" w:rsidRPr="000B2661">
        <w:rPr>
          <w:rFonts w:asciiTheme="majorHAnsi" w:hAnsiTheme="majorHAnsi" w:cstheme="majorHAnsi"/>
        </w:rPr>
        <w:t> ;</w:t>
      </w:r>
      <w:r w:rsidRPr="000B2661">
        <w:rPr>
          <w:rFonts w:asciiTheme="majorHAnsi" w:hAnsiTheme="majorHAnsi" w:cstheme="majorHAnsi"/>
        </w:rPr>
        <w:t xml:space="preserve"> Carlo Francesco Caprara (troisième bimestre 1661)</w:t>
      </w:r>
      <w:r w:rsidR="00F04105" w:rsidRPr="000B2661">
        <w:rPr>
          <w:rFonts w:asciiTheme="majorHAnsi" w:hAnsiTheme="majorHAnsi" w:cstheme="majorHAnsi"/>
        </w:rPr>
        <w:t> ;</w:t>
      </w:r>
      <w:r w:rsidRPr="000B2661">
        <w:rPr>
          <w:rFonts w:asciiTheme="majorHAnsi" w:hAnsiTheme="majorHAnsi" w:cstheme="majorHAnsi"/>
        </w:rPr>
        <w:t xml:space="preserve"> </w:t>
      </w:r>
      <w:r w:rsidR="00F04105" w:rsidRPr="000B2661">
        <w:rPr>
          <w:rFonts w:asciiTheme="majorHAnsi" w:hAnsiTheme="majorHAnsi" w:cstheme="majorHAnsi"/>
        </w:rPr>
        <w:t xml:space="preserve">et </w:t>
      </w:r>
      <w:r w:rsidRPr="000B2661">
        <w:rPr>
          <w:rFonts w:asciiTheme="majorHAnsi" w:hAnsiTheme="majorHAnsi" w:cstheme="majorHAnsi"/>
        </w:rPr>
        <w:t xml:space="preserve">Nicola </w:t>
      </w:r>
      <w:proofErr w:type="spellStart"/>
      <w:r w:rsidRPr="000B2661">
        <w:rPr>
          <w:rFonts w:asciiTheme="majorHAnsi" w:hAnsiTheme="majorHAnsi" w:cstheme="majorHAnsi"/>
        </w:rPr>
        <w:t>Calderini</w:t>
      </w:r>
      <w:proofErr w:type="spellEnd"/>
      <w:r w:rsidRPr="000B2661">
        <w:rPr>
          <w:rFonts w:asciiTheme="majorHAnsi" w:hAnsiTheme="majorHAnsi" w:cstheme="majorHAnsi"/>
        </w:rPr>
        <w:t xml:space="preserve"> (quatrième bimestre 1661). Bien que ce ne soit pas </w:t>
      </w:r>
      <w:r w:rsidRPr="000B2661">
        <w:rPr>
          <w:rFonts w:asciiTheme="majorHAnsi" w:eastAsia="Times New Roman" w:hAnsiTheme="majorHAnsi" w:cstheme="majorHAnsi"/>
          <w:color w:val="000000"/>
          <w:lang w:eastAsia="it-IT"/>
        </w:rPr>
        <w:t>l’objectif de cette étude, il vaut la peine de noter que chaque miniatur</w:t>
      </w:r>
      <w:r w:rsidR="00F04105" w:rsidRPr="000B2661">
        <w:rPr>
          <w:rFonts w:asciiTheme="majorHAnsi" w:eastAsia="Times New Roman" w:hAnsiTheme="majorHAnsi" w:cstheme="majorHAnsi"/>
          <w:color w:val="000000"/>
          <w:lang w:eastAsia="it-IT"/>
        </w:rPr>
        <w:t>e</w:t>
      </w:r>
      <w:r w:rsidRPr="000B2661">
        <w:rPr>
          <w:rFonts w:asciiTheme="majorHAnsi" w:eastAsia="Times New Roman" w:hAnsiTheme="majorHAnsi" w:cstheme="majorHAnsi"/>
          <w:color w:val="000000"/>
          <w:lang w:eastAsia="it-IT"/>
        </w:rPr>
        <w:t xml:space="preserve"> adopte des solutions figuratives et une structure narrative autonome, et cette variété fait du recueil un objet d’étude passionnant et de grand potentiel.</w:t>
      </w:r>
    </w:p>
  </w:footnote>
  <w:footnote w:id="11">
    <w:p w14:paraId="4053785A" w14:textId="7FD31DD7" w:rsidR="00986109" w:rsidRPr="000B2661" w:rsidRDefault="00986109" w:rsidP="00F04105">
      <w:pPr>
        <w:pStyle w:val="Notedebasdepage"/>
        <w:rPr>
          <w:rFonts w:asciiTheme="majorHAnsi" w:hAnsiTheme="majorHAnsi" w:cstheme="majorHAnsi"/>
          <w:lang w:val="en-GB"/>
        </w:rPr>
      </w:pPr>
      <w:r w:rsidRPr="000B2661">
        <w:rPr>
          <w:rStyle w:val="Appelnotedebasdep"/>
          <w:rFonts w:asciiTheme="majorHAnsi" w:hAnsiTheme="majorHAnsi" w:cstheme="majorHAnsi"/>
        </w:rPr>
        <w:footnoteRef/>
      </w:r>
      <w:r w:rsidRPr="000B2661">
        <w:rPr>
          <w:rFonts w:asciiTheme="majorHAnsi" w:hAnsiTheme="majorHAnsi" w:cstheme="majorHAnsi"/>
        </w:rPr>
        <w:t xml:space="preserve"> ASBO, </w:t>
      </w:r>
      <w:proofErr w:type="spellStart"/>
      <w:r w:rsidRPr="000B2661">
        <w:rPr>
          <w:rFonts w:asciiTheme="majorHAnsi" w:hAnsiTheme="majorHAnsi" w:cstheme="majorHAnsi"/>
          <w:i/>
          <w:iCs/>
        </w:rPr>
        <w:t>Insignia</w:t>
      </w:r>
      <w:proofErr w:type="spellEnd"/>
      <w:r w:rsidRPr="000B2661">
        <w:rPr>
          <w:rFonts w:asciiTheme="majorHAnsi" w:hAnsiTheme="majorHAnsi" w:cstheme="majorHAnsi"/>
        </w:rPr>
        <w:t>, vol.</w:t>
      </w:r>
      <w:r w:rsidR="00F04105" w:rsidRPr="000B2661">
        <w:rPr>
          <w:rFonts w:asciiTheme="majorHAnsi" w:hAnsiTheme="majorHAnsi" w:cstheme="majorHAnsi"/>
        </w:rPr>
        <w:t> </w:t>
      </w:r>
      <w:r w:rsidRPr="000B2661">
        <w:rPr>
          <w:rFonts w:asciiTheme="majorHAnsi" w:hAnsiTheme="majorHAnsi" w:cstheme="majorHAnsi"/>
        </w:rPr>
        <w:t>VIII, p. 46. Signé en marge en bas à droite</w:t>
      </w:r>
      <w:r w:rsidR="00D20E41" w:rsidRPr="000B2661">
        <w:rPr>
          <w:rFonts w:asciiTheme="majorHAnsi" w:hAnsiTheme="majorHAnsi" w:cstheme="majorHAnsi"/>
        </w:rPr>
        <w:t>,</w:t>
      </w:r>
      <w:r w:rsidRPr="000B2661">
        <w:rPr>
          <w:rFonts w:asciiTheme="majorHAnsi" w:hAnsiTheme="majorHAnsi" w:cstheme="majorHAnsi"/>
        </w:rPr>
        <w:t xml:space="preserve"> «</w:t>
      </w:r>
      <w:r w:rsidR="00F04105" w:rsidRPr="000B2661">
        <w:rPr>
          <w:rFonts w:asciiTheme="majorHAnsi" w:hAnsiTheme="majorHAnsi" w:cstheme="majorHAnsi"/>
        </w:rPr>
        <w:t> </w:t>
      </w:r>
      <w:r w:rsidRPr="000B2661">
        <w:rPr>
          <w:rFonts w:asciiTheme="majorHAnsi" w:hAnsiTheme="majorHAnsi" w:cstheme="majorHAnsi"/>
        </w:rPr>
        <w:t xml:space="preserve">D. </w:t>
      </w:r>
      <w:proofErr w:type="spellStart"/>
      <w:r w:rsidRPr="000B2661">
        <w:rPr>
          <w:rFonts w:asciiTheme="majorHAnsi" w:hAnsiTheme="majorHAnsi" w:cstheme="majorHAnsi"/>
        </w:rPr>
        <w:t>Gio</w:t>
      </w:r>
      <w:proofErr w:type="spellEnd"/>
      <w:r w:rsidRPr="000B2661">
        <w:rPr>
          <w:rFonts w:asciiTheme="majorHAnsi" w:hAnsiTheme="majorHAnsi" w:cstheme="majorHAnsi"/>
        </w:rPr>
        <w:t xml:space="preserve">. And. </w:t>
      </w:r>
      <w:proofErr w:type="spellStart"/>
      <w:r w:rsidRPr="000B2661">
        <w:rPr>
          <w:rFonts w:asciiTheme="majorHAnsi" w:hAnsiTheme="majorHAnsi" w:cstheme="majorHAnsi"/>
          <w:lang w:val="en-GB"/>
        </w:rPr>
        <w:t>Abanti</w:t>
      </w:r>
      <w:proofErr w:type="spellEnd"/>
      <w:r w:rsidR="00F04105" w:rsidRPr="000B2661">
        <w:rPr>
          <w:rFonts w:asciiTheme="majorHAnsi" w:hAnsiTheme="majorHAnsi" w:cstheme="majorHAnsi"/>
          <w:lang w:val="en-GB"/>
        </w:rPr>
        <w:t> </w:t>
      </w:r>
      <w:r w:rsidRPr="000B2661">
        <w:rPr>
          <w:rFonts w:asciiTheme="majorHAnsi" w:hAnsiTheme="majorHAnsi" w:cstheme="majorHAnsi"/>
          <w:lang w:val="en-GB"/>
        </w:rPr>
        <w:t>».</w:t>
      </w:r>
    </w:p>
  </w:footnote>
  <w:footnote w:id="12">
    <w:p w14:paraId="08FFB537" w14:textId="069A7460" w:rsidR="00C860A5" w:rsidRPr="000B2661" w:rsidRDefault="00C860A5" w:rsidP="00F04105">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lang w:val="en-GB"/>
        </w:rPr>
        <w:t xml:space="preserve"> </w:t>
      </w:r>
      <w:r w:rsidR="00961D69" w:rsidRPr="000B2661">
        <w:rPr>
          <w:rFonts w:asciiTheme="majorHAnsi" w:hAnsiTheme="majorHAnsi" w:cstheme="majorHAnsi"/>
          <w:lang w:val="en-GB"/>
        </w:rPr>
        <w:t>« </w:t>
      </w:r>
      <w:r w:rsidRPr="000B2661">
        <w:rPr>
          <w:rFonts w:asciiTheme="majorHAnsi" w:hAnsiTheme="majorHAnsi" w:cstheme="majorHAnsi"/>
          <w:i/>
          <w:iCs/>
          <w:lang w:val="en-GB"/>
        </w:rPr>
        <w:t xml:space="preserve">ALEX. VII. / PONT. MAX. / BENEFACTORI / HIERONIMUS /CARD. FARNES. / AN. </w:t>
      </w:r>
      <w:r w:rsidRPr="000B2661">
        <w:rPr>
          <w:rFonts w:asciiTheme="majorHAnsi" w:hAnsiTheme="majorHAnsi" w:cstheme="majorHAnsi"/>
          <w:i/>
          <w:iCs/>
        </w:rPr>
        <w:t>MDCLIX</w:t>
      </w:r>
      <w:r w:rsidRPr="000B2661">
        <w:rPr>
          <w:rFonts w:asciiTheme="majorHAnsi" w:hAnsiTheme="majorHAnsi" w:cstheme="majorHAnsi"/>
        </w:rPr>
        <w:t>.</w:t>
      </w:r>
      <w:r w:rsidR="00091343" w:rsidRPr="000B2661">
        <w:rPr>
          <w:rFonts w:asciiTheme="majorHAnsi" w:hAnsiTheme="majorHAnsi" w:cstheme="majorHAnsi"/>
        </w:rPr>
        <w:t> »</w:t>
      </w:r>
      <w:r w:rsidRPr="000B2661">
        <w:rPr>
          <w:rFonts w:asciiTheme="majorHAnsi" w:hAnsiTheme="majorHAnsi" w:cstheme="majorHAnsi"/>
        </w:rPr>
        <w:t xml:space="preserve">. </w:t>
      </w:r>
      <w:r w:rsidRPr="000B2661">
        <w:rPr>
          <w:rFonts w:asciiTheme="majorHAnsi" w:hAnsiTheme="majorHAnsi" w:cstheme="majorHAnsi"/>
          <w:lang w:eastAsia="it-IT"/>
        </w:rPr>
        <w:t>Le nom du cardinal est réitéré par deux plus petites inscriptions sur des cheminées à droite et à gauche</w:t>
      </w:r>
      <w:r w:rsidR="00961D69" w:rsidRPr="000B2661">
        <w:rPr>
          <w:rFonts w:asciiTheme="majorHAnsi" w:hAnsiTheme="majorHAnsi" w:cstheme="majorHAnsi"/>
          <w:lang w:eastAsia="it-IT"/>
        </w:rPr>
        <w:t> :</w:t>
      </w:r>
      <w:r w:rsidRPr="000B2661">
        <w:rPr>
          <w:rFonts w:asciiTheme="majorHAnsi" w:hAnsiTheme="majorHAnsi" w:cstheme="majorHAnsi"/>
          <w:lang w:eastAsia="it-IT"/>
        </w:rPr>
        <w:t xml:space="preserve"> </w:t>
      </w:r>
      <w:r w:rsidR="00961D69" w:rsidRPr="000B2661">
        <w:rPr>
          <w:rFonts w:asciiTheme="majorHAnsi" w:hAnsiTheme="majorHAnsi" w:cstheme="majorHAnsi"/>
          <w:lang w:eastAsia="it-IT"/>
        </w:rPr>
        <w:t>« </w:t>
      </w:r>
      <w:proofErr w:type="spellStart"/>
      <w:r w:rsidRPr="000B2661">
        <w:rPr>
          <w:rFonts w:asciiTheme="majorHAnsi" w:hAnsiTheme="majorHAnsi" w:cstheme="majorHAnsi"/>
          <w:i/>
          <w:iCs/>
          <w:lang w:eastAsia="it-IT"/>
        </w:rPr>
        <w:t>Farnesius</w:t>
      </w:r>
      <w:proofErr w:type="spellEnd"/>
      <w:r w:rsidRPr="000B2661">
        <w:rPr>
          <w:rFonts w:asciiTheme="majorHAnsi" w:hAnsiTheme="majorHAnsi" w:cstheme="majorHAnsi"/>
          <w:i/>
          <w:iCs/>
          <w:lang w:eastAsia="it-IT"/>
        </w:rPr>
        <w:t xml:space="preserve"> </w:t>
      </w:r>
      <w:proofErr w:type="spellStart"/>
      <w:r w:rsidRPr="000B2661">
        <w:rPr>
          <w:rFonts w:asciiTheme="majorHAnsi" w:hAnsiTheme="majorHAnsi" w:cstheme="majorHAnsi"/>
          <w:i/>
          <w:iCs/>
          <w:lang w:eastAsia="it-IT"/>
        </w:rPr>
        <w:t>Legatus</w:t>
      </w:r>
      <w:proofErr w:type="spellEnd"/>
      <w:r w:rsidR="00091343" w:rsidRPr="000B2661">
        <w:rPr>
          <w:rFonts w:asciiTheme="majorHAnsi" w:hAnsiTheme="majorHAnsi" w:cstheme="majorHAnsi"/>
          <w:lang w:eastAsia="it-IT"/>
        </w:rPr>
        <w:t> »</w:t>
      </w:r>
      <w:r w:rsidR="00F04105" w:rsidRPr="000B2661">
        <w:rPr>
          <w:rFonts w:asciiTheme="majorHAnsi" w:hAnsiTheme="majorHAnsi" w:cstheme="majorHAnsi"/>
          <w:lang w:eastAsia="it-IT"/>
        </w:rPr>
        <w:t xml:space="preserve">, </w:t>
      </w:r>
      <w:r w:rsidR="00961D69" w:rsidRPr="000B2661">
        <w:rPr>
          <w:rFonts w:asciiTheme="majorHAnsi" w:hAnsiTheme="majorHAnsi" w:cstheme="majorHAnsi"/>
          <w:lang w:eastAsia="it-IT"/>
        </w:rPr>
        <w:t>« </w:t>
      </w:r>
      <w:proofErr w:type="spellStart"/>
      <w:r w:rsidRPr="000B2661">
        <w:rPr>
          <w:rFonts w:asciiTheme="majorHAnsi" w:hAnsiTheme="majorHAnsi" w:cstheme="majorHAnsi"/>
          <w:i/>
          <w:iCs/>
          <w:lang w:eastAsia="it-IT"/>
        </w:rPr>
        <w:t>Hieronymus</w:t>
      </w:r>
      <w:proofErr w:type="spellEnd"/>
      <w:r w:rsidRPr="000B2661">
        <w:rPr>
          <w:rFonts w:asciiTheme="majorHAnsi" w:hAnsiTheme="majorHAnsi" w:cstheme="majorHAnsi"/>
          <w:i/>
          <w:iCs/>
          <w:lang w:eastAsia="it-IT"/>
        </w:rPr>
        <w:t xml:space="preserve"> Cardin(</w:t>
      </w:r>
      <w:proofErr w:type="spellStart"/>
      <w:r w:rsidRPr="000B2661">
        <w:rPr>
          <w:rFonts w:asciiTheme="majorHAnsi" w:hAnsiTheme="majorHAnsi" w:cstheme="majorHAnsi"/>
          <w:i/>
          <w:iCs/>
          <w:lang w:eastAsia="it-IT"/>
        </w:rPr>
        <w:t>alis</w:t>
      </w:r>
      <w:proofErr w:type="spellEnd"/>
      <w:r w:rsidRPr="000B2661">
        <w:rPr>
          <w:rFonts w:asciiTheme="majorHAnsi" w:hAnsiTheme="majorHAnsi" w:cstheme="majorHAnsi"/>
          <w:i/>
          <w:iCs/>
          <w:lang w:eastAsia="it-IT"/>
        </w:rPr>
        <w:t>)</w:t>
      </w:r>
      <w:r w:rsidR="00091343" w:rsidRPr="000B2661">
        <w:rPr>
          <w:rFonts w:asciiTheme="majorHAnsi" w:hAnsiTheme="majorHAnsi" w:cstheme="majorHAnsi"/>
          <w:lang w:eastAsia="it-IT"/>
        </w:rPr>
        <w:t> »</w:t>
      </w:r>
      <w:r w:rsidRPr="000B2661">
        <w:rPr>
          <w:rFonts w:asciiTheme="majorHAnsi" w:hAnsiTheme="majorHAnsi" w:cstheme="majorHAnsi"/>
          <w:lang w:eastAsia="it-IT"/>
        </w:rPr>
        <w:t>.</w:t>
      </w:r>
    </w:p>
  </w:footnote>
  <w:footnote w:id="13">
    <w:p w14:paraId="54D7A2B8" w14:textId="1F0EF5A0" w:rsidR="00C860A5" w:rsidRPr="000B2661" w:rsidRDefault="00C860A5" w:rsidP="00F04105">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Comme une bonne partie des personnifications utilisées dans la décoration de l’époque, qui constituent un répertoire de connaissances communes, et souvent tiré de Cesare Ripa, qui s’inspire des monnaies romaines. Elle se trouve là en image dès la première édition illustrée</w:t>
      </w:r>
      <w:r w:rsidR="00961D69" w:rsidRPr="000B2661">
        <w:rPr>
          <w:rFonts w:asciiTheme="majorHAnsi" w:hAnsiTheme="majorHAnsi" w:cstheme="majorHAnsi"/>
        </w:rPr>
        <w:t> :</w:t>
      </w:r>
      <w:r w:rsidRPr="000B2661">
        <w:rPr>
          <w:rFonts w:asciiTheme="majorHAnsi" w:hAnsiTheme="majorHAnsi" w:cstheme="majorHAnsi"/>
        </w:rPr>
        <w:t xml:space="preserve"> Cesare Ripa, </w:t>
      </w:r>
      <w:proofErr w:type="spellStart"/>
      <w:r w:rsidRPr="000B2661">
        <w:rPr>
          <w:rFonts w:asciiTheme="majorHAnsi" w:hAnsiTheme="majorHAnsi" w:cstheme="majorHAnsi"/>
          <w:i/>
          <w:iCs/>
        </w:rPr>
        <w:t>Iconologia</w:t>
      </w:r>
      <w:proofErr w:type="spellEnd"/>
      <w:r w:rsidRPr="000B2661">
        <w:rPr>
          <w:rFonts w:asciiTheme="majorHAnsi" w:hAnsiTheme="majorHAnsi" w:cstheme="majorHAnsi"/>
        </w:rPr>
        <w:t xml:space="preserve">, </w:t>
      </w:r>
      <w:r w:rsidR="00D20E41" w:rsidRPr="000B2661">
        <w:rPr>
          <w:rFonts w:asciiTheme="majorHAnsi" w:hAnsiTheme="majorHAnsi" w:cstheme="majorHAnsi"/>
        </w:rPr>
        <w:t>In Roma</w:t>
      </w:r>
      <w:r w:rsidRPr="000B2661">
        <w:rPr>
          <w:rFonts w:asciiTheme="majorHAnsi" w:hAnsiTheme="majorHAnsi" w:cstheme="majorHAnsi"/>
        </w:rPr>
        <w:t xml:space="preserve">, </w:t>
      </w:r>
      <w:proofErr w:type="spellStart"/>
      <w:r w:rsidRPr="000B2661">
        <w:rPr>
          <w:rFonts w:asciiTheme="majorHAnsi" w:hAnsiTheme="majorHAnsi" w:cstheme="majorHAnsi"/>
        </w:rPr>
        <w:t>Appresso</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Lepido</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Facji</w:t>
      </w:r>
      <w:proofErr w:type="spellEnd"/>
      <w:r w:rsidRPr="000B2661">
        <w:rPr>
          <w:rFonts w:asciiTheme="majorHAnsi" w:hAnsiTheme="majorHAnsi" w:cstheme="majorHAnsi"/>
        </w:rPr>
        <w:t xml:space="preserve">, 1603, </w:t>
      </w:r>
      <w:r w:rsidR="00961D69" w:rsidRPr="000B2661">
        <w:rPr>
          <w:rFonts w:asciiTheme="majorHAnsi" w:hAnsiTheme="majorHAnsi" w:cstheme="majorHAnsi"/>
        </w:rPr>
        <w:t>p. </w:t>
      </w:r>
      <w:r w:rsidRPr="000B2661">
        <w:rPr>
          <w:rFonts w:asciiTheme="majorHAnsi" w:hAnsiTheme="majorHAnsi" w:cstheme="majorHAnsi"/>
        </w:rPr>
        <w:t>154-155.</w:t>
      </w:r>
    </w:p>
  </w:footnote>
  <w:footnote w:id="14">
    <w:p w14:paraId="6F8A5F55" w14:textId="77777777" w:rsidR="00C860A5" w:rsidRPr="000B2661" w:rsidRDefault="00C860A5" w:rsidP="00F04105">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Nous aurons l’occasion de revenir sur la pertinence politique des personnifications de la Justice et de la Paix.</w:t>
      </w:r>
    </w:p>
  </w:footnote>
  <w:footnote w:id="15">
    <w:p w14:paraId="2E7BDB25" w14:textId="4B207C46" w:rsidR="00BC2957" w:rsidRPr="000B2661" w:rsidRDefault="00BC2957" w:rsidP="00C66D82">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Quoique le socle actuel ne soit pas l’original, il en reste le souvenir et de son inscription dans la miniature et surtout dans la maquette préparatoire de la statue conservé au Victoria &amp; Albert Museum de Londres (inv. A.60</w:t>
      </w:r>
      <w:r w:rsidR="00C66D82" w:rsidRPr="000B2661">
        <w:rPr>
          <w:rFonts w:asciiTheme="majorHAnsi" w:hAnsiTheme="majorHAnsi" w:cstheme="majorHAnsi"/>
        </w:rPr>
        <w:t> </w:t>
      </w:r>
      <w:r w:rsidRPr="000B2661">
        <w:rPr>
          <w:rFonts w:asciiTheme="majorHAnsi" w:hAnsiTheme="majorHAnsi" w:cstheme="majorHAnsi"/>
        </w:rPr>
        <w:t xml:space="preserve">: 1, 2-1921), pour laquelle on renvoie à la notice </w:t>
      </w:r>
      <w:r w:rsidR="00C66D82" w:rsidRPr="000B2661">
        <w:rPr>
          <w:rFonts w:asciiTheme="majorHAnsi" w:hAnsiTheme="majorHAnsi" w:cstheme="majorHAnsi"/>
        </w:rPr>
        <w:t>en ligne,</w:t>
      </w:r>
      <w:r w:rsidRPr="000B2661">
        <w:rPr>
          <w:rFonts w:asciiTheme="majorHAnsi" w:hAnsiTheme="majorHAnsi" w:cstheme="majorHAnsi"/>
        </w:rPr>
        <w:t xml:space="preserve"> avec bibliographie et fiche technique (</w:t>
      </w:r>
      <w:hyperlink r:id="rId2" w:history="1">
        <w:r w:rsidRPr="000B2661">
          <w:rPr>
            <w:rStyle w:val="Lienhypertexte"/>
            <w:rFonts w:asciiTheme="majorHAnsi" w:hAnsiTheme="majorHAnsi" w:cstheme="majorHAnsi"/>
          </w:rPr>
          <w:t>http://collections.vam.ac.uk</w:t>
        </w:r>
      </w:hyperlink>
      <w:r w:rsidRPr="000B2661">
        <w:rPr>
          <w:rFonts w:asciiTheme="majorHAnsi" w:hAnsiTheme="majorHAnsi" w:cstheme="majorHAnsi"/>
        </w:rPr>
        <w:t xml:space="preserve">.). Il faut aussi noter les inscriptions latérales présentes sur le socle de la maquette, qui fournissent des informations importantes, qu’il n’est pas possible de commenter ici. Sur le côté droit on lit : </w:t>
      </w:r>
      <w:r w:rsidRPr="000B2661">
        <w:rPr>
          <w:rFonts w:asciiTheme="majorHAnsi" w:eastAsia="Times New Roman" w:hAnsiTheme="majorHAnsi" w:cstheme="majorHAnsi"/>
          <w:lang w:eastAsia="it-IT"/>
        </w:rPr>
        <w:t>« </w:t>
      </w:r>
      <w:r w:rsidRPr="000B2661">
        <w:rPr>
          <w:rFonts w:asciiTheme="majorHAnsi" w:hAnsiTheme="majorHAnsi" w:cstheme="majorHAnsi"/>
          <w:i/>
          <w:iCs/>
        </w:rPr>
        <w:t xml:space="preserve">CURATORE / ILL.mo </w:t>
      </w:r>
      <w:proofErr w:type="spellStart"/>
      <w:r w:rsidRPr="000B2661">
        <w:rPr>
          <w:rFonts w:asciiTheme="majorHAnsi" w:hAnsiTheme="majorHAnsi" w:cstheme="majorHAnsi"/>
          <w:i/>
          <w:iCs/>
        </w:rPr>
        <w:t>DOMno</w:t>
      </w:r>
      <w:proofErr w:type="spellEnd"/>
      <w:r w:rsidRPr="000B2661">
        <w:rPr>
          <w:rFonts w:asciiTheme="majorHAnsi" w:hAnsiTheme="majorHAnsi" w:cstheme="majorHAnsi"/>
          <w:i/>
          <w:iCs/>
        </w:rPr>
        <w:t xml:space="preserve"> / </w:t>
      </w:r>
      <w:proofErr w:type="spellStart"/>
      <w:r w:rsidRPr="000B2661">
        <w:rPr>
          <w:rFonts w:asciiTheme="majorHAnsi" w:hAnsiTheme="majorHAnsi" w:cstheme="majorHAnsi"/>
          <w:i/>
          <w:iCs/>
        </w:rPr>
        <w:t>SENATre</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MARCHne</w:t>
      </w:r>
      <w:proofErr w:type="spellEnd"/>
      <w:r w:rsidRPr="000B2661">
        <w:rPr>
          <w:rFonts w:asciiTheme="majorHAnsi" w:hAnsiTheme="majorHAnsi" w:cstheme="majorHAnsi"/>
          <w:i/>
          <w:iCs/>
        </w:rPr>
        <w:t xml:space="preserve"> / BAYULIVO / FERDINANDO / DE COSPIIS / EX </w:t>
      </w:r>
      <w:proofErr w:type="spellStart"/>
      <w:r w:rsidRPr="000B2661">
        <w:rPr>
          <w:rFonts w:asciiTheme="majorHAnsi" w:hAnsiTheme="majorHAnsi" w:cstheme="majorHAnsi"/>
          <w:i/>
          <w:iCs/>
        </w:rPr>
        <w:t>MANDATis</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EMmi</w:t>
      </w:r>
      <w:proofErr w:type="spellEnd"/>
      <w:r w:rsidRPr="000B2661">
        <w:rPr>
          <w:rFonts w:asciiTheme="majorHAnsi" w:hAnsiTheme="majorHAnsi" w:cstheme="majorHAnsi"/>
          <w:i/>
          <w:iCs/>
        </w:rPr>
        <w:t xml:space="preserve"> /LEGATI</w:t>
      </w:r>
      <w:r w:rsidRPr="000B2661">
        <w:rPr>
          <w:rFonts w:asciiTheme="majorHAnsi" w:hAnsiTheme="majorHAnsi" w:cstheme="majorHAnsi"/>
        </w:rPr>
        <w:t> »</w:t>
      </w:r>
      <w:r w:rsidR="00C66D82" w:rsidRPr="000B2661">
        <w:rPr>
          <w:rFonts w:asciiTheme="majorHAnsi" w:hAnsiTheme="majorHAnsi" w:cstheme="majorHAnsi"/>
        </w:rPr>
        <w:t> </w:t>
      </w:r>
      <w:r w:rsidRPr="000B2661">
        <w:rPr>
          <w:rFonts w:asciiTheme="majorHAnsi" w:hAnsiTheme="majorHAnsi" w:cstheme="majorHAnsi"/>
        </w:rPr>
        <w:t xml:space="preserve">; sur le côté gauche : </w:t>
      </w:r>
      <w:r w:rsidRPr="000B2661">
        <w:rPr>
          <w:rFonts w:asciiTheme="majorHAnsi" w:eastAsia="Times New Roman" w:hAnsiTheme="majorHAnsi" w:cstheme="majorHAnsi"/>
          <w:lang w:eastAsia="it-IT"/>
        </w:rPr>
        <w:t>« </w:t>
      </w:r>
      <w:r w:rsidRPr="000B2661">
        <w:rPr>
          <w:rFonts w:asciiTheme="majorHAnsi" w:hAnsiTheme="majorHAnsi" w:cstheme="majorHAnsi"/>
          <w:i/>
          <w:iCs/>
        </w:rPr>
        <w:t>PROTOTYPUM / SIMULACRI / STIVATI IN / AULA / HELVETICORUM / A / DORASTANTE / OSIO FLORENTINO CONSTRUCTUM</w:t>
      </w:r>
      <w:r w:rsidRPr="000B2661">
        <w:rPr>
          <w:rFonts w:asciiTheme="majorHAnsi" w:hAnsiTheme="majorHAnsi" w:cstheme="majorHAnsi"/>
        </w:rPr>
        <w:t> </w:t>
      </w:r>
      <w:r w:rsidRPr="000B2661">
        <w:rPr>
          <w:rFonts w:asciiTheme="majorHAnsi" w:eastAsia="Times New Roman" w:hAnsiTheme="majorHAnsi" w:cstheme="majorHAnsi"/>
          <w:lang w:eastAsia="it-IT"/>
        </w:rPr>
        <w:t>»</w:t>
      </w:r>
      <w:r w:rsidRPr="000B2661">
        <w:rPr>
          <w:rFonts w:asciiTheme="majorHAnsi" w:hAnsiTheme="majorHAnsi" w:cstheme="majorHAnsi"/>
        </w:rPr>
        <w:t>.</w:t>
      </w:r>
    </w:p>
  </w:footnote>
  <w:footnote w:id="16">
    <w:p w14:paraId="5FA45561" w14:textId="4E21634C" w:rsidR="00C860A5" w:rsidRPr="000B2661" w:rsidRDefault="00C860A5" w:rsidP="00C66D82">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Le sculpteur est précisément florentin, non siennois, comme on le lit curieusement dans Carla </w:t>
      </w:r>
      <w:proofErr w:type="spellStart"/>
      <w:r w:rsidRPr="000B2661">
        <w:rPr>
          <w:rFonts w:asciiTheme="majorHAnsi" w:hAnsiTheme="majorHAnsi" w:cstheme="majorHAnsi"/>
        </w:rPr>
        <w:t>Bernardini</w:t>
      </w:r>
      <w:proofErr w:type="spellEnd"/>
      <w:r w:rsidRPr="000B2661">
        <w:rPr>
          <w:rFonts w:asciiTheme="majorHAnsi" w:hAnsiTheme="majorHAnsi" w:cstheme="majorHAnsi"/>
        </w:rPr>
        <w:t xml:space="preserve">, </w:t>
      </w:r>
      <w:r w:rsidR="00961D69" w:rsidRPr="000B2661">
        <w:rPr>
          <w:rFonts w:asciiTheme="majorHAnsi" w:hAnsiTheme="majorHAnsi" w:cstheme="majorHAnsi"/>
          <w:lang w:eastAsia="it-IT"/>
        </w:rPr>
        <w:t>« </w:t>
      </w:r>
      <w:proofErr w:type="spellStart"/>
      <w:r w:rsidRPr="000B2661">
        <w:rPr>
          <w:rFonts w:asciiTheme="majorHAnsi" w:hAnsiTheme="majorHAnsi" w:cstheme="majorHAnsi"/>
          <w:lang w:eastAsia="it-IT"/>
        </w:rPr>
        <w:t>Bologna</w:t>
      </w:r>
      <w:proofErr w:type="spellEnd"/>
      <w:r w:rsidRPr="000B2661">
        <w:rPr>
          <w:rFonts w:asciiTheme="majorHAnsi" w:hAnsiTheme="majorHAnsi" w:cstheme="majorHAnsi"/>
          <w:lang w:eastAsia="it-IT"/>
        </w:rPr>
        <w:t xml:space="preserve"> 1660. Una </w:t>
      </w:r>
      <w:proofErr w:type="spellStart"/>
      <w:r w:rsidRPr="000B2661">
        <w:rPr>
          <w:rFonts w:asciiTheme="majorHAnsi" w:hAnsiTheme="majorHAnsi" w:cstheme="majorHAnsi"/>
          <w:lang w:eastAsia="it-IT"/>
        </w:rPr>
        <w:t>committenza</w:t>
      </w:r>
      <w:proofErr w:type="spellEnd"/>
      <w:r w:rsidRPr="000B2661">
        <w:rPr>
          <w:rFonts w:asciiTheme="majorHAnsi" w:hAnsiTheme="majorHAnsi" w:cstheme="majorHAnsi"/>
          <w:lang w:eastAsia="it-IT"/>
        </w:rPr>
        <w:t xml:space="preserve"> Farnese per papa Alessandro VII</w:t>
      </w:r>
      <w:r w:rsidR="00091343" w:rsidRPr="000B2661">
        <w:rPr>
          <w:rFonts w:asciiTheme="majorHAnsi" w:hAnsiTheme="majorHAnsi" w:cstheme="majorHAnsi"/>
          <w:lang w:eastAsia="it-IT"/>
        </w:rPr>
        <w:t> »</w:t>
      </w:r>
      <w:r w:rsidRPr="000B2661">
        <w:rPr>
          <w:rFonts w:asciiTheme="majorHAnsi" w:hAnsiTheme="majorHAnsi" w:cstheme="majorHAnsi"/>
          <w:lang w:eastAsia="it-IT"/>
        </w:rPr>
        <w:t xml:space="preserve">, </w:t>
      </w:r>
      <w:r w:rsidR="00C66D82" w:rsidRPr="000B2661">
        <w:rPr>
          <w:rFonts w:asciiTheme="majorHAnsi" w:hAnsiTheme="majorHAnsi" w:cstheme="majorHAnsi"/>
          <w:lang w:eastAsia="it-IT"/>
        </w:rPr>
        <w:t>dans</w:t>
      </w:r>
      <w:r w:rsidRPr="000B2661">
        <w:rPr>
          <w:rFonts w:asciiTheme="majorHAnsi" w:hAnsiTheme="majorHAnsi" w:cstheme="majorHAnsi"/>
          <w:lang w:eastAsia="it-IT"/>
        </w:rPr>
        <w:t xml:space="preserve"> Andrea </w:t>
      </w:r>
      <w:proofErr w:type="spellStart"/>
      <w:r w:rsidRPr="000B2661">
        <w:rPr>
          <w:rFonts w:asciiTheme="majorHAnsi" w:hAnsiTheme="majorHAnsi" w:cstheme="majorHAnsi"/>
          <w:lang w:eastAsia="it-IT"/>
        </w:rPr>
        <w:t>Bacchi</w:t>
      </w:r>
      <w:proofErr w:type="spellEnd"/>
      <w:r w:rsidR="00C66D82" w:rsidRPr="000B2661">
        <w:rPr>
          <w:rFonts w:asciiTheme="majorHAnsi" w:hAnsiTheme="majorHAnsi" w:cstheme="majorHAnsi"/>
          <w:lang w:eastAsia="it-IT"/>
        </w:rPr>
        <w:t xml:space="preserve"> et</w:t>
      </w:r>
      <w:r w:rsidRPr="000B2661">
        <w:rPr>
          <w:rFonts w:asciiTheme="majorHAnsi" w:hAnsiTheme="majorHAnsi" w:cstheme="majorHAnsi"/>
          <w:lang w:eastAsia="it-IT"/>
        </w:rPr>
        <w:t xml:space="preserve"> Luca</w:t>
      </w:r>
      <w:r w:rsidR="00D20E41" w:rsidRPr="000B2661">
        <w:rPr>
          <w:rFonts w:asciiTheme="majorHAnsi" w:hAnsiTheme="majorHAnsi" w:cstheme="majorHAnsi"/>
          <w:lang w:eastAsia="it-IT"/>
        </w:rPr>
        <w:t> </w:t>
      </w:r>
      <w:r w:rsidRPr="000B2661">
        <w:rPr>
          <w:rFonts w:asciiTheme="majorHAnsi" w:hAnsiTheme="majorHAnsi" w:cstheme="majorHAnsi"/>
          <w:lang w:eastAsia="it-IT"/>
        </w:rPr>
        <w:t xml:space="preserve">M. </w:t>
      </w:r>
      <w:proofErr w:type="spellStart"/>
      <w:r w:rsidRPr="000B2661">
        <w:rPr>
          <w:rFonts w:asciiTheme="majorHAnsi" w:hAnsiTheme="majorHAnsi" w:cstheme="majorHAnsi"/>
          <w:lang w:eastAsia="it-IT"/>
        </w:rPr>
        <w:t>Barbero</w:t>
      </w:r>
      <w:proofErr w:type="spellEnd"/>
      <w:r w:rsidRPr="000B2661">
        <w:rPr>
          <w:rFonts w:asciiTheme="majorHAnsi" w:hAnsiTheme="majorHAnsi" w:cstheme="majorHAnsi"/>
          <w:lang w:eastAsia="it-IT"/>
        </w:rPr>
        <w:t xml:space="preserve"> (</w:t>
      </w:r>
      <w:proofErr w:type="spellStart"/>
      <w:r w:rsidRPr="000B2661">
        <w:rPr>
          <w:rFonts w:asciiTheme="majorHAnsi" w:hAnsiTheme="majorHAnsi" w:cstheme="majorHAnsi"/>
          <w:lang w:eastAsia="it-IT"/>
        </w:rPr>
        <w:t>dir</w:t>
      </w:r>
      <w:proofErr w:type="spellEnd"/>
      <w:r w:rsidRPr="000B2661">
        <w:rPr>
          <w:rFonts w:asciiTheme="majorHAnsi" w:hAnsiTheme="majorHAnsi" w:cstheme="majorHAnsi"/>
          <w:lang w:eastAsia="it-IT"/>
        </w:rPr>
        <w:t xml:space="preserve">.), </w:t>
      </w:r>
      <w:proofErr w:type="spellStart"/>
      <w:r w:rsidRPr="000B2661">
        <w:rPr>
          <w:rFonts w:asciiTheme="majorHAnsi" w:hAnsiTheme="majorHAnsi" w:cstheme="majorHAnsi"/>
          <w:i/>
          <w:iCs/>
          <w:lang w:eastAsia="it-IT"/>
        </w:rPr>
        <w:t>Studi</w:t>
      </w:r>
      <w:proofErr w:type="spellEnd"/>
      <w:r w:rsidRPr="000B2661">
        <w:rPr>
          <w:rFonts w:asciiTheme="majorHAnsi" w:hAnsiTheme="majorHAnsi" w:cstheme="majorHAnsi"/>
          <w:i/>
          <w:iCs/>
          <w:lang w:eastAsia="it-IT"/>
        </w:rPr>
        <w:t xml:space="preserve"> in </w:t>
      </w:r>
      <w:proofErr w:type="spellStart"/>
      <w:r w:rsidRPr="000B2661">
        <w:rPr>
          <w:rFonts w:asciiTheme="majorHAnsi" w:hAnsiTheme="majorHAnsi" w:cstheme="majorHAnsi"/>
          <w:i/>
          <w:iCs/>
          <w:lang w:eastAsia="it-IT"/>
        </w:rPr>
        <w:t>onore</w:t>
      </w:r>
      <w:proofErr w:type="spellEnd"/>
      <w:r w:rsidRPr="000B2661">
        <w:rPr>
          <w:rFonts w:asciiTheme="majorHAnsi" w:hAnsiTheme="majorHAnsi" w:cstheme="majorHAnsi"/>
          <w:i/>
          <w:iCs/>
          <w:lang w:eastAsia="it-IT"/>
        </w:rPr>
        <w:t xml:space="preserve"> di Stefano </w:t>
      </w:r>
      <w:proofErr w:type="spellStart"/>
      <w:r w:rsidRPr="000B2661">
        <w:rPr>
          <w:rFonts w:asciiTheme="majorHAnsi" w:hAnsiTheme="majorHAnsi" w:cstheme="majorHAnsi"/>
          <w:i/>
          <w:iCs/>
          <w:lang w:eastAsia="it-IT"/>
        </w:rPr>
        <w:t>Tumidei</w:t>
      </w:r>
      <w:proofErr w:type="spellEnd"/>
      <w:r w:rsidRPr="000B2661">
        <w:rPr>
          <w:rFonts w:asciiTheme="majorHAnsi" w:hAnsiTheme="majorHAnsi" w:cstheme="majorHAnsi"/>
          <w:lang w:eastAsia="it-IT"/>
        </w:rPr>
        <w:t xml:space="preserve">, Venise-Bologne, </w:t>
      </w:r>
      <w:proofErr w:type="spellStart"/>
      <w:r w:rsidRPr="000B2661">
        <w:rPr>
          <w:rFonts w:asciiTheme="majorHAnsi" w:hAnsiTheme="majorHAnsi" w:cstheme="majorHAnsi"/>
          <w:lang w:eastAsia="it-IT"/>
        </w:rPr>
        <w:t>Fondazione</w:t>
      </w:r>
      <w:proofErr w:type="spellEnd"/>
      <w:r w:rsidRPr="000B2661">
        <w:rPr>
          <w:rFonts w:asciiTheme="majorHAnsi" w:hAnsiTheme="majorHAnsi" w:cstheme="majorHAnsi"/>
          <w:lang w:eastAsia="it-IT"/>
        </w:rPr>
        <w:t xml:space="preserve"> </w:t>
      </w:r>
      <w:proofErr w:type="spellStart"/>
      <w:r w:rsidRPr="000B2661">
        <w:rPr>
          <w:rFonts w:asciiTheme="majorHAnsi" w:hAnsiTheme="majorHAnsi" w:cstheme="majorHAnsi"/>
          <w:lang w:eastAsia="it-IT"/>
        </w:rPr>
        <w:t>Cini</w:t>
      </w:r>
      <w:r w:rsidR="00D20E41" w:rsidRPr="000B2661">
        <w:rPr>
          <w:rFonts w:asciiTheme="majorHAnsi" w:hAnsiTheme="majorHAnsi" w:cstheme="majorHAnsi"/>
          <w:lang w:eastAsia="it-IT"/>
        </w:rPr>
        <w:t>-</w:t>
      </w:r>
      <w:r w:rsidRPr="000B2661">
        <w:rPr>
          <w:rFonts w:asciiTheme="majorHAnsi" w:hAnsiTheme="majorHAnsi" w:cstheme="majorHAnsi"/>
          <w:lang w:eastAsia="it-IT"/>
        </w:rPr>
        <w:t>Fondazione</w:t>
      </w:r>
      <w:proofErr w:type="spellEnd"/>
      <w:r w:rsidRPr="000B2661">
        <w:rPr>
          <w:rFonts w:asciiTheme="majorHAnsi" w:hAnsiTheme="majorHAnsi" w:cstheme="majorHAnsi"/>
          <w:lang w:eastAsia="it-IT"/>
        </w:rPr>
        <w:t xml:space="preserve"> </w:t>
      </w:r>
      <w:proofErr w:type="spellStart"/>
      <w:r w:rsidRPr="000B2661">
        <w:rPr>
          <w:rFonts w:asciiTheme="majorHAnsi" w:hAnsiTheme="majorHAnsi" w:cstheme="majorHAnsi"/>
          <w:lang w:eastAsia="it-IT"/>
        </w:rPr>
        <w:t>Zeri</w:t>
      </w:r>
      <w:proofErr w:type="spellEnd"/>
      <w:r w:rsidRPr="000B2661">
        <w:rPr>
          <w:rFonts w:asciiTheme="majorHAnsi" w:hAnsiTheme="majorHAnsi" w:cstheme="majorHAnsi"/>
          <w:lang w:eastAsia="it-IT"/>
        </w:rPr>
        <w:t xml:space="preserve">, 2016, </w:t>
      </w:r>
      <w:r w:rsidR="00961D69" w:rsidRPr="000B2661">
        <w:rPr>
          <w:rFonts w:asciiTheme="majorHAnsi" w:hAnsiTheme="majorHAnsi" w:cstheme="majorHAnsi"/>
          <w:lang w:eastAsia="it-IT"/>
        </w:rPr>
        <w:t>p. </w:t>
      </w:r>
      <w:r w:rsidRPr="000B2661">
        <w:rPr>
          <w:rFonts w:asciiTheme="majorHAnsi" w:hAnsiTheme="majorHAnsi" w:cstheme="majorHAnsi"/>
          <w:lang w:eastAsia="it-IT"/>
        </w:rPr>
        <w:t>279-287. D’autant plus que la signature même de l’artiste</w:t>
      </w:r>
      <w:r w:rsidR="00D20E41" w:rsidRPr="000B2661">
        <w:rPr>
          <w:rFonts w:asciiTheme="majorHAnsi" w:hAnsiTheme="majorHAnsi" w:cstheme="majorHAnsi"/>
          <w:lang w:eastAsia="it-IT"/>
        </w:rPr>
        <w:t>,</w:t>
      </w:r>
      <w:r w:rsidRPr="000B2661">
        <w:rPr>
          <w:rFonts w:asciiTheme="majorHAnsi" w:hAnsiTheme="majorHAnsi" w:cstheme="majorHAnsi"/>
          <w:lang w:eastAsia="it-IT"/>
        </w:rPr>
        <w:t xml:space="preserve"> gravée sous le pied gauche de la statue</w:t>
      </w:r>
      <w:r w:rsidR="00D20E41" w:rsidRPr="000B2661">
        <w:rPr>
          <w:rFonts w:asciiTheme="majorHAnsi" w:hAnsiTheme="majorHAnsi" w:cstheme="majorHAnsi"/>
          <w:lang w:eastAsia="it-IT"/>
        </w:rPr>
        <w:t>,</w:t>
      </w:r>
      <w:r w:rsidRPr="000B2661">
        <w:rPr>
          <w:rFonts w:asciiTheme="majorHAnsi" w:hAnsiTheme="majorHAnsi" w:cstheme="majorHAnsi"/>
          <w:lang w:eastAsia="it-IT"/>
        </w:rPr>
        <w:t xml:space="preserve"> dit sans aucun doute possible</w:t>
      </w:r>
      <w:r w:rsidR="00D20E41" w:rsidRPr="000B2661">
        <w:rPr>
          <w:rFonts w:asciiTheme="majorHAnsi" w:hAnsiTheme="majorHAnsi" w:cstheme="majorHAnsi"/>
          <w:lang w:eastAsia="it-IT"/>
        </w:rPr>
        <w:t> :</w:t>
      </w:r>
      <w:r w:rsidRPr="000B2661">
        <w:rPr>
          <w:rFonts w:asciiTheme="majorHAnsi" w:hAnsiTheme="majorHAnsi" w:cstheme="majorHAnsi"/>
          <w:lang w:eastAsia="it-IT"/>
        </w:rPr>
        <w:t xml:space="preserve"> </w:t>
      </w:r>
      <w:r w:rsidR="00961D69" w:rsidRPr="000B2661">
        <w:rPr>
          <w:rFonts w:asciiTheme="majorHAnsi" w:hAnsiTheme="majorHAnsi" w:cstheme="majorHAnsi"/>
          <w:lang w:eastAsia="it-IT"/>
        </w:rPr>
        <w:t>« </w:t>
      </w:r>
      <w:r w:rsidRPr="000B2661">
        <w:rPr>
          <w:rFonts w:asciiTheme="majorHAnsi" w:hAnsiTheme="majorHAnsi" w:cstheme="majorHAnsi"/>
          <w:i/>
          <w:iCs/>
          <w:lang w:eastAsia="it-IT"/>
        </w:rPr>
        <w:t>DORASTANTI M.</w:t>
      </w:r>
      <w:r w:rsidRPr="000B2661">
        <w:rPr>
          <w:rFonts w:asciiTheme="majorHAnsi" w:hAnsiTheme="majorHAnsi" w:cstheme="majorHAnsi"/>
          <w:i/>
          <w:iCs/>
          <w:vertAlign w:val="superscript"/>
          <w:lang w:eastAsia="it-IT"/>
        </w:rPr>
        <w:t>I</w:t>
      </w:r>
      <w:r w:rsidRPr="000B2661">
        <w:rPr>
          <w:rFonts w:asciiTheme="majorHAnsi" w:hAnsiTheme="majorHAnsi" w:cstheme="majorHAnsi"/>
          <w:i/>
          <w:iCs/>
          <w:lang w:eastAsia="it-IT"/>
        </w:rPr>
        <w:t xml:space="preserve"> DEOSIIS FLO(RENTINI) AD MDCXXXXXX FECIT</w:t>
      </w:r>
      <w:r w:rsidR="00091343" w:rsidRPr="000B2661">
        <w:rPr>
          <w:rFonts w:asciiTheme="majorHAnsi" w:hAnsiTheme="majorHAnsi" w:cstheme="majorHAnsi"/>
          <w:lang w:eastAsia="it-IT"/>
        </w:rPr>
        <w:t> »</w:t>
      </w:r>
      <w:r w:rsidR="00C66D82" w:rsidRPr="000B2661">
        <w:rPr>
          <w:rFonts w:asciiTheme="majorHAnsi" w:hAnsiTheme="majorHAnsi" w:cstheme="majorHAnsi"/>
          <w:lang w:eastAsia="it-IT"/>
        </w:rPr>
        <w:t xml:space="preserve"> </w:t>
      </w:r>
      <w:r w:rsidRPr="000B2661">
        <w:rPr>
          <w:rFonts w:asciiTheme="majorHAnsi" w:hAnsiTheme="majorHAnsi" w:cstheme="majorHAnsi"/>
          <w:lang w:eastAsia="it-IT"/>
        </w:rPr>
        <w:t>(voir la fig.</w:t>
      </w:r>
      <w:r w:rsidR="00C66D82" w:rsidRPr="000B2661">
        <w:rPr>
          <w:rFonts w:asciiTheme="majorHAnsi" w:hAnsiTheme="majorHAnsi" w:cstheme="majorHAnsi"/>
          <w:lang w:eastAsia="it-IT"/>
        </w:rPr>
        <w:t> </w:t>
      </w:r>
      <w:r w:rsidRPr="000B2661">
        <w:rPr>
          <w:rFonts w:asciiTheme="majorHAnsi" w:hAnsiTheme="majorHAnsi" w:cstheme="majorHAnsi"/>
          <w:lang w:eastAsia="it-IT"/>
        </w:rPr>
        <w:t>4 de l’étude précédemment citée).</w:t>
      </w:r>
      <w:r w:rsidRPr="000B2661">
        <w:rPr>
          <w:rFonts w:asciiTheme="majorHAnsi" w:hAnsiTheme="majorHAnsi" w:cstheme="majorHAnsi"/>
        </w:rPr>
        <w:t xml:space="preserve"> </w:t>
      </w:r>
    </w:p>
  </w:footnote>
  <w:footnote w:id="17">
    <w:p w14:paraId="3E6C4799" w14:textId="69BCD69E" w:rsidR="00C860A5" w:rsidRPr="000B2661" w:rsidRDefault="00C860A5" w:rsidP="00C66D82">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Sur la statue et l’artiste </w:t>
      </w:r>
      <w:proofErr w:type="gramStart"/>
      <w:r w:rsidRPr="000B2661">
        <w:rPr>
          <w:rFonts w:asciiTheme="majorHAnsi" w:hAnsiTheme="majorHAnsi" w:cstheme="majorHAnsi"/>
        </w:rPr>
        <w:t>voir</w:t>
      </w:r>
      <w:proofErr w:type="gramEnd"/>
      <w:r w:rsidRPr="000B2661">
        <w:rPr>
          <w:rFonts w:asciiTheme="majorHAnsi" w:hAnsiTheme="majorHAnsi" w:cstheme="majorHAnsi"/>
        </w:rPr>
        <w:t xml:space="preserve"> Simona Moretti, </w:t>
      </w:r>
      <w:r w:rsidR="00961D69" w:rsidRPr="000B2661">
        <w:rPr>
          <w:rFonts w:asciiTheme="majorHAnsi" w:hAnsiTheme="majorHAnsi" w:cstheme="majorHAnsi"/>
        </w:rPr>
        <w:t>« </w:t>
      </w:r>
      <w:proofErr w:type="spellStart"/>
      <w:r w:rsidRPr="000B2661">
        <w:rPr>
          <w:rFonts w:asciiTheme="majorHAnsi" w:hAnsiTheme="majorHAnsi" w:cstheme="majorHAnsi"/>
        </w:rPr>
        <w:t>Manno</w:t>
      </w:r>
      <w:proofErr w:type="spellEnd"/>
      <w:r w:rsidRPr="000B2661">
        <w:rPr>
          <w:rFonts w:asciiTheme="majorHAnsi" w:hAnsiTheme="majorHAnsi" w:cstheme="majorHAnsi"/>
        </w:rPr>
        <w:t xml:space="preserve"> di </w:t>
      </w:r>
      <w:proofErr w:type="spellStart"/>
      <w:r w:rsidRPr="000B2661">
        <w:rPr>
          <w:rFonts w:asciiTheme="majorHAnsi" w:hAnsiTheme="majorHAnsi" w:cstheme="majorHAnsi"/>
        </w:rPr>
        <w:t>Bandino</w:t>
      </w:r>
      <w:proofErr w:type="spellEnd"/>
      <w:r w:rsidR="00091343" w:rsidRPr="000B2661">
        <w:rPr>
          <w:rFonts w:asciiTheme="majorHAnsi" w:hAnsiTheme="majorHAnsi" w:cstheme="majorHAnsi"/>
        </w:rPr>
        <w:t> »</w:t>
      </w:r>
      <w:r w:rsidRPr="000B2661">
        <w:rPr>
          <w:rFonts w:asciiTheme="majorHAnsi" w:hAnsiTheme="majorHAnsi" w:cstheme="majorHAnsi"/>
        </w:rPr>
        <w:t xml:space="preserve">, </w:t>
      </w:r>
      <w:r w:rsidR="00D20E41" w:rsidRPr="000B2661">
        <w:rPr>
          <w:rFonts w:asciiTheme="majorHAnsi" w:hAnsiTheme="majorHAnsi" w:cstheme="majorHAnsi"/>
        </w:rPr>
        <w:t xml:space="preserve">dans </w:t>
      </w:r>
      <w:r w:rsidRPr="000B2661">
        <w:rPr>
          <w:rFonts w:asciiTheme="majorHAnsi" w:hAnsiTheme="majorHAnsi" w:cstheme="majorHAnsi"/>
          <w:i/>
          <w:iCs/>
        </w:rPr>
        <w:t>DBI</w:t>
      </w:r>
      <w:r w:rsidRPr="000B2661">
        <w:rPr>
          <w:rFonts w:asciiTheme="majorHAnsi" w:hAnsiTheme="majorHAnsi" w:cstheme="majorHAnsi"/>
        </w:rPr>
        <w:t xml:space="preserve">, </w:t>
      </w:r>
      <w:r w:rsidR="00D20E41" w:rsidRPr="000B2661">
        <w:rPr>
          <w:rFonts w:asciiTheme="majorHAnsi" w:hAnsiTheme="majorHAnsi" w:cstheme="majorHAnsi"/>
          <w:i/>
          <w:iCs/>
        </w:rPr>
        <w:t>op. </w:t>
      </w:r>
      <w:proofErr w:type="spellStart"/>
      <w:proofErr w:type="gramStart"/>
      <w:r w:rsidR="00D20E41" w:rsidRPr="000B2661">
        <w:rPr>
          <w:rFonts w:asciiTheme="majorHAnsi" w:hAnsiTheme="majorHAnsi" w:cstheme="majorHAnsi"/>
          <w:i/>
          <w:iCs/>
        </w:rPr>
        <w:t>cit</w:t>
      </w:r>
      <w:proofErr w:type="spellEnd"/>
      <w:proofErr w:type="gramEnd"/>
      <w:r w:rsidR="00D20E41" w:rsidRPr="000B2661">
        <w:rPr>
          <w:rFonts w:asciiTheme="majorHAnsi" w:hAnsiTheme="majorHAnsi" w:cstheme="majorHAnsi"/>
        </w:rPr>
        <w:t xml:space="preserve">., </w:t>
      </w:r>
      <w:r w:rsidRPr="000B2661">
        <w:rPr>
          <w:rFonts w:asciiTheme="majorHAnsi" w:hAnsiTheme="majorHAnsi" w:cstheme="majorHAnsi"/>
        </w:rPr>
        <w:t>2007,</w:t>
      </w:r>
      <w:r w:rsidR="000B2661" w:rsidRPr="000B2661">
        <w:rPr>
          <w:rFonts w:asciiTheme="majorHAnsi" w:hAnsiTheme="majorHAnsi" w:cstheme="majorHAnsi"/>
        </w:rPr>
        <w:t xml:space="preserve"> vol. 69, </w:t>
      </w:r>
      <w:r w:rsidR="00961D69" w:rsidRPr="000B2661">
        <w:rPr>
          <w:rFonts w:asciiTheme="majorHAnsi" w:hAnsiTheme="majorHAnsi" w:cstheme="majorHAnsi"/>
        </w:rPr>
        <w:t>p. </w:t>
      </w:r>
      <w:r w:rsidRPr="000B2661">
        <w:rPr>
          <w:rFonts w:asciiTheme="majorHAnsi" w:hAnsiTheme="majorHAnsi" w:cstheme="majorHAnsi"/>
        </w:rPr>
        <w:t xml:space="preserve">109-110, </w:t>
      </w:r>
      <w:hyperlink r:id="rId3" w:history="1">
        <w:r w:rsidRPr="000B2661">
          <w:rPr>
            <w:rStyle w:val="Lienhypertexte"/>
            <w:rFonts w:asciiTheme="majorHAnsi" w:hAnsiTheme="majorHAnsi" w:cstheme="majorHAnsi"/>
          </w:rPr>
          <w:t>https://www.treccani.it/enciclopedia/manno-di-bandino_Dizionario-Biografico/</w:t>
        </w:r>
      </w:hyperlink>
      <w:r w:rsidRPr="000B2661">
        <w:rPr>
          <w:rFonts w:asciiTheme="majorHAnsi" w:hAnsiTheme="majorHAnsi" w:cstheme="majorHAnsi"/>
        </w:rPr>
        <w:t xml:space="preserve">, avec bibliographie, et </w:t>
      </w:r>
      <w:proofErr w:type="spellStart"/>
      <w:r w:rsidRPr="000B2661">
        <w:rPr>
          <w:rFonts w:asciiTheme="majorHAnsi" w:hAnsiTheme="majorHAnsi" w:cstheme="majorHAnsi"/>
        </w:rPr>
        <w:t>Raffaella</w:t>
      </w:r>
      <w:proofErr w:type="spellEnd"/>
      <w:r w:rsidRPr="000B2661">
        <w:rPr>
          <w:rFonts w:asciiTheme="majorHAnsi" w:hAnsiTheme="majorHAnsi" w:cstheme="majorHAnsi"/>
        </w:rPr>
        <w:t xml:space="preserve"> Pini, </w:t>
      </w:r>
      <w:r w:rsidRPr="000B2661">
        <w:rPr>
          <w:rFonts w:asciiTheme="majorHAnsi" w:eastAsia="Times New Roman" w:hAnsiTheme="majorHAnsi" w:cstheme="majorHAnsi"/>
          <w:lang w:eastAsia="it-IT"/>
        </w:rPr>
        <w:t>«</w:t>
      </w:r>
      <w:r w:rsidRPr="000B2661">
        <w:rPr>
          <w:rFonts w:asciiTheme="majorHAnsi" w:hAnsiTheme="majorHAnsi" w:cstheme="majorHAnsi"/>
        </w:rPr>
        <w:t xml:space="preserve"> La statua di Bonifacio VIII, </w:t>
      </w:r>
      <w:proofErr w:type="spellStart"/>
      <w:r w:rsidRPr="000B2661">
        <w:rPr>
          <w:rFonts w:asciiTheme="majorHAnsi" w:hAnsiTheme="majorHAnsi" w:cstheme="majorHAnsi"/>
        </w:rPr>
        <w:t>Manno</w:t>
      </w:r>
      <w:proofErr w:type="spellEnd"/>
      <w:r w:rsidRPr="000B2661">
        <w:rPr>
          <w:rFonts w:asciiTheme="majorHAnsi" w:hAnsiTheme="majorHAnsi" w:cstheme="majorHAnsi"/>
        </w:rPr>
        <w:t xml:space="preserve"> da </w:t>
      </w:r>
      <w:proofErr w:type="spellStart"/>
      <w:r w:rsidRPr="000B2661">
        <w:rPr>
          <w:rFonts w:asciiTheme="majorHAnsi" w:hAnsiTheme="majorHAnsi" w:cstheme="majorHAnsi"/>
        </w:rPr>
        <w:t>Siena</w:t>
      </w:r>
      <w:proofErr w:type="spellEnd"/>
      <w:r w:rsidRPr="000B2661">
        <w:rPr>
          <w:rFonts w:asciiTheme="majorHAnsi" w:hAnsiTheme="majorHAnsi" w:cstheme="majorHAnsi"/>
        </w:rPr>
        <w:t xml:space="preserve"> e </w:t>
      </w:r>
      <w:proofErr w:type="spellStart"/>
      <w:r w:rsidRPr="000B2661">
        <w:rPr>
          <w:rFonts w:asciiTheme="majorHAnsi" w:hAnsiTheme="majorHAnsi" w:cstheme="majorHAnsi"/>
        </w:rPr>
        <w:t>gli</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orefici</w:t>
      </w:r>
      <w:proofErr w:type="spellEnd"/>
      <w:r w:rsidRPr="000B2661">
        <w:rPr>
          <w:rFonts w:asciiTheme="majorHAnsi" w:hAnsiTheme="majorHAnsi" w:cstheme="majorHAnsi"/>
        </w:rPr>
        <w:t xml:space="preserve"> a </w:t>
      </w:r>
      <w:proofErr w:type="spellStart"/>
      <w:r w:rsidRPr="000B2661">
        <w:rPr>
          <w:rFonts w:asciiTheme="majorHAnsi" w:hAnsiTheme="majorHAnsi" w:cstheme="majorHAnsi"/>
        </w:rPr>
        <w:t>Bologna</w:t>
      </w:r>
      <w:proofErr w:type="spellEnd"/>
      <w:r w:rsidR="00091343" w:rsidRPr="000B2661">
        <w:rPr>
          <w:rFonts w:asciiTheme="majorHAnsi" w:hAnsiTheme="majorHAnsi" w:cstheme="majorHAnsi"/>
        </w:rPr>
        <w:t> »</w:t>
      </w:r>
      <w:r w:rsidRPr="000B2661">
        <w:rPr>
          <w:rFonts w:asciiTheme="majorHAnsi" w:eastAsia="Times New Roman" w:hAnsiTheme="majorHAnsi" w:cstheme="majorHAnsi"/>
          <w:color w:val="000000"/>
          <w:lang w:eastAsia="it-IT"/>
        </w:rPr>
        <w:t xml:space="preserve">, </w:t>
      </w:r>
      <w:r w:rsidR="00C66D82" w:rsidRPr="000B2661">
        <w:rPr>
          <w:rFonts w:asciiTheme="majorHAnsi" w:eastAsia="Times New Roman" w:hAnsiTheme="majorHAnsi" w:cstheme="majorHAnsi"/>
          <w:color w:val="000000"/>
          <w:lang w:eastAsia="it-IT"/>
        </w:rPr>
        <w:t>dans</w:t>
      </w:r>
      <w:r w:rsidRPr="000B2661">
        <w:rPr>
          <w:rFonts w:asciiTheme="majorHAnsi" w:eastAsia="Times New Roman" w:hAnsiTheme="majorHAnsi" w:cstheme="majorHAnsi"/>
          <w:color w:val="000000"/>
          <w:lang w:eastAsia="it-IT"/>
        </w:rPr>
        <w:t xml:space="preserve"> Maria </w:t>
      </w:r>
      <w:proofErr w:type="spellStart"/>
      <w:r w:rsidRPr="000B2661">
        <w:rPr>
          <w:rFonts w:asciiTheme="majorHAnsi" w:eastAsia="Times New Roman" w:hAnsiTheme="majorHAnsi" w:cstheme="majorHAnsi"/>
          <w:color w:val="000000"/>
          <w:lang w:eastAsia="it-IT"/>
        </w:rPr>
        <w:t>Andaloro</w:t>
      </w:r>
      <w:proofErr w:type="spellEnd"/>
      <w:r w:rsidRPr="000B2661">
        <w:rPr>
          <w:rFonts w:asciiTheme="majorHAnsi" w:eastAsia="Times New Roman" w:hAnsiTheme="majorHAnsi" w:cstheme="majorHAnsi"/>
          <w:color w:val="000000"/>
          <w:lang w:eastAsia="it-IT"/>
        </w:rPr>
        <w:t xml:space="preserve"> (</w:t>
      </w:r>
      <w:proofErr w:type="spellStart"/>
      <w:r w:rsidRPr="000B2661">
        <w:rPr>
          <w:rFonts w:asciiTheme="majorHAnsi" w:eastAsia="Times New Roman" w:hAnsiTheme="majorHAnsi" w:cstheme="majorHAnsi"/>
          <w:color w:val="000000"/>
          <w:lang w:eastAsia="it-IT"/>
        </w:rPr>
        <w:t>dir</w:t>
      </w:r>
      <w:proofErr w:type="spellEnd"/>
      <w:r w:rsidRPr="000B2661">
        <w:rPr>
          <w:rFonts w:asciiTheme="majorHAnsi" w:eastAsia="Times New Roman" w:hAnsiTheme="majorHAnsi" w:cstheme="majorHAnsi"/>
          <w:color w:val="000000"/>
          <w:lang w:eastAsia="it-IT"/>
        </w:rPr>
        <w:t xml:space="preserve">.), </w:t>
      </w:r>
      <w:r w:rsidRPr="000B2661">
        <w:rPr>
          <w:rFonts w:asciiTheme="majorHAnsi" w:eastAsia="Times New Roman" w:hAnsiTheme="majorHAnsi" w:cstheme="majorHAnsi"/>
          <w:i/>
          <w:iCs/>
          <w:color w:val="000000"/>
          <w:lang w:eastAsia="it-IT"/>
        </w:rPr>
        <w:t>Le culture di Bonifacio</w:t>
      </w:r>
      <w:r w:rsidR="00C66D82" w:rsidRPr="000B2661">
        <w:rPr>
          <w:rFonts w:asciiTheme="majorHAnsi" w:eastAsia="Times New Roman" w:hAnsiTheme="majorHAnsi" w:cstheme="majorHAnsi"/>
          <w:i/>
          <w:iCs/>
          <w:color w:val="000000"/>
          <w:lang w:eastAsia="it-IT"/>
        </w:rPr>
        <w:t> </w:t>
      </w:r>
      <w:r w:rsidRPr="000B2661">
        <w:rPr>
          <w:rFonts w:asciiTheme="majorHAnsi" w:eastAsia="Times New Roman" w:hAnsiTheme="majorHAnsi" w:cstheme="majorHAnsi"/>
          <w:i/>
          <w:iCs/>
          <w:color w:val="000000"/>
          <w:lang w:eastAsia="it-IT"/>
        </w:rPr>
        <w:t>VIII</w:t>
      </w:r>
      <w:r w:rsidRPr="000B2661">
        <w:rPr>
          <w:rFonts w:asciiTheme="majorHAnsi" w:eastAsia="Times New Roman" w:hAnsiTheme="majorHAnsi" w:cstheme="majorHAnsi"/>
          <w:color w:val="000000"/>
          <w:lang w:eastAsia="it-IT"/>
        </w:rPr>
        <w:t xml:space="preserve">, Rome, </w:t>
      </w:r>
      <w:proofErr w:type="spellStart"/>
      <w:r w:rsidRPr="000B2661">
        <w:rPr>
          <w:rFonts w:asciiTheme="majorHAnsi" w:eastAsia="Times New Roman" w:hAnsiTheme="majorHAnsi" w:cstheme="majorHAnsi"/>
          <w:color w:val="000000"/>
          <w:lang w:eastAsia="it-IT"/>
        </w:rPr>
        <w:t>Istituto</w:t>
      </w:r>
      <w:proofErr w:type="spellEnd"/>
      <w:r w:rsidRPr="000B2661">
        <w:rPr>
          <w:rFonts w:asciiTheme="majorHAnsi" w:eastAsia="Times New Roman" w:hAnsiTheme="majorHAnsi" w:cstheme="majorHAnsi"/>
          <w:color w:val="000000"/>
          <w:lang w:eastAsia="it-IT"/>
        </w:rPr>
        <w:t xml:space="preserve"> </w:t>
      </w:r>
      <w:proofErr w:type="spellStart"/>
      <w:r w:rsidRPr="000B2661">
        <w:rPr>
          <w:rFonts w:asciiTheme="majorHAnsi" w:eastAsia="Times New Roman" w:hAnsiTheme="majorHAnsi" w:cstheme="majorHAnsi"/>
          <w:color w:val="000000"/>
          <w:lang w:eastAsia="it-IT"/>
        </w:rPr>
        <w:t>Storico</w:t>
      </w:r>
      <w:proofErr w:type="spellEnd"/>
      <w:r w:rsidRPr="000B2661">
        <w:rPr>
          <w:rFonts w:asciiTheme="majorHAnsi" w:eastAsia="Times New Roman" w:hAnsiTheme="majorHAnsi" w:cstheme="majorHAnsi"/>
          <w:color w:val="000000"/>
          <w:lang w:eastAsia="it-IT"/>
        </w:rPr>
        <w:t xml:space="preserve"> Italiano per il </w:t>
      </w:r>
      <w:proofErr w:type="spellStart"/>
      <w:r w:rsidRPr="000B2661">
        <w:rPr>
          <w:rFonts w:asciiTheme="majorHAnsi" w:eastAsia="Times New Roman" w:hAnsiTheme="majorHAnsi" w:cstheme="majorHAnsi"/>
          <w:color w:val="000000"/>
          <w:lang w:eastAsia="it-IT"/>
        </w:rPr>
        <w:t>Medioevo</w:t>
      </w:r>
      <w:proofErr w:type="spellEnd"/>
      <w:r w:rsidRPr="000B2661">
        <w:rPr>
          <w:rFonts w:asciiTheme="majorHAnsi" w:eastAsia="Times New Roman" w:hAnsiTheme="majorHAnsi" w:cstheme="majorHAnsi"/>
          <w:color w:val="000000"/>
          <w:lang w:eastAsia="it-IT"/>
        </w:rPr>
        <w:t xml:space="preserve">, 2006, </w:t>
      </w:r>
      <w:r w:rsidR="00961D69" w:rsidRPr="000B2661">
        <w:rPr>
          <w:rFonts w:asciiTheme="majorHAnsi" w:eastAsia="Times New Roman" w:hAnsiTheme="majorHAnsi" w:cstheme="majorHAnsi"/>
          <w:color w:val="000000"/>
          <w:lang w:eastAsia="it-IT"/>
        </w:rPr>
        <w:t>p. </w:t>
      </w:r>
      <w:r w:rsidRPr="000B2661">
        <w:rPr>
          <w:rFonts w:asciiTheme="majorHAnsi" w:eastAsia="Times New Roman" w:hAnsiTheme="majorHAnsi" w:cstheme="majorHAnsi"/>
          <w:color w:val="000000"/>
          <w:lang w:eastAsia="it-IT"/>
        </w:rPr>
        <w:t>231-240</w:t>
      </w:r>
      <w:r w:rsidRPr="000B2661">
        <w:rPr>
          <w:rFonts w:asciiTheme="majorHAnsi" w:hAnsiTheme="majorHAnsi" w:cstheme="majorHAnsi"/>
        </w:rPr>
        <w:t>.</w:t>
      </w:r>
      <w:r w:rsidRPr="000B2661">
        <w:rPr>
          <w:rFonts w:asciiTheme="majorHAnsi" w:eastAsia="Times New Roman" w:hAnsiTheme="majorHAnsi" w:cstheme="majorHAnsi"/>
          <w:color w:val="000000"/>
          <w:lang w:eastAsia="it-IT"/>
        </w:rPr>
        <w:t xml:space="preserve"> On peut se demander si cette commande originale de Farnèse, très sophistiquée dans sa rareté, est une reprise consciente d’un modèle antique (dans ce cas médiéval) destinée à satisfaire aussi bien les attentes du destinataire, le très cultivé pontife Chigi, que l’intérêt diffus à partir de la Contre-Réforme pour remettre en usage les pratiques de l’Église des origines ou médiévale.   </w:t>
      </w:r>
    </w:p>
  </w:footnote>
  <w:footnote w:id="18">
    <w:p w14:paraId="5B039EDC" w14:textId="6C336740" w:rsidR="00C860A5" w:rsidRPr="000B2661" w:rsidRDefault="00C860A5" w:rsidP="00C66D82">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Cela est rappelé par une des inscriptions du socle, voir n</w:t>
      </w:r>
      <w:r w:rsidR="00D20E41" w:rsidRPr="000B2661">
        <w:rPr>
          <w:rFonts w:asciiTheme="majorHAnsi" w:hAnsiTheme="majorHAnsi" w:cstheme="majorHAnsi"/>
        </w:rPr>
        <w:t>.</w:t>
      </w:r>
      <w:r w:rsidR="00C66D82" w:rsidRPr="000B2661">
        <w:rPr>
          <w:rFonts w:asciiTheme="majorHAnsi" w:hAnsiTheme="majorHAnsi" w:cstheme="majorHAnsi"/>
        </w:rPr>
        <w:t> </w:t>
      </w:r>
      <w:r w:rsidRPr="000B2661">
        <w:rPr>
          <w:rFonts w:asciiTheme="majorHAnsi" w:hAnsiTheme="majorHAnsi" w:cstheme="majorHAnsi"/>
        </w:rPr>
        <w:t xml:space="preserve">16. </w:t>
      </w:r>
    </w:p>
  </w:footnote>
  <w:footnote w:id="19">
    <w:p w14:paraId="34F23570" w14:textId="0A133146" w:rsidR="00C860A5" w:rsidRPr="000B2661" w:rsidRDefault="00C860A5" w:rsidP="00C66D82">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Voir n</w:t>
      </w:r>
      <w:r w:rsidR="00D20E41" w:rsidRPr="000B2661">
        <w:rPr>
          <w:rFonts w:asciiTheme="majorHAnsi" w:hAnsiTheme="majorHAnsi" w:cstheme="majorHAnsi"/>
        </w:rPr>
        <w:t>.</w:t>
      </w:r>
      <w:r w:rsidR="00C66D82" w:rsidRPr="000B2661">
        <w:rPr>
          <w:rFonts w:asciiTheme="majorHAnsi" w:hAnsiTheme="majorHAnsi" w:cstheme="majorHAnsi"/>
        </w:rPr>
        <w:t> </w:t>
      </w:r>
      <w:r w:rsidRPr="000B2661">
        <w:rPr>
          <w:rFonts w:asciiTheme="majorHAnsi" w:hAnsiTheme="majorHAnsi" w:cstheme="majorHAnsi"/>
        </w:rPr>
        <w:t xml:space="preserve">3. Cette salle, aujourd’hui connue comme la salle Farnèse, est aussi le vestibule de la chapelle du palais, décorée par </w:t>
      </w:r>
      <w:proofErr w:type="spellStart"/>
      <w:r w:rsidRPr="000B2661">
        <w:rPr>
          <w:rFonts w:asciiTheme="majorHAnsi" w:hAnsiTheme="majorHAnsi" w:cstheme="majorHAnsi"/>
        </w:rPr>
        <w:t>Prospero</w:t>
      </w:r>
      <w:proofErr w:type="spellEnd"/>
      <w:r w:rsidRPr="000B2661">
        <w:rPr>
          <w:rFonts w:asciiTheme="majorHAnsi" w:hAnsiTheme="majorHAnsi" w:cstheme="majorHAnsi"/>
        </w:rPr>
        <w:t xml:space="preserve"> Fontana avec des fresques mariales lors de la légation de Charles Borromée, en 1562.</w:t>
      </w:r>
    </w:p>
  </w:footnote>
  <w:footnote w:id="20">
    <w:p w14:paraId="4AF8E985" w14:textId="1208A8B8" w:rsidR="00C860A5" w:rsidRPr="000B2661" w:rsidRDefault="00C860A5" w:rsidP="00D23697">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Les peintres actifs dans la salle furent Giovanni Maria Bibiena, Lorenzo </w:t>
      </w:r>
      <w:proofErr w:type="spellStart"/>
      <w:r w:rsidRPr="000B2661">
        <w:rPr>
          <w:rFonts w:asciiTheme="majorHAnsi" w:hAnsiTheme="majorHAnsi" w:cstheme="majorHAnsi"/>
        </w:rPr>
        <w:t>Pasinelli</w:t>
      </w:r>
      <w:proofErr w:type="spellEnd"/>
      <w:r w:rsidRPr="000B2661">
        <w:rPr>
          <w:rFonts w:asciiTheme="majorHAnsi" w:hAnsiTheme="majorHAnsi" w:cstheme="majorHAnsi"/>
        </w:rPr>
        <w:t xml:space="preserve">, Emilio </w:t>
      </w:r>
      <w:proofErr w:type="spellStart"/>
      <w:r w:rsidRPr="000B2661">
        <w:rPr>
          <w:rFonts w:asciiTheme="majorHAnsi" w:hAnsiTheme="majorHAnsi" w:cstheme="majorHAnsi"/>
        </w:rPr>
        <w:t>Taruffi</w:t>
      </w:r>
      <w:proofErr w:type="spellEnd"/>
      <w:r w:rsidRPr="000B2661">
        <w:rPr>
          <w:rFonts w:asciiTheme="majorHAnsi" w:hAnsiTheme="majorHAnsi" w:cstheme="majorHAnsi"/>
        </w:rPr>
        <w:t xml:space="preserve">, Luigi </w:t>
      </w:r>
      <w:proofErr w:type="spellStart"/>
      <w:r w:rsidRPr="000B2661">
        <w:rPr>
          <w:rFonts w:asciiTheme="majorHAnsi" w:hAnsiTheme="majorHAnsi" w:cstheme="majorHAnsi"/>
        </w:rPr>
        <w:t>Scaramuccia</w:t>
      </w:r>
      <w:proofErr w:type="spellEnd"/>
      <w:r w:rsidRPr="000B2661">
        <w:rPr>
          <w:rFonts w:asciiTheme="majorHAnsi" w:hAnsiTheme="majorHAnsi" w:cstheme="majorHAnsi"/>
        </w:rPr>
        <w:t xml:space="preserve">, Girolamo </w:t>
      </w:r>
      <w:proofErr w:type="spellStart"/>
      <w:r w:rsidRPr="000B2661">
        <w:rPr>
          <w:rFonts w:asciiTheme="majorHAnsi" w:hAnsiTheme="majorHAnsi" w:cstheme="majorHAnsi"/>
        </w:rPr>
        <w:t>Bonini</w:t>
      </w:r>
      <w:proofErr w:type="spellEnd"/>
      <w:r w:rsidRPr="000B2661">
        <w:rPr>
          <w:rFonts w:asciiTheme="majorHAnsi" w:hAnsiTheme="majorHAnsi" w:cstheme="majorHAnsi"/>
        </w:rPr>
        <w:t xml:space="preserve">, Antonio </w:t>
      </w:r>
      <w:proofErr w:type="spellStart"/>
      <w:r w:rsidRPr="000B2661">
        <w:rPr>
          <w:rFonts w:asciiTheme="majorHAnsi" w:hAnsiTheme="majorHAnsi" w:cstheme="majorHAnsi"/>
        </w:rPr>
        <w:t>Catalani</w:t>
      </w:r>
      <w:proofErr w:type="spellEnd"/>
      <w:r w:rsidRPr="000B2661">
        <w:rPr>
          <w:rFonts w:asciiTheme="majorHAnsi" w:hAnsiTheme="majorHAnsi" w:cstheme="majorHAnsi"/>
        </w:rPr>
        <w:t>, Bartolomeo Morelli</w:t>
      </w:r>
      <w:r w:rsidR="00D23697" w:rsidRPr="000B2661">
        <w:rPr>
          <w:rFonts w:asciiTheme="majorHAnsi" w:hAnsiTheme="majorHAnsi" w:cstheme="majorHAnsi"/>
        </w:rPr>
        <w:t xml:space="preserve"> et </w:t>
      </w:r>
      <w:r w:rsidRPr="000B2661">
        <w:rPr>
          <w:rFonts w:asciiTheme="majorHAnsi" w:hAnsiTheme="majorHAnsi" w:cstheme="majorHAnsi"/>
        </w:rPr>
        <w:t xml:space="preserve">Francesco </w:t>
      </w:r>
      <w:proofErr w:type="spellStart"/>
      <w:r w:rsidRPr="000B2661">
        <w:rPr>
          <w:rFonts w:asciiTheme="majorHAnsi" w:hAnsiTheme="majorHAnsi" w:cstheme="majorHAnsi"/>
        </w:rPr>
        <w:t>Quaini</w:t>
      </w:r>
      <w:proofErr w:type="spellEnd"/>
      <w:r w:rsidRPr="000B2661">
        <w:rPr>
          <w:rFonts w:asciiTheme="majorHAnsi" w:hAnsiTheme="majorHAnsi" w:cstheme="majorHAnsi"/>
        </w:rPr>
        <w:t>.</w:t>
      </w:r>
    </w:p>
  </w:footnote>
  <w:footnote w:id="21">
    <w:p w14:paraId="4A23795E" w14:textId="3C6BEDE4" w:rsidR="00C860A5" w:rsidRPr="000B2661" w:rsidRDefault="00C860A5" w:rsidP="00D23697">
      <w:pPr>
        <w:pStyle w:val="Notedebasdepage"/>
        <w:rPr>
          <w:rFonts w:asciiTheme="majorHAnsi" w:hAnsiTheme="majorHAnsi" w:cstheme="majorHAnsi"/>
          <w: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Sur la décoration de la salle</w:t>
      </w:r>
      <w:r w:rsidR="00D23697" w:rsidRPr="000B2661">
        <w:rPr>
          <w:rFonts w:asciiTheme="majorHAnsi" w:hAnsiTheme="majorHAnsi" w:cstheme="majorHAnsi"/>
        </w:rPr>
        <w:t>,</w:t>
      </w:r>
      <w:r w:rsidRPr="000B2661">
        <w:rPr>
          <w:rFonts w:asciiTheme="majorHAnsi" w:hAnsiTheme="majorHAnsi" w:cstheme="majorHAnsi"/>
        </w:rPr>
        <w:t xml:space="preserve"> voir Beatrice </w:t>
      </w:r>
      <w:proofErr w:type="spellStart"/>
      <w:r w:rsidRPr="000B2661">
        <w:rPr>
          <w:rFonts w:asciiTheme="majorHAnsi" w:hAnsiTheme="majorHAnsi" w:cstheme="majorHAnsi"/>
        </w:rPr>
        <w:t>Buscaroli</w:t>
      </w:r>
      <w:proofErr w:type="spellEnd"/>
      <w:r w:rsidRPr="000B2661">
        <w:rPr>
          <w:rFonts w:asciiTheme="majorHAnsi" w:hAnsiTheme="majorHAnsi" w:cstheme="majorHAnsi"/>
        </w:rPr>
        <w:t xml:space="preserve"> Fabbri, </w:t>
      </w:r>
      <w:r w:rsidR="00961D69" w:rsidRPr="000B2661">
        <w:rPr>
          <w:rFonts w:asciiTheme="majorHAnsi" w:hAnsiTheme="majorHAnsi" w:cstheme="majorHAnsi"/>
        </w:rPr>
        <w:t>« </w:t>
      </w:r>
      <w:r w:rsidRPr="000B2661">
        <w:rPr>
          <w:rFonts w:asciiTheme="majorHAnsi" w:hAnsiTheme="majorHAnsi" w:cstheme="majorHAnsi"/>
          <w:iCs/>
        </w:rPr>
        <w:t>Il Cardinal Farnese e la sua</w:t>
      </w:r>
      <w:r w:rsidRPr="000B2661">
        <w:rPr>
          <w:rFonts w:asciiTheme="majorHAnsi" w:hAnsiTheme="majorHAnsi" w:cstheme="majorHAnsi"/>
          <w:i/>
        </w:rPr>
        <w:t xml:space="preserve"> </w:t>
      </w:r>
      <w:r w:rsidRPr="000B2661">
        <w:rPr>
          <w:rFonts w:asciiTheme="majorHAnsi" w:hAnsiTheme="majorHAnsi" w:cstheme="majorHAnsi"/>
          <w:iCs/>
        </w:rPr>
        <w:t xml:space="preserve">sala. Un </w:t>
      </w:r>
      <w:proofErr w:type="spellStart"/>
      <w:r w:rsidRPr="000B2661">
        <w:rPr>
          <w:rFonts w:asciiTheme="majorHAnsi" w:hAnsiTheme="majorHAnsi" w:cstheme="majorHAnsi"/>
          <w:iCs/>
        </w:rPr>
        <w:t>ciclo</w:t>
      </w:r>
      <w:proofErr w:type="spellEnd"/>
      <w:r w:rsidRPr="000B2661">
        <w:rPr>
          <w:rFonts w:asciiTheme="majorHAnsi" w:hAnsiTheme="majorHAnsi" w:cstheme="majorHAnsi"/>
          <w:iCs/>
        </w:rPr>
        <w:t xml:space="preserve"> di </w:t>
      </w:r>
      <w:proofErr w:type="spellStart"/>
      <w:r w:rsidRPr="000B2661">
        <w:rPr>
          <w:rFonts w:asciiTheme="majorHAnsi" w:hAnsiTheme="majorHAnsi" w:cstheme="majorHAnsi"/>
          <w:iCs/>
        </w:rPr>
        <w:t>affreschi</w:t>
      </w:r>
      <w:proofErr w:type="spellEnd"/>
      <w:r w:rsidRPr="000B2661">
        <w:rPr>
          <w:rFonts w:asciiTheme="majorHAnsi" w:hAnsiTheme="majorHAnsi" w:cstheme="majorHAnsi"/>
          <w:iCs/>
        </w:rPr>
        <w:t xml:space="preserve"> per la </w:t>
      </w:r>
      <w:proofErr w:type="spellStart"/>
      <w:r w:rsidRPr="000B2661">
        <w:rPr>
          <w:rFonts w:asciiTheme="majorHAnsi" w:hAnsiTheme="majorHAnsi" w:cstheme="majorHAnsi"/>
          <w:iCs/>
        </w:rPr>
        <w:t>famiglia</w:t>
      </w:r>
      <w:proofErr w:type="spellEnd"/>
      <w:r w:rsidRPr="000B2661">
        <w:rPr>
          <w:rFonts w:asciiTheme="majorHAnsi" w:hAnsiTheme="majorHAnsi" w:cstheme="majorHAnsi"/>
          <w:iCs/>
        </w:rPr>
        <w:t xml:space="preserve"> e la </w:t>
      </w:r>
      <w:proofErr w:type="spellStart"/>
      <w:r w:rsidRPr="000B2661">
        <w:rPr>
          <w:rFonts w:asciiTheme="majorHAnsi" w:hAnsiTheme="majorHAnsi" w:cstheme="majorHAnsi"/>
          <w:iCs/>
        </w:rPr>
        <w:t>città</w:t>
      </w:r>
      <w:proofErr w:type="spellEnd"/>
      <w:r w:rsidR="00091343" w:rsidRPr="000B2661">
        <w:rPr>
          <w:rFonts w:asciiTheme="majorHAnsi" w:hAnsiTheme="majorHAnsi" w:cstheme="majorHAnsi"/>
          <w:iCs/>
        </w:rPr>
        <w:t> »</w:t>
      </w:r>
      <w:r w:rsidRPr="000B2661">
        <w:rPr>
          <w:rFonts w:asciiTheme="majorHAnsi" w:hAnsiTheme="majorHAnsi" w:cstheme="majorHAnsi"/>
        </w:rPr>
        <w:t xml:space="preserve">, </w:t>
      </w:r>
      <w:r w:rsidR="00D23697" w:rsidRPr="000B2661">
        <w:rPr>
          <w:rFonts w:asciiTheme="majorHAnsi" w:hAnsiTheme="majorHAnsi" w:cstheme="majorHAnsi"/>
        </w:rPr>
        <w:t>dans</w:t>
      </w:r>
      <w:r w:rsidRPr="000B2661">
        <w:rPr>
          <w:rFonts w:asciiTheme="majorHAnsi" w:hAnsiTheme="majorHAnsi" w:cstheme="majorHAnsi"/>
        </w:rPr>
        <w:t xml:space="preserve"> </w:t>
      </w:r>
      <w:r w:rsidRPr="000B2661">
        <w:rPr>
          <w:rFonts w:asciiTheme="majorHAnsi" w:hAnsiTheme="majorHAnsi" w:cstheme="majorHAnsi"/>
          <w:color w:val="202122"/>
          <w:shd w:val="clear" w:color="auto" w:fill="FFFFFF"/>
        </w:rPr>
        <w:t xml:space="preserve">Camilla </w:t>
      </w:r>
      <w:proofErr w:type="spellStart"/>
      <w:r w:rsidRPr="000B2661">
        <w:rPr>
          <w:rFonts w:asciiTheme="majorHAnsi" w:hAnsiTheme="majorHAnsi" w:cstheme="majorHAnsi"/>
          <w:color w:val="202122"/>
          <w:shd w:val="clear" w:color="auto" w:fill="FFFFFF"/>
        </w:rPr>
        <w:t>Bottino</w:t>
      </w:r>
      <w:proofErr w:type="spellEnd"/>
      <w:r w:rsidRPr="000B2661">
        <w:rPr>
          <w:rFonts w:asciiTheme="majorHAnsi" w:hAnsiTheme="majorHAnsi" w:cstheme="majorHAnsi"/>
          <w:color w:val="202122"/>
          <w:shd w:val="clear" w:color="auto" w:fill="FFFFFF"/>
        </w:rPr>
        <w:t xml:space="preserve"> (</w:t>
      </w:r>
      <w:proofErr w:type="spellStart"/>
      <w:r w:rsidRPr="000B2661">
        <w:rPr>
          <w:rFonts w:asciiTheme="majorHAnsi" w:hAnsiTheme="majorHAnsi" w:cstheme="majorHAnsi"/>
          <w:color w:val="202122"/>
          <w:shd w:val="clear" w:color="auto" w:fill="FFFFFF"/>
        </w:rPr>
        <w:t>dir</w:t>
      </w:r>
      <w:proofErr w:type="spellEnd"/>
      <w:r w:rsidRPr="000B2661">
        <w:rPr>
          <w:rFonts w:asciiTheme="majorHAnsi" w:hAnsiTheme="majorHAnsi" w:cstheme="majorHAnsi"/>
          <w:color w:val="202122"/>
          <w:shd w:val="clear" w:color="auto" w:fill="FFFFFF"/>
        </w:rPr>
        <w:t>.),</w:t>
      </w:r>
      <w:r w:rsidR="00D23697" w:rsidRPr="000B2661">
        <w:rPr>
          <w:rFonts w:asciiTheme="majorHAnsi" w:hAnsiTheme="majorHAnsi" w:cstheme="majorHAnsi"/>
          <w:color w:val="202122"/>
          <w:shd w:val="clear" w:color="auto" w:fill="FFFFFF"/>
        </w:rPr>
        <w:t xml:space="preserve"> </w:t>
      </w:r>
      <w:r w:rsidRPr="000B2661">
        <w:rPr>
          <w:rFonts w:asciiTheme="majorHAnsi" w:hAnsiTheme="majorHAnsi" w:cstheme="majorHAnsi"/>
          <w:i/>
          <w:iCs/>
          <w:color w:val="202122"/>
          <w:shd w:val="clear" w:color="auto" w:fill="FFFFFF"/>
        </w:rPr>
        <w:t xml:space="preserve">Il </w:t>
      </w:r>
      <w:proofErr w:type="spellStart"/>
      <w:r w:rsidR="00D20E41" w:rsidRPr="000B2661">
        <w:rPr>
          <w:rFonts w:asciiTheme="majorHAnsi" w:hAnsiTheme="majorHAnsi" w:cstheme="majorHAnsi"/>
          <w:i/>
          <w:iCs/>
          <w:color w:val="202122"/>
          <w:shd w:val="clear" w:color="auto" w:fill="FFFFFF"/>
        </w:rPr>
        <w:t>p</w:t>
      </w:r>
      <w:r w:rsidRPr="000B2661">
        <w:rPr>
          <w:rFonts w:asciiTheme="majorHAnsi" w:hAnsiTheme="majorHAnsi" w:cstheme="majorHAnsi"/>
          <w:i/>
          <w:iCs/>
          <w:color w:val="202122"/>
          <w:shd w:val="clear" w:color="auto" w:fill="FFFFFF"/>
        </w:rPr>
        <w:t>alazzo</w:t>
      </w:r>
      <w:proofErr w:type="spellEnd"/>
      <w:r w:rsidRPr="000B2661">
        <w:rPr>
          <w:rFonts w:asciiTheme="majorHAnsi" w:hAnsiTheme="majorHAnsi" w:cstheme="majorHAnsi"/>
          <w:i/>
          <w:iCs/>
          <w:color w:val="202122"/>
          <w:shd w:val="clear" w:color="auto" w:fill="FFFFFF"/>
        </w:rPr>
        <w:t xml:space="preserve"> </w:t>
      </w:r>
      <w:proofErr w:type="spellStart"/>
      <w:r w:rsidR="00D20E41" w:rsidRPr="000B2661">
        <w:rPr>
          <w:rFonts w:asciiTheme="majorHAnsi" w:hAnsiTheme="majorHAnsi" w:cstheme="majorHAnsi"/>
          <w:i/>
          <w:iCs/>
          <w:color w:val="202122"/>
          <w:shd w:val="clear" w:color="auto" w:fill="FFFFFF"/>
        </w:rPr>
        <w:t>c</w:t>
      </w:r>
      <w:r w:rsidRPr="000B2661">
        <w:rPr>
          <w:rFonts w:asciiTheme="majorHAnsi" w:hAnsiTheme="majorHAnsi" w:cstheme="majorHAnsi"/>
          <w:i/>
          <w:iCs/>
          <w:color w:val="202122"/>
          <w:shd w:val="clear" w:color="auto" w:fill="FFFFFF"/>
        </w:rPr>
        <w:t>omunale</w:t>
      </w:r>
      <w:proofErr w:type="spellEnd"/>
      <w:r w:rsidRPr="000B2661">
        <w:rPr>
          <w:rFonts w:asciiTheme="majorHAnsi" w:hAnsiTheme="majorHAnsi" w:cstheme="majorHAnsi"/>
          <w:i/>
          <w:iCs/>
          <w:color w:val="202122"/>
          <w:shd w:val="clear" w:color="auto" w:fill="FFFFFF"/>
        </w:rPr>
        <w:t xml:space="preserve"> di </w:t>
      </w:r>
      <w:proofErr w:type="spellStart"/>
      <w:r w:rsidRPr="000B2661">
        <w:rPr>
          <w:rFonts w:asciiTheme="majorHAnsi" w:hAnsiTheme="majorHAnsi" w:cstheme="majorHAnsi"/>
          <w:i/>
          <w:iCs/>
          <w:color w:val="202122"/>
          <w:shd w:val="clear" w:color="auto" w:fill="FFFFFF"/>
        </w:rPr>
        <w:t>Bologna</w:t>
      </w:r>
      <w:proofErr w:type="spellEnd"/>
      <w:r w:rsidRPr="000B2661">
        <w:rPr>
          <w:rFonts w:asciiTheme="majorHAnsi" w:hAnsiTheme="majorHAnsi" w:cstheme="majorHAnsi"/>
          <w:color w:val="202122"/>
          <w:shd w:val="clear" w:color="auto" w:fill="FFFFFF"/>
        </w:rPr>
        <w:t xml:space="preserve">, </w:t>
      </w:r>
      <w:r w:rsidRPr="000B2661">
        <w:rPr>
          <w:rFonts w:asciiTheme="majorHAnsi" w:hAnsiTheme="majorHAnsi" w:cstheme="majorHAnsi"/>
          <w:i/>
          <w:iCs/>
          <w:color w:val="202122"/>
          <w:shd w:val="clear" w:color="auto" w:fill="FFFFFF"/>
        </w:rPr>
        <w:t>o</w:t>
      </w:r>
      <w:r w:rsidR="00961D69" w:rsidRPr="000B2661">
        <w:rPr>
          <w:rFonts w:asciiTheme="majorHAnsi" w:hAnsiTheme="majorHAnsi" w:cstheme="majorHAnsi"/>
          <w:i/>
          <w:iCs/>
          <w:color w:val="202122"/>
          <w:shd w:val="clear" w:color="auto" w:fill="FFFFFF"/>
        </w:rPr>
        <w:t>p. </w:t>
      </w:r>
      <w:proofErr w:type="spellStart"/>
      <w:proofErr w:type="gramStart"/>
      <w:r w:rsidRPr="000B2661">
        <w:rPr>
          <w:rFonts w:asciiTheme="majorHAnsi" w:hAnsiTheme="majorHAnsi" w:cstheme="majorHAnsi"/>
          <w:i/>
          <w:iCs/>
        </w:rPr>
        <w:t>cit</w:t>
      </w:r>
      <w:proofErr w:type="spellEnd"/>
      <w:proofErr w:type="gramEnd"/>
      <w:r w:rsidRPr="000B2661">
        <w:rPr>
          <w:rFonts w:asciiTheme="majorHAnsi" w:hAnsiTheme="majorHAnsi" w:cstheme="majorHAnsi"/>
        </w:rPr>
        <w:t>.,</w:t>
      </w:r>
      <w:r w:rsidRPr="000B2661">
        <w:rPr>
          <w:rFonts w:asciiTheme="majorHAnsi" w:hAnsiTheme="majorHAnsi" w:cstheme="majorHAnsi"/>
          <w:i/>
        </w:rPr>
        <w:t xml:space="preserve"> </w:t>
      </w:r>
      <w:r w:rsidR="00961D69" w:rsidRPr="000B2661">
        <w:rPr>
          <w:rFonts w:asciiTheme="majorHAnsi" w:hAnsiTheme="majorHAnsi" w:cstheme="majorHAnsi"/>
        </w:rPr>
        <w:t>p. </w:t>
      </w:r>
      <w:r w:rsidRPr="000B2661">
        <w:rPr>
          <w:rFonts w:asciiTheme="majorHAnsi" w:hAnsiTheme="majorHAnsi" w:cstheme="majorHAnsi"/>
        </w:rPr>
        <w:t>99-110. Sur les autres pièces décorées et l’appart</w:t>
      </w:r>
      <w:r w:rsidR="00D23697" w:rsidRPr="000B2661">
        <w:rPr>
          <w:rFonts w:asciiTheme="majorHAnsi" w:hAnsiTheme="majorHAnsi" w:cstheme="majorHAnsi"/>
        </w:rPr>
        <w:t>e</w:t>
      </w:r>
      <w:r w:rsidRPr="000B2661">
        <w:rPr>
          <w:rFonts w:asciiTheme="majorHAnsi" w:hAnsiTheme="majorHAnsi" w:cstheme="majorHAnsi"/>
        </w:rPr>
        <w:t>ment dans son ensemble</w:t>
      </w:r>
      <w:r w:rsidR="00D23697" w:rsidRPr="000B2661">
        <w:rPr>
          <w:rFonts w:asciiTheme="majorHAnsi" w:hAnsiTheme="majorHAnsi" w:cstheme="majorHAnsi"/>
        </w:rPr>
        <w:t>,</w:t>
      </w:r>
      <w:r w:rsidRPr="000B2661">
        <w:rPr>
          <w:rFonts w:asciiTheme="majorHAnsi" w:hAnsiTheme="majorHAnsi" w:cstheme="majorHAnsi"/>
        </w:rPr>
        <w:t xml:space="preserve"> voir en particulier Carla </w:t>
      </w:r>
      <w:proofErr w:type="spellStart"/>
      <w:r w:rsidRPr="000B2661">
        <w:rPr>
          <w:rFonts w:asciiTheme="majorHAnsi" w:hAnsiTheme="majorHAnsi" w:cstheme="majorHAnsi"/>
        </w:rPr>
        <w:t>Bernardini</w:t>
      </w:r>
      <w:proofErr w:type="spellEnd"/>
      <w:r w:rsidRPr="000B2661">
        <w:rPr>
          <w:rFonts w:asciiTheme="majorHAnsi" w:hAnsiTheme="majorHAnsi" w:cstheme="majorHAnsi"/>
        </w:rPr>
        <w:t xml:space="preserve">, </w:t>
      </w:r>
      <w:r w:rsidR="00961D69" w:rsidRPr="000B2661">
        <w:rPr>
          <w:rFonts w:asciiTheme="majorHAnsi" w:hAnsiTheme="majorHAnsi" w:cstheme="majorHAnsi"/>
        </w:rPr>
        <w:t>« </w:t>
      </w:r>
      <w:r w:rsidRPr="000B2661">
        <w:rPr>
          <w:rFonts w:asciiTheme="majorHAnsi" w:hAnsiTheme="majorHAnsi" w:cstheme="majorHAnsi"/>
          <w:iCs/>
        </w:rPr>
        <w:t xml:space="preserve">Per </w:t>
      </w:r>
      <w:proofErr w:type="spellStart"/>
      <w:r w:rsidRPr="000B2661">
        <w:rPr>
          <w:rFonts w:asciiTheme="majorHAnsi" w:hAnsiTheme="majorHAnsi" w:cstheme="majorHAnsi"/>
          <w:iCs/>
        </w:rPr>
        <w:t>una</w:t>
      </w:r>
      <w:proofErr w:type="spellEnd"/>
      <w:r w:rsidRPr="000B2661">
        <w:rPr>
          <w:rFonts w:asciiTheme="majorHAnsi" w:hAnsiTheme="majorHAnsi" w:cstheme="majorHAnsi"/>
          <w:iCs/>
        </w:rPr>
        <w:t xml:space="preserve"> </w:t>
      </w:r>
      <w:proofErr w:type="spellStart"/>
      <w:r w:rsidRPr="000B2661">
        <w:rPr>
          <w:rFonts w:asciiTheme="majorHAnsi" w:hAnsiTheme="majorHAnsi" w:cstheme="majorHAnsi"/>
          <w:iCs/>
        </w:rPr>
        <w:t>storia</w:t>
      </w:r>
      <w:proofErr w:type="spellEnd"/>
      <w:r w:rsidRPr="000B2661">
        <w:rPr>
          <w:rFonts w:asciiTheme="majorHAnsi" w:hAnsiTheme="majorHAnsi" w:cstheme="majorHAnsi"/>
          <w:iCs/>
        </w:rPr>
        <w:t xml:space="preserve"> </w:t>
      </w:r>
      <w:proofErr w:type="spellStart"/>
      <w:r w:rsidRPr="000B2661">
        <w:rPr>
          <w:rFonts w:asciiTheme="majorHAnsi" w:hAnsiTheme="majorHAnsi" w:cstheme="majorHAnsi"/>
          <w:iCs/>
        </w:rPr>
        <w:t>dell’Appartamento</w:t>
      </w:r>
      <w:proofErr w:type="spellEnd"/>
      <w:r w:rsidRPr="000B2661">
        <w:rPr>
          <w:rFonts w:asciiTheme="majorHAnsi" w:hAnsiTheme="majorHAnsi" w:cstheme="majorHAnsi"/>
          <w:iCs/>
        </w:rPr>
        <w:t xml:space="preserve"> </w:t>
      </w:r>
      <w:proofErr w:type="spellStart"/>
      <w:r w:rsidRPr="000B2661">
        <w:rPr>
          <w:rFonts w:asciiTheme="majorHAnsi" w:hAnsiTheme="majorHAnsi" w:cstheme="majorHAnsi"/>
          <w:iCs/>
        </w:rPr>
        <w:t>del</w:t>
      </w:r>
      <w:proofErr w:type="spellEnd"/>
      <w:r w:rsidRPr="000B2661">
        <w:rPr>
          <w:rFonts w:asciiTheme="majorHAnsi" w:hAnsiTheme="majorHAnsi" w:cstheme="majorHAnsi"/>
          <w:iCs/>
        </w:rPr>
        <w:t xml:space="preserve"> Legato, </w:t>
      </w:r>
      <w:proofErr w:type="spellStart"/>
      <w:r w:rsidRPr="000B2661">
        <w:rPr>
          <w:rFonts w:asciiTheme="majorHAnsi" w:hAnsiTheme="majorHAnsi" w:cstheme="majorHAnsi"/>
          <w:iCs/>
        </w:rPr>
        <w:t>sede</w:t>
      </w:r>
      <w:proofErr w:type="spellEnd"/>
      <w:r w:rsidRPr="000B2661">
        <w:rPr>
          <w:rFonts w:asciiTheme="majorHAnsi" w:hAnsiTheme="majorHAnsi" w:cstheme="majorHAnsi"/>
          <w:iCs/>
        </w:rPr>
        <w:t xml:space="preserve"> delle </w:t>
      </w:r>
      <w:proofErr w:type="spellStart"/>
      <w:r w:rsidRPr="000B2661">
        <w:rPr>
          <w:rFonts w:asciiTheme="majorHAnsi" w:hAnsiTheme="majorHAnsi" w:cstheme="majorHAnsi"/>
          <w:iCs/>
        </w:rPr>
        <w:t>Collezioni</w:t>
      </w:r>
      <w:proofErr w:type="spellEnd"/>
      <w:r w:rsidRPr="000B2661">
        <w:rPr>
          <w:rFonts w:asciiTheme="majorHAnsi" w:hAnsiTheme="majorHAnsi" w:cstheme="majorHAnsi"/>
          <w:iCs/>
        </w:rPr>
        <w:t xml:space="preserve"> </w:t>
      </w:r>
      <w:proofErr w:type="spellStart"/>
      <w:r w:rsidRPr="000B2661">
        <w:rPr>
          <w:rFonts w:asciiTheme="majorHAnsi" w:hAnsiTheme="majorHAnsi" w:cstheme="majorHAnsi"/>
          <w:iCs/>
        </w:rPr>
        <w:t>Comunali</w:t>
      </w:r>
      <w:proofErr w:type="spellEnd"/>
      <w:r w:rsidRPr="000B2661">
        <w:rPr>
          <w:rFonts w:asciiTheme="majorHAnsi" w:hAnsiTheme="majorHAnsi" w:cstheme="majorHAnsi"/>
          <w:iCs/>
        </w:rPr>
        <w:t xml:space="preserve"> d’Arte di </w:t>
      </w:r>
      <w:proofErr w:type="spellStart"/>
      <w:r w:rsidRPr="000B2661">
        <w:rPr>
          <w:rFonts w:asciiTheme="majorHAnsi" w:hAnsiTheme="majorHAnsi" w:cstheme="majorHAnsi"/>
          <w:iCs/>
        </w:rPr>
        <w:t>Palazzo</w:t>
      </w:r>
      <w:proofErr w:type="spellEnd"/>
      <w:r w:rsidRPr="000B2661">
        <w:rPr>
          <w:rFonts w:asciiTheme="majorHAnsi" w:hAnsiTheme="majorHAnsi" w:cstheme="majorHAnsi"/>
          <w:iCs/>
        </w:rPr>
        <w:t xml:space="preserve"> d’</w:t>
      </w:r>
      <w:proofErr w:type="spellStart"/>
      <w:r w:rsidRPr="000B2661">
        <w:rPr>
          <w:rFonts w:asciiTheme="majorHAnsi" w:hAnsiTheme="majorHAnsi" w:cstheme="majorHAnsi"/>
          <w:iCs/>
        </w:rPr>
        <w:t>Accursio</w:t>
      </w:r>
      <w:proofErr w:type="spellEnd"/>
      <w:r w:rsidRPr="000B2661">
        <w:rPr>
          <w:rFonts w:asciiTheme="majorHAnsi" w:hAnsiTheme="majorHAnsi" w:cstheme="majorHAnsi"/>
          <w:iCs/>
        </w:rPr>
        <w:t xml:space="preserve">. Una </w:t>
      </w:r>
      <w:proofErr w:type="spellStart"/>
      <w:r w:rsidRPr="000B2661">
        <w:rPr>
          <w:rFonts w:asciiTheme="majorHAnsi" w:hAnsiTheme="majorHAnsi" w:cstheme="majorHAnsi"/>
          <w:iCs/>
        </w:rPr>
        <w:t>ricerca</w:t>
      </w:r>
      <w:proofErr w:type="spellEnd"/>
      <w:r w:rsidRPr="000B2661">
        <w:rPr>
          <w:rFonts w:asciiTheme="majorHAnsi" w:hAnsiTheme="majorHAnsi" w:cstheme="majorHAnsi"/>
          <w:iCs/>
        </w:rPr>
        <w:t xml:space="preserve"> in </w:t>
      </w:r>
      <w:proofErr w:type="spellStart"/>
      <w:r w:rsidRPr="000B2661">
        <w:rPr>
          <w:rFonts w:asciiTheme="majorHAnsi" w:hAnsiTheme="majorHAnsi" w:cstheme="majorHAnsi"/>
          <w:iCs/>
        </w:rPr>
        <w:t>prospettiva</w:t>
      </w:r>
      <w:proofErr w:type="spellEnd"/>
      <w:r w:rsidRPr="000B2661">
        <w:rPr>
          <w:rFonts w:asciiTheme="majorHAnsi" w:hAnsiTheme="majorHAnsi" w:cstheme="majorHAnsi"/>
          <w:iCs/>
        </w:rPr>
        <w:t xml:space="preserve"> </w:t>
      </w:r>
      <w:proofErr w:type="spellStart"/>
      <w:r w:rsidRPr="000B2661">
        <w:rPr>
          <w:rFonts w:asciiTheme="majorHAnsi" w:hAnsiTheme="majorHAnsi" w:cstheme="majorHAnsi"/>
          <w:iCs/>
        </w:rPr>
        <w:t>museografica</w:t>
      </w:r>
      <w:proofErr w:type="spellEnd"/>
      <w:r w:rsidR="00091343" w:rsidRPr="000B2661">
        <w:rPr>
          <w:rFonts w:asciiTheme="majorHAnsi" w:hAnsiTheme="majorHAnsi" w:cstheme="majorHAnsi"/>
          <w:iCs/>
        </w:rPr>
        <w:t> »</w:t>
      </w:r>
      <w:r w:rsidRPr="000B2661">
        <w:rPr>
          <w:rFonts w:asciiTheme="majorHAnsi" w:hAnsiTheme="majorHAnsi" w:cstheme="majorHAnsi"/>
        </w:rPr>
        <w:t xml:space="preserve">, </w:t>
      </w:r>
      <w:proofErr w:type="spellStart"/>
      <w:r w:rsidRPr="000B2661">
        <w:rPr>
          <w:rFonts w:asciiTheme="majorHAnsi" w:hAnsiTheme="majorHAnsi" w:cstheme="majorHAnsi"/>
          <w:i/>
          <w:iCs/>
        </w:rPr>
        <w:t>Schede</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Umanistiche</w:t>
      </w:r>
      <w:proofErr w:type="spellEnd"/>
      <w:r w:rsidRPr="000B2661">
        <w:rPr>
          <w:rFonts w:asciiTheme="majorHAnsi" w:hAnsiTheme="majorHAnsi" w:cstheme="majorHAnsi"/>
        </w:rPr>
        <w:t xml:space="preserve">, </w:t>
      </w:r>
      <w:r w:rsidR="00D23697" w:rsidRPr="000B2661">
        <w:rPr>
          <w:rFonts w:asciiTheme="majorHAnsi" w:hAnsiTheme="majorHAnsi" w:cstheme="majorHAnsi"/>
        </w:rPr>
        <w:t>n</w:t>
      </w:r>
      <w:r w:rsidR="00D23697" w:rsidRPr="000B2661">
        <w:rPr>
          <w:rFonts w:asciiTheme="majorHAnsi" w:hAnsiTheme="majorHAnsi" w:cstheme="majorHAnsi"/>
          <w:vertAlign w:val="superscript"/>
        </w:rPr>
        <w:t>o</w:t>
      </w:r>
      <w:r w:rsidR="00D23697" w:rsidRPr="000B2661">
        <w:rPr>
          <w:rFonts w:asciiTheme="majorHAnsi" w:hAnsiTheme="majorHAnsi" w:cstheme="majorHAnsi"/>
        </w:rPr>
        <w:t> </w:t>
      </w:r>
      <w:r w:rsidRPr="000B2661">
        <w:rPr>
          <w:rFonts w:asciiTheme="majorHAnsi" w:hAnsiTheme="majorHAnsi" w:cstheme="majorHAnsi"/>
        </w:rPr>
        <w:t xml:space="preserve">3, 1989, </w:t>
      </w:r>
      <w:r w:rsidR="00961D69" w:rsidRPr="000B2661">
        <w:rPr>
          <w:rFonts w:asciiTheme="majorHAnsi" w:hAnsiTheme="majorHAnsi" w:cstheme="majorHAnsi"/>
        </w:rPr>
        <w:t>p. </w:t>
      </w:r>
      <w:r w:rsidRPr="000B2661">
        <w:rPr>
          <w:rFonts w:asciiTheme="majorHAnsi" w:hAnsiTheme="majorHAnsi" w:cstheme="majorHAnsi"/>
        </w:rPr>
        <w:t>81-92</w:t>
      </w:r>
      <w:r w:rsidR="00F04105" w:rsidRPr="000B2661">
        <w:rPr>
          <w:rFonts w:asciiTheme="majorHAnsi" w:hAnsiTheme="majorHAnsi" w:cstheme="majorHAnsi"/>
        </w:rPr>
        <w:t> ;</w:t>
      </w:r>
      <w:r w:rsidRPr="000B2661">
        <w:rPr>
          <w:rFonts w:asciiTheme="majorHAnsi" w:hAnsiTheme="majorHAnsi" w:cstheme="majorHAnsi"/>
        </w:rPr>
        <w:t xml:space="preserve"> et aussi Davide </w:t>
      </w:r>
      <w:proofErr w:type="spellStart"/>
      <w:r w:rsidRPr="000B2661">
        <w:rPr>
          <w:rFonts w:asciiTheme="majorHAnsi" w:hAnsiTheme="majorHAnsi" w:cstheme="majorHAnsi"/>
        </w:rPr>
        <w:t>Righini</w:t>
      </w:r>
      <w:proofErr w:type="spellEnd"/>
      <w:r w:rsidRPr="000B2661">
        <w:rPr>
          <w:rFonts w:asciiTheme="majorHAnsi" w:hAnsiTheme="majorHAnsi" w:cstheme="majorHAnsi"/>
        </w:rPr>
        <w:t xml:space="preserve">, </w:t>
      </w:r>
      <w:r w:rsidR="00961D69" w:rsidRPr="000B2661">
        <w:rPr>
          <w:rFonts w:asciiTheme="majorHAnsi" w:hAnsiTheme="majorHAnsi" w:cstheme="majorHAnsi"/>
        </w:rPr>
        <w:t>« </w:t>
      </w:r>
      <w:proofErr w:type="spellStart"/>
      <w:r w:rsidRPr="000B2661">
        <w:rPr>
          <w:rFonts w:asciiTheme="majorHAnsi" w:hAnsiTheme="majorHAnsi" w:cstheme="majorHAnsi"/>
          <w:iCs/>
        </w:rPr>
        <w:t>Iconografie</w:t>
      </w:r>
      <w:proofErr w:type="spellEnd"/>
      <w:r w:rsidRPr="000B2661">
        <w:rPr>
          <w:rFonts w:asciiTheme="majorHAnsi" w:hAnsiTheme="majorHAnsi" w:cstheme="majorHAnsi"/>
          <w:iCs/>
        </w:rPr>
        <w:t xml:space="preserve"> </w:t>
      </w:r>
      <w:proofErr w:type="spellStart"/>
      <w:r w:rsidRPr="000B2661">
        <w:rPr>
          <w:rFonts w:asciiTheme="majorHAnsi" w:hAnsiTheme="majorHAnsi" w:cstheme="majorHAnsi"/>
          <w:iCs/>
        </w:rPr>
        <w:t>celebrative</w:t>
      </w:r>
      <w:proofErr w:type="spellEnd"/>
      <w:r w:rsidRPr="000B2661">
        <w:rPr>
          <w:rFonts w:asciiTheme="majorHAnsi" w:hAnsiTheme="majorHAnsi" w:cstheme="majorHAnsi"/>
          <w:iCs/>
        </w:rPr>
        <w:t xml:space="preserve">. </w:t>
      </w:r>
      <w:proofErr w:type="spellStart"/>
      <w:r w:rsidRPr="000B2661">
        <w:rPr>
          <w:rFonts w:asciiTheme="majorHAnsi" w:hAnsiTheme="majorHAnsi" w:cstheme="majorHAnsi"/>
          <w:iCs/>
        </w:rPr>
        <w:t>Gli</w:t>
      </w:r>
      <w:proofErr w:type="spellEnd"/>
      <w:r w:rsidRPr="000B2661">
        <w:rPr>
          <w:rFonts w:asciiTheme="majorHAnsi" w:hAnsiTheme="majorHAnsi" w:cstheme="majorHAnsi"/>
          <w:iCs/>
        </w:rPr>
        <w:t xml:space="preserve"> </w:t>
      </w:r>
      <w:proofErr w:type="spellStart"/>
      <w:r w:rsidRPr="000B2661">
        <w:rPr>
          <w:rFonts w:asciiTheme="majorHAnsi" w:hAnsiTheme="majorHAnsi" w:cstheme="majorHAnsi"/>
          <w:iCs/>
        </w:rPr>
        <w:t>emblemi</w:t>
      </w:r>
      <w:proofErr w:type="spellEnd"/>
      <w:r w:rsidRPr="000B2661">
        <w:rPr>
          <w:rFonts w:asciiTheme="majorHAnsi" w:hAnsiTheme="majorHAnsi" w:cstheme="majorHAnsi"/>
          <w:iCs/>
        </w:rPr>
        <w:t xml:space="preserve"> e i </w:t>
      </w:r>
      <w:proofErr w:type="spellStart"/>
      <w:r w:rsidRPr="000B2661">
        <w:rPr>
          <w:rFonts w:asciiTheme="majorHAnsi" w:hAnsiTheme="majorHAnsi" w:cstheme="majorHAnsi"/>
          <w:iCs/>
        </w:rPr>
        <w:t>miti</w:t>
      </w:r>
      <w:proofErr w:type="spellEnd"/>
      <w:r w:rsidRPr="000B2661">
        <w:rPr>
          <w:rFonts w:asciiTheme="majorHAnsi" w:hAnsiTheme="majorHAnsi" w:cstheme="majorHAnsi"/>
          <w:iCs/>
        </w:rPr>
        <w:t xml:space="preserve"> </w:t>
      </w:r>
      <w:proofErr w:type="spellStart"/>
      <w:r w:rsidRPr="000B2661">
        <w:rPr>
          <w:rFonts w:asciiTheme="majorHAnsi" w:hAnsiTheme="majorHAnsi" w:cstheme="majorHAnsi"/>
          <w:iCs/>
        </w:rPr>
        <w:t>raffigurati</w:t>
      </w:r>
      <w:proofErr w:type="spellEnd"/>
      <w:r w:rsidRPr="000B2661">
        <w:rPr>
          <w:rFonts w:asciiTheme="majorHAnsi" w:hAnsiTheme="majorHAnsi" w:cstheme="majorHAnsi"/>
          <w:iCs/>
        </w:rPr>
        <w:t xml:space="preserve"> </w:t>
      </w:r>
      <w:proofErr w:type="spellStart"/>
      <w:r w:rsidRPr="000B2661">
        <w:rPr>
          <w:rFonts w:asciiTheme="majorHAnsi" w:hAnsiTheme="majorHAnsi" w:cstheme="majorHAnsi"/>
          <w:iCs/>
        </w:rPr>
        <w:t>nelle</w:t>
      </w:r>
      <w:proofErr w:type="spellEnd"/>
      <w:r w:rsidRPr="000B2661">
        <w:rPr>
          <w:rFonts w:asciiTheme="majorHAnsi" w:hAnsiTheme="majorHAnsi" w:cstheme="majorHAnsi"/>
          <w:iCs/>
        </w:rPr>
        <w:t xml:space="preserve"> sale di </w:t>
      </w:r>
      <w:proofErr w:type="spellStart"/>
      <w:r w:rsidRPr="000B2661">
        <w:rPr>
          <w:rFonts w:asciiTheme="majorHAnsi" w:hAnsiTheme="majorHAnsi" w:cstheme="majorHAnsi"/>
          <w:iCs/>
        </w:rPr>
        <w:t>rappresentanza</w:t>
      </w:r>
      <w:proofErr w:type="spellEnd"/>
      <w:r w:rsidRPr="000B2661">
        <w:rPr>
          <w:rFonts w:asciiTheme="majorHAnsi" w:hAnsiTheme="majorHAnsi" w:cstheme="majorHAnsi"/>
          <w:iCs/>
        </w:rPr>
        <w:t xml:space="preserve"> </w:t>
      </w:r>
      <w:proofErr w:type="spellStart"/>
      <w:r w:rsidRPr="000B2661">
        <w:rPr>
          <w:rFonts w:asciiTheme="majorHAnsi" w:hAnsiTheme="majorHAnsi" w:cstheme="majorHAnsi"/>
          <w:iCs/>
        </w:rPr>
        <w:t>del</w:t>
      </w:r>
      <w:proofErr w:type="spellEnd"/>
      <w:r w:rsidRPr="000B2661">
        <w:rPr>
          <w:rFonts w:asciiTheme="majorHAnsi" w:hAnsiTheme="majorHAnsi" w:cstheme="majorHAnsi"/>
          <w:iCs/>
        </w:rPr>
        <w:t xml:space="preserve"> </w:t>
      </w:r>
      <w:proofErr w:type="spellStart"/>
      <w:r w:rsidRPr="000B2661">
        <w:rPr>
          <w:rFonts w:asciiTheme="majorHAnsi" w:hAnsiTheme="majorHAnsi" w:cstheme="majorHAnsi"/>
          <w:iCs/>
        </w:rPr>
        <w:t>Palazzo</w:t>
      </w:r>
      <w:proofErr w:type="spellEnd"/>
      <w:r w:rsidRPr="000B2661">
        <w:rPr>
          <w:rFonts w:asciiTheme="majorHAnsi" w:hAnsiTheme="majorHAnsi" w:cstheme="majorHAnsi"/>
          <w:iCs/>
        </w:rPr>
        <w:t xml:space="preserve"> </w:t>
      </w:r>
      <w:proofErr w:type="spellStart"/>
      <w:r w:rsidRPr="000B2661">
        <w:rPr>
          <w:rFonts w:asciiTheme="majorHAnsi" w:hAnsiTheme="majorHAnsi" w:cstheme="majorHAnsi"/>
          <w:iCs/>
        </w:rPr>
        <w:t>Pubblico</w:t>
      </w:r>
      <w:proofErr w:type="spellEnd"/>
      <w:r w:rsidRPr="000B2661">
        <w:rPr>
          <w:rFonts w:asciiTheme="majorHAnsi" w:hAnsiTheme="majorHAnsi" w:cstheme="majorHAnsi"/>
          <w:iCs/>
        </w:rPr>
        <w:t xml:space="preserve"> di </w:t>
      </w:r>
      <w:proofErr w:type="spellStart"/>
      <w:r w:rsidRPr="000B2661">
        <w:rPr>
          <w:rFonts w:asciiTheme="majorHAnsi" w:hAnsiTheme="majorHAnsi" w:cstheme="majorHAnsi"/>
          <w:iCs/>
        </w:rPr>
        <w:t>Bologna</w:t>
      </w:r>
      <w:proofErr w:type="spellEnd"/>
      <w:r w:rsidRPr="000B2661">
        <w:rPr>
          <w:rFonts w:asciiTheme="majorHAnsi" w:hAnsiTheme="majorHAnsi" w:cstheme="majorHAnsi"/>
          <w:iCs/>
        </w:rPr>
        <w:t xml:space="preserve"> (</w:t>
      </w:r>
      <w:proofErr w:type="spellStart"/>
      <w:r w:rsidRPr="000B2661">
        <w:rPr>
          <w:rFonts w:asciiTheme="majorHAnsi" w:hAnsiTheme="majorHAnsi" w:cstheme="majorHAnsi"/>
          <w:iCs/>
        </w:rPr>
        <w:t>secoli</w:t>
      </w:r>
      <w:proofErr w:type="spellEnd"/>
      <w:r w:rsidR="00D20E41" w:rsidRPr="000B2661">
        <w:rPr>
          <w:rFonts w:asciiTheme="majorHAnsi" w:hAnsiTheme="majorHAnsi" w:cstheme="majorHAnsi"/>
          <w:iCs/>
        </w:rPr>
        <w:t> </w:t>
      </w:r>
      <w:r w:rsidRPr="000B2661">
        <w:rPr>
          <w:rFonts w:asciiTheme="majorHAnsi" w:hAnsiTheme="majorHAnsi" w:cstheme="majorHAnsi"/>
          <w:iCs/>
        </w:rPr>
        <w:t>XV-XVIII)</w:t>
      </w:r>
      <w:r w:rsidR="00091343" w:rsidRPr="000B2661">
        <w:rPr>
          <w:rFonts w:asciiTheme="majorHAnsi" w:hAnsiTheme="majorHAnsi" w:cstheme="majorHAnsi"/>
          <w:iCs/>
        </w:rPr>
        <w:t> »</w:t>
      </w:r>
      <w:r w:rsidRPr="000B2661">
        <w:rPr>
          <w:rFonts w:asciiTheme="majorHAnsi" w:hAnsiTheme="majorHAnsi" w:cstheme="majorHAnsi"/>
          <w:iCs/>
        </w:rPr>
        <w:t>,</w:t>
      </w:r>
      <w:r w:rsidRPr="000B2661">
        <w:rPr>
          <w:rFonts w:asciiTheme="majorHAnsi" w:hAnsiTheme="majorHAnsi" w:cstheme="majorHAnsi"/>
        </w:rPr>
        <w:t xml:space="preserve"> </w:t>
      </w:r>
      <w:r w:rsidRPr="000B2661">
        <w:rPr>
          <w:rFonts w:asciiTheme="majorHAnsi" w:hAnsiTheme="majorHAnsi" w:cstheme="majorHAnsi"/>
          <w:i/>
          <w:iCs/>
        </w:rPr>
        <w:t xml:space="preserve">Arte a </w:t>
      </w:r>
      <w:proofErr w:type="spellStart"/>
      <w:r w:rsidRPr="000B2661">
        <w:rPr>
          <w:rFonts w:asciiTheme="majorHAnsi" w:hAnsiTheme="majorHAnsi" w:cstheme="majorHAnsi"/>
          <w:i/>
          <w:iCs/>
        </w:rPr>
        <w:t>Bologna</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Bollettino</w:t>
      </w:r>
      <w:proofErr w:type="spellEnd"/>
      <w:r w:rsidRPr="000B2661">
        <w:rPr>
          <w:rFonts w:asciiTheme="majorHAnsi" w:hAnsiTheme="majorHAnsi" w:cstheme="majorHAnsi"/>
          <w:i/>
          <w:iCs/>
        </w:rPr>
        <w:t xml:space="preserve"> dei </w:t>
      </w:r>
      <w:proofErr w:type="spellStart"/>
      <w:r w:rsidRPr="000B2661">
        <w:rPr>
          <w:rFonts w:asciiTheme="majorHAnsi" w:hAnsiTheme="majorHAnsi" w:cstheme="majorHAnsi"/>
          <w:i/>
          <w:iCs/>
        </w:rPr>
        <w:t>Musei</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Civici</w:t>
      </w:r>
      <w:proofErr w:type="spellEnd"/>
      <w:r w:rsidRPr="000B2661">
        <w:rPr>
          <w:rFonts w:asciiTheme="majorHAnsi" w:hAnsiTheme="majorHAnsi" w:cstheme="majorHAnsi"/>
          <w:i/>
          <w:iCs/>
        </w:rPr>
        <w:t xml:space="preserve"> d’Arte </w:t>
      </w:r>
      <w:proofErr w:type="spellStart"/>
      <w:r w:rsidRPr="000B2661">
        <w:rPr>
          <w:rFonts w:asciiTheme="majorHAnsi" w:hAnsiTheme="majorHAnsi" w:cstheme="majorHAnsi"/>
          <w:i/>
          <w:iCs/>
        </w:rPr>
        <w:t>Antica</w:t>
      </w:r>
      <w:proofErr w:type="spellEnd"/>
      <w:r w:rsidRPr="000B2661">
        <w:rPr>
          <w:rFonts w:asciiTheme="majorHAnsi" w:hAnsiTheme="majorHAnsi" w:cstheme="majorHAnsi"/>
        </w:rPr>
        <w:t xml:space="preserve">, </w:t>
      </w:r>
      <w:r w:rsidR="00D23697" w:rsidRPr="000B2661">
        <w:rPr>
          <w:rFonts w:asciiTheme="majorHAnsi" w:hAnsiTheme="majorHAnsi" w:cstheme="majorHAnsi"/>
        </w:rPr>
        <w:t>n</w:t>
      </w:r>
      <w:r w:rsidR="00D23697" w:rsidRPr="000B2661">
        <w:rPr>
          <w:rFonts w:asciiTheme="majorHAnsi" w:hAnsiTheme="majorHAnsi" w:cstheme="majorHAnsi"/>
          <w:vertAlign w:val="superscript"/>
        </w:rPr>
        <w:t>o</w:t>
      </w:r>
      <w:r w:rsidR="00D23697" w:rsidRPr="000B2661">
        <w:rPr>
          <w:rFonts w:asciiTheme="majorHAnsi" w:hAnsiTheme="majorHAnsi" w:cstheme="majorHAnsi"/>
        </w:rPr>
        <w:t> </w:t>
      </w:r>
      <w:r w:rsidRPr="000B2661">
        <w:rPr>
          <w:rFonts w:asciiTheme="majorHAnsi" w:hAnsiTheme="majorHAnsi" w:cstheme="majorHAnsi"/>
        </w:rPr>
        <w:t xml:space="preserve">7-8, 2010-2011, </w:t>
      </w:r>
      <w:r w:rsidR="00961D69" w:rsidRPr="000B2661">
        <w:rPr>
          <w:rFonts w:asciiTheme="majorHAnsi" w:hAnsiTheme="majorHAnsi" w:cstheme="majorHAnsi"/>
        </w:rPr>
        <w:t>p. </w:t>
      </w:r>
      <w:r w:rsidRPr="000B2661">
        <w:rPr>
          <w:rFonts w:asciiTheme="majorHAnsi" w:hAnsiTheme="majorHAnsi" w:cstheme="majorHAnsi"/>
        </w:rPr>
        <w:t>128-140.</w:t>
      </w:r>
      <w:r w:rsidRPr="000B2661">
        <w:rPr>
          <w:rFonts w:asciiTheme="majorHAnsi" w:hAnsiTheme="majorHAnsi" w:cstheme="majorHAnsi"/>
          <w:i/>
        </w:rPr>
        <w:t xml:space="preserve"> </w:t>
      </w:r>
    </w:p>
  </w:footnote>
  <w:footnote w:id="22">
    <w:p w14:paraId="4DF3F41F" w14:textId="48171169" w:rsidR="00C860A5" w:rsidRPr="000B2661" w:rsidRDefault="00C860A5" w:rsidP="00D23697">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Elle était placée sur le côté court entre les fenêtres, sous un baldaquin peint qui encadre maintenant l’</w:t>
      </w:r>
      <w:r w:rsidRPr="000B2661">
        <w:rPr>
          <w:rFonts w:asciiTheme="majorHAnsi" w:hAnsiTheme="majorHAnsi" w:cstheme="majorHAnsi"/>
          <w:i/>
          <w:iCs/>
        </w:rPr>
        <w:t>Alexandre</w:t>
      </w:r>
      <w:r w:rsidR="00D23697" w:rsidRPr="000B2661">
        <w:rPr>
          <w:rFonts w:asciiTheme="majorHAnsi" w:hAnsiTheme="majorHAnsi" w:cstheme="majorHAnsi"/>
          <w:i/>
          <w:iCs/>
        </w:rPr>
        <w:t> </w:t>
      </w:r>
      <w:r w:rsidRPr="000B2661">
        <w:rPr>
          <w:rFonts w:asciiTheme="majorHAnsi" w:hAnsiTheme="majorHAnsi" w:cstheme="majorHAnsi"/>
          <w:i/>
          <w:iCs/>
        </w:rPr>
        <w:t xml:space="preserve">VII Chigi </w:t>
      </w:r>
      <w:r w:rsidRPr="000B2661">
        <w:rPr>
          <w:rFonts w:asciiTheme="majorHAnsi" w:hAnsiTheme="majorHAnsi" w:cstheme="majorHAnsi"/>
        </w:rPr>
        <w:t xml:space="preserve">de </w:t>
      </w:r>
      <w:proofErr w:type="spellStart"/>
      <w:r w:rsidRPr="000B2661">
        <w:rPr>
          <w:rFonts w:asciiTheme="majorHAnsi" w:hAnsiTheme="majorHAnsi" w:cstheme="majorHAnsi"/>
        </w:rPr>
        <w:t>Dosio</w:t>
      </w:r>
      <w:proofErr w:type="spellEnd"/>
      <w:r w:rsidRPr="000B2661">
        <w:rPr>
          <w:rFonts w:asciiTheme="majorHAnsi" w:hAnsiTheme="majorHAnsi" w:cstheme="majorHAnsi"/>
        </w:rPr>
        <w:t>.</w:t>
      </w:r>
    </w:p>
  </w:footnote>
  <w:footnote w:id="23">
    <w:p w14:paraId="78CEC98C" w14:textId="6B0B6A1C" w:rsidR="00D23697" w:rsidRPr="000B2661" w:rsidRDefault="00C860A5" w:rsidP="00C860A5">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w:t>
      </w:r>
      <w:r w:rsidR="00961D69" w:rsidRPr="000B2661">
        <w:rPr>
          <w:rFonts w:asciiTheme="majorHAnsi" w:hAnsiTheme="majorHAnsi" w:cstheme="majorHAnsi"/>
        </w:rPr>
        <w:t>« </w:t>
      </w:r>
      <w:r w:rsidRPr="000B2661">
        <w:rPr>
          <w:rFonts w:asciiTheme="majorHAnsi" w:eastAsia="Times New Roman" w:hAnsiTheme="majorHAnsi" w:cstheme="majorHAnsi"/>
          <w:i/>
          <w:iCs/>
          <w:color w:val="000000"/>
        </w:rPr>
        <w:t xml:space="preserve">AULAM HANC </w:t>
      </w:r>
      <w:r w:rsidRPr="000B2661">
        <w:rPr>
          <w:rFonts w:asciiTheme="majorHAnsi" w:eastAsia="Times New Roman" w:hAnsiTheme="majorHAnsi" w:cstheme="majorHAnsi"/>
          <w:i/>
          <w:iCs/>
          <w:color w:val="000000"/>
          <w:lang w:eastAsia="it-IT"/>
        </w:rPr>
        <w:t>UBI BONONIENSIUM INCLYTA FIDES PAULO</w:t>
      </w:r>
      <w:r w:rsidR="00D23697" w:rsidRPr="000B2661">
        <w:rPr>
          <w:rFonts w:asciiTheme="majorHAnsi" w:eastAsia="Times New Roman" w:hAnsiTheme="majorHAnsi" w:cstheme="majorHAnsi"/>
          <w:i/>
          <w:iCs/>
          <w:color w:val="000000"/>
          <w:lang w:eastAsia="it-IT"/>
        </w:rPr>
        <w:t> </w:t>
      </w:r>
      <w:r w:rsidRPr="000B2661">
        <w:rPr>
          <w:rFonts w:asciiTheme="majorHAnsi" w:eastAsia="Times New Roman" w:hAnsiTheme="majorHAnsi" w:cstheme="majorHAnsi"/>
          <w:i/>
          <w:iCs/>
          <w:color w:val="000000"/>
          <w:lang w:eastAsia="it-IT"/>
        </w:rPr>
        <w:t xml:space="preserve">III STATUAM OLIM POSUIT IN AUGUSTIOREM FORMAM EXORNANDAM CURAVIT HYERONIMUS CARDINAL </w:t>
      </w:r>
      <w:proofErr w:type="gramStart"/>
      <w:r w:rsidRPr="000B2661">
        <w:rPr>
          <w:rFonts w:asciiTheme="majorHAnsi" w:eastAsia="Times New Roman" w:hAnsiTheme="majorHAnsi" w:cstheme="majorHAnsi"/>
          <w:i/>
          <w:iCs/>
          <w:color w:val="000000"/>
          <w:lang w:eastAsia="it-IT"/>
        </w:rPr>
        <w:t>FARNES .</w:t>
      </w:r>
      <w:proofErr w:type="gramEnd"/>
      <w:r w:rsidRPr="000B2661">
        <w:rPr>
          <w:rFonts w:asciiTheme="majorHAnsi" w:eastAsia="Times New Roman" w:hAnsiTheme="majorHAnsi" w:cstheme="majorHAnsi"/>
          <w:i/>
          <w:iCs/>
          <w:color w:val="000000"/>
          <w:lang w:eastAsia="it-IT"/>
        </w:rPr>
        <w:t xml:space="preserve"> LEG. A.D. MDCLX</w:t>
      </w:r>
      <w:r w:rsidR="00091343" w:rsidRPr="000B2661">
        <w:rPr>
          <w:rFonts w:asciiTheme="majorHAnsi" w:eastAsia="Times New Roman" w:hAnsiTheme="majorHAnsi" w:cstheme="majorHAnsi"/>
          <w:color w:val="000000"/>
          <w:lang w:eastAsia="it-IT"/>
        </w:rPr>
        <w:t> »</w:t>
      </w:r>
      <w:r w:rsidRPr="000B2661">
        <w:rPr>
          <w:rFonts w:asciiTheme="majorHAnsi" w:hAnsiTheme="majorHAnsi" w:cstheme="majorHAnsi"/>
        </w:rPr>
        <w:t>.</w:t>
      </w:r>
    </w:p>
  </w:footnote>
  <w:footnote w:id="24">
    <w:p w14:paraId="246821B1" w14:textId="1082D4CA" w:rsidR="00D23697" w:rsidRPr="000B2661" w:rsidRDefault="00C860A5" w:rsidP="00D23697">
      <w:pPr>
        <w:pStyle w:val="Notedebasdepage"/>
        <w:rPr>
          <w:rFonts w:asciiTheme="majorHAnsi" w:eastAsia="Times New Roman" w:hAnsiTheme="majorHAnsi" w:cstheme="majorHAnsi"/>
          <w:color w:val="000000"/>
          <w:lang w:eastAsia="it-IT"/>
        </w:rPr>
      </w:pPr>
      <w:r w:rsidRPr="000B2661">
        <w:rPr>
          <w:rStyle w:val="Appelnotedebasdep"/>
          <w:rFonts w:asciiTheme="majorHAnsi" w:hAnsiTheme="majorHAnsi" w:cstheme="majorHAnsi"/>
        </w:rPr>
        <w:footnoteRef/>
      </w:r>
      <w:r w:rsidRPr="000B2661">
        <w:rPr>
          <w:rFonts w:asciiTheme="majorHAnsi" w:hAnsiTheme="majorHAnsi" w:cstheme="majorHAnsi"/>
        </w:rPr>
        <w:t xml:space="preserve"> </w:t>
      </w:r>
      <w:r w:rsidR="00961D69" w:rsidRPr="000B2661">
        <w:rPr>
          <w:rFonts w:asciiTheme="majorHAnsi" w:hAnsiTheme="majorHAnsi" w:cstheme="majorHAnsi"/>
        </w:rPr>
        <w:t>« </w:t>
      </w:r>
      <w:proofErr w:type="spellStart"/>
      <w:proofErr w:type="gramStart"/>
      <w:r w:rsidRPr="000B2661">
        <w:rPr>
          <w:rFonts w:asciiTheme="majorHAnsi" w:eastAsia="Times New Roman" w:hAnsiTheme="majorHAnsi" w:cstheme="majorHAnsi"/>
          <w:i/>
          <w:iCs/>
          <w:color w:val="000000"/>
          <w:lang w:eastAsia="it-IT"/>
        </w:rPr>
        <w:t>nel</w:t>
      </w:r>
      <w:proofErr w:type="spellEnd"/>
      <w:proofErr w:type="gramEnd"/>
      <w:r w:rsidRPr="000B2661">
        <w:rPr>
          <w:rFonts w:asciiTheme="majorHAnsi" w:eastAsia="Times New Roman" w:hAnsiTheme="majorHAnsi" w:cstheme="majorHAnsi"/>
          <w:i/>
          <w:iCs/>
          <w:color w:val="000000"/>
          <w:lang w:eastAsia="it-IT"/>
        </w:rPr>
        <w:t xml:space="preserve"> </w:t>
      </w:r>
      <w:proofErr w:type="spellStart"/>
      <w:r w:rsidRPr="000B2661">
        <w:rPr>
          <w:rFonts w:asciiTheme="majorHAnsi" w:eastAsia="Times New Roman" w:hAnsiTheme="majorHAnsi" w:cstheme="majorHAnsi"/>
          <w:i/>
          <w:iCs/>
          <w:color w:val="000000"/>
          <w:lang w:eastAsia="it-IT"/>
        </w:rPr>
        <w:t>suo</w:t>
      </w:r>
      <w:proofErr w:type="spellEnd"/>
      <w:r w:rsidRPr="000B2661">
        <w:rPr>
          <w:rFonts w:asciiTheme="majorHAnsi" w:eastAsia="Times New Roman" w:hAnsiTheme="majorHAnsi" w:cstheme="majorHAnsi"/>
          <w:i/>
          <w:iCs/>
          <w:color w:val="000000"/>
          <w:lang w:eastAsia="it-IT"/>
        </w:rPr>
        <w:t xml:space="preserve"> mezzo</w:t>
      </w:r>
      <w:r w:rsidRPr="000B2661">
        <w:rPr>
          <w:rFonts w:asciiTheme="majorHAnsi" w:eastAsia="Times New Roman" w:hAnsiTheme="majorHAnsi" w:cstheme="majorHAnsi"/>
          <w:color w:val="000000"/>
          <w:lang w:eastAsia="it-IT"/>
        </w:rPr>
        <w:t xml:space="preserve"> [du plafond de bois], </w:t>
      </w:r>
      <w:r w:rsidRPr="000B2661">
        <w:rPr>
          <w:rFonts w:asciiTheme="majorHAnsi" w:eastAsia="Times New Roman" w:hAnsiTheme="majorHAnsi" w:cstheme="majorHAnsi"/>
          <w:i/>
          <w:iCs/>
          <w:color w:val="000000"/>
          <w:lang w:eastAsia="it-IT"/>
        </w:rPr>
        <w:t xml:space="preserve">in ben grande e maestoso </w:t>
      </w:r>
      <w:proofErr w:type="spellStart"/>
      <w:r w:rsidRPr="000B2661">
        <w:rPr>
          <w:rFonts w:asciiTheme="majorHAnsi" w:eastAsia="Times New Roman" w:hAnsiTheme="majorHAnsi" w:cstheme="majorHAnsi"/>
          <w:i/>
          <w:iCs/>
          <w:color w:val="000000"/>
          <w:lang w:eastAsia="it-IT"/>
        </w:rPr>
        <w:t>scudo</w:t>
      </w:r>
      <w:proofErr w:type="spellEnd"/>
      <w:r w:rsidRPr="000B2661">
        <w:rPr>
          <w:rFonts w:asciiTheme="majorHAnsi" w:eastAsia="Times New Roman" w:hAnsiTheme="majorHAnsi" w:cstheme="majorHAnsi"/>
          <w:i/>
          <w:iCs/>
          <w:color w:val="000000"/>
          <w:lang w:eastAsia="it-IT"/>
        </w:rPr>
        <w:t xml:space="preserve">, </w:t>
      </w:r>
      <w:proofErr w:type="spellStart"/>
      <w:r w:rsidRPr="000B2661">
        <w:rPr>
          <w:rFonts w:asciiTheme="majorHAnsi" w:eastAsia="Times New Roman" w:hAnsiTheme="majorHAnsi" w:cstheme="majorHAnsi"/>
          <w:i/>
          <w:iCs/>
          <w:color w:val="000000"/>
          <w:lang w:eastAsia="it-IT"/>
        </w:rPr>
        <w:t>tutto</w:t>
      </w:r>
      <w:proofErr w:type="spellEnd"/>
      <w:r w:rsidRPr="000B2661">
        <w:rPr>
          <w:rFonts w:asciiTheme="majorHAnsi" w:eastAsia="Times New Roman" w:hAnsiTheme="majorHAnsi" w:cstheme="majorHAnsi"/>
          <w:i/>
          <w:iCs/>
          <w:color w:val="000000"/>
          <w:lang w:eastAsia="it-IT"/>
        </w:rPr>
        <w:t xml:space="preserve"> </w:t>
      </w:r>
      <w:proofErr w:type="spellStart"/>
      <w:r w:rsidRPr="000B2661">
        <w:rPr>
          <w:rFonts w:asciiTheme="majorHAnsi" w:eastAsia="Times New Roman" w:hAnsiTheme="majorHAnsi" w:cstheme="majorHAnsi"/>
          <w:i/>
          <w:iCs/>
          <w:color w:val="000000"/>
          <w:lang w:eastAsia="it-IT"/>
        </w:rPr>
        <w:t>profusamente</w:t>
      </w:r>
      <w:proofErr w:type="spellEnd"/>
      <w:r w:rsidRPr="000B2661">
        <w:rPr>
          <w:rFonts w:asciiTheme="majorHAnsi" w:eastAsia="Times New Roman" w:hAnsiTheme="majorHAnsi" w:cstheme="majorHAnsi"/>
          <w:i/>
          <w:iCs/>
          <w:color w:val="000000"/>
          <w:lang w:eastAsia="it-IT"/>
        </w:rPr>
        <w:t xml:space="preserve"> </w:t>
      </w:r>
      <w:proofErr w:type="spellStart"/>
      <w:r w:rsidRPr="000B2661">
        <w:rPr>
          <w:rFonts w:asciiTheme="majorHAnsi" w:eastAsia="Times New Roman" w:hAnsiTheme="majorHAnsi" w:cstheme="majorHAnsi"/>
          <w:i/>
          <w:iCs/>
          <w:color w:val="000000"/>
          <w:lang w:eastAsia="it-IT"/>
        </w:rPr>
        <w:t>indorato</w:t>
      </w:r>
      <w:proofErr w:type="spellEnd"/>
      <w:r w:rsidRPr="000B2661">
        <w:rPr>
          <w:rFonts w:asciiTheme="majorHAnsi" w:eastAsia="Times New Roman" w:hAnsiTheme="majorHAnsi" w:cstheme="majorHAnsi"/>
          <w:i/>
          <w:iCs/>
          <w:color w:val="000000"/>
          <w:lang w:eastAsia="it-IT"/>
        </w:rPr>
        <w:t xml:space="preserve">, vi si </w:t>
      </w:r>
      <w:proofErr w:type="spellStart"/>
      <w:r w:rsidRPr="000B2661">
        <w:rPr>
          <w:rFonts w:asciiTheme="majorHAnsi" w:eastAsia="Times New Roman" w:hAnsiTheme="majorHAnsi" w:cstheme="majorHAnsi"/>
          <w:i/>
          <w:iCs/>
          <w:color w:val="000000"/>
          <w:lang w:eastAsia="it-IT"/>
        </w:rPr>
        <w:t>vede</w:t>
      </w:r>
      <w:proofErr w:type="spellEnd"/>
      <w:r w:rsidRPr="000B2661">
        <w:rPr>
          <w:rFonts w:asciiTheme="majorHAnsi" w:eastAsia="Times New Roman" w:hAnsiTheme="majorHAnsi" w:cstheme="majorHAnsi"/>
          <w:i/>
          <w:iCs/>
          <w:color w:val="000000"/>
          <w:lang w:eastAsia="it-IT"/>
        </w:rPr>
        <w:t xml:space="preserve"> la </w:t>
      </w:r>
      <w:proofErr w:type="spellStart"/>
      <w:r w:rsidRPr="000B2661">
        <w:rPr>
          <w:rFonts w:asciiTheme="majorHAnsi" w:eastAsia="Times New Roman" w:hAnsiTheme="majorHAnsi" w:cstheme="majorHAnsi"/>
          <w:i/>
          <w:iCs/>
          <w:color w:val="000000"/>
          <w:lang w:eastAsia="it-IT"/>
        </w:rPr>
        <w:t>riverita</w:t>
      </w:r>
      <w:proofErr w:type="spellEnd"/>
      <w:r w:rsidRPr="000B2661">
        <w:rPr>
          <w:rFonts w:asciiTheme="majorHAnsi" w:eastAsia="Times New Roman" w:hAnsiTheme="majorHAnsi" w:cstheme="majorHAnsi"/>
          <w:i/>
          <w:iCs/>
          <w:color w:val="000000"/>
          <w:lang w:eastAsia="it-IT"/>
        </w:rPr>
        <w:t xml:space="preserve"> arma </w:t>
      </w:r>
      <w:proofErr w:type="spellStart"/>
      <w:r w:rsidRPr="000B2661">
        <w:rPr>
          <w:rFonts w:asciiTheme="majorHAnsi" w:eastAsia="Times New Roman" w:hAnsiTheme="majorHAnsi" w:cstheme="majorHAnsi"/>
          <w:i/>
          <w:iCs/>
          <w:color w:val="000000"/>
          <w:lang w:eastAsia="it-IT"/>
        </w:rPr>
        <w:t>Ghisia</w:t>
      </w:r>
      <w:proofErr w:type="spellEnd"/>
      <w:r w:rsidRPr="000B2661">
        <w:rPr>
          <w:rFonts w:asciiTheme="majorHAnsi" w:eastAsia="Times New Roman" w:hAnsiTheme="majorHAnsi" w:cstheme="majorHAnsi"/>
          <w:i/>
          <w:iCs/>
          <w:color w:val="000000"/>
          <w:lang w:eastAsia="it-IT"/>
        </w:rPr>
        <w:t xml:space="preserve">, di Nostro </w:t>
      </w:r>
      <w:proofErr w:type="spellStart"/>
      <w:r w:rsidRPr="000B2661">
        <w:rPr>
          <w:rFonts w:asciiTheme="majorHAnsi" w:eastAsia="Times New Roman" w:hAnsiTheme="majorHAnsi" w:cstheme="majorHAnsi"/>
          <w:i/>
          <w:iCs/>
          <w:color w:val="000000"/>
          <w:lang w:eastAsia="it-IT"/>
        </w:rPr>
        <w:t>Signore</w:t>
      </w:r>
      <w:proofErr w:type="spellEnd"/>
      <w:r w:rsidRPr="000B2661">
        <w:rPr>
          <w:rFonts w:asciiTheme="majorHAnsi" w:eastAsia="Times New Roman" w:hAnsiTheme="majorHAnsi" w:cstheme="majorHAnsi"/>
          <w:i/>
          <w:iCs/>
          <w:color w:val="000000"/>
          <w:lang w:eastAsia="it-IT"/>
        </w:rPr>
        <w:t xml:space="preserve"> papa Alessandro</w:t>
      </w:r>
      <w:r w:rsidR="00D23697" w:rsidRPr="000B2661">
        <w:rPr>
          <w:rFonts w:asciiTheme="majorHAnsi" w:eastAsia="Times New Roman" w:hAnsiTheme="majorHAnsi" w:cstheme="majorHAnsi"/>
          <w:i/>
          <w:iCs/>
          <w:color w:val="000000"/>
          <w:lang w:eastAsia="it-IT"/>
        </w:rPr>
        <w:t> </w:t>
      </w:r>
      <w:r w:rsidRPr="000B2661">
        <w:rPr>
          <w:rFonts w:asciiTheme="majorHAnsi" w:eastAsia="Times New Roman" w:hAnsiTheme="majorHAnsi" w:cstheme="majorHAnsi"/>
          <w:i/>
          <w:iCs/>
          <w:color w:val="000000"/>
          <w:lang w:eastAsia="it-IT"/>
        </w:rPr>
        <w:t xml:space="preserve">VII, e </w:t>
      </w:r>
      <w:proofErr w:type="spellStart"/>
      <w:r w:rsidRPr="000B2661">
        <w:rPr>
          <w:rFonts w:asciiTheme="majorHAnsi" w:eastAsia="Times New Roman" w:hAnsiTheme="majorHAnsi" w:cstheme="majorHAnsi"/>
          <w:i/>
          <w:iCs/>
          <w:color w:val="000000"/>
          <w:lang w:eastAsia="it-IT"/>
        </w:rPr>
        <w:t>nei</w:t>
      </w:r>
      <w:proofErr w:type="spellEnd"/>
      <w:r w:rsidRPr="000B2661">
        <w:rPr>
          <w:rFonts w:asciiTheme="majorHAnsi" w:eastAsia="Times New Roman" w:hAnsiTheme="majorHAnsi" w:cstheme="majorHAnsi"/>
          <w:i/>
          <w:iCs/>
          <w:color w:val="000000"/>
          <w:lang w:eastAsia="it-IT"/>
        </w:rPr>
        <w:t xml:space="preserve"> </w:t>
      </w:r>
      <w:proofErr w:type="spellStart"/>
      <w:r w:rsidRPr="000B2661">
        <w:rPr>
          <w:rFonts w:asciiTheme="majorHAnsi" w:eastAsia="Times New Roman" w:hAnsiTheme="majorHAnsi" w:cstheme="majorHAnsi"/>
          <w:i/>
          <w:iCs/>
          <w:color w:val="000000"/>
          <w:lang w:eastAsia="it-IT"/>
        </w:rPr>
        <w:t>vani</w:t>
      </w:r>
      <w:proofErr w:type="spellEnd"/>
      <w:r w:rsidRPr="000B2661">
        <w:rPr>
          <w:rFonts w:asciiTheme="majorHAnsi" w:eastAsia="Times New Roman" w:hAnsiTheme="majorHAnsi" w:cstheme="majorHAnsi"/>
          <w:i/>
          <w:iCs/>
          <w:color w:val="000000"/>
          <w:lang w:eastAsia="it-IT"/>
        </w:rPr>
        <w:t xml:space="preserve">, </w:t>
      </w:r>
      <w:proofErr w:type="spellStart"/>
      <w:r w:rsidRPr="000B2661">
        <w:rPr>
          <w:rFonts w:asciiTheme="majorHAnsi" w:eastAsia="Times New Roman" w:hAnsiTheme="majorHAnsi" w:cstheme="majorHAnsi"/>
          <w:i/>
          <w:iCs/>
          <w:color w:val="000000"/>
          <w:lang w:eastAsia="it-IT"/>
        </w:rPr>
        <w:t>che</w:t>
      </w:r>
      <w:proofErr w:type="spellEnd"/>
      <w:r w:rsidRPr="000B2661">
        <w:rPr>
          <w:rFonts w:asciiTheme="majorHAnsi" w:eastAsia="Times New Roman" w:hAnsiTheme="majorHAnsi" w:cstheme="majorHAnsi"/>
          <w:i/>
          <w:iCs/>
          <w:color w:val="000000"/>
          <w:lang w:eastAsia="it-IT"/>
        </w:rPr>
        <w:t xml:space="preserve"> sono </w:t>
      </w:r>
      <w:proofErr w:type="spellStart"/>
      <w:r w:rsidRPr="000B2661">
        <w:rPr>
          <w:rFonts w:asciiTheme="majorHAnsi" w:eastAsia="Times New Roman" w:hAnsiTheme="majorHAnsi" w:cstheme="majorHAnsi"/>
          <w:i/>
          <w:iCs/>
          <w:color w:val="000000"/>
          <w:lang w:eastAsia="it-IT"/>
        </w:rPr>
        <w:t>partitamente</w:t>
      </w:r>
      <w:proofErr w:type="spellEnd"/>
      <w:r w:rsidRPr="000B2661">
        <w:rPr>
          <w:rFonts w:asciiTheme="majorHAnsi" w:eastAsia="Times New Roman" w:hAnsiTheme="majorHAnsi" w:cstheme="majorHAnsi"/>
          <w:i/>
          <w:iCs/>
          <w:color w:val="000000"/>
          <w:lang w:eastAsia="it-IT"/>
        </w:rPr>
        <w:t xml:space="preserve"> tutti </w:t>
      </w:r>
      <w:proofErr w:type="spellStart"/>
      <w:r w:rsidRPr="000B2661">
        <w:rPr>
          <w:rFonts w:asciiTheme="majorHAnsi" w:eastAsia="Times New Roman" w:hAnsiTheme="majorHAnsi" w:cstheme="majorHAnsi"/>
          <w:i/>
          <w:iCs/>
          <w:color w:val="000000"/>
          <w:lang w:eastAsia="it-IT"/>
        </w:rPr>
        <w:t>posti</w:t>
      </w:r>
      <w:proofErr w:type="spellEnd"/>
      <w:r w:rsidRPr="000B2661">
        <w:rPr>
          <w:rFonts w:asciiTheme="majorHAnsi" w:eastAsia="Times New Roman" w:hAnsiTheme="majorHAnsi" w:cstheme="majorHAnsi"/>
          <w:i/>
          <w:iCs/>
          <w:color w:val="000000"/>
          <w:lang w:eastAsia="it-IT"/>
        </w:rPr>
        <w:t xml:space="preserve"> a </w:t>
      </w:r>
      <w:proofErr w:type="spellStart"/>
      <w:r w:rsidRPr="000B2661">
        <w:rPr>
          <w:rFonts w:asciiTheme="majorHAnsi" w:eastAsia="Times New Roman" w:hAnsiTheme="majorHAnsi" w:cstheme="majorHAnsi"/>
          <w:i/>
          <w:iCs/>
          <w:color w:val="000000"/>
          <w:lang w:eastAsia="it-IT"/>
        </w:rPr>
        <w:t>oro</w:t>
      </w:r>
      <w:proofErr w:type="spellEnd"/>
      <w:r w:rsidRPr="000B2661">
        <w:rPr>
          <w:rFonts w:asciiTheme="majorHAnsi" w:eastAsia="Times New Roman" w:hAnsiTheme="majorHAnsi" w:cstheme="majorHAnsi"/>
          <w:i/>
          <w:iCs/>
          <w:color w:val="000000"/>
          <w:lang w:eastAsia="it-IT"/>
        </w:rPr>
        <w:t xml:space="preserve"> vi sono gigli </w:t>
      </w:r>
      <w:proofErr w:type="spellStart"/>
      <w:r w:rsidRPr="000B2661">
        <w:rPr>
          <w:rFonts w:asciiTheme="majorHAnsi" w:eastAsia="Times New Roman" w:hAnsiTheme="majorHAnsi" w:cstheme="majorHAnsi"/>
          <w:i/>
          <w:iCs/>
          <w:color w:val="000000"/>
          <w:lang w:eastAsia="it-IT"/>
        </w:rPr>
        <w:t>azzurri</w:t>
      </w:r>
      <w:proofErr w:type="spellEnd"/>
      <w:r w:rsidRPr="000B2661">
        <w:rPr>
          <w:rFonts w:asciiTheme="majorHAnsi" w:eastAsia="Times New Roman" w:hAnsiTheme="majorHAnsi" w:cstheme="majorHAnsi"/>
          <w:i/>
          <w:iCs/>
          <w:color w:val="000000"/>
          <w:lang w:eastAsia="it-IT"/>
        </w:rPr>
        <w:t xml:space="preserve"> </w:t>
      </w:r>
      <w:proofErr w:type="spellStart"/>
      <w:r w:rsidRPr="000B2661">
        <w:rPr>
          <w:rFonts w:asciiTheme="majorHAnsi" w:eastAsia="Times New Roman" w:hAnsiTheme="majorHAnsi" w:cstheme="majorHAnsi"/>
          <w:i/>
          <w:iCs/>
          <w:color w:val="000000"/>
          <w:lang w:eastAsia="it-IT"/>
        </w:rPr>
        <w:t>che</w:t>
      </w:r>
      <w:proofErr w:type="spellEnd"/>
      <w:r w:rsidRPr="000B2661">
        <w:rPr>
          <w:rFonts w:asciiTheme="majorHAnsi" w:eastAsia="Times New Roman" w:hAnsiTheme="majorHAnsi" w:cstheme="majorHAnsi"/>
          <w:i/>
          <w:iCs/>
          <w:color w:val="000000"/>
          <w:lang w:eastAsia="it-IT"/>
        </w:rPr>
        <w:t xml:space="preserve"> </w:t>
      </w:r>
      <w:proofErr w:type="spellStart"/>
      <w:r w:rsidRPr="000B2661">
        <w:rPr>
          <w:rFonts w:asciiTheme="majorHAnsi" w:eastAsia="Times New Roman" w:hAnsiTheme="majorHAnsi" w:cstheme="majorHAnsi"/>
          <w:i/>
          <w:iCs/>
          <w:color w:val="000000"/>
          <w:lang w:eastAsia="it-IT"/>
        </w:rPr>
        <w:t>fanno</w:t>
      </w:r>
      <w:proofErr w:type="spellEnd"/>
      <w:r w:rsidRPr="000B2661">
        <w:rPr>
          <w:rFonts w:asciiTheme="majorHAnsi" w:eastAsia="Times New Roman" w:hAnsiTheme="majorHAnsi" w:cstheme="majorHAnsi"/>
          <w:i/>
          <w:iCs/>
          <w:color w:val="000000"/>
          <w:lang w:eastAsia="it-IT"/>
        </w:rPr>
        <w:t xml:space="preserve"> un </w:t>
      </w:r>
      <w:proofErr w:type="spellStart"/>
      <w:r w:rsidRPr="000B2661">
        <w:rPr>
          <w:rFonts w:asciiTheme="majorHAnsi" w:eastAsia="Times New Roman" w:hAnsiTheme="majorHAnsi" w:cstheme="majorHAnsi"/>
          <w:i/>
          <w:iCs/>
          <w:color w:val="000000"/>
          <w:lang w:eastAsia="it-IT"/>
        </w:rPr>
        <w:t>bellissimo</w:t>
      </w:r>
      <w:proofErr w:type="spellEnd"/>
      <w:r w:rsidRPr="000B2661">
        <w:rPr>
          <w:rFonts w:asciiTheme="majorHAnsi" w:eastAsia="Times New Roman" w:hAnsiTheme="majorHAnsi" w:cstheme="majorHAnsi"/>
          <w:i/>
          <w:iCs/>
          <w:color w:val="000000"/>
          <w:lang w:eastAsia="it-IT"/>
        </w:rPr>
        <w:t xml:space="preserve"> concerto</w:t>
      </w:r>
      <w:r w:rsidR="00091343" w:rsidRPr="000B2661">
        <w:rPr>
          <w:rFonts w:asciiTheme="majorHAnsi" w:eastAsia="Times New Roman" w:hAnsiTheme="majorHAnsi" w:cstheme="majorHAnsi"/>
          <w:color w:val="000000"/>
          <w:lang w:eastAsia="it-IT"/>
        </w:rPr>
        <w:t> »</w:t>
      </w:r>
      <w:r w:rsidRPr="000B2661">
        <w:rPr>
          <w:rFonts w:asciiTheme="majorHAnsi" w:hAnsiTheme="majorHAnsi" w:cstheme="majorHAnsi"/>
          <w:iCs/>
        </w:rPr>
        <w:t xml:space="preserve">. </w:t>
      </w:r>
      <w:r w:rsidRPr="000B2661">
        <w:rPr>
          <w:rFonts w:asciiTheme="majorHAnsi" w:hAnsiTheme="majorHAnsi" w:cstheme="majorHAnsi"/>
        </w:rPr>
        <w:t xml:space="preserve">L’extrait fait partie d’une relation anonyme relative aux embellissements dus à la munificence du </w:t>
      </w:r>
      <w:r w:rsidRPr="000B2661">
        <w:rPr>
          <w:rFonts w:asciiTheme="majorHAnsi" w:eastAsia="Times New Roman" w:hAnsiTheme="majorHAnsi" w:cstheme="majorHAnsi"/>
          <w:color w:val="000000"/>
          <w:lang w:eastAsia="it-IT"/>
        </w:rPr>
        <w:t xml:space="preserve">cardinal Girolamo Farnèse, adressée en 1661 à Monseigneur Girolamo </w:t>
      </w:r>
      <w:proofErr w:type="spellStart"/>
      <w:r w:rsidRPr="000B2661">
        <w:rPr>
          <w:rFonts w:asciiTheme="majorHAnsi" w:eastAsia="Times New Roman" w:hAnsiTheme="majorHAnsi" w:cstheme="majorHAnsi"/>
          <w:color w:val="000000"/>
          <w:lang w:eastAsia="it-IT"/>
        </w:rPr>
        <w:t>Boncompagni</w:t>
      </w:r>
      <w:proofErr w:type="spellEnd"/>
      <w:r w:rsidRPr="000B2661">
        <w:rPr>
          <w:rFonts w:asciiTheme="majorHAnsi" w:eastAsia="Times New Roman" w:hAnsiTheme="majorHAnsi" w:cstheme="majorHAnsi"/>
          <w:color w:val="000000"/>
          <w:lang w:eastAsia="it-IT"/>
        </w:rPr>
        <w:t xml:space="preserve">, archevêque de la ville. Le texte entier figure dans Gaetano Giordani, </w:t>
      </w:r>
      <w:proofErr w:type="spellStart"/>
      <w:r w:rsidRPr="000B2661">
        <w:rPr>
          <w:rFonts w:asciiTheme="majorHAnsi" w:eastAsia="Times New Roman" w:hAnsiTheme="majorHAnsi" w:cstheme="majorHAnsi"/>
          <w:i/>
          <w:iCs/>
          <w:color w:val="000000"/>
          <w:lang w:eastAsia="it-IT"/>
        </w:rPr>
        <w:t>Pitture</w:t>
      </w:r>
      <w:proofErr w:type="spellEnd"/>
      <w:r w:rsidRPr="000B2661">
        <w:rPr>
          <w:rFonts w:asciiTheme="majorHAnsi" w:eastAsia="Times New Roman" w:hAnsiTheme="majorHAnsi" w:cstheme="majorHAnsi"/>
          <w:i/>
          <w:iCs/>
          <w:color w:val="000000"/>
          <w:lang w:eastAsia="it-IT"/>
        </w:rPr>
        <w:t xml:space="preserve"> </w:t>
      </w:r>
      <w:proofErr w:type="spellStart"/>
      <w:r w:rsidRPr="000B2661">
        <w:rPr>
          <w:rFonts w:asciiTheme="majorHAnsi" w:eastAsia="Times New Roman" w:hAnsiTheme="majorHAnsi" w:cstheme="majorHAnsi"/>
          <w:i/>
          <w:iCs/>
          <w:color w:val="000000"/>
          <w:lang w:eastAsia="it-IT"/>
        </w:rPr>
        <w:t>della</w:t>
      </w:r>
      <w:proofErr w:type="spellEnd"/>
      <w:r w:rsidRPr="000B2661">
        <w:rPr>
          <w:rFonts w:asciiTheme="majorHAnsi" w:eastAsia="Times New Roman" w:hAnsiTheme="majorHAnsi" w:cstheme="majorHAnsi"/>
          <w:i/>
          <w:iCs/>
          <w:color w:val="000000"/>
          <w:lang w:eastAsia="it-IT"/>
        </w:rPr>
        <w:t xml:space="preserve"> sala Farnese</w:t>
      </w:r>
      <w:r w:rsidRPr="000B2661">
        <w:rPr>
          <w:rFonts w:asciiTheme="majorHAnsi" w:eastAsia="Times New Roman" w:hAnsiTheme="majorHAnsi" w:cstheme="majorHAnsi"/>
          <w:color w:val="000000"/>
          <w:lang w:eastAsia="it-IT"/>
        </w:rPr>
        <w:t xml:space="preserve">, Bologne, </w:t>
      </w:r>
      <w:proofErr w:type="spellStart"/>
      <w:r w:rsidRPr="000B2661">
        <w:rPr>
          <w:rFonts w:asciiTheme="majorHAnsi" w:eastAsia="Times New Roman" w:hAnsiTheme="majorHAnsi" w:cstheme="majorHAnsi"/>
          <w:color w:val="000000"/>
          <w:lang w:eastAsia="it-IT"/>
        </w:rPr>
        <w:t>Tipografia</w:t>
      </w:r>
      <w:proofErr w:type="spellEnd"/>
      <w:r w:rsidRPr="000B2661">
        <w:rPr>
          <w:rFonts w:asciiTheme="majorHAnsi" w:eastAsia="Times New Roman" w:hAnsiTheme="majorHAnsi" w:cstheme="majorHAnsi"/>
          <w:color w:val="000000"/>
          <w:lang w:eastAsia="it-IT"/>
        </w:rPr>
        <w:t xml:space="preserve"> </w:t>
      </w:r>
      <w:proofErr w:type="spellStart"/>
      <w:r w:rsidRPr="000B2661">
        <w:rPr>
          <w:rFonts w:asciiTheme="majorHAnsi" w:eastAsia="Times New Roman" w:hAnsiTheme="majorHAnsi" w:cstheme="majorHAnsi"/>
          <w:color w:val="000000"/>
          <w:lang w:eastAsia="it-IT"/>
        </w:rPr>
        <w:t>Guidi</w:t>
      </w:r>
      <w:proofErr w:type="spellEnd"/>
      <w:r w:rsidRPr="000B2661">
        <w:rPr>
          <w:rFonts w:asciiTheme="majorHAnsi" w:eastAsia="Times New Roman" w:hAnsiTheme="majorHAnsi" w:cstheme="majorHAnsi"/>
          <w:color w:val="000000"/>
          <w:lang w:eastAsia="it-IT"/>
        </w:rPr>
        <w:t xml:space="preserve"> </w:t>
      </w:r>
      <w:proofErr w:type="spellStart"/>
      <w:r w:rsidRPr="000B2661">
        <w:rPr>
          <w:rFonts w:asciiTheme="majorHAnsi" w:eastAsia="Times New Roman" w:hAnsiTheme="majorHAnsi" w:cstheme="majorHAnsi"/>
          <w:color w:val="000000"/>
          <w:lang w:eastAsia="it-IT"/>
        </w:rPr>
        <w:t>all’Ancora</w:t>
      </w:r>
      <w:proofErr w:type="spellEnd"/>
      <w:r w:rsidRPr="000B2661">
        <w:rPr>
          <w:rFonts w:asciiTheme="majorHAnsi" w:eastAsia="Times New Roman" w:hAnsiTheme="majorHAnsi" w:cstheme="majorHAnsi"/>
          <w:color w:val="000000"/>
          <w:lang w:eastAsia="it-IT"/>
        </w:rPr>
        <w:t xml:space="preserve">, 1845, </w:t>
      </w:r>
      <w:r w:rsidR="00961D69" w:rsidRPr="000B2661">
        <w:rPr>
          <w:rFonts w:asciiTheme="majorHAnsi" w:eastAsia="Times New Roman" w:hAnsiTheme="majorHAnsi" w:cstheme="majorHAnsi"/>
          <w:color w:val="000000"/>
          <w:lang w:eastAsia="it-IT"/>
        </w:rPr>
        <w:t>p. </w:t>
      </w:r>
      <w:r w:rsidRPr="000B2661">
        <w:rPr>
          <w:rFonts w:asciiTheme="majorHAnsi" w:eastAsia="Times New Roman" w:hAnsiTheme="majorHAnsi" w:cstheme="majorHAnsi"/>
          <w:color w:val="000000"/>
          <w:lang w:eastAsia="it-IT"/>
        </w:rPr>
        <w:t>13</w:t>
      </w:r>
      <w:r w:rsidR="000B2661" w:rsidRPr="000B2661">
        <w:rPr>
          <w:rFonts w:asciiTheme="majorHAnsi" w:eastAsia="Times New Roman" w:hAnsiTheme="majorHAnsi" w:cstheme="majorHAnsi"/>
          <w:color w:val="000000"/>
          <w:lang w:eastAsia="it-IT"/>
        </w:rPr>
        <w:t xml:space="preserve"> et </w:t>
      </w:r>
      <w:r w:rsidRPr="000B2661">
        <w:rPr>
          <w:rFonts w:asciiTheme="majorHAnsi" w:eastAsia="Times New Roman" w:hAnsiTheme="majorHAnsi" w:cstheme="majorHAnsi"/>
          <w:color w:val="000000"/>
          <w:lang w:eastAsia="it-IT"/>
        </w:rPr>
        <w:t>14. La lecture de cette source est intéressante aussi pour la description des fresques et du placement de la statue de d’</w:t>
      </w:r>
      <w:proofErr w:type="spellStart"/>
      <w:r w:rsidRPr="000B2661">
        <w:rPr>
          <w:rFonts w:asciiTheme="majorHAnsi" w:eastAsia="Times New Roman" w:hAnsiTheme="majorHAnsi" w:cstheme="majorHAnsi"/>
          <w:color w:val="000000"/>
          <w:lang w:eastAsia="it-IT"/>
        </w:rPr>
        <w:t>Osio</w:t>
      </w:r>
      <w:proofErr w:type="spellEnd"/>
      <w:r w:rsidRPr="000B2661">
        <w:rPr>
          <w:rFonts w:asciiTheme="majorHAnsi" w:eastAsia="Times New Roman" w:hAnsiTheme="majorHAnsi" w:cstheme="majorHAnsi"/>
          <w:color w:val="000000"/>
          <w:lang w:eastAsia="it-IT"/>
        </w:rPr>
        <w:t xml:space="preserve"> figurant </w:t>
      </w:r>
      <w:r w:rsidRPr="000B2661">
        <w:rPr>
          <w:rFonts w:asciiTheme="majorHAnsi" w:eastAsia="Times New Roman" w:hAnsiTheme="majorHAnsi" w:cstheme="majorHAnsi"/>
          <w:i/>
          <w:iCs/>
          <w:color w:val="000000"/>
          <w:lang w:eastAsia="it-IT"/>
        </w:rPr>
        <w:t>Alexandre</w:t>
      </w:r>
      <w:r w:rsidR="00D23697" w:rsidRPr="000B2661">
        <w:rPr>
          <w:rFonts w:asciiTheme="majorHAnsi" w:eastAsia="Times New Roman" w:hAnsiTheme="majorHAnsi" w:cstheme="majorHAnsi"/>
          <w:i/>
          <w:iCs/>
          <w:color w:val="000000"/>
          <w:lang w:eastAsia="it-IT"/>
        </w:rPr>
        <w:t> </w:t>
      </w:r>
      <w:r w:rsidRPr="000B2661">
        <w:rPr>
          <w:rFonts w:asciiTheme="majorHAnsi" w:eastAsia="Times New Roman" w:hAnsiTheme="majorHAnsi" w:cstheme="majorHAnsi"/>
          <w:i/>
          <w:iCs/>
          <w:color w:val="000000"/>
          <w:lang w:eastAsia="it-IT"/>
        </w:rPr>
        <w:t xml:space="preserve">VII </w:t>
      </w:r>
      <w:r w:rsidRPr="000B2661">
        <w:rPr>
          <w:rFonts w:asciiTheme="majorHAnsi" w:eastAsia="Times New Roman" w:hAnsiTheme="majorHAnsi" w:cstheme="majorHAnsi"/>
          <w:color w:val="000000"/>
          <w:lang w:eastAsia="it-IT"/>
        </w:rPr>
        <w:t>dans la salle des Suisses.</w:t>
      </w:r>
    </w:p>
  </w:footnote>
  <w:footnote w:id="25">
    <w:p w14:paraId="1994A581" w14:textId="143C390B" w:rsidR="00C860A5" w:rsidRPr="000B2661" w:rsidRDefault="00C860A5" w:rsidP="00D23697">
      <w:pPr>
        <w:pStyle w:val="Notedebasdepage"/>
        <w:rPr>
          <w:rFonts w:asciiTheme="majorHAnsi" w:hAnsiTheme="majorHAnsi" w:cstheme="majorHAnsi"/>
          <w:i/>
          <w:iCs/>
        </w:rPr>
      </w:pPr>
      <w:r w:rsidRPr="000B2661">
        <w:rPr>
          <w:rStyle w:val="Appelnotedebasdep"/>
          <w:rFonts w:asciiTheme="majorHAnsi" w:hAnsiTheme="majorHAnsi" w:cstheme="majorHAnsi"/>
          <w:szCs w:val="20"/>
        </w:rPr>
        <w:footnoteRef/>
      </w:r>
      <w:r w:rsidRPr="000B2661">
        <w:rPr>
          <w:rFonts w:asciiTheme="majorHAnsi" w:hAnsiTheme="majorHAnsi" w:cstheme="majorHAnsi"/>
        </w:rPr>
        <w:t xml:space="preserve"> Le diocèse lui avait été confié en 1644, mais de fait il s’était absenté de la cité lombarde depuis 1652, année où il avait été appelé à la nonciature près le roi de Pologne Jean Casimir. L’habileté diplomatique dont </w:t>
      </w:r>
      <w:proofErr w:type="spellStart"/>
      <w:r w:rsidRPr="000B2661">
        <w:rPr>
          <w:rFonts w:asciiTheme="majorHAnsi" w:hAnsiTheme="majorHAnsi" w:cstheme="majorHAnsi"/>
        </w:rPr>
        <w:t>Vidoni</w:t>
      </w:r>
      <w:proofErr w:type="spellEnd"/>
      <w:r w:rsidRPr="000B2661">
        <w:rPr>
          <w:rFonts w:asciiTheme="majorHAnsi" w:hAnsiTheme="majorHAnsi" w:cstheme="majorHAnsi"/>
        </w:rPr>
        <w:t xml:space="preserve"> fit preuve en tant que nonce lui valut sa nomination comme protecteur du royaume de Pologne près le Saint-Siège et le fort soutien du roi Jean pour son élévation à la pourpre. Voir à ce propos Gaetano Moroni, </w:t>
      </w:r>
      <w:proofErr w:type="spellStart"/>
      <w:r w:rsidRPr="000B2661">
        <w:rPr>
          <w:rFonts w:asciiTheme="majorHAnsi" w:hAnsiTheme="majorHAnsi" w:cstheme="majorHAnsi"/>
          <w:i/>
          <w:iCs/>
        </w:rPr>
        <w:t>Dizionario</w:t>
      </w:r>
      <w:proofErr w:type="spellEnd"/>
      <w:r w:rsidRPr="000B2661">
        <w:rPr>
          <w:rFonts w:asciiTheme="majorHAnsi" w:hAnsiTheme="majorHAnsi" w:cstheme="majorHAnsi"/>
          <w:i/>
          <w:iCs/>
        </w:rPr>
        <w:t xml:space="preserve"> di </w:t>
      </w:r>
      <w:proofErr w:type="spellStart"/>
      <w:r w:rsidRPr="000B2661">
        <w:rPr>
          <w:rFonts w:asciiTheme="majorHAnsi" w:hAnsiTheme="majorHAnsi" w:cstheme="majorHAnsi"/>
          <w:i/>
          <w:iCs/>
        </w:rPr>
        <w:t>erudizione</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storico-ecclesiastica</w:t>
      </w:r>
      <w:proofErr w:type="spellEnd"/>
      <w:r w:rsidRPr="000B2661">
        <w:rPr>
          <w:rFonts w:asciiTheme="majorHAnsi" w:hAnsiTheme="majorHAnsi" w:cstheme="majorHAnsi"/>
          <w:i/>
          <w:iCs/>
        </w:rPr>
        <w:t xml:space="preserve"> da S. Pietro sino ai </w:t>
      </w:r>
      <w:proofErr w:type="spellStart"/>
      <w:r w:rsidRPr="000B2661">
        <w:rPr>
          <w:rFonts w:asciiTheme="majorHAnsi" w:hAnsiTheme="majorHAnsi" w:cstheme="majorHAnsi"/>
          <w:i/>
          <w:iCs/>
        </w:rPr>
        <w:t>nostri</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giorni</w:t>
      </w:r>
      <w:proofErr w:type="spellEnd"/>
      <w:r w:rsidRPr="000B2661">
        <w:rPr>
          <w:rFonts w:asciiTheme="majorHAnsi" w:hAnsiTheme="majorHAnsi" w:cstheme="majorHAnsi"/>
        </w:rPr>
        <w:t xml:space="preserve">, in </w:t>
      </w:r>
      <w:proofErr w:type="spellStart"/>
      <w:r w:rsidRPr="000B2661">
        <w:rPr>
          <w:rFonts w:asciiTheme="majorHAnsi" w:hAnsiTheme="majorHAnsi" w:cstheme="majorHAnsi"/>
        </w:rPr>
        <w:t>Venezia</w:t>
      </w:r>
      <w:proofErr w:type="spellEnd"/>
      <w:r w:rsidRPr="000B2661">
        <w:rPr>
          <w:rFonts w:asciiTheme="majorHAnsi" w:hAnsiTheme="majorHAnsi" w:cstheme="majorHAnsi"/>
        </w:rPr>
        <w:t xml:space="preserve">, </w:t>
      </w:r>
      <w:bookmarkStart w:id="7" w:name="_Hlk180682203"/>
      <w:r w:rsidRPr="000B2661">
        <w:rPr>
          <w:rFonts w:asciiTheme="majorHAnsi" w:hAnsiTheme="majorHAnsi" w:cstheme="majorHAnsi"/>
        </w:rPr>
        <w:t xml:space="preserve">dalla </w:t>
      </w:r>
      <w:proofErr w:type="spellStart"/>
      <w:r w:rsidRPr="000B2661">
        <w:rPr>
          <w:rFonts w:asciiTheme="majorHAnsi" w:hAnsiTheme="majorHAnsi" w:cstheme="majorHAnsi"/>
        </w:rPr>
        <w:t>Tipografia</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Emiliana</w:t>
      </w:r>
      <w:bookmarkEnd w:id="7"/>
      <w:proofErr w:type="spellEnd"/>
      <w:r w:rsidRPr="000B2661">
        <w:rPr>
          <w:rFonts w:asciiTheme="majorHAnsi" w:hAnsiTheme="majorHAnsi" w:cstheme="majorHAnsi"/>
        </w:rPr>
        <w:t>, 1840-1861, vol.</w:t>
      </w:r>
      <w:r w:rsidR="00D23697" w:rsidRPr="000B2661">
        <w:rPr>
          <w:rFonts w:asciiTheme="majorHAnsi" w:hAnsiTheme="majorHAnsi" w:cstheme="majorHAnsi"/>
        </w:rPr>
        <w:t> </w:t>
      </w:r>
      <w:r w:rsidRPr="000B2661">
        <w:rPr>
          <w:rFonts w:asciiTheme="majorHAnsi" w:hAnsiTheme="majorHAnsi" w:cstheme="majorHAnsi"/>
        </w:rPr>
        <w:t xml:space="preserve">XCIX, </w:t>
      </w:r>
      <w:r w:rsidR="00961D69" w:rsidRPr="000B2661">
        <w:rPr>
          <w:rFonts w:asciiTheme="majorHAnsi" w:hAnsiTheme="majorHAnsi" w:cstheme="majorHAnsi"/>
        </w:rPr>
        <w:t>p. </w:t>
      </w:r>
      <w:r w:rsidRPr="000B2661">
        <w:rPr>
          <w:rFonts w:asciiTheme="majorHAnsi" w:hAnsiTheme="majorHAnsi" w:cstheme="majorHAnsi"/>
        </w:rPr>
        <w:t>246-247</w:t>
      </w:r>
      <w:r w:rsidR="00F04105" w:rsidRPr="000B2661">
        <w:rPr>
          <w:rFonts w:asciiTheme="majorHAnsi" w:hAnsiTheme="majorHAnsi" w:cstheme="majorHAnsi"/>
        </w:rPr>
        <w:t> ;</w:t>
      </w:r>
      <w:r w:rsidRPr="000B2661">
        <w:rPr>
          <w:rFonts w:asciiTheme="majorHAnsi" w:hAnsiTheme="majorHAnsi" w:cstheme="majorHAnsi"/>
        </w:rPr>
        <w:t xml:space="preserve"> Patrice Gauchat (</w:t>
      </w:r>
      <w:proofErr w:type="spellStart"/>
      <w:r w:rsidRPr="000B2661">
        <w:rPr>
          <w:rFonts w:asciiTheme="majorHAnsi" w:hAnsiTheme="majorHAnsi" w:cstheme="majorHAnsi"/>
        </w:rPr>
        <w:t>dir</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i/>
          <w:iCs/>
        </w:rPr>
        <w:t>Hierarchia</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Catholica</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Medii</w:t>
      </w:r>
      <w:proofErr w:type="spellEnd"/>
      <w:r w:rsidRPr="000B2661">
        <w:rPr>
          <w:rFonts w:asciiTheme="majorHAnsi" w:hAnsiTheme="majorHAnsi" w:cstheme="majorHAnsi"/>
          <w:i/>
          <w:iCs/>
        </w:rPr>
        <w:t xml:space="preserve"> et </w:t>
      </w:r>
      <w:proofErr w:type="spellStart"/>
      <w:r w:rsidRPr="000B2661">
        <w:rPr>
          <w:rFonts w:asciiTheme="majorHAnsi" w:hAnsiTheme="majorHAnsi" w:cstheme="majorHAnsi"/>
          <w:i/>
          <w:iCs/>
        </w:rPr>
        <w:t>Recentioris</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Aevi</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Regensburg</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Sumptibus</w:t>
      </w:r>
      <w:proofErr w:type="spellEnd"/>
      <w:r w:rsidRPr="000B2661">
        <w:rPr>
          <w:rFonts w:asciiTheme="majorHAnsi" w:hAnsiTheme="majorHAnsi" w:cstheme="majorHAnsi"/>
        </w:rPr>
        <w:t xml:space="preserve"> et </w:t>
      </w:r>
      <w:proofErr w:type="spellStart"/>
      <w:r w:rsidRPr="000B2661">
        <w:rPr>
          <w:rFonts w:asciiTheme="majorHAnsi" w:hAnsiTheme="majorHAnsi" w:cstheme="majorHAnsi"/>
        </w:rPr>
        <w:t>typis</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Librariae</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Monasterii</w:t>
      </w:r>
      <w:proofErr w:type="spellEnd"/>
      <w:r w:rsidRPr="000B2661">
        <w:rPr>
          <w:rFonts w:asciiTheme="majorHAnsi" w:hAnsiTheme="majorHAnsi" w:cstheme="majorHAnsi"/>
        </w:rPr>
        <w:t xml:space="preserve">, 1935, </w:t>
      </w:r>
      <w:r w:rsidR="009D006A" w:rsidRPr="000B2661">
        <w:rPr>
          <w:rFonts w:asciiTheme="majorHAnsi" w:hAnsiTheme="majorHAnsi" w:cstheme="majorHAnsi"/>
        </w:rPr>
        <w:t>vol. </w:t>
      </w:r>
      <w:r w:rsidRPr="000B2661">
        <w:rPr>
          <w:rFonts w:asciiTheme="majorHAnsi" w:hAnsiTheme="majorHAnsi" w:cstheme="majorHAnsi"/>
        </w:rPr>
        <w:t>V</w:t>
      </w:r>
      <w:r w:rsidR="009D006A" w:rsidRPr="000B2661">
        <w:rPr>
          <w:rFonts w:asciiTheme="majorHAnsi" w:hAnsiTheme="majorHAnsi" w:cstheme="majorHAnsi"/>
        </w:rPr>
        <w:t>.</w:t>
      </w:r>
      <w:r w:rsidR="000B2661" w:rsidRPr="000B2661">
        <w:rPr>
          <w:rFonts w:asciiTheme="majorHAnsi" w:hAnsiTheme="majorHAnsi" w:cstheme="majorHAnsi"/>
        </w:rPr>
        <w:t>,</w:t>
      </w:r>
      <w:r w:rsidR="009D006A" w:rsidRPr="000B2661">
        <w:rPr>
          <w:rFonts w:asciiTheme="majorHAnsi" w:hAnsiTheme="majorHAnsi" w:cstheme="majorHAnsi"/>
        </w:rPr>
        <w:t xml:space="preserve"> </w:t>
      </w:r>
      <w:r w:rsidRPr="000B2661">
        <w:rPr>
          <w:rFonts w:asciiTheme="majorHAnsi" w:hAnsiTheme="majorHAnsi" w:cstheme="majorHAnsi"/>
          <w:i/>
          <w:iCs/>
        </w:rPr>
        <w:t>1592-1667</w:t>
      </w:r>
      <w:r w:rsidRPr="000B2661">
        <w:rPr>
          <w:rFonts w:asciiTheme="majorHAnsi" w:hAnsiTheme="majorHAnsi" w:cstheme="majorHAnsi"/>
        </w:rPr>
        <w:t xml:space="preserve">, </w:t>
      </w:r>
      <w:r w:rsidR="00961D69" w:rsidRPr="000B2661">
        <w:rPr>
          <w:rFonts w:asciiTheme="majorHAnsi" w:hAnsiTheme="majorHAnsi" w:cstheme="majorHAnsi"/>
        </w:rPr>
        <w:t>p. </w:t>
      </w:r>
      <w:r w:rsidRPr="000B2661">
        <w:rPr>
          <w:rFonts w:asciiTheme="majorHAnsi" w:hAnsiTheme="majorHAnsi" w:cstheme="majorHAnsi"/>
        </w:rPr>
        <w:t xml:space="preserve">34. </w:t>
      </w:r>
      <w:proofErr w:type="spellStart"/>
      <w:r w:rsidRPr="000B2661">
        <w:rPr>
          <w:rFonts w:asciiTheme="majorHAnsi" w:hAnsiTheme="majorHAnsi" w:cstheme="majorHAnsi"/>
        </w:rPr>
        <w:t>Giampiero</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Brunelli</w:t>
      </w:r>
      <w:proofErr w:type="spellEnd"/>
      <w:r w:rsidRPr="000B2661">
        <w:rPr>
          <w:rFonts w:asciiTheme="majorHAnsi" w:hAnsiTheme="majorHAnsi" w:cstheme="majorHAnsi"/>
        </w:rPr>
        <w:t xml:space="preserve">, </w:t>
      </w:r>
      <w:r w:rsidR="00961D69" w:rsidRPr="000B2661">
        <w:rPr>
          <w:rFonts w:asciiTheme="majorHAnsi" w:hAnsiTheme="majorHAnsi" w:cstheme="majorHAnsi"/>
        </w:rPr>
        <w:t>« </w:t>
      </w:r>
      <w:proofErr w:type="spellStart"/>
      <w:r w:rsidRPr="000B2661">
        <w:rPr>
          <w:rFonts w:asciiTheme="majorHAnsi" w:hAnsiTheme="majorHAnsi" w:cstheme="majorHAnsi"/>
        </w:rPr>
        <w:t>Vidoni</w:t>
      </w:r>
      <w:proofErr w:type="spellEnd"/>
      <w:r w:rsidRPr="000B2661">
        <w:rPr>
          <w:rFonts w:asciiTheme="majorHAnsi" w:hAnsiTheme="majorHAnsi" w:cstheme="majorHAnsi"/>
        </w:rPr>
        <w:t>, Pietro senior</w:t>
      </w:r>
      <w:r w:rsidR="00091343" w:rsidRPr="000B2661">
        <w:rPr>
          <w:rFonts w:asciiTheme="majorHAnsi" w:hAnsiTheme="majorHAnsi" w:cstheme="majorHAnsi"/>
        </w:rPr>
        <w:t> »</w:t>
      </w:r>
      <w:r w:rsidRPr="000B2661">
        <w:rPr>
          <w:rFonts w:asciiTheme="majorHAnsi" w:hAnsiTheme="majorHAnsi" w:cstheme="majorHAnsi"/>
        </w:rPr>
        <w:t xml:space="preserve">, </w:t>
      </w:r>
      <w:r w:rsidRPr="000B2661">
        <w:rPr>
          <w:rFonts w:asciiTheme="majorHAnsi" w:hAnsiTheme="majorHAnsi" w:cstheme="majorHAnsi"/>
          <w:i/>
          <w:iCs/>
        </w:rPr>
        <w:t>DBI</w:t>
      </w:r>
      <w:r w:rsidRPr="000B2661">
        <w:rPr>
          <w:rFonts w:asciiTheme="majorHAnsi" w:hAnsiTheme="majorHAnsi" w:cstheme="majorHAnsi"/>
        </w:rPr>
        <w:t xml:space="preserve">, </w:t>
      </w:r>
      <w:r w:rsidR="000B2661" w:rsidRPr="000B2661">
        <w:rPr>
          <w:rFonts w:asciiTheme="majorHAnsi" w:hAnsiTheme="majorHAnsi" w:cstheme="majorHAnsi"/>
          <w:i/>
          <w:iCs/>
        </w:rPr>
        <w:t>op. </w:t>
      </w:r>
      <w:proofErr w:type="spellStart"/>
      <w:proofErr w:type="gramStart"/>
      <w:r w:rsidR="000B2661" w:rsidRPr="000B2661">
        <w:rPr>
          <w:rFonts w:asciiTheme="majorHAnsi" w:hAnsiTheme="majorHAnsi" w:cstheme="majorHAnsi"/>
          <w:i/>
          <w:iCs/>
        </w:rPr>
        <w:t>cit</w:t>
      </w:r>
      <w:proofErr w:type="spellEnd"/>
      <w:proofErr w:type="gramEnd"/>
      <w:r w:rsidR="000B2661" w:rsidRPr="000B2661">
        <w:rPr>
          <w:rFonts w:asciiTheme="majorHAnsi" w:hAnsiTheme="majorHAnsi" w:cstheme="majorHAnsi"/>
        </w:rPr>
        <w:t xml:space="preserve">, 2020, </w:t>
      </w:r>
      <w:r w:rsidRPr="000B2661">
        <w:rPr>
          <w:rFonts w:asciiTheme="majorHAnsi" w:hAnsiTheme="majorHAnsi" w:cstheme="majorHAnsi"/>
        </w:rPr>
        <w:t>vol.</w:t>
      </w:r>
      <w:r w:rsidR="00D23697" w:rsidRPr="000B2661">
        <w:rPr>
          <w:rFonts w:asciiTheme="majorHAnsi" w:hAnsiTheme="majorHAnsi" w:cstheme="majorHAnsi"/>
        </w:rPr>
        <w:t> </w:t>
      </w:r>
      <w:r w:rsidRPr="000B2661">
        <w:rPr>
          <w:rFonts w:asciiTheme="majorHAnsi" w:hAnsiTheme="majorHAnsi" w:cstheme="majorHAnsi"/>
        </w:rPr>
        <w:t xml:space="preserve">99, </w:t>
      </w:r>
      <w:r w:rsidR="00961D69" w:rsidRPr="000B2661">
        <w:rPr>
          <w:rFonts w:asciiTheme="majorHAnsi" w:hAnsiTheme="majorHAnsi" w:cstheme="majorHAnsi"/>
        </w:rPr>
        <w:t>p. </w:t>
      </w:r>
      <w:r w:rsidRPr="000B2661">
        <w:rPr>
          <w:rFonts w:asciiTheme="majorHAnsi" w:hAnsiTheme="majorHAnsi" w:cstheme="majorHAnsi"/>
        </w:rPr>
        <w:t xml:space="preserve">204-207, </w:t>
      </w:r>
      <w:hyperlink r:id="rId4" w:history="1">
        <w:r w:rsidRPr="000B2661">
          <w:rPr>
            <w:rStyle w:val="Lienhypertexte"/>
            <w:rFonts w:asciiTheme="majorHAnsi" w:hAnsiTheme="majorHAnsi" w:cstheme="majorHAnsi"/>
          </w:rPr>
          <w:t>https://www.treccani.it/enciclopedia/pietro-senior-vidoni_Dizionario-Biografico/</w:t>
        </w:r>
      </w:hyperlink>
      <w:r w:rsidRPr="000B2661">
        <w:rPr>
          <w:rFonts w:asciiTheme="majorHAnsi" w:hAnsiTheme="majorHAnsi" w:cstheme="majorHAnsi"/>
        </w:rPr>
        <w:t>.</w:t>
      </w:r>
    </w:p>
  </w:footnote>
  <w:footnote w:id="26">
    <w:p w14:paraId="3B615429" w14:textId="77777777" w:rsidR="00D23697" w:rsidRPr="000B2661" w:rsidRDefault="00D23697" w:rsidP="00D23697">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L’inscription dit : « </w:t>
      </w:r>
      <w:r w:rsidRPr="000B2661">
        <w:rPr>
          <w:rFonts w:asciiTheme="majorHAnsi" w:hAnsiTheme="majorHAnsi" w:cstheme="majorHAnsi"/>
          <w:i/>
          <w:iCs/>
          <w:shd w:val="clear" w:color="auto" w:fill="FFFFFF"/>
        </w:rPr>
        <w:t xml:space="preserve">Petrus Tit. S. Callisti S. R. E. Presb. </w:t>
      </w:r>
      <w:r w:rsidRPr="000B2661">
        <w:rPr>
          <w:rFonts w:asciiTheme="majorHAnsi" w:hAnsiTheme="majorHAnsi" w:cstheme="majorHAnsi"/>
          <w:i/>
          <w:iCs/>
          <w:shd w:val="clear" w:color="auto" w:fill="FFFFFF"/>
          <w:lang w:val="en-GB"/>
        </w:rPr>
        <w:t xml:space="preserve">Card. / Vidonus. Episcopus Laudensis / Cremonensis V. Aprilis. </w:t>
      </w:r>
      <w:r w:rsidRPr="000B2661">
        <w:rPr>
          <w:rFonts w:asciiTheme="majorHAnsi" w:hAnsiTheme="majorHAnsi" w:cstheme="majorHAnsi"/>
          <w:i/>
          <w:iCs/>
          <w:shd w:val="clear" w:color="auto" w:fill="FFFFFF"/>
        </w:rPr>
        <w:t>MDCLX</w:t>
      </w:r>
      <w:r w:rsidRPr="000B2661">
        <w:rPr>
          <w:rFonts w:asciiTheme="majorHAnsi" w:hAnsiTheme="majorHAnsi" w:cstheme="majorHAnsi"/>
          <w:shd w:val="clear" w:color="auto" w:fill="FFFFFF"/>
        </w:rPr>
        <w:t> ».</w:t>
      </w:r>
    </w:p>
  </w:footnote>
  <w:footnote w:id="27">
    <w:p w14:paraId="20BF4501" w14:textId="4184A53D" w:rsidR="002E2E37" w:rsidRPr="000B2661" w:rsidRDefault="00C860A5" w:rsidP="002E2E37">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w:t>
      </w:r>
      <w:r w:rsidR="00961D69" w:rsidRPr="000B2661">
        <w:rPr>
          <w:rFonts w:asciiTheme="majorHAnsi" w:hAnsiTheme="majorHAnsi" w:cstheme="majorHAnsi"/>
        </w:rPr>
        <w:t>« </w:t>
      </w:r>
      <w:r w:rsidRPr="000B2661">
        <w:rPr>
          <w:rFonts w:asciiTheme="majorHAnsi" w:hAnsiTheme="majorHAnsi" w:cstheme="majorHAnsi"/>
          <w:i/>
          <w:iCs/>
          <w:shd w:val="clear" w:color="auto" w:fill="FFFFFF"/>
        </w:rPr>
        <w:t>D’</w:t>
      </w:r>
      <w:proofErr w:type="spellStart"/>
      <w:r w:rsidRPr="000B2661">
        <w:rPr>
          <w:rFonts w:asciiTheme="majorHAnsi" w:hAnsiTheme="majorHAnsi" w:cstheme="majorHAnsi"/>
          <w:i/>
          <w:iCs/>
          <w:shd w:val="clear" w:color="auto" w:fill="FFFFFF"/>
        </w:rPr>
        <w:t>argento</w:t>
      </w:r>
      <w:proofErr w:type="spellEnd"/>
      <w:r w:rsidRPr="000B2661">
        <w:rPr>
          <w:rFonts w:asciiTheme="majorHAnsi" w:hAnsiTheme="majorHAnsi" w:cstheme="majorHAnsi"/>
          <w:i/>
          <w:iCs/>
          <w:shd w:val="clear" w:color="auto" w:fill="FFFFFF"/>
        </w:rPr>
        <w:t xml:space="preserve">, la </w:t>
      </w:r>
      <w:proofErr w:type="spellStart"/>
      <w:r w:rsidRPr="000B2661">
        <w:rPr>
          <w:rFonts w:asciiTheme="majorHAnsi" w:hAnsiTheme="majorHAnsi" w:cstheme="majorHAnsi"/>
          <w:i/>
          <w:iCs/>
          <w:shd w:val="clear" w:color="auto" w:fill="FFFFFF"/>
        </w:rPr>
        <w:t>torre</w:t>
      </w:r>
      <w:proofErr w:type="spellEnd"/>
      <w:r w:rsidRPr="000B2661">
        <w:rPr>
          <w:rFonts w:asciiTheme="majorHAnsi" w:hAnsiTheme="majorHAnsi" w:cstheme="majorHAnsi"/>
          <w:i/>
          <w:iCs/>
          <w:shd w:val="clear" w:color="auto" w:fill="FFFFFF"/>
        </w:rPr>
        <w:t xml:space="preserve"> di </w:t>
      </w:r>
      <w:proofErr w:type="spellStart"/>
      <w:r w:rsidRPr="000B2661">
        <w:rPr>
          <w:rFonts w:asciiTheme="majorHAnsi" w:hAnsiTheme="majorHAnsi" w:cstheme="majorHAnsi"/>
          <w:i/>
          <w:iCs/>
          <w:shd w:val="clear" w:color="auto" w:fill="FFFFFF"/>
        </w:rPr>
        <w:t>rosso</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aperta</w:t>
      </w:r>
      <w:proofErr w:type="spellEnd"/>
      <w:r w:rsidRPr="000B2661">
        <w:rPr>
          <w:rFonts w:asciiTheme="majorHAnsi" w:hAnsiTheme="majorHAnsi" w:cstheme="majorHAnsi"/>
          <w:i/>
          <w:iCs/>
          <w:shd w:val="clear" w:color="auto" w:fill="FFFFFF"/>
        </w:rPr>
        <w:t xml:space="preserve"> e </w:t>
      </w:r>
      <w:proofErr w:type="spellStart"/>
      <w:r w:rsidRPr="000B2661">
        <w:rPr>
          <w:rFonts w:asciiTheme="majorHAnsi" w:hAnsiTheme="majorHAnsi" w:cstheme="majorHAnsi"/>
          <w:i/>
          <w:iCs/>
          <w:shd w:val="clear" w:color="auto" w:fill="FFFFFF"/>
        </w:rPr>
        <w:t>finestrata</w:t>
      </w:r>
      <w:proofErr w:type="spellEnd"/>
      <w:r w:rsidRPr="000B2661">
        <w:rPr>
          <w:rFonts w:asciiTheme="majorHAnsi" w:hAnsiTheme="majorHAnsi" w:cstheme="majorHAnsi"/>
          <w:i/>
          <w:iCs/>
          <w:shd w:val="clear" w:color="auto" w:fill="FFFFFF"/>
        </w:rPr>
        <w:t xml:space="preserve"> di </w:t>
      </w:r>
      <w:proofErr w:type="spellStart"/>
      <w:r w:rsidRPr="000B2661">
        <w:rPr>
          <w:rFonts w:asciiTheme="majorHAnsi" w:hAnsiTheme="majorHAnsi" w:cstheme="majorHAnsi"/>
          <w:i/>
          <w:iCs/>
          <w:shd w:val="clear" w:color="auto" w:fill="FFFFFF"/>
        </w:rPr>
        <w:t>nero</w:t>
      </w:r>
      <w:proofErr w:type="spellEnd"/>
      <w:r w:rsidRPr="000B2661">
        <w:rPr>
          <w:rFonts w:asciiTheme="majorHAnsi" w:hAnsiTheme="majorHAnsi" w:cstheme="majorHAnsi"/>
          <w:i/>
          <w:iCs/>
          <w:shd w:val="clear" w:color="auto" w:fill="FFFFFF"/>
        </w:rPr>
        <w:t xml:space="preserve">. La vite </w:t>
      </w:r>
      <w:proofErr w:type="spellStart"/>
      <w:r w:rsidRPr="000B2661">
        <w:rPr>
          <w:rFonts w:asciiTheme="majorHAnsi" w:hAnsiTheme="majorHAnsi" w:cstheme="majorHAnsi"/>
          <w:i/>
          <w:iCs/>
          <w:shd w:val="clear" w:color="auto" w:fill="FFFFFF"/>
        </w:rPr>
        <w:t>sradicata</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pampinosa</w:t>
      </w:r>
      <w:proofErr w:type="spellEnd"/>
      <w:r w:rsidRPr="000B2661">
        <w:rPr>
          <w:rFonts w:asciiTheme="majorHAnsi" w:hAnsiTheme="majorHAnsi" w:cstheme="majorHAnsi"/>
          <w:i/>
          <w:iCs/>
          <w:shd w:val="clear" w:color="auto" w:fill="FFFFFF"/>
        </w:rPr>
        <w:t xml:space="preserve"> di verde </w:t>
      </w:r>
      <w:proofErr w:type="spellStart"/>
      <w:r w:rsidRPr="000B2661">
        <w:rPr>
          <w:rFonts w:asciiTheme="majorHAnsi" w:hAnsiTheme="majorHAnsi" w:cstheme="majorHAnsi"/>
          <w:i/>
          <w:iCs/>
          <w:shd w:val="clear" w:color="auto" w:fill="FFFFFF"/>
        </w:rPr>
        <w:t>coll</w:t>
      </w:r>
      <w:r w:rsidR="00961D69" w:rsidRPr="000B2661">
        <w:rPr>
          <w:rFonts w:asciiTheme="majorHAnsi" w:hAnsiTheme="majorHAnsi" w:cstheme="majorHAnsi"/>
          <w:i/>
          <w:iCs/>
          <w:shd w:val="clear" w:color="auto" w:fill="FFFFFF"/>
        </w:rPr>
        <w:t>’</w:t>
      </w:r>
      <w:r w:rsidRPr="000B2661">
        <w:rPr>
          <w:rFonts w:asciiTheme="majorHAnsi" w:hAnsiTheme="majorHAnsi" w:cstheme="majorHAnsi"/>
          <w:i/>
          <w:iCs/>
          <w:shd w:val="clear" w:color="auto" w:fill="FFFFFF"/>
        </w:rPr>
        <w:t>uva</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nascente</w:t>
      </w:r>
      <w:proofErr w:type="spellEnd"/>
      <w:r w:rsidRPr="000B2661">
        <w:rPr>
          <w:rFonts w:asciiTheme="majorHAnsi" w:hAnsiTheme="majorHAnsi" w:cstheme="majorHAnsi"/>
          <w:i/>
          <w:iCs/>
          <w:shd w:val="clear" w:color="auto" w:fill="FFFFFF"/>
        </w:rPr>
        <w:t xml:space="preserve"> dalla porta </w:t>
      </w:r>
      <w:proofErr w:type="spellStart"/>
      <w:r w:rsidRPr="000B2661">
        <w:rPr>
          <w:rFonts w:asciiTheme="majorHAnsi" w:hAnsiTheme="majorHAnsi" w:cstheme="majorHAnsi"/>
          <w:i/>
          <w:iCs/>
          <w:shd w:val="clear" w:color="auto" w:fill="FFFFFF"/>
        </w:rPr>
        <w:t>ed</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accollante</w:t>
      </w:r>
      <w:proofErr w:type="spellEnd"/>
      <w:r w:rsidRPr="000B2661">
        <w:rPr>
          <w:rFonts w:asciiTheme="majorHAnsi" w:hAnsiTheme="majorHAnsi" w:cstheme="majorHAnsi"/>
          <w:i/>
          <w:iCs/>
          <w:shd w:val="clear" w:color="auto" w:fill="FFFFFF"/>
        </w:rPr>
        <w:t xml:space="preserve"> la </w:t>
      </w:r>
      <w:proofErr w:type="spellStart"/>
      <w:r w:rsidRPr="000B2661">
        <w:rPr>
          <w:rFonts w:asciiTheme="majorHAnsi" w:hAnsiTheme="majorHAnsi" w:cstheme="majorHAnsi"/>
          <w:i/>
          <w:iCs/>
          <w:shd w:val="clear" w:color="auto" w:fill="FFFFFF"/>
        </w:rPr>
        <w:t>torre</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entrando</w:t>
      </w:r>
      <w:proofErr w:type="spellEnd"/>
      <w:r w:rsidRPr="000B2661">
        <w:rPr>
          <w:rFonts w:asciiTheme="majorHAnsi" w:hAnsiTheme="majorHAnsi" w:cstheme="majorHAnsi"/>
          <w:i/>
          <w:iCs/>
          <w:shd w:val="clear" w:color="auto" w:fill="FFFFFF"/>
        </w:rPr>
        <w:t xml:space="preserve"> e </w:t>
      </w:r>
      <w:proofErr w:type="spellStart"/>
      <w:r w:rsidRPr="000B2661">
        <w:rPr>
          <w:rFonts w:asciiTheme="majorHAnsi" w:hAnsiTheme="majorHAnsi" w:cstheme="majorHAnsi"/>
          <w:i/>
          <w:iCs/>
          <w:shd w:val="clear" w:color="auto" w:fill="FFFFFF"/>
        </w:rPr>
        <w:t>uscendo</w:t>
      </w:r>
      <w:proofErr w:type="spellEnd"/>
      <w:r w:rsidRPr="000B2661">
        <w:rPr>
          <w:rFonts w:asciiTheme="majorHAnsi" w:hAnsiTheme="majorHAnsi" w:cstheme="majorHAnsi"/>
          <w:i/>
          <w:iCs/>
          <w:shd w:val="clear" w:color="auto" w:fill="FFFFFF"/>
        </w:rPr>
        <w:t xml:space="preserve"> per le </w:t>
      </w:r>
      <w:proofErr w:type="spellStart"/>
      <w:r w:rsidRPr="000B2661">
        <w:rPr>
          <w:rFonts w:asciiTheme="majorHAnsi" w:hAnsiTheme="majorHAnsi" w:cstheme="majorHAnsi"/>
          <w:i/>
          <w:iCs/>
          <w:shd w:val="clear" w:color="auto" w:fill="FFFFFF"/>
        </w:rPr>
        <w:t>finestre</w:t>
      </w:r>
      <w:proofErr w:type="spellEnd"/>
      <w:r w:rsidRPr="000B2661">
        <w:rPr>
          <w:rFonts w:asciiTheme="majorHAnsi" w:hAnsiTheme="majorHAnsi" w:cstheme="majorHAnsi"/>
          <w:i/>
          <w:iCs/>
          <w:shd w:val="clear" w:color="auto" w:fill="FFFFFF"/>
        </w:rPr>
        <w:t xml:space="preserve"> </w:t>
      </w:r>
      <w:proofErr w:type="spellStart"/>
      <w:r w:rsidRPr="000B2661">
        <w:rPr>
          <w:rFonts w:asciiTheme="majorHAnsi" w:hAnsiTheme="majorHAnsi" w:cstheme="majorHAnsi"/>
          <w:i/>
          <w:iCs/>
          <w:shd w:val="clear" w:color="auto" w:fill="FFFFFF"/>
        </w:rPr>
        <w:t>coronando</w:t>
      </w:r>
      <w:proofErr w:type="spellEnd"/>
      <w:r w:rsidRPr="000B2661">
        <w:rPr>
          <w:rFonts w:asciiTheme="majorHAnsi" w:hAnsiTheme="majorHAnsi" w:cstheme="majorHAnsi"/>
          <w:i/>
          <w:iCs/>
          <w:shd w:val="clear" w:color="auto" w:fill="FFFFFF"/>
        </w:rPr>
        <w:t xml:space="preserve"> la </w:t>
      </w:r>
      <w:proofErr w:type="spellStart"/>
      <w:r w:rsidRPr="000B2661">
        <w:rPr>
          <w:rFonts w:asciiTheme="majorHAnsi" w:hAnsiTheme="majorHAnsi" w:cstheme="majorHAnsi"/>
          <w:i/>
          <w:iCs/>
          <w:shd w:val="clear" w:color="auto" w:fill="FFFFFF"/>
        </w:rPr>
        <w:t>cima</w:t>
      </w:r>
      <w:proofErr w:type="spellEnd"/>
      <w:r w:rsidR="00091343" w:rsidRPr="000B2661">
        <w:rPr>
          <w:rFonts w:asciiTheme="majorHAnsi" w:hAnsiTheme="majorHAnsi" w:cstheme="majorHAnsi"/>
          <w:shd w:val="clear" w:color="auto" w:fill="FFFFFF"/>
        </w:rPr>
        <w:t> »</w:t>
      </w:r>
      <w:r w:rsidRPr="000B2661">
        <w:rPr>
          <w:rFonts w:asciiTheme="majorHAnsi" w:hAnsiTheme="majorHAnsi" w:cstheme="majorHAnsi"/>
          <w:shd w:val="clear" w:color="auto" w:fill="FFFFFF"/>
        </w:rPr>
        <w:t xml:space="preserve">. </w:t>
      </w:r>
      <w:r w:rsidRPr="000B2661">
        <w:rPr>
          <w:rFonts w:asciiTheme="majorHAnsi" w:hAnsiTheme="majorHAnsi" w:cstheme="majorHAnsi"/>
        </w:rPr>
        <w:t xml:space="preserve">Je remercie Gian Luca </w:t>
      </w:r>
      <w:proofErr w:type="spellStart"/>
      <w:r w:rsidRPr="000B2661">
        <w:rPr>
          <w:rFonts w:asciiTheme="majorHAnsi" w:hAnsiTheme="majorHAnsi" w:cstheme="majorHAnsi"/>
        </w:rPr>
        <w:t>Tusini</w:t>
      </w:r>
      <w:proofErr w:type="spellEnd"/>
      <w:r w:rsidRPr="000B2661">
        <w:rPr>
          <w:rFonts w:asciiTheme="majorHAnsi" w:hAnsiTheme="majorHAnsi" w:cstheme="majorHAnsi"/>
        </w:rPr>
        <w:t xml:space="preserve"> pour son aide.</w:t>
      </w:r>
    </w:p>
  </w:footnote>
  <w:footnote w:id="28">
    <w:p w14:paraId="3A25242B" w14:textId="0EBAC5AA" w:rsidR="002E2E37" w:rsidRPr="000B2661" w:rsidRDefault="00D23697" w:rsidP="002E2E37">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ASBO, </w:t>
      </w:r>
      <w:proofErr w:type="spellStart"/>
      <w:r w:rsidRPr="000B2661">
        <w:rPr>
          <w:rFonts w:asciiTheme="majorHAnsi" w:hAnsiTheme="majorHAnsi" w:cstheme="majorHAnsi"/>
          <w:i/>
          <w:iCs/>
        </w:rPr>
        <w:t>Insignia</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degli</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Anziani</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consoli</w:t>
      </w:r>
      <w:proofErr w:type="spellEnd"/>
      <w:r w:rsidRPr="000B2661">
        <w:rPr>
          <w:rFonts w:asciiTheme="majorHAnsi" w:hAnsiTheme="majorHAnsi" w:cstheme="majorHAnsi"/>
        </w:rPr>
        <w:t>, vol.</w:t>
      </w:r>
      <w:r w:rsidR="002E2E37" w:rsidRPr="000B2661">
        <w:rPr>
          <w:rFonts w:asciiTheme="majorHAnsi" w:hAnsiTheme="majorHAnsi" w:cstheme="majorHAnsi"/>
        </w:rPr>
        <w:t> </w:t>
      </w:r>
      <w:r w:rsidRPr="000B2661">
        <w:rPr>
          <w:rFonts w:asciiTheme="majorHAnsi" w:hAnsiTheme="majorHAnsi" w:cstheme="majorHAnsi"/>
        </w:rPr>
        <w:t>VIII, p. 56. Signée, comme une bonne partie des précédentes, « </w:t>
      </w:r>
      <w:r w:rsidRPr="000B2661">
        <w:rPr>
          <w:rFonts w:asciiTheme="majorHAnsi" w:hAnsiTheme="majorHAnsi" w:cstheme="majorHAnsi"/>
          <w:i/>
          <w:iCs/>
        </w:rPr>
        <w:t xml:space="preserve">D. </w:t>
      </w:r>
      <w:proofErr w:type="spellStart"/>
      <w:r w:rsidRPr="000B2661">
        <w:rPr>
          <w:rFonts w:asciiTheme="majorHAnsi" w:hAnsiTheme="majorHAnsi" w:cstheme="majorHAnsi"/>
          <w:i/>
          <w:iCs/>
        </w:rPr>
        <w:t>Gio</w:t>
      </w:r>
      <w:proofErr w:type="spellEnd"/>
      <w:r w:rsidRPr="000B2661">
        <w:rPr>
          <w:rFonts w:asciiTheme="majorHAnsi" w:hAnsiTheme="majorHAnsi" w:cstheme="majorHAnsi"/>
          <w:i/>
          <w:iCs/>
        </w:rPr>
        <w:t xml:space="preserve">. And. </w:t>
      </w:r>
      <w:proofErr w:type="spellStart"/>
      <w:r w:rsidRPr="000B2661">
        <w:rPr>
          <w:rFonts w:asciiTheme="majorHAnsi" w:hAnsiTheme="majorHAnsi" w:cstheme="majorHAnsi"/>
          <w:i/>
          <w:iCs/>
        </w:rPr>
        <w:t>Abanti</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scr</w:t>
      </w:r>
      <w:proofErr w:type="spellEnd"/>
      <w:r w:rsidRPr="000B2661">
        <w:rPr>
          <w:rFonts w:asciiTheme="majorHAnsi" w:hAnsiTheme="majorHAnsi" w:cstheme="majorHAnsi"/>
          <w:i/>
          <w:iCs/>
        </w:rPr>
        <w:t xml:space="preserve">. </w:t>
      </w:r>
      <w:proofErr w:type="gramStart"/>
      <w:r w:rsidRPr="000B2661">
        <w:rPr>
          <w:rFonts w:asciiTheme="majorHAnsi" w:hAnsiTheme="majorHAnsi" w:cstheme="majorHAnsi"/>
          <w:i/>
          <w:iCs/>
        </w:rPr>
        <w:t>e</w:t>
      </w:r>
      <w:proofErr w:type="gramEnd"/>
      <w:r w:rsidRPr="000B2661">
        <w:rPr>
          <w:rFonts w:asciiTheme="majorHAnsi" w:hAnsiTheme="majorHAnsi" w:cstheme="majorHAnsi"/>
          <w:i/>
          <w:iCs/>
        </w:rPr>
        <w:t xml:space="preserve"> min. </w:t>
      </w:r>
      <w:r w:rsidRPr="000B2661">
        <w:rPr>
          <w:rFonts w:asciiTheme="majorHAnsi" w:hAnsiTheme="majorHAnsi" w:cstheme="majorHAnsi"/>
        </w:rPr>
        <w:t>»</w:t>
      </w:r>
      <w:r w:rsidR="000B2661">
        <w:rPr>
          <w:rFonts w:asciiTheme="majorHAnsi" w:hAnsiTheme="majorHAnsi" w:cstheme="majorHAnsi"/>
        </w:rPr>
        <w:t>.</w:t>
      </w:r>
    </w:p>
  </w:footnote>
  <w:footnote w:id="29">
    <w:p w14:paraId="407A7BA0" w14:textId="2A0F1CCC" w:rsidR="00C860A5" w:rsidRPr="000B2661" w:rsidRDefault="00C860A5" w:rsidP="002E2E37">
      <w:pPr>
        <w:pStyle w:val="Notedebasdepage"/>
        <w:rPr>
          <w:rFonts w:asciiTheme="majorHAnsi" w:hAnsiTheme="majorHAnsi" w:cstheme="majorHAnsi"/>
        </w:rPr>
      </w:pPr>
      <w:r w:rsidRPr="000B2661">
        <w:rPr>
          <w:rStyle w:val="Appelnotedebasdep"/>
          <w:rFonts w:asciiTheme="majorHAnsi" w:hAnsiTheme="majorHAnsi" w:cstheme="majorHAnsi"/>
        </w:rPr>
        <w:footnoteRef/>
      </w:r>
      <w:r w:rsidR="00D16AEB">
        <w:rPr>
          <w:rFonts w:asciiTheme="majorHAnsi" w:hAnsiTheme="majorHAnsi" w:cstheme="majorHAnsi"/>
        </w:rPr>
        <w:t xml:space="preserve"> </w:t>
      </w:r>
      <w:r w:rsidRPr="000B2661">
        <w:rPr>
          <w:rFonts w:asciiTheme="majorHAnsi" w:hAnsiTheme="majorHAnsi" w:cstheme="majorHAnsi"/>
        </w:rPr>
        <w:t xml:space="preserve">On fait ici référence aux miniatures du quatrième bimestre 1662, </w:t>
      </w:r>
      <w:r w:rsidR="00961D69" w:rsidRPr="000B2661">
        <w:rPr>
          <w:rFonts w:asciiTheme="majorHAnsi" w:hAnsiTheme="majorHAnsi" w:cstheme="majorHAnsi"/>
        </w:rPr>
        <w:t>p. </w:t>
      </w:r>
      <w:r w:rsidRPr="000B2661">
        <w:rPr>
          <w:rFonts w:asciiTheme="majorHAnsi" w:hAnsiTheme="majorHAnsi" w:cstheme="majorHAnsi"/>
        </w:rPr>
        <w:t xml:space="preserve">58 (gonfalonier Achille Volta) et du cinquième bimestre 1662, </w:t>
      </w:r>
      <w:r w:rsidR="00961D69" w:rsidRPr="000B2661">
        <w:rPr>
          <w:rFonts w:asciiTheme="majorHAnsi" w:hAnsiTheme="majorHAnsi" w:cstheme="majorHAnsi"/>
        </w:rPr>
        <w:t>p. </w:t>
      </w:r>
      <w:r w:rsidRPr="000B2661">
        <w:rPr>
          <w:rFonts w:asciiTheme="majorHAnsi" w:hAnsiTheme="majorHAnsi" w:cstheme="majorHAnsi"/>
        </w:rPr>
        <w:t xml:space="preserve">60 (gonfalonier </w:t>
      </w:r>
      <w:proofErr w:type="spellStart"/>
      <w:r w:rsidRPr="000B2661">
        <w:rPr>
          <w:rFonts w:asciiTheme="majorHAnsi" w:hAnsiTheme="majorHAnsi" w:cstheme="majorHAnsi"/>
        </w:rPr>
        <w:t>Gerolamo</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Capacelli</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Albergati</w:t>
      </w:r>
      <w:proofErr w:type="spellEnd"/>
      <w:r w:rsidRPr="000B2661">
        <w:rPr>
          <w:rFonts w:asciiTheme="majorHAnsi" w:hAnsiTheme="majorHAnsi" w:cstheme="majorHAnsi"/>
        </w:rPr>
        <w:t xml:space="preserve">). Il disparaît à partir du sixième et dernier bimestre de l’année (gonfalonier </w:t>
      </w:r>
      <w:proofErr w:type="spellStart"/>
      <w:r w:rsidRPr="000B2661">
        <w:rPr>
          <w:rFonts w:asciiTheme="majorHAnsi" w:hAnsiTheme="majorHAnsi" w:cstheme="majorHAnsi"/>
        </w:rPr>
        <w:t>Odoardo</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Pepoli</w:t>
      </w:r>
      <w:proofErr w:type="spellEnd"/>
      <w:r w:rsidRPr="000B2661">
        <w:rPr>
          <w:rFonts w:asciiTheme="majorHAnsi" w:hAnsiTheme="majorHAnsi" w:cstheme="majorHAnsi"/>
        </w:rPr>
        <w:t xml:space="preserve">). L’écu réapparaît, mais comme élément du décor, inséré dans une architecture éphémère, dans la miniature du quatrième bimestre 1663 (gonfalonier Angelo Michele </w:t>
      </w:r>
      <w:proofErr w:type="spellStart"/>
      <w:r w:rsidRPr="000B2661">
        <w:rPr>
          <w:rFonts w:asciiTheme="majorHAnsi" w:hAnsiTheme="majorHAnsi" w:cstheme="majorHAnsi"/>
        </w:rPr>
        <w:t>Guastavillani</w:t>
      </w:r>
      <w:proofErr w:type="spellEnd"/>
      <w:r w:rsidRPr="000B2661">
        <w:rPr>
          <w:rFonts w:asciiTheme="majorHAnsi" w:hAnsiTheme="majorHAnsi" w:cstheme="majorHAnsi"/>
        </w:rPr>
        <w:t xml:space="preserve">), </w:t>
      </w:r>
      <w:r w:rsidR="00961D69" w:rsidRPr="000B2661">
        <w:rPr>
          <w:rFonts w:asciiTheme="majorHAnsi" w:hAnsiTheme="majorHAnsi" w:cstheme="majorHAnsi"/>
        </w:rPr>
        <w:t>p. </w:t>
      </w:r>
      <w:r w:rsidRPr="000B2661">
        <w:rPr>
          <w:rFonts w:asciiTheme="majorHAnsi" w:hAnsiTheme="majorHAnsi" w:cstheme="majorHAnsi"/>
        </w:rPr>
        <w:t>68.</w:t>
      </w:r>
    </w:p>
  </w:footnote>
  <w:footnote w:id="30">
    <w:p w14:paraId="35E592B3" w14:textId="17DE1AD0" w:rsidR="00C860A5" w:rsidRPr="000B2661" w:rsidRDefault="00C860A5" w:rsidP="00572B57">
      <w:pPr>
        <w:pStyle w:val="Notedebasdepage"/>
        <w:rPr>
          <w:rFonts w:asciiTheme="majorHAnsi" w:hAnsiTheme="majorHAnsi" w:cstheme="majorHAnsi"/>
          <w:iCs/>
        </w:rPr>
      </w:pPr>
      <w:r w:rsidRPr="000B2661">
        <w:rPr>
          <w:rStyle w:val="Appelnotedebasdep"/>
          <w:rFonts w:asciiTheme="majorHAnsi" w:hAnsiTheme="majorHAnsi" w:cstheme="majorHAnsi"/>
        </w:rPr>
        <w:footnoteRef/>
      </w:r>
      <w:r w:rsidRPr="000B2661">
        <w:rPr>
          <w:rFonts w:asciiTheme="majorHAnsi" w:hAnsiTheme="majorHAnsi" w:cstheme="majorHAnsi"/>
        </w:rPr>
        <w:t xml:space="preserve"> À propos du choix de cette typologie</w:t>
      </w:r>
      <w:r w:rsidR="00572B57" w:rsidRPr="000B2661">
        <w:rPr>
          <w:rFonts w:asciiTheme="majorHAnsi" w:hAnsiTheme="majorHAnsi" w:cstheme="majorHAnsi"/>
        </w:rPr>
        <w:t>,</w:t>
      </w:r>
      <w:r w:rsidRPr="000B2661">
        <w:rPr>
          <w:rFonts w:asciiTheme="majorHAnsi" w:hAnsiTheme="majorHAnsi" w:cstheme="majorHAnsi"/>
        </w:rPr>
        <w:t xml:space="preserve"> qui eut un grand succès à cette époque</w:t>
      </w:r>
      <w:r w:rsidR="00572B57" w:rsidRPr="000B2661">
        <w:rPr>
          <w:rFonts w:asciiTheme="majorHAnsi" w:hAnsiTheme="majorHAnsi" w:cstheme="majorHAnsi"/>
        </w:rPr>
        <w:t>,</w:t>
      </w:r>
      <w:r w:rsidRPr="000B2661">
        <w:rPr>
          <w:rFonts w:asciiTheme="majorHAnsi" w:hAnsiTheme="majorHAnsi" w:cstheme="majorHAnsi"/>
        </w:rPr>
        <w:t xml:space="preserve"> et pour une étude plus complète de la décoration</w:t>
      </w:r>
      <w:r w:rsidR="00572B57" w:rsidRPr="000B2661">
        <w:rPr>
          <w:rFonts w:asciiTheme="majorHAnsi" w:hAnsiTheme="majorHAnsi" w:cstheme="majorHAnsi"/>
        </w:rPr>
        <w:t>,</w:t>
      </w:r>
      <w:r w:rsidRPr="000B2661">
        <w:rPr>
          <w:rFonts w:asciiTheme="majorHAnsi" w:hAnsiTheme="majorHAnsi" w:cstheme="majorHAnsi"/>
        </w:rPr>
        <w:t xml:space="preserve"> voir Sonia </w:t>
      </w:r>
      <w:proofErr w:type="spellStart"/>
      <w:r w:rsidRPr="000B2661">
        <w:rPr>
          <w:rFonts w:asciiTheme="majorHAnsi" w:hAnsiTheme="majorHAnsi" w:cstheme="majorHAnsi"/>
        </w:rPr>
        <w:t>Cavicchioli</w:t>
      </w:r>
      <w:proofErr w:type="spellEnd"/>
      <w:r w:rsidRPr="000B2661">
        <w:rPr>
          <w:rFonts w:asciiTheme="majorHAnsi" w:hAnsiTheme="majorHAnsi" w:cstheme="majorHAnsi"/>
        </w:rPr>
        <w:t xml:space="preserve">, </w:t>
      </w:r>
      <w:r w:rsidR="00961D69" w:rsidRPr="000B2661">
        <w:rPr>
          <w:rFonts w:asciiTheme="majorHAnsi" w:hAnsiTheme="majorHAnsi" w:cstheme="majorHAnsi"/>
        </w:rPr>
        <w:t>« </w:t>
      </w:r>
      <w:r w:rsidRPr="000B2661">
        <w:rPr>
          <w:rFonts w:asciiTheme="majorHAnsi" w:hAnsiTheme="majorHAnsi" w:cstheme="majorHAnsi"/>
          <w:iCs/>
          <w:color w:val="191919"/>
        </w:rPr>
        <w:t xml:space="preserve">Il cardinale Pietro </w:t>
      </w:r>
      <w:proofErr w:type="spellStart"/>
      <w:r w:rsidRPr="000B2661">
        <w:rPr>
          <w:rFonts w:asciiTheme="majorHAnsi" w:hAnsiTheme="majorHAnsi" w:cstheme="majorHAnsi"/>
          <w:iCs/>
          <w:color w:val="191919"/>
        </w:rPr>
        <w:t>Vidoni</w:t>
      </w:r>
      <w:proofErr w:type="spellEnd"/>
      <w:r w:rsidRPr="000B2661">
        <w:rPr>
          <w:rFonts w:asciiTheme="majorHAnsi" w:hAnsiTheme="majorHAnsi" w:cstheme="majorHAnsi"/>
          <w:iCs/>
          <w:color w:val="191919"/>
        </w:rPr>
        <w:t xml:space="preserve"> e l’</w:t>
      </w:r>
      <w:proofErr w:type="spellStart"/>
      <w:r w:rsidRPr="000B2661">
        <w:rPr>
          <w:rFonts w:asciiTheme="majorHAnsi" w:hAnsiTheme="majorHAnsi" w:cstheme="majorHAnsi"/>
          <w:iCs/>
          <w:color w:val="191919"/>
        </w:rPr>
        <w:t>omaggio</w:t>
      </w:r>
      <w:proofErr w:type="spellEnd"/>
      <w:r w:rsidRPr="000B2661">
        <w:rPr>
          <w:rFonts w:asciiTheme="majorHAnsi" w:hAnsiTheme="majorHAnsi" w:cstheme="majorHAnsi"/>
          <w:iCs/>
          <w:color w:val="191919"/>
        </w:rPr>
        <w:t xml:space="preserve"> ad Alessandro</w:t>
      </w:r>
      <w:r w:rsidR="00572B57" w:rsidRPr="000B2661">
        <w:rPr>
          <w:rFonts w:asciiTheme="majorHAnsi" w:hAnsiTheme="majorHAnsi" w:cstheme="majorHAnsi"/>
          <w:iCs/>
          <w:color w:val="191919"/>
        </w:rPr>
        <w:t> </w:t>
      </w:r>
      <w:r w:rsidRPr="000B2661">
        <w:rPr>
          <w:rFonts w:asciiTheme="majorHAnsi" w:hAnsiTheme="majorHAnsi" w:cstheme="majorHAnsi"/>
          <w:iCs/>
          <w:color w:val="191919"/>
        </w:rPr>
        <w:t xml:space="preserve">VII Chigi </w:t>
      </w:r>
      <w:proofErr w:type="spellStart"/>
      <w:r w:rsidRPr="000B2661">
        <w:rPr>
          <w:rFonts w:asciiTheme="majorHAnsi" w:hAnsiTheme="majorHAnsi" w:cstheme="majorHAnsi"/>
          <w:iCs/>
          <w:color w:val="191919"/>
        </w:rPr>
        <w:t>nell’appartamento</w:t>
      </w:r>
      <w:proofErr w:type="spellEnd"/>
      <w:r w:rsidRPr="000B2661">
        <w:rPr>
          <w:rFonts w:asciiTheme="majorHAnsi" w:hAnsiTheme="majorHAnsi" w:cstheme="majorHAnsi"/>
          <w:iCs/>
          <w:color w:val="191919"/>
        </w:rPr>
        <w:t xml:space="preserve"> </w:t>
      </w:r>
      <w:proofErr w:type="spellStart"/>
      <w:r w:rsidRPr="000B2661">
        <w:rPr>
          <w:rFonts w:asciiTheme="majorHAnsi" w:hAnsiTheme="majorHAnsi" w:cstheme="majorHAnsi"/>
          <w:iCs/>
          <w:color w:val="191919"/>
        </w:rPr>
        <w:t>del</w:t>
      </w:r>
      <w:proofErr w:type="spellEnd"/>
      <w:r w:rsidRPr="000B2661">
        <w:rPr>
          <w:rFonts w:asciiTheme="majorHAnsi" w:hAnsiTheme="majorHAnsi" w:cstheme="majorHAnsi"/>
          <w:iCs/>
          <w:color w:val="191919"/>
        </w:rPr>
        <w:t xml:space="preserve"> legato a </w:t>
      </w:r>
      <w:proofErr w:type="spellStart"/>
      <w:r w:rsidRPr="000B2661">
        <w:rPr>
          <w:rFonts w:asciiTheme="majorHAnsi" w:hAnsiTheme="majorHAnsi" w:cstheme="majorHAnsi"/>
          <w:iCs/>
          <w:color w:val="191919"/>
        </w:rPr>
        <w:t>Bologna</w:t>
      </w:r>
      <w:proofErr w:type="spellEnd"/>
      <w:r w:rsidRPr="000B2661">
        <w:rPr>
          <w:rFonts w:asciiTheme="majorHAnsi" w:hAnsiTheme="majorHAnsi" w:cstheme="majorHAnsi"/>
          <w:iCs/>
          <w:color w:val="191919"/>
        </w:rPr>
        <w:t xml:space="preserve"> (1665). Una </w:t>
      </w:r>
      <w:proofErr w:type="spellStart"/>
      <w:r w:rsidRPr="000B2661">
        <w:rPr>
          <w:rFonts w:asciiTheme="majorHAnsi" w:hAnsiTheme="majorHAnsi" w:cstheme="majorHAnsi"/>
          <w:iCs/>
          <w:color w:val="191919"/>
        </w:rPr>
        <w:t>decorazione</w:t>
      </w:r>
      <w:proofErr w:type="spellEnd"/>
      <w:r w:rsidRPr="000B2661">
        <w:rPr>
          <w:rFonts w:asciiTheme="majorHAnsi" w:hAnsiTheme="majorHAnsi" w:cstheme="majorHAnsi"/>
          <w:iCs/>
          <w:color w:val="191919"/>
        </w:rPr>
        <w:t xml:space="preserve"> </w:t>
      </w:r>
      <w:proofErr w:type="spellStart"/>
      <w:r w:rsidRPr="000B2661">
        <w:rPr>
          <w:rFonts w:asciiTheme="majorHAnsi" w:hAnsiTheme="majorHAnsi" w:cstheme="majorHAnsi"/>
          <w:iCs/>
          <w:color w:val="191919"/>
        </w:rPr>
        <w:t>politica</w:t>
      </w:r>
      <w:proofErr w:type="spellEnd"/>
      <w:r w:rsidR="00091343" w:rsidRPr="000B2661">
        <w:rPr>
          <w:rFonts w:asciiTheme="majorHAnsi" w:hAnsiTheme="majorHAnsi" w:cstheme="majorHAnsi"/>
          <w:iCs/>
          <w:color w:val="191919"/>
        </w:rPr>
        <w:t> »</w:t>
      </w:r>
      <w:r w:rsidRPr="000B2661">
        <w:rPr>
          <w:rFonts w:asciiTheme="majorHAnsi" w:hAnsiTheme="majorHAnsi" w:cstheme="majorHAnsi"/>
          <w:iCs/>
          <w:color w:val="191919"/>
        </w:rPr>
        <w:t xml:space="preserve">, </w:t>
      </w:r>
      <w:proofErr w:type="spellStart"/>
      <w:r w:rsidRPr="000B2661">
        <w:rPr>
          <w:rFonts w:asciiTheme="majorHAnsi" w:hAnsiTheme="majorHAnsi" w:cstheme="majorHAnsi"/>
          <w:i/>
          <w:color w:val="191919"/>
        </w:rPr>
        <w:t>Studi</w:t>
      </w:r>
      <w:proofErr w:type="spellEnd"/>
      <w:r w:rsidRPr="000B2661">
        <w:rPr>
          <w:rFonts w:asciiTheme="majorHAnsi" w:hAnsiTheme="majorHAnsi" w:cstheme="majorHAnsi"/>
          <w:i/>
          <w:color w:val="191919"/>
        </w:rPr>
        <w:t xml:space="preserve"> di </w:t>
      </w:r>
      <w:proofErr w:type="spellStart"/>
      <w:r w:rsidRPr="000B2661">
        <w:rPr>
          <w:rFonts w:asciiTheme="majorHAnsi" w:hAnsiTheme="majorHAnsi" w:cstheme="majorHAnsi"/>
          <w:i/>
          <w:color w:val="191919"/>
        </w:rPr>
        <w:t>Storia</w:t>
      </w:r>
      <w:proofErr w:type="spellEnd"/>
      <w:r w:rsidRPr="000B2661">
        <w:rPr>
          <w:rFonts w:asciiTheme="majorHAnsi" w:hAnsiTheme="majorHAnsi" w:cstheme="majorHAnsi"/>
          <w:i/>
          <w:color w:val="191919"/>
        </w:rPr>
        <w:t xml:space="preserve"> </w:t>
      </w:r>
      <w:proofErr w:type="spellStart"/>
      <w:r w:rsidRPr="000B2661">
        <w:rPr>
          <w:rFonts w:asciiTheme="majorHAnsi" w:hAnsiTheme="majorHAnsi" w:cstheme="majorHAnsi"/>
          <w:i/>
          <w:color w:val="191919"/>
        </w:rPr>
        <w:t>dell’Arte</w:t>
      </w:r>
      <w:proofErr w:type="spellEnd"/>
      <w:r w:rsidRPr="000B2661">
        <w:rPr>
          <w:rFonts w:asciiTheme="majorHAnsi" w:hAnsiTheme="majorHAnsi" w:cstheme="majorHAnsi"/>
          <w:iCs/>
          <w:color w:val="191919"/>
        </w:rPr>
        <w:t xml:space="preserve">, </w:t>
      </w:r>
      <w:r w:rsidR="00572B57" w:rsidRPr="000B2661">
        <w:rPr>
          <w:rFonts w:asciiTheme="majorHAnsi" w:hAnsiTheme="majorHAnsi" w:cstheme="majorHAnsi"/>
          <w:iCs/>
          <w:color w:val="191919"/>
        </w:rPr>
        <w:t>n</w:t>
      </w:r>
      <w:r w:rsidR="00572B57" w:rsidRPr="000B2661">
        <w:rPr>
          <w:rFonts w:asciiTheme="majorHAnsi" w:hAnsiTheme="majorHAnsi" w:cstheme="majorHAnsi"/>
          <w:iCs/>
          <w:color w:val="191919"/>
          <w:vertAlign w:val="superscript"/>
        </w:rPr>
        <w:t>o</w:t>
      </w:r>
      <w:r w:rsidR="00572B57" w:rsidRPr="000B2661">
        <w:rPr>
          <w:rFonts w:asciiTheme="majorHAnsi" w:hAnsiTheme="majorHAnsi" w:cstheme="majorHAnsi"/>
          <w:iCs/>
          <w:color w:val="191919"/>
        </w:rPr>
        <w:t> </w:t>
      </w:r>
      <w:r w:rsidRPr="000B2661">
        <w:rPr>
          <w:rFonts w:asciiTheme="majorHAnsi" w:hAnsiTheme="majorHAnsi" w:cstheme="majorHAnsi"/>
          <w:color w:val="191919"/>
        </w:rPr>
        <w:t xml:space="preserve">29, 2018, </w:t>
      </w:r>
      <w:r w:rsidR="00961D69" w:rsidRPr="000B2661">
        <w:rPr>
          <w:rFonts w:asciiTheme="majorHAnsi" w:hAnsiTheme="majorHAnsi" w:cstheme="majorHAnsi"/>
          <w:color w:val="191919"/>
        </w:rPr>
        <w:t>p. </w:t>
      </w:r>
      <w:r w:rsidRPr="000B2661">
        <w:rPr>
          <w:rFonts w:asciiTheme="majorHAnsi" w:hAnsiTheme="majorHAnsi" w:cstheme="majorHAnsi"/>
          <w:color w:val="191919"/>
        </w:rPr>
        <w:t>167-178.</w:t>
      </w:r>
    </w:p>
  </w:footnote>
  <w:footnote w:id="31">
    <w:p w14:paraId="4339B43E" w14:textId="47169D9C" w:rsidR="00C860A5" w:rsidRPr="000B2661" w:rsidRDefault="00C860A5" w:rsidP="00572B57">
      <w:pPr>
        <w:pStyle w:val="Notedebasdepage"/>
        <w:rPr>
          <w:rFonts w:asciiTheme="majorHAnsi" w:hAnsiTheme="majorHAnsi" w:cstheme="majorHAnsi"/>
          <w:shd w:val="clear" w:color="auto" w:fill="FAF9F6"/>
        </w:rPr>
      </w:pPr>
      <w:r w:rsidRPr="000B2661">
        <w:rPr>
          <w:rStyle w:val="Appelnotedebasdep"/>
          <w:rFonts w:asciiTheme="majorHAnsi" w:hAnsiTheme="majorHAnsi" w:cstheme="majorHAnsi"/>
        </w:rPr>
        <w:footnoteRef/>
      </w:r>
      <w:r w:rsidRPr="000B2661">
        <w:rPr>
          <w:rFonts w:asciiTheme="majorHAnsi" w:hAnsiTheme="majorHAnsi" w:cstheme="majorHAnsi"/>
        </w:rPr>
        <w:t xml:space="preserve"> La bibliographie sur ces artistes est mince. Sur </w:t>
      </w:r>
      <w:proofErr w:type="spellStart"/>
      <w:r w:rsidRPr="000B2661">
        <w:rPr>
          <w:rFonts w:asciiTheme="majorHAnsi" w:hAnsiTheme="majorHAnsi" w:cstheme="majorHAnsi"/>
        </w:rPr>
        <w:t>Caccioli</w:t>
      </w:r>
      <w:proofErr w:type="spellEnd"/>
      <w:r w:rsidR="00572B57" w:rsidRPr="000B2661">
        <w:rPr>
          <w:rFonts w:asciiTheme="majorHAnsi" w:hAnsiTheme="majorHAnsi" w:cstheme="majorHAnsi"/>
        </w:rPr>
        <w:t>,</w:t>
      </w:r>
      <w:r w:rsidRPr="000B2661">
        <w:rPr>
          <w:rFonts w:asciiTheme="majorHAnsi" w:hAnsiTheme="majorHAnsi" w:cstheme="majorHAnsi"/>
        </w:rPr>
        <w:t xml:space="preserve"> voir Luigi Crespi,</w:t>
      </w:r>
      <w:r w:rsidR="00572B57" w:rsidRPr="000B2661">
        <w:rPr>
          <w:rFonts w:asciiTheme="majorHAnsi" w:hAnsiTheme="majorHAnsi" w:cstheme="majorHAnsi"/>
        </w:rPr>
        <w:t xml:space="preserve"> </w:t>
      </w:r>
      <w:proofErr w:type="spellStart"/>
      <w:r w:rsidRPr="000B2661">
        <w:rPr>
          <w:rFonts w:asciiTheme="majorHAnsi" w:hAnsiTheme="majorHAnsi" w:cstheme="majorHAnsi"/>
          <w:i/>
          <w:iCs/>
        </w:rPr>
        <w:t>Felsina</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pittrice</w:t>
      </w:r>
      <w:proofErr w:type="spellEnd"/>
      <w:r w:rsidRPr="000B2661">
        <w:rPr>
          <w:rFonts w:asciiTheme="majorHAnsi" w:hAnsiTheme="majorHAnsi" w:cstheme="majorHAnsi"/>
        </w:rPr>
        <w:t>,</w:t>
      </w:r>
      <w:r w:rsidR="00572B57" w:rsidRPr="000B2661">
        <w:rPr>
          <w:rFonts w:asciiTheme="majorHAnsi" w:hAnsiTheme="majorHAnsi" w:cstheme="majorHAnsi"/>
        </w:rPr>
        <w:t xml:space="preserve"> </w:t>
      </w:r>
      <w:r w:rsidR="000B2661">
        <w:rPr>
          <w:rFonts w:asciiTheme="majorHAnsi" w:hAnsiTheme="majorHAnsi" w:cstheme="majorHAnsi"/>
        </w:rPr>
        <w:t>In Roma</w:t>
      </w:r>
      <w:r w:rsidRPr="000B2661">
        <w:rPr>
          <w:rFonts w:asciiTheme="majorHAnsi" w:hAnsiTheme="majorHAnsi" w:cstheme="majorHAnsi"/>
        </w:rPr>
        <w:t xml:space="preserve">, </w:t>
      </w:r>
      <w:proofErr w:type="spellStart"/>
      <w:r w:rsidR="000B2661">
        <w:rPr>
          <w:rFonts w:asciiTheme="majorHAnsi" w:hAnsiTheme="majorHAnsi" w:cstheme="majorHAnsi"/>
        </w:rPr>
        <w:t>N</w:t>
      </w:r>
      <w:r w:rsidRPr="000B2661">
        <w:rPr>
          <w:rFonts w:asciiTheme="majorHAnsi" w:hAnsiTheme="majorHAnsi" w:cstheme="majorHAnsi"/>
        </w:rPr>
        <w:t>ella</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Stamperia</w:t>
      </w:r>
      <w:proofErr w:type="spellEnd"/>
      <w:r w:rsidRPr="000B2661">
        <w:rPr>
          <w:rFonts w:asciiTheme="majorHAnsi" w:hAnsiTheme="majorHAnsi" w:cstheme="majorHAnsi"/>
        </w:rPr>
        <w:t xml:space="preserve"> di Marco </w:t>
      </w:r>
      <w:proofErr w:type="spellStart"/>
      <w:r w:rsidRPr="000B2661">
        <w:rPr>
          <w:rFonts w:asciiTheme="majorHAnsi" w:hAnsiTheme="majorHAnsi" w:cstheme="majorHAnsi"/>
        </w:rPr>
        <w:t>Pagliarini</w:t>
      </w:r>
      <w:proofErr w:type="spellEnd"/>
      <w:r w:rsidRPr="000B2661">
        <w:rPr>
          <w:rFonts w:asciiTheme="majorHAnsi" w:hAnsiTheme="majorHAnsi" w:cstheme="majorHAnsi"/>
        </w:rPr>
        <w:t xml:space="preserve">, 1769, </w:t>
      </w:r>
      <w:r w:rsidR="00961D69" w:rsidRPr="000B2661">
        <w:rPr>
          <w:rFonts w:asciiTheme="majorHAnsi" w:hAnsiTheme="majorHAnsi" w:cstheme="majorHAnsi"/>
        </w:rPr>
        <w:t>p. </w:t>
      </w:r>
      <w:r w:rsidRPr="000B2661">
        <w:rPr>
          <w:rFonts w:asciiTheme="majorHAnsi" w:hAnsiTheme="majorHAnsi" w:cstheme="majorHAnsi"/>
        </w:rPr>
        <w:t>119-120 (</w:t>
      </w:r>
      <w:r w:rsidR="00572B57" w:rsidRPr="000B2661">
        <w:rPr>
          <w:rFonts w:asciiTheme="majorHAnsi" w:hAnsiTheme="majorHAnsi" w:cstheme="majorHAnsi"/>
        </w:rPr>
        <w:t>en particulier p. </w:t>
      </w:r>
      <w:r w:rsidRPr="000B2661">
        <w:rPr>
          <w:rFonts w:asciiTheme="majorHAnsi" w:hAnsiTheme="majorHAnsi" w:cstheme="majorHAnsi"/>
        </w:rPr>
        <w:t>120 pour la référence à la galerie</w:t>
      </w:r>
      <w:r w:rsidR="00572B57" w:rsidRPr="000B2661">
        <w:rPr>
          <w:rFonts w:asciiTheme="majorHAnsi" w:hAnsiTheme="majorHAnsi" w:cstheme="majorHAnsi"/>
        </w:rPr>
        <w:t xml:space="preserve">) </w:t>
      </w:r>
      <w:r w:rsidRPr="000B2661">
        <w:rPr>
          <w:rFonts w:asciiTheme="majorHAnsi" w:hAnsiTheme="majorHAnsi" w:cstheme="majorHAnsi"/>
        </w:rPr>
        <w:t xml:space="preserve">et </w:t>
      </w:r>
      <w:r w:rsidR="00961D69" w:rsidRPr="000B2661">
        <w:rPr>
          <w:rFonts w:asciiTheme="majorHAnsi" w:hAnsiTheme="majorHAnsi" w:cstheme="majorHAnsi"/>
        </w:rPr>
        <w:t>p. </w:t>
      </w:r>
      <w:r w:rsidRPr="000B2661">
        <w:rPr>
          <w:rFonts w:asciiTheme="majorHAnsi" w:hAnsiTheme="majorHAnsi" w:cstheme="majorHAnsi"/>
        </w:rPr>
        <w:t xml:space="preserve">57-59 (en particulier </w:t>
      </w:r>
      <w:r w:rsidR="00961D69" w:rsidRPr="000B2661">
        <w:rPr>
          <w:rFonts w:asciiTheme="majorHAnsi" w:hAnsiTheme="majorHAnsi" w:cstheme="majorHAnsi"/>
        </w:rPr>
        <w:t>p. </w:t>
      </w:r>
      <w:r w:rsidRPr="000B2661">
        <w:rPr>
          <w:rFonts w:asciiTheme="majorHAnsi" w:hAnsiTheme="majorHAnsi" w:cstheme="majorHAnsi"/>
        </w:rPr>
        <w:t xml:space="preserve">59) qui la date de 1665. </w:t>
      </w:r>
      <w:proofErr w:type="spellStart"/>
      <w:r w:rsidRPr="000B2661">
        <w:rPr>
          <w:rFonts w:asciiTheme="majorHAnsi" w:hAnsiTheme="majorHAnsi" w:cstheme="majorHAnsi"/>
          <w:lang w:val="en-GB"/>
        </w:rPr>
        <w:t>Ebria</w:t>
      </w:r>
      <w:proofErr w:type="spellEnd"/>
      <w:r w:rsidRPr="000B2661">
        <w:rPr>
          <w:rFonts w:asciiTheme="majorHAnsi" w:hAnsiTheme="majorHAnsi" w:cstheme="majorHAnsi"/>
          <w:lang w:val="en-GB"/>
        </w:rPr>
        <w:t xml:space="preserve"> </w:t>
      </w:r>
      <w:proofErr w:type="spellStart"/>
      <w:r w:rsidRPr="000B2661">
        <w:rPr>
          <w:rFonts w:asciiTheme="majorHAnsi" w:hAnsiTheme="majorHAnsi" w:cstheme="majorHAnsi"/>
          <w:lang w:val="en-GB"/>
        </w:rPr>
        <w:t>Feinblatt</w:t>
      </w:r>
      <w:proofErr w:type="spellEnd"/>
      <w:r w:rsidRPr="000B2661">
        <w:rPr>
          <w:rFonts w:asciiTheme="majorHAnsi" w:hAnsiTheme="majorHAnsi" w:cstheme="majorHAnsi"/>
          <w:lang w:val="en-GB"/>
        </w:rPr>
        <w:t>,</w:t>
      </w:r>
      <w:r w:rsidR="00572B57" w:rsidRPr="000B2661">
        <w:rPr>
          <w:rFonts w:asciiTheme="majorHAnsi" w:hAnsiTheme="majorHAnsi" w:cstheme="majorHAnsi"/>
          <w:lang w:val="en-GB"/>
        </w:rPr>
        <w:t xml:space="preserve"> « </w:t>
      </w:r>
      <w:proofErr w:type="spellStart"/>
      <w:r w:rsidRPr="000B2661">
        <w:rPr>
          <w:rFonts w:asciiTheme="majorHAnsi" w:hAnsiTheme="majorHAnsi" w:cstheme="majorHAnsi"/>
          <w:lang w:val="en-GB"/>
        </w:rPr>
        <w:t>Giovan</w:t>
      </w:r>
      <w:proofErr w:type="spellEnd"/>
      <w:r w:rsidR="00572B57" w:rsidRPr="000B2661">
        <w:rPr>
          <w:rFonts w:asciiTheme="majorHAnsi" w:hAnsiTheme="majorHAnsi" w:cstheme="majorHAnsi"/>
          <w:lang w:val="en-GB"/>
        </w:rPr>
        <w:t xml:space="preserve"> </w:t>
      </w:r>
      <w:r w:rsidRPr="000B2661">
        <w:rPr>
          <w:rFonts w:asciiTheme="majorHAnsi" w:hAnsiTheme="majorHAnsi" w:cstheme="majorHAnsi"/>
          <w:lang w:val="en-GB"/>
        </w:rPr>
        <w:t>Battista</w:t>
      </w:r>
      <w:r w:rsidR="00572B57" w:rsidRPr="000B2661">
        <w:rPr>
          <w:rFonts w:asciiTheme="majorHAnsi" w:hAnsiTheme="majorHAnsi" w:cstheme="majorHAnsi"/>
          <w:lang w:val="en-GB"/>
        </w:rPr>
        <w:t xml:space="preserve"> </w:t>
      </w:r>
      <w:proofErr w:type="spellStart"/>
      <w:r w:rsidRPr="000B2661">
        <w:rPr>
          <w:rFonts w:asciiTheme="majorHAnsi" w:hAnsiTheme="majorHAnsi" w:cstheme="majorHAnsi"/>
          <w:lang w:val="en-GB"/>
        </w:rPr>
        <w:t>Cavalcaselle</w:t>
      </w:r>
      <w:proofErr w:type="spellEnd"/>
      <w:r w:rsidRPr="000B2661">
        <w:rPr>
          <w:rFonts w:asciiTheme="majorHAnsi" w:hAnsiTheme="majorHAnsi" w:cstheme="majorHAnsi"/>
          <w:lang w:val="en-GB"/>
        </w:rPr>
        <w:t xml:space="preserve">: a </w:t>
      </w:r>
      <w:r w:rsidR="009D006A" w:rsidRPr="000B2661">
        <w:rPr>
          <w:rFonts w:asciiTheme="majorHAnsi" w:hAnsiTheme="majorHAnsi" w:cstheme="majorHAnsi"/>
          <w:lang w:val="en-GB"/>
        </w:rPr>
        <w:t>D</w:t>
      </w:r>
      <w:r w:rsidRPr="000B2661">
        <w:rPr>
          <w:rFonts w:asciiTheme="majorHAnsi" w:hAnsiTheme="majorHAnsi" w:cstheme="majorHAnsi"/>
          <w:lang w:val="en-GB"/>
        </w:rPr>
        <w:t>rawing identified »,</w:t>
      </w:r>
      <w:r w:rsidR="00572B57" w:rsidRPr="000B2661">
        <w:rPr>
          <w:rFonts w:asciiTheme="majorHAnsi" w:hAnsiTheme="majorHAnsi" w:cstheme="majorHAnsi"/>
          <w:lang w:val="en-GB"/>
        </w:rPr>
        <w:t xml:space="preserve"> </w:t>
      </w:r>
      <w:r w:rsidRPr="000B2661">
        <w:rPr>
          <w:rFonts w:asciiTheme="majorHAnsi" w:hAnsiTheme="majorHAnsi" w:cstheme="majorHAnsi"/>
          <w:i/>
          <w:iCs/>
          <w:lang w:val="en-GB"/>
        </w:rPr>
        <w:t xml:space="preserve">Master </w:t>
      </w:r>
      <w:r w:rsidR="009D006A" w:rsidRPr="000B2661">
        <w:rPr>
          <w:rFonts w:asciiTheme="majorHAnsi" w:hAnsiTheme="majorHAnsi" w:cstheme="majorHAnsi"/>
          <w:i/>
          <w:iCs/>
          <w:lang w:val="en-GB"/>
        </w:rPr>
        <w:t>D</w:t>
      </w:r>
      <w:r w:rsidRPr="000B2661">
        <w:rPr>
          <w:rFonts w:asciiTheme="majorHAnsi" w:hAnsiTheme="majorHAnsi" w:cstheme="majorHAnsi"/>
          <w:i/>
          <w:iCs/>
          <w:lang w:val="en-GB"/>
        </w:rPr>
        <w:t>rawings</w:t>
      </w:r>
      <w:r w:rsidRPr="000B2661">
        <w:rPr>
          <w:rFonts w:asciiTheme="majorHAnsi" w:hAnsiTheme="majorHAnsi" w:cstheme="majorHAnsi"/>
          <w:lang w:val="en-GB"/>
        </w:rPr>
        <w:t>,</w:t>
      </w:r>
      <w:r w:rsidR="00572B57" w:rsidRPr="000B2661">
        <w:rPr>
          <w:rFonts w:asciiTheme="majorHAnsi" w:hAnsiTheme="majorHAnsi" w:cstheme="majorHAnsi"/>
          <w:lang w:val="en-GB"/>
        </w:rPr>
        <w:t xml:space="preserve"> vol. </w:t>
      </w:r>
      <w:r w:rsidRPr="000B2661">
        <w:rPr>
          <w:rFonts w:asciiTheme="majorHAnsi" w:hAnsiTheme="majorHAnsi" w:cstheme="majorHAnsi"/>
        </w:rPr>
        <w:t xml:space="preserve">V, </w:t>
      </w:r>
      <w:r w:rsidR="009D006A" w:rsidRPr="000B2661">
        <w:rPr>
          <w:rFonts w:asciiTheme="majorHAnsi" w:hAnsiTheme="majorHAnsi" w:cstheme="majorHAnsi"/>
        </w:rPr>
        <w:t>n</w:t>
      </w:r>
      <w:r w:rsidR="009D006A" w:rsidRPr="000B2661">
        <w:rPr>
          <w:rFonts w:asciiTheme="majorHAnsi" w:hAnsiTheme="majorHAnsi" w:cstheme="majorHAnsi"/>
          <w:vertAlign w:val="superscript"/>
        </w:rPr>
        <w:t>o</w:t>
      </w:r>
      <w:r w:rsidR="009D006A" w:rsidRPr="000B2661">
        <w:rPr>
          <w:rFonts w:asciiTheme="majorHAnsi" w:hAnsiTheme="majorHAnsi" w:cstheme="majorHAnsi"/>
        </w:rPr>
        <w:t xml:space="preserve"> 2, </w:t>
      </w:r>
      <w:r w:rsidRPr="000B2661">
        <w:rPr>
          <w:rFonts w:asciiTheme="majorHAnsi" w:hAnsiTheme="majorHAnsi" w:cstheme="majorHAnsi"/>
        </w:rPr>
        <w:t xml:space="preserve">1967, </w:t>
      </w:r>
      <w:r w:rsidR="00961D69" w:rsidRPr="000B2661">
        <w:rPr>
          <w:rFonts w:asciiTheme="majorHAnsi" w:hAnsiTheme="majorHAnsi" w:cstheme="majorHAnsi"/>
        </w:rPr>
        <w:t>p. </w:t>
      </w:r>
      <w:r w:rsidRPr="000B2661">
        <w:rPr>
          <w:rFonts w:asciiTheme="majorHAnsi" w:hAnsiTheme="majorHAnsi" w:cstheme="majorHAnsi"/>
        </w:rPr>
        <w:t>569-576</w:t>
      </w:r>
      <w:r w:rsidR="00F04105" w:rsidRPr="000B2661">
        <w:rPr>
          <w:rFonts w:asciiTheme="majorHAnsi" w:hAnsiTheme="majorHAnsi" w:cstheme="majorHAnsi"/>
        </w:rPr>
        <w:t> ;</w:t>
      </w:r>
      <w:r w:rsidRPr="000B2661">
        <w:rPr>
          <w:rFonts w:asciiTheme="majorHAnsi" w:hAnsiTheme="majorHAnsi" w:cstheme="majorHAnsi"/>
        </w:rPr>
        <w:t xml:space="preserve"> Clara </w:t>
      </w:r>
      <w:proofErr w:type="spellStart"/>
      <w:r w:rsidRPr="000B2661">
        <w:rPr>
          <w:rFonts w:asciiTheme="majorHAnsi" w:hAnsiTheme="majorHAnsi" w:cstheme="majorHAnsi"/>
        </w:rPr>
        <w:t>Roli</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Guidetti</w:t>
      </w:r>
      <w:proofErr w:type="spellEnd"/>
      <w:r w:rsidRPr="000B2661">
        <w:rPr>
          <w:rFonts w:asciiTheme="majorHAnsi" w:hAnsiTheme="majorHAnsi" w:cstheme="majorHAnsi"/>
        </w:rPr>
        <w:t xml:space="preserve">, </w:t>
      </w:r>
      <w:r w:rsidR="00961D69" w:rsidRPr="000B2661">
        <w:rPr>
          <w:rFonts w:asciiTheme="majorHAnsi" w:hAnsiTheme="majorHAnsi" w:cstheme="majorHAnsi"/>
        </w:rPr>
        <w:t>« </w:t>
      </w:r>
      <w:proofErr w:type="spellStart"/>
      <w:r w:rsidRPr="000B2661">
        <w:rPr>
          <w:rFonts w:asciiTheme="majorHAnsi" w:hAnsiTheme="majorHAnsi" w:cstheme="majorHAnsi"/>
        </w:rPr>
        <w:t>Caccioli</w:t>
      </w:r>
      <w:proofErr w:type="spellEnd"/>
      <w:r w:rsidRPr="000B2661">
        <w:rPr>
          <w:rFonts w:asciiTheme="majorHAnsi" w:hAnsiTheme="majorHAnsi" w:cstheme="majorHAnsi"/>
        </w:rPr>
        <w:t>, Giovanni Battista</w:t>
      </w:r>
      <w:r w:rsidR="00091343" w:rsidRPr="000B2661">
        <w:rPr>
          <w:rFonts w:asciiTheme="majorHAnsi" w:hAnsiTheme="majorHAnsi" w:cstheme="majorHAnsi"/>
        </w:rPr>
        <w:t> »</w:t>
      </w:r>
      <w:r w:rsidRPr="000B2661">
        <w:rPr>
          <w:rFonts w:asciiTheme="majorHAnsi" w:hAnsiTheme="majorHAnsi" w:cstheme="majorHAnsi"/>
        </w:rPr>
        <w:t xml:space="preserve">, </w:t>
      </w:r>
      <w:r w:rsidR="000B2661" w:rsidRPr="000B2661">
        <w:rPr>
          <w:rFonts w:asciiTheme="majorHAnsi" w:hAnsiTheme="majorHAnsi" w:cstheme="majorHAnsi"/>
        </w:rPr>
        <w:t xml:space="preserve">dans </w:t>
      </w:r>
      <w:r w:rsidRPr="000B2661">
        <w:rPr>
          <w:rFonts w:asciiTheme="majorHAnsi" w:hAnsiTheme="majorHAnsi" w:cstheme="majorHAnsi"/>
          <w:i/>
          <w:iCs/>
        </w:rPr>
        <w:t>DBI</w:t>
      </w:r>
      <w:r w:rsidRPr="000B2661">
        <w:rPr>
          <w:rFonts w:asciiTheme="majorHAnsi" w:hAnsiTheme="majorHAnsi" w:cstheme="majorHAnsi"/>
        </w:rPr>
        <w:t xml:space="preserve">, </w:t>
      </w:r>
      <w:r w:rsidR="000B2661" w:rsidRPr="000B2661">
        <w:rPr>
          <w:rFonts w:asciiTheme="majorHAnsi" w:hAnsiTheme="majorHAnsi" w:cstheme="majorHAnsi"/>
          <w:i/>
          <w:iCs/>
        </w:rPr>
        <w:t>op. </w:t>
      </w:r>
      <w:proofErr w:type="spellStart"/>
      <w:r w:rsidR="000B2661" w:rsidRPr="000B2661">
        <w:rPr>
          <w:rFonts w:asciiTheme="majorHAnsi" w:hAnsiTheme="majorHAnsi" w:cstheme="majorHAnsi"/>
          <w:i/>
          <w:iCs/>
        </w:rPr>
        <w:t>cit</w:t>
      </w:r>
      <w:proofErr w:type="spellEnd"/>
      <w:r w:rsidR="000B2661">
        <w:rPr>
          <w:rFonts w:asciiTheme="majorHAnsi" w:hAnsiTheme="majorHAnsi" w:cstheme="majorHAnsi"/>
        </w:rPr>
        <w:t xml:space="preserve">., </w:t>
      </w:r>
      <w:r w:rsidRPr="000B2661">
        <w:rPr>
          <w:rFonts w:asciiTheme="majorHAnsi" w:hAnsiTheme="majorHAnsi" w:cstheme="majorHAnsi"/>
        </w:rPr>
        <w:t xml:space="preserve">1973, </w:t>
      </w:r>
      <w:r w:rsidR="000B2661" w:rsidRPr="000B2661">
        <w:rPr>
          <w:rFonts w:asciiTheme="majorHAnsi" w:hAnsiTheme="majorHAnsi" w:cstheme="majorHAnsi"/>
        </w:rPr>
        <w:t xml:space="preserve">vol. 16, </w:t>
      </w:r>
      <w:r w:rsidR="00961D69" w:rsidRPr="000B2661">
        <w:rPr>
          <w:rFonts w:asciiTheme="majorHAnsi" w:hAnsiTheme="majorHAnsi" w:cstheme="majorHAnsi"/>
        </w:rPr>
        <w:t>p. </w:t>
      </w:r>
      <w:r w:rsidRPr="000B2661">
        <w:rPr>
          <w:rFonts w:asciiTheme="majorHAnsi" w:hAnsiTheme="majorHAnsi" w:cstheme="majorHAnsi"/>
        </w:rPr>
        <w:t xml:space="preserve">39-40, </w:t>
      </w:r>
      <w:hyperlink r:id="rId5" w:history="1">
        <w:r w:rsidRPr="000B2661">
          <w:rPr>
            <w:rStyle w:val="Lienhypertexte"/>
            <w:rFonts w:asciiTheme="majorHAnsi" w:hAnsiTheme="majorHAnsi" w:cstheme="majorHAnsi"/>
          </w:rPr>
          <w:t>https://www.treccani.it/enciclopedia/giovanni-battista-caccioli_Dizionario-Biografico</w:t>
        </w:r>
      </w:hyperlink>
      <w:r w:rsidRPr="000B2661">
        <w:rPr>
          <w:rFonts w:asciiTheme="majorHAnsi" w:hAnsiTheme="majorHAnsi" w:cstheme="majorHAnsi"/>
        </w:rPr>
        <w:t xml:space="preserve">. Sur </w:t>
      </w:r>
      <w:proofErr w:type="spellStart"/>
      <w:r w:rsidRPr="000B2661">
        <w:rPr>
          <w:rFonts w:asciiTheme="majorHAnsi" w:hAnsiTheme="majorHAnsi" w:cstheme="majorHAnsi"/>
        </w:rPr>
        <w:t>Santi</w:t>
      </w:r>
      <w:proofErr w:type="spellEnd"/>
      <w:r w:rsidR="009D006A" w:rsidRPr="000B2661">
        <w:rPr>
          <w:rFonts w:asciiTheme="majorHAnsi" w:hAnsiTheme="majorHAnsi" w:cstheme="majorHAnsi"/>
        </w:rPr>
        <w:t>,</w:t>
      </w:r>
      <w:r w:rsidRPr="000B2661">
        <w:rPr>
          <w:rFonts w:asciiTheme="majorHAnsi" w:hAnsiTheme="majorHAnsi" w:cstheme="majorHAnsi"/>
        </w:rPr>
        <w:t xml:space="preserve"> voir les références dans </w:t>
      </w:r>
      <w:proofErr w:type="spellStart"/>
      <w:r w:rsidRPr="000B2661">
        <w:rPr>
          <w:rFonts w:asciiTheme="majorHAnsi" w:hAnsiTheme="majorHAnsi" w:cstheme="majorHAnsi"/>
        </w:rPr>
        <w:t>Giovan</w:t>
      </w:r>
      <w:proofErr w:type="spellEnd"/>
      <w:r w:rsidRPr="000B2661">
        <w:rPr>
          <w:rFonts w:asciiTheme="majorHAnsi" w:hAnsiTheme="majorHAnsi" w:cstheme="majorHAnsi"/>
        </w:rPr>
        <w:t xml:space="preserve"> Pietro </w:t>
      </w:r>
      <w:proofErr w:type="spellStart"/>
      <w:r w:rsidRPr="000B2661">
        <w:rPr>
          <w:rFonts w:asciiTheme="majorHAnsi" w:hAnsiTheme="majorHAnsi" w:cstheme="majorHAnsi"/>
        </w:rPr>
        <w:t>Zanotti</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i/>
        </w:rPr>
        <w:t>Storia</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dell’Accademia</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Clementina</w:t>
      </w:r>
      <w:proofErr w:type="spellEnd"/>
      <w:r w:rsidRPr="000B2661">
        <w:rPr>
          <w:rFonts w:asciiTheme="majorHAnsi" w:hAnsiTheme="majorHAnsi" w:cstheme="majorHAnsi"/>
          <w:i/>
        </w:rPr>
        <w:t xml:space="preserve"> di </w:t>
      </w:r>
      <w:proofErr w:type="spellStart"/>
      <w:r w:rsidRPr="000B2661">
        <w:rPr>
          <w:rFonts w:asciiTheme="majorHAnsi" w:hAnsiTheme="majorHAnsi" w:cstheme="majorHAnsi"/>
          <w:i/>
        </w:rPr>
        <w:t>Bologna</w:t>
      </w:r>
      <w:proofErr w:type="spellEnd"/>
      <w:r w:rsidRPr="000B2661">
        <w:rPr>
          <w:rFonts w:asciiTheme="majorHAnsi" w:hAnsiTheme="majorHAnsi" w:cstheme="majorHAnsi"/>
        </w:rPr>
        <w:t xml:space="preserve">, </w:t>
      </w:r>
      <w:r w:rsidRPr="000B2661">
        <w:rPr>
          <w:rFonts w:asciiTheme="majorHAnsi" w:hAnsiTheme="majorHAnsi" w:cstheme="majorHAnsi"/>
          <w:i/>
        </w:rPr>
        <w:t>Giuseppe Rolli</w:t>
      </w:r>
      <w:r w:rsidRPr="000B2661">
        <w:rPr>
          <w:rFonts w:asciiTheme="majorHAnsi" w:hAnsiTheme="majorHAnsi" w:cstheme="majorHAnsi"/>
        </w:rPr>
        <w:t xml:space="preserve">, </w:t>
      </w:r>
      <w:r w:rsidR="000B2661">
        <w:rPr>
          <w:rFonts w:asciiTheme="majorHAnsi" w:hAnsiTheme="majorHAnsi" w:cstheme="majorHAnsi"/>
        </w:rPr>
        <w:t xml:space="preserve">In </w:t>
      </w:r>
      <w:proofErr w:type="spellStart"/>
      <w:r w:rsidR="000B2661">
        <w:rPr>
          <w:rFonts w:asciiTheme="majorHAnsi" w:hAnsiTheme="majorHAnsi" w:cstheme="majorHAnsi"/>
        </w:rPr>
        <w:t>Bologna</w:t>
      </w:r>
      <w:proofErr w:type="spellEnd"/>
      <w:r w:rsidRPr="000B2661">
        <w:rPr>
          <w:rFonts w:asciiTheme="majorHAnsi" w:hAnsiTheme="majorHAnsi" w:cstheme="majorHAnsi"/>
        </w:rPr>
        <w:t xml:space="preserve">, </w:t>
      </w:r>
      <w:r w:rsidR="000B2661">
        <w:rPr>
          <w:rFonts w:asciiTheme="majorHAnsi" w:hAnsiTheme="majorHAnsi" w:cstheme="majorHAnsi"/>
        </w:rPr>
        <w:t>P</w:t>
      </w:r>
      <w:r w:rsidRPr="000B2661">
        <w:rPr>
          <w:rFonts w:asciiTheme="majorHAnsi" w:hAnsiTheme="majorHAnsi" w:cstheme="majorHAnsi"/>
        </w:rPr>
        <w:t xml:space="preserve">er </w:t>
      </w:r>
      <w:proofErr w:type="spellStart"/>
      <w:r w:rsidRPr="000B2661">
        <w:rPr>
          <w:rFonts w:asciiTheme="majorHAnsi" w:hAnsiTheme="majorHAnsi" w:cstheme="majorHAnsi"/>
        </w:rPr>
        <w:t>Lelio</w:t>
      </w:r>
      <w:proofErr w:type="spellEnd"/>
      <w:r w:rsidRPr="000B2661">
        <w:rPr>
          <w:rFonts w:asciiTheme="majorHAnsi" w:hAnsiTheme="majorHAnsi" w:cstheme="majorHAnsi"/>
        </w:rPr>
        <w:t xml:space="preserve"> Dalla </w:t>
      </w:r>
      <w:proofErr w:type="spellStart"/>
      <w:r w:rsidRPr="000B2661">
        <w:rPr>
          <w:rFonts w:asciiTheme="majorHAnsi" w:hAnsiTheme="majorHAnsi" w:cstheme="majorHAnsi"/>
        </w:rPr>
        <w:t>Volpe</w:t>
      </w:r>
      <w:proofErr w:type="spellEnd"/>
      <w:r w:rsidRPr="000B2661">
        <w:rPr>
          <w:rFonts w:asciiTheme="majorHAnsi" w:hAnsiTheme="majorHAnsi" w:cstheme="majorHAnsi"/>
        </w:rPr>
        <w:t xml:space="preserve">, 1739, </w:t>
      </w:r>
      <w:r w:rsidR="009D006A" w:rsidRPr="000B2661">
        <w:rPr>
          <w:rFonts w:asciiTheme="majorHAnsi" w:hAnsiTheme="majorHAnsi" w:cstheme="majorHAnsi"/>
        </w:rPr>
        <w:t>vol. </w:t>
      </w:r>
      <w:r w:rsidRPr="000B2661">
        <w:rPr>
          <w:rFonts w:asciiTheme="majorHAnsi" w:hAnsiTheme="majorHAnsi" w:cstheme="majorHAnsi"/>
        </w:rPr>
        <w:t xml:space="preserve">I, </w:t>
      </w:r>
      <w:r w:rsidR="00961D69" w:rsidRPr="000B2661">
        <w:rPr>
          <w:rFonts w:asciiTheme="majorHAnsi" w:hAnsiTheme="majorHAnsi" w:cstheme="majorHAnsi"/>
        </w:rPr>
        <w:t>p. </w:t>
      </w:r>
      <w:r w:rsidRPr="000B2661">
        <w:rPr>
          <w:rFonts w:asciiTheme="majorHAnsi" w:hAnsiTheme="majorHAnsi" w:cstheme="majorHAnsi"/>
        </w:rPr>
        <w:t>29, 270, 323</w:t>
      </w:r>
      <w:r w:rsidR="009D006A" w:rsidRPr="000B2661">
        <w:rPr>
          <w:rFonts w:asciiTheme="majorHAnsi" w:hAnsiTheme="majorHAnsi" w:cstheme="majorHAnsi"/>
        </w:rPr>
        <w:t xml:space="preserve"> et</w:t>
      </w:r>
      <w:r w:rsidRPr="000B2661">
        <w:rPr>
          <w:rFonts w:asciiTheme="majorHAnsi" w:hAnsiTheme="majorHAnsi" w:cstheme="majorHAnsi"/>
        </w:rPr>
        <w:t xml:space="preserve"> 373. Et aussi </w:t>
      </w:r>
      <w:proofErr w:type="spellStart"/>
      <w:r w:rsidRPr="000B2661">
        <w:rPr>
          <w:rFonts w:asciiTheme="majorHAnsi" w:hAnsiTheme="majorHAnsi" w:cstheme="majorHAnsi"/>
        </w:rPr>
        <w:t>Simonetta</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Stagni</w:t>
      </w:r>
      <w:proofErr w:type="spellEnd"/>
      <w:r w:rsidRPr="000B2661">
        <w:rPr>
          <w:rFonts w:asciiTheme="majorHAnsi" w:hAnsiTheme="majorHAnsi" w:cstheme="majorHAnsi"/>
        </w:rPr>
        <w:t xml:space="preserve">, </w:t>
      </w:r>
      <w:r w:rsidRPr="000B2661">
        <w:rPr>
          <w:rFonts w:asciiTheme="majorHAnsi" w:hAnsiTheme="majorHAnsi" w:cstheme="majorHAnsi"/>
          <w:i/>
        </w:rPr>
        <w:t xml:space="preserve">Domenico Maria </w:t>
      </w:r>
      <w:proofErr w:type="spellStart"/>
      <w:r w:rsidRPr="000B2661">
        <w:rPr>
          <w:rFonts w:asciiTheme="majorHAnsi" w:hAnsiTheme="majorHAnsi" w:cstheme="majorHAnsi"/>
          <w:i/>
        </w:rPr>
        <w:t>Canuti</w:t>
      </w:r>
      <w:proofErr w:type="spellEnd"/>
      <w:r w:rsidRPr="000B2661">
        <w:rPr>
          <w:rFonts w:asciiTheme="majorHAnsi" w:hAnsiTheme="majorHAnsi" w:cstheme="majorHAnsi"/>
        </w:rPr>
        <w:t xml:space="preserve">, Rimini, </w:t>
      </w:r>
      <w:proofErr w:type="spellStart"/>
      <w:r w:rsidRPr="000B2661">
        <w:rPr>
          <w:rFonts w:asciiTheme="majorHAnsi" w:hAnsiTheme="majorHAnsi" w:cstheme="majorHAnsi"/>
        </w:rPr>
        <w:t>Luisè</w:t>
      </w:r>
      <w:proofErr w:type="spellEnd"/>
      <w:r w:rsidRPr="000B2661">
        <w:rPr>
          <w:rFonts w:asciiTheme="majorHAnsi" w:hAnsiTheme="majorHAnsi" w:cstheme="majorHAnsi"/>
        </w:rPr>
        <w:t xml:space="preserve">, 1988, </w:t>
      </w:r>
      <w:r w:rsidR="00961D69" w:rsidRPr="000B2661">
        <w:rPr>
          <w:rFonts w:asciiTheme="majorHAnsi" w:hAnsiTheme="majorHAnsi" w:cstheme="majorHAnsi"/>
        </w:rPr>
        <w:t>p. </w:t>
      </w:r>
      <w:r w:rsidRPr="000B2661">
        <w:rPr>
          <w:rFonts w:asciiTheme="majorHAnsi" w:hAnsiTheme="majorHAnsi" w:cstheme="majorHAnsi"/>
        </w:rPr>
        <w:t>136-139</w:t>
      </w:r>
      <w:r w:rsidR="009D006A" w:rsidRPr="000B2661">
        <w:rPr>
          <w:rFonts w:asciiTheme="majorHAnsi" w:hAnsiTheme="majorHAnsi" w:cstheme="majorHAnsi"/>
        </w:rPr>
        <w:t xml:space="preserve"> et</w:t>
      </w:r>
      <w:r w:rsidRPr="000B2661">
        <w:rPr>
          <w:rFonts w:asciiTheme="majorHAnsi" w:hAnsiTheme="majorHAnsi" w:cstheme="majorHAnsi"/>
        </w:rPr>
        <w:t xml:space="preserve"> 149-151. En particulier sur leur travail dans l</w:t>
      </w:r>
      <w:proofErr w:type="gramStart"/>
      <w:r w:rsidRPr="000B2661">
        <w:rPr>
          <w:rFonts w:asciiTheme="majorHAnsi" w:hAnsiTheme="majorHAnsi" w:cstheme="majorHAnsi"/>
        </w:rPr>
        <w:t>’</w:t>
      </w:r>
      <w:r w:rsidR="009D006A" w:rsidRPr="000B2661">
        <w:rPr>
          <w:rFonts w:asciiTheme="majorHAnsi" w:hAnsiTheme="majorHAnsi" w:cstheme="majorHAnsi"/>
        </w:rPr>
        <w:t>«</w:t>
      </w:r>
      <w:proofErr w:type="gramEnd"/>
      <w:r w:rsidR="009D006A" w:rsidRPr="000B2661">
        <w:rPr>
          <w:rFonts w:asciiTheme="majorHAnsi" w:hAnsiTheme="majorHAnsi" w:cstheme="majorHAnsi"/>
        </w:rPr>
        <w:t> </w:t>
      </w:r>
      <w:r w:rsidRPr="000B2661">
        <w:rPr>
          <w:rFonts w:asciiTheme="majorHAnsi" w:hAnsiTheme="majorHAnsi" w:cstheme="majorHAnsi"/>
          <w:i/>
          <w:iCs/>
        </w:rPr>
        <w:t xml:space="preserve">aula </w:t>
      </w:r>
      <w:proofErr w:type="spellStart"/>
      <w:r w:rsidRPr="000B2661">
        <w:rPr>
          <w:rFonts w:asciiTheme="majorHAnsi" w:hAnsiTheme="majorHAnsi" w:cstheme="majorHAnsi"/>
          <w:i/>
          <w:iCs/>
        </w:rPr>
        <w:t>Vidonia</w:t>
      </w:r>
      <w:proofErr w:type="spellEnd"/>
      <w:r w:rsidR="00091343" w:rsidRPr="000B2661">
        <w:rPr>
          <w:rFonts w:asciiTheme="majorHAnsi" w:hAnsiTheme="majorHAnsi" w:cstheme="majorHAnsi"/>
        </w:rPr>
        <w:t> »</w:t>
      </w:r>
      <w:r w:rsidRPr="000B2661">
        <w:rPr>
          <w:rFonts w:asciiTheme="majorHAnsi" w:hAnsiTheme="majorHAnsi" w:cstheme="majorHAnsi"/>
        </w:rPr>
        <w:t xml:space="preserve">, </w:t>
      </w:r>
      <w:proofErr w:type="spellStart"/>
      <w:r w:rsidRPr="000B2661">
        <w:rPr>
          <w:rFonts w:asciiTheme="majorHAnsi" w:hAnsiTheme="majorHAnsi" w:cstheme="majorHAnsi"/>
        </w:rPr>
        <w:t>Ebria</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Feinblatt</w:t>
      </w:r>
      <w:proofErr w:type="spellEnd"/>
      <w:r w:rsidRPr="000B2661">
        <w:rPr>
          <w:rFonts w:asciiTheme="majorHAnsi" w:hAnsiTheme="majorHAnsi" w:cstheme="majorHAnsi"/>
        </w:rPr>
        <w:t>,</w:t>
      </w:r>
      <w:r w:rsidRPr="000B2661">
        <w:rPr>
          <w:rFonts w:asciiTheme="majorHAnsi" w:hAnsiTheme="majorHAnsi" w:cstheme="majorHAnsi"/>
          <w:i/>
        </w:rPr>
        <w:t xml:space="preserve"> </w:t>
      </w:r>
      <w:proofErr w:type="spellStart"/>
      <w:r w:rsidRPr="000B2661">
        <w:rPr>
          <w:rFonts w:asciiTheme="majorHAnsi" w:hAnsiTheme="majorHAnsi" w:cstheme="majorHAnsi"/>
          <w:i/>
        </w:rPr>
        <w:t>Seventeenth</w:t>
      </w:r>
      <w:proofErr w:type="spellEnd"/>
      <w:r w:rsidRPr="000B2661">
        <w:rPr>
          <w:rFonts w:asciiTheme="majorHAnsi" w:hAnsiTheme="majorHAnsi" w:cstheme="majorHAnsi"/>
          <w:i/>
        </w:rPr>
        <w:t xml:space="preserve">-century Bolognese </w:t>
      </w:r>
      <w:proofErr w:type="spellStart"/>
      <w:r w:rsidRPr="000B2661">
        <w:rPr>
          <w:rFonts w:asciiTheme="majorHAnsi" w:hAnsiTheme="majorHAnsi" w:cstheme="majorHAnsi"/>
          <w:i/>
        </w:rPr>
        <w:t>ceiling</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decorators</w:t>
      </w:r>
      <w:proofErr w:type="spellEnd"/>
      <w:r w:rsidRPr="000B2661">
        <w:rPr>
          <w:rFonts w:asciiTheme="majorHAnsi" w:hAnsiTheme="majorHAnsi" w:cstheme="majorHAnsi"/>
        </w:rPr>
        <w:t xml:space="preserve">, Santa Barbara, </w:t>
      </w:r>
      <w:proofErr w:type="spellStart"/>
      <w:r w:rsidRPr="000B2661">
        <w:rPr>
          <w:rFonts w:asciiTheme="majorHAnsi" w:hAnsiTheme="majorHAnsi" w:cstheme="majorHAnsi"/>
        </w:rPr>
        <w:t>Fithian</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Press</w:t>
      </w:r>
      <w:proofErr w:type="spellEnd"/>
      <w:r w:rsidRPr="000B2661">
        <w:rPr>
          <w:rFonts w:asciiTheme="majorHAnsi" w:hAnsiTheme="majorHAnsi" w:cstheme="majorHAnsi"/>
        </w:rPr>
        <w:t xml:space="preserve">, 1992, </w:t>
      </w:r>
      <w:r w:rsidR="00961D69" w:rsidRPr="000B2661">
        <w:rPr>
          <w:rFonts w:asciiTheme="majorHAnsi" w:hAnsiTheme="majorHAnsi" w:cstheme="majorHAnsi"/>
        </w:rPr>
        <w:t>p. </w:t>
      </w:r>
      <w:r w:rsidRPr="000B2661">
        <w:rPr>
          <w:rFonts w:asciiTheme="majorHAnsi" w:hAnsiTheme="majorHAnsi" w:cstheme="majorHAnsi"/>
        </w:rPr>
        <w:t xml:space="preserve">161-162 et </w:t>
      </w:r>
      <w:r w:rsidR="00961D69" w:rsidRPr="000B2661">
        <w:rPr>
          <w:rFonts w:asciiTheme="majorHAnsi" w:hAnsiTheme="majorHAnsi" w:cstheme="majorHAnsi"/>
        </w:rPr>
        <w:t>p. </w:t>
      </w:r>
      <w:r w:rsidRPr="000B2661">
        <w:rPr>
          <w:rFonts w:asciiTheme="majorHAnsi" w:hAnsiTheme="majorHAnsi" w:cstheme="majorHAnsi"/>
        </w:rPr>
        <w:t>163, n</w:t>
      </w:r>
      <w:r w:rsidR="009D006A" w:rsidRPr="000B2661">
        <w:rPr>
          <w:rFonts w:asciiTheme="majorHAnsi" w:hAnsiTheme="majorHAnsi" w:cstheme="majorHAnsi"/>
        </w:rPr>
        <w:t>. </w:t>
      </w:r>
      <w:r w:rsidRPr="000B2661">
        <w:rPr>
          <w:rFonts w:asciiTheme="majorHAnsi" w:hAnsiTheme="majorHAnsi" w:cstheme="majorHAnsi"/>
        </w:rPr>
        <w:t>31.</w:t>
      </w:r>
      <w:r w:rsidRPr="000B2661">
        <w:rPr>
          <w:rFonts w:asciiTheme="majorHAnsi" w:hAnsiTheme="majorHAnsi" w:cstheme="majorHAnsi"/>
          <w:shd w:val="clear" w:color="auto" w:fill="FAF9F6"/>
        </w:rPr>
        <w:t xml:space="preserve"> </w:t>
      </w:r>
      <w:r w:rsidRPr="000B2661">
        <w:rPr>
          <w:rFonts w:asciiTheme="majorHAnsi" w:hAnsiTheme="majorHAnsi" w:cstheme="majorHAnsi"/>
        </w:rPr>
        <w:t xml:space="preserve"> </w:t>
      </w:r>
    </w:p>
  </w:footnote>
  <w:footnote w:id="32">
    <w:p w14:paraId="2FB0B291" w14:textId="38CAA2FC" w:rsidR="00792581" w:rsidRPr="000B2661" w:rsidRDefault="00C860A5" w:rsidP="00792581">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La page de titre donne le titre complet</w:t>
      </w:r>
      <w:r w:rsidR="00961D69" w:rsidRPr="000B2661">
        <w:rPr>
          <w:rFonts w:asciiTheme="majorHAnsi" w:hAnsiTheme="majorHAnsi" w:cstheme="majorHAnsi"/>
        </w:rPr>
        <w:t> :</w:t>
      </w:r>
      <w:r w:rsidRPr="000B2661">
        <w:rPr>
          <w:rFonts w:asciiTheme="majorHAnsi" w:hAnsiTheme="majorHAnsi" w:cstheme="majorHAnsi"/>
        </w:rPr>
        <w:t xml:space="preserve"> </w:t>
      </w:r>
      <w:proofErr w:type="spellStart"/>
      <w:r w:rsidRPr="000B2661">
        <w:rPr>
          <w:rFonts w:asciiTheme="majorHAnsi" w:hAnsiTheme="majorHAnsi" w:cstheme="majorHAnsi"/>
          <w:i/>
        </w:rPr>
        <w:t>Aulam</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Vidoniam</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picturis</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exornatam</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Alexandri</w:t>
      </w:r>
      <w:proofErr w:type="spellEnd"/>
      <w:r w:rsidR="00792581" w:rsidRPr="000B2661">
        <w:rPr>
          <w:rFonts w:asciiTheme="majorHAnsi" w:hAnsiTheme="majorHAnsi" w:cstheme="majorHAnsi"/>
          <w:i/>
        </w:rPr>
        <w:t> </w:t>
      </w:r>
      <w:r w:rsidRPr="000B2661">
        <w:rPr>
          <w:rFonts w:asciiTheme="majorHAnsi" w:hAnsiTheme="majorHAnsi" w:cstheme="majorHAnsi"/>
          <w:i/>
        </w:rPr>
        <w:t xml:space="preserve">VII Pont. </w:t>
      </w:r>
      <w:proofErr w:type="spellStart"/>
      <w:r w:rsidRPr="000B2661">
        <w:rPr>
          <w:rFonts w:asciiTheme="majorHAnsi" w:hAnsiTheme="majorHAnsi" w:cstheme="majorHAnsi"/>
          <w:i/>
        </w:rPr>
        <w:t>Opt</w:t>
      </w:r>
      <w:proofErr w:type="spellEnd"/>
      <w:r w:rsidRPr="000B2661">
        <w:rPr>
          <w:rFonts w:asciiTheme="majorHAnsi" w:hAnsiTheme="majorHAnsi" w:cstheme="majorHAnsi"/>
          <w:i/>
        </w:rPr>
        <w:t xml:space="preserve">. Max. </w:t>
      </w:r>
      <w:proofErr w:type="spellStart"/>
      <w:r w:rsidRPr="000B2661">
        <w:rPr>
          <w:rFonts w:asciiTheme="majorHAnsi" w:hAnsiTheme="majorHAnsi" w:cstheme="majorHAnsi"/>
          <w:i/>
        </w:rPr>
        <w:t>Nomini</w:t>
      </w:r>
      <w:proofErr w:type="spellEnd"/>
      <w:r w:rsidRPr="000B2661">
        <w:rPr>
          <w:rFonts w:asciiTheme="majorHAnsi" w:hAnsiTheme="majorHAnsi" w:cstheme="majorHAnsi"/>
          <w:i/>
        </w:rPr>
        <w:t xml:space="preserve"> et </w:t>
      </w:r>
      <w:proofErr w:type="spellStart"/>
      <w:r w:rsidRPr="000B2661">
        <w:rPr>
          <w:rFonts w:asciiTheme="majorHAnsi" w:hAnsiTheme="majorHAnsi" w:cstheme="majorHAnsi"/>
          <w:i/>
        </w:rPr>
        <w:t>Numini</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consecratam</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Vincentius</w:t>
      </w:r>
      <w:proofErr w:type="spellEnd"/>
      <w:r w:rsidRPr="000B2661">
        <w:rPr>
          <w:rFonts w:asciiTheme="majorHAnsi" w:hAnsiTheme="majorHAnsi" w:cstheme="majorHAnsi"/>
          <w:i/>
        </w:rPr>
        <w:t xml:space="preserve"> Maria </w:t>
      </w:r>
      <w:proofErr w:type="spellStart"/>
      <w:r w:rsidRPr="000B2661">
        <w:rPr>
          <w:rFonts w:asciiTheme="majorHAnsi" w:hAnsiTheme="majorHAnsi" w:cstheme="majorHAnsi"/>
          <w:i/>
        </w:rPr>
        <w:t>Marescalchius</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hisce</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carminibus</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adumbrabat</w:t>
      </w:r>
      <w:proofErr w:type="spellEnd"/>
      <w:r w:rsidRPr="000B2661">
        <w:rPr>
          <w:rFonts w:asciiTheme="majorHAnsi" w:hAnsiTheme="majorHAnsi" w:cstheme="majorHAnsi"/>
          <w:iCs/>
        </w:rPr>
        <w:t>,</w:t>
      </w:r>
      <w:r w:rsidRPr="000B2661">
        <w:rPr>
          <w:rFonts w:asciiTheme="majorHAnsi" w:hAnsiTheme="majorHAnsi" w:cstheme="majorHAnsi"/>
        </w:rPr>
        <w:t xml:space="preserve"> </w:t>
      </w:r>
      <w:proofErr w:type="spellStart"/>
      <w:r w:rsidRPr="000B2661">
        <w:rPr>
          <w:rFonts w:asciiTheme="majorHAnsi" w:hAnsiTheme="majorHAnsi" w:cstheme="majorHAnsi"/>
        </w:rPr>
        <w:t>Bologna</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Typis</w:t>
      </w:r>
      <w:proofErr w:type="spellEnd"/>
      <w:r w:rsidRPr="000B2661">
        <w:rPr>
          <w:rFonts w:asciiTheme="majorHAnsi" w:hAnsiTheme="majorHAnsi" w:cstheme="majorHAnsi"/>
        </w:rPr>
        <w:t xml:space="preserve"> </w:t>
      </w:r>
      <w:proofErr w:type="spellStart"/>
      <w:r w:rsidRPr="000B2661">
        <w:rPr>
          <w:rFonts w:asciiTheme="majorHAnsi" w:hAnsiTheme="majorHAnsi" w:cstheme="majorHAnsi"/>
        </w:rPr>
        <w:t>Ferronianis</w:t>
      </w:r>
      <w:proofErr w:type="spellEnd"/>
      <w:r w:rsidRPr="000B2661">
        <w:rPr>
          <w:rFonts w:asciiTheme="majorHAnsi" w:hAnsiTheme="majorHAnsi" w:cstheme="majorHAnsi"/>
        </w:rPr>
        <w:t xml:space="preserve">, 1665. </w:t>
      </w:r>
      <w:r w:rsidR="00961D69" w:rsidRPr="000B2661">
        <w:rPr>
          <w:rFonts w:asciiTheme="majorHAnsi" w:hAnsiTheme="majorHAnsi" w:cstheme="majorHAnsi"/>
        </w:rPr>
        <w:t>« </w:t>
      </w:r>
      <w:proofErr w:type="spellStart"/>
      <w:r w:rsidRPr="000B2661">
        <w:rPr>
          <w:rFonts w:asciiTheme="majorHAnsi" w:hAnsiTheme="majorHAnsi" w:cstheme="majorHAnsi"/>
          <w:i/>
          <w:iCs/>
        </w:rPr>
        <w:t>Numen</w:t>
      </w:r>
      <w:proofErr w:type="spellEnd"/>
      <w:r w:rsidR="00091343" w:rsidRPr="000B2661">
        <w:rPr>
          <w:rFonts w:asciiTheme="majorHAnsi" w:hAnsiTheme="majorHAnsi" w:cstheme="majorHAnsi"/>
        </w:rPr>
        <w:t> »</w:t>
      </w:r>
      <w:r w:rsidR="00792581" w:rsidRPr="000B2661">
        <w:rPr>
          <w:rFonts w:asciiTheme="majorHAnsi" w:hAnsiTheme="majorHAnsi" w:cstheme="majorHAnsi"/>
        </w:rPr>
        <w:t xml:space="preserve"> </w:t>
      </w:r>
      <w:r w:rsidRPr="000B2661">
        <w:rPr>
          <w:rFonts w:asciiTheme="majorHAnsi" w:hAnsiTheme="majorHAnsi" w:cstheme="majorHAnsi"/>
        </w:rPr>
        <w:t>peut être compris au sens de majesté, autorité religieuse. La référence à la vigne se lit aux vers</w:t>
      </w:r>
      <w:r w:rsidR="00792581" w:rsidRPr="000B2661">
        <w:rPr>
          <w:rFonts w:asciiTheme="majorHAnsi" w:hAnsiTheme="majorHAnsi" w:cstheme="majorHAnsi"/>
        </w:rPr>
        <w:t> </w:t>
      </w:r>
      <w:r w:rsidRPr="000B2661">
        <w:rPr>
          <w:rFonts w:asciiTheme="majorHAnsi" w:hAnsiTheme="majorHAnsi" w:cstheme="majorHAnsi"/>
        </w:rPr>
        <w:t>62-65.</w:t>
      </w:r>
    </w:p>
  </w:footnote>
  <w:footnote w:id="33">
    <w:p w14:paraId="6E97E1F8" w14:textId="64F97EFF" w:rsidR="00792581" w:rsidRPr="000B2661" w:rsidRDefault="00C860A5" w:rsidP="00792581">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w:t>
      </w:r>
      <w:proofErr w:type="spellStart"/>
      <w:r w:rsidRPr="000B2661">
        <w:rPr>
          <w:rFonts w:asciiTheme="majorHAnsi" w:hAnsiTheme="majorHAnsi" w:cstheme="majorHAnsi"/>
          <w:i/>
        </w:rPr>
        <w:t>Ossequii</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poetici</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nell’ammirarsi</w:t>
      </w:r>
      <w:proofErr w:type="spellEnd"/>
      <w:r w:rsidRPr="000B2661">
        <w:rPr>
          <w:rFonts w:asciiTheme="majorHAnsi" w:hAnsiTheme="majorHAnsi" w:cstheme="majorHAnsi"/>
          <w:i/>
        </w:rPr>
        <w:t xml:space="preserve"> in </w:t>
      </w:r>
      <w:proofErr w:type="spellStart"/>
      <w:r w:rsidRPr="000B2661">
        <w:rPr>
          <w:rFonts w:asciiTheme="majorHAnsi" w:hAnsiTheme="majorHAnsi" w:cstheme="majorHAnsi"/>
          <w:i/>
        </w:rPr>
        <w:t>Bologna</w:t>
      </w:r>
      <w:proofErr w:type="spellEnd"/>
      <w:r w:rsidRPr="000B2661">
        <w:rPr>
          <w:rFonts w:asciiTheme="majorHAnsi" w:hAnsiTheme="majorHAnsi" w:cstheme="majorHAnsi"/>
          <w:i/>
        </w:rPr>
        <w:t xml:space="preserve"> l’</w:t>
      </w:r>
      <w:proofErr w:type="spellStart"/>
      <w:r w:rsidRPr="000B2661">
        <w:rPr>
          <w:rFonts w:asciiTheme="majorHAnsi" w:hAnsiTheme="majorHAnsi" w:cstheme="majorHAnsi"/>
          <w:i/>
        </w:rPr>
        <w:t>Heroica</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risoluzione</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della</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sereniss</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Principessa</w:t>
      </w:r>
      <w:proofErr w:type="spellEnd"/>
      <w:r w:rsidRPr="000B2661">
        <w:rPr>
          <w:rFonts w:asciiTheme="majorHAnsi" w:hAnsiTheme="majorHAnsi" w:cstheme="majorHAnsi"/>
          <w:i/>
        </w:rPr>
        <w:t xml:space="preserve"> Caterina Farnese di </w:t>
      </w:r>
      <w:proofErr w:type="spellStart"/>
      <w:r w:rsidRPr="000B2661">
        <w:rPr>
          <w:rFonts w:asciiTheme="majorHAnsi" w:hAnsiTheme="majorHAnsi" w:cstheme="majorHAnsi"/>
          <w:i/>
        </w:rPr>
        <w:t>monacarsi</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nel</w:t>
      </w:r>
      <w:proofErr w:type="spellEnd"/>
      <w:r w:rsidRPr="000B2661">
        <w:rPr>
          <w:rFonts w:asciiTheme="majorHAnsi" w:hAnsiTheme="majorHAnsi" w:cstheme="majorHAnsi"/>
          <w:i/>
        </w:rPr>
        <w:t xml:space="preserve"> Ven. </w:t>
      </w:r>
      <w:proofErr w:type="spellStart"/>
      <w:r w:rsidRPr="000B2661">
        <w:rPr>
          <w:rFonts w:asciiTheme="majorHAnsi" w:hAnsiTheme="majorHAnsi" w:cstheme="majorHAnsi"/>
          <w:i/>
        </w:rPr>
        <w:t>Monastero</w:t>
      </w:r>
      <w:proofErr w:type="spellEnd"/>
      <w:r w:rsidRPr="000B2661">
        <w:rPr>
          <w:rFonts w:asciiTheme="majorHAnsi" w:hAnsiTheme="majorHAnsi" w:cstheme="majorHAnsi"/>
          <w:i/>
        </w:rPr>
        <w:t xml:space="preserve"> delle </w:t>
      </w:r>
      <w:proofErr w:type="spellStart"/>
      <w:r w:rsidRPr="000B2661">
        <w:rPr>
          <w:rFonts w:asciiTheme="majorHAnsi" w:hAnsiTheme="majorHAnsi" w:cstheme="majorHAnsi"/>
          <w:i/>
        </w:rPr>
        <w:t>Madri</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carmelitane</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scalze</w:t>
      </w:r>
      <w:proofErr w:type="spellEnd"/>
      <w:r w:rsidRPr="000B2661">
        <w:rPr>
          <w:rFonts w:asciiTheme="majorHAnsi" w:hAnsiTheme="majorHAnsi" w:cstheme="majorHAnsi"/>
          <w:i/>
        </w:rPr>
        <w:t xml:space="preserve"> di Santa Teresa in Parma</w:t>
      </w:r>
      <w:r w:rsidRPr="000B2661">
        <w:rPr>
          <w:rFonts w:asciiTheme="majorHAnsi" w:hAnsiTheme="majorHAnsi" w:cstheme="majorHAnsi"/>
          <w:iCs/>
        </w:rPr>
        <w:t xml:space="preserve">, </w:t>
      </w:r>
      <w:r w:rsidR="000B2661">
        <w:rPr>
          <w:rFonts w:asciiTheme="majorHAnsi" w:hAnsiTheme="majorHAnsi" w:cstheme="majorHAnsi"/>
        </w:rPr>
        <w:t xml:space="preserve">In </w:t>
      </w:r>
      <w:proofErr w:type="spellStart"/>
      <w:r w:rsidR="000B2661">
        <w:rPr>
          <w:rFonts w:asciiTheme="majorHAnsi" w:hAnsiTheme="majorHAnsi" w:cstheme="majorHAnsi"/>
        </w:rPr>
        <w:t>Bologna</w:t>
      </w:r>
      <w:proofErr w:type="spellEnd"/>
      <w:r w:rsidRPr="000B2661">
        <w:rPr>
          <w:rFonts w:asciiTheme="majorHAnsi" w:hAnsiTheme="majorHAnsi" w:cstheme="majorHAnsi"/>
        </w:rPr>
        <w:t>, Per Giacomo Monti, 1661.</w:t>
      </w:r>
    </w:p>
  </w:footnote>
  <w:footnote w:id="34">
    <w:p w14:paraId="20C5DB21" w14:textId="380CEC22" w:rsidR="00792581" w:rsidRPr="000B2661" w:rsidRDefault="00B72E08" w:rsidP="00792581">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w:t>
      </w:r>
      <w:r w:rsidRPr="000B2661">
        <w:rPr>
          <w:rFonts w:asciiTheme="majorHAnsi" w:hAnsiTheme="majorHAnsi" w:cstheme="majorHAnsi"/>
          <w:i/>
          <w:iCs/>
        </w:rPr>
        <w:t>Ibid.</w:t>
      </w:r>
      <w:r w:rsidRPr="000B2661">
        <w:rPr>
          <w:rFonts w:asciiTheme="majorHAnsi" w:hAnsiTheme="majorHAnsi" w:cstheme="majorHAnsi"/>
        </w:rPr>
        <w:t xml:space="preserve">, p. 40 : </w:t>
      </w:r>
      <w:r w:rsidRPr="000B2661">
        <w:rPr>
          <w:rFonts w:asciiTheme="majorHAnsi" w:hAnsiTheme="majorHAnsi" w:cstheme="majorHAnsi"/>
          <w:iCs/>
        </w:rPr>
        <w:t>« </w:t>
      </w:r>
      <w:r w:rsidRPr="000B2661">
        <w:rPr>
          <w:rFonts w:asciiTheme="majorHAnsi" w:hAnsiTheme="majorHAnsi" w:cstheme="majorHAnsi"/>
          <w:i/>
        </w:rPr>
        <w:t xml:space="preserve">Vanne </w:t>
      </w:r>
      <w:proofErr w:type="spellStart"/>
      <w:r w:rsidRPr="000B2661">
        <w:rPr>
          <w:rFonts w:asciiTheme="majorHAnsi" w:hAnsiTheme="majorHAnsi" w:cstheme="majorHAnsi"/>
          <w:i/>
        </w:rPr>
        <w:t>gran</w:t>
      </w:r>
      <w:proofErr w:type="spellEnd"/>
      <w:r w:rsidRPr="000B2661">
        <w:rPr>
          <w:rFonts w:asciiTheme="majorHAnsi" w:hAnsiTheme="majorHAnsi" w:cstheme="majorHAnsi"/>
          <w:i/>
        </w:rPr>
        <w:t xml:space="preserve"> CATERINA, e </w:t>
      </w:r>
      <w:proofErr w:type="spellStart"/>
      <w:r w:rsidRPr="000B2661">
        <w:rPr>
          <w:rFonts w:asciiTheme="majorHAnsi" w:hAnsiTheme="majorHAnsi" w:cstheme="majorHAnsi"/>
          <w:i/>
        </w:rPr>
        <w:t>gli</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ostri</w:t>
      </w:r>
      <w:proofErr w:type="spellEnd"/>
      <w:r w:rsidRPr="000B2661">
        <w:rPr>
          <w:rFonts w:asciiTheme="majorHAnsi" w:hAnsiTheme="majorHAnsi" w:cstheme="majorHAnsi"/>
          <w:i/>
        </w:rPr>
        <w:t xml:space="preserve"> in lame / </w:t>
      </w:r>
      <w:proofErr w:type="spellStart"/>
      <w:r w:rsidRPr="000B2661">
        <w:rPr>
          <w:rFonts w:asciiTheme="majorHAnsi" w:hAnsiTheme="majorHAnsi" w:cstheme="majorHAnsi"/>
          <w:i/>
        </w:rPr>
        <w:t>Ruvide</w:t>
      </w:r>
      <w:proofErr w:type="spellEnd"/>
      <w:r w:rsidRPr="000B2661">
        <w:rPr>
          <w:rFonts w:asciiTheme="majorHAnsi" w:hAnsiTheme="majorHAnsi" w:cstheme="majorHAnsi"/>
          <w:i/>
        </w:rPr>
        <w:t xml:space="preserve"> muta, e le </w:t>
      </w:r>
      <w:proofErr w:type="spellStart"/>
      <w:r w:rsidRPr="000B2661">
        <w:rPr>
          <w:rFonts w:asciiTheme="majorHAnsi" w:hAnsiTheme="majorHAnsi" w:cstheme="majorHAnsi"/>
          <w:i/>
        </w:rPr>
        <w:t>gran</w:t>
      </w:r>
      <w:proofErr w:type="spellEnd"/>
      <w:r w:rsidRPr="000B2661">
        <w:rPr>
          <w:rFonts w:asciiTheme="majorHAnsi" w:hAnsiTheme="majorHAnsi" w:cstheme="majorHAnsi"/>
          <w:i/>
        </w:rPr>
        <w:t xml:space="preserve"> Sale in Cella, / </w:t>
      </w:r>
      <w:proofErr w:type="spellStart"/>
      <w:r w:rsidRPr="000B2661">
        <w:rPr>
          <w:rFonts w:asciiTheme="majorHAnsi" w:hAnsiTheme="majorHAnsi" w:cstheme="majorHAnsi"/>
          <w:i/>
        </w:rPr>
        <w:t>Stilla</w:t>
      </w:r>
      <w:proofErr w:type="spellEnd"/>
      <w:r w:rsidRPr="000B2661">
        <w:rPr>
          <w:rFonts w:asciiTheme="majorHAnsi" w:hAnsiTheme="majorHAnsi" w:cstheme="majorHAnsi"/>
          <w:i/>
        </w:rPr>
        <w:t xml:space="preserve"> da i </w:t>
      </w:r>
      <w:proofErr w:type="spellStart"/>
      <w:r w:rsidRPr="000B2661">
        <w:rPr>
          <w:rFonts w:asciiTheme="majorHAnsi" w:hAnsiTheme="majorHAnsi" w:cstheme="majorHAnsi"/>
          <w:i/>
        </w:rPr>
        <w:t>raggi</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tuoi</w:t>
      </w:r>
      <w:proofErr w:type="spellEnd"/>
      <w:r w:rsidRPr="000B2661">
        <w:rPr>
          <w:rFonts w:asciiTheme="majorHAnsi" w:hAnsiTheme="majorHAnsi" w:cstheme="majorHAnsi"/>
          <w:i/>
        </w:rPr>
        <w:t xml:space="preserve"> pure </w:t>
      </w:r>
      <w:proofErr w:type="spellStart"/>
      <w:r w:rsidRPr="000B2661">
        <w:rPr>
          <w:rFonts w:asciiTheme="majorHAnsi" w:hAnsiTheme="majorHAnsi" w:cstheme="majorHAnsi"/>
          <w:i/>
        </w:rPr>
        <w:t>fontane</w:t>
      </w:r>
      <w:proofErr w:type="spellEnd"/>
      <w:r w:rsidRPr="000B2661">
        <w:rPr>
          <w:rFonts w:asciiTheme="majorHAnsi" w:hAnsiTheme="majorHAnsi" w:cstheme="majorHAnsi"/>
          <w:i/>
        </w:rPr>
        <w:t xml:space="preserve">, / E </w:t>
      </w:r>
      <w:proofErr w:type="spellStart"/>
      <w:r w:rsidRPr="000B2661">
        <w:rPr>
          <w:rFonts w:asciiTheme="majorHAnsi" w:hAnsiTheme="majorHAnsi" w:cstheme="majorHAnsi"/>
          <w:i/>
        </w:rPr>
        <w:t>ogni</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tuo</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fior</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vedrai</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cangiare</w:t>
      </w:r>
      <w:proofErr w:type="spellEnd"/>
      <w:r w:rsidRPr="000B2661">
        <w:rPr>
          <w:rFonts w:asciiTheme="majorHAnsi" w:hAnsiTheme="majorHAnsi" w:cstheme="majorHAnsi"/>
          <w:i/>
        </w:rPr>
        <w:t xml:space="preserve"> in Stella</w:t>
      </w:r>
      <w:r w:rsidRPr="000B2661">
        <w:rPr>
          <w:rFonts w:asciiTheme="majorHAnsi" w:hAnsiTheme="majorHAnsi" w:cstheme="majorHAnsi"/>
          <w:iCs/>
        </w:rPr>
        <w:t> </w:t>
      </w:r>
      <w:proofErr w:type="gramStart"/>
      <w:r w:rsidRPr="000B2661">
        <w:rPr>
          <w:rFonts w:asciiTheme="majorHAnsi" w:hAnsiTheme="majorHAnsi" w:cstheme="majorHAnsi"/>
          <w:iCs/>
        </w:rPr>
        <w:t>»;</w:t>
      </w:r>
      <w:proofErr w:type="gramEnd"/>
      <w:r w:rsidRPr="000B2661">
        <w:rPr>
          <w:rFonts w:asciiTheme="majorHAnsi" w:hAnsiTheme="majorHAnsi" w:cstheme="majorHAnsi"/>
          <w:iCs/>
        </w:rPr>
        <w:t xml:space="preserve"> « </w:t>
      </w:r>
      <w:r w:rsidR="00792581" w:rsidRPr="000B2661">
        <w:rPr>
          <w:rFonts w:asciiTheme="majorHAnsi" w:hAnsiTheme="majorHAnsi" w:cstheme="majorHAnsi"/>
          <w:iCs/>
        </w:rPr>
        <w:t>[</w:t>
      </w:r>
      <w:r w:rsidRPr="000B2661">
        <w:rPr>
          <w:rFonts w:asciiTheme="majorHAnsi" w:hAnsiTheme="majorHAnsi" w:cstheme="majorHAnsi"/>
          <w:iCs/>
        </w:rPr>
        <w:t>…</w:t>
      </w:r>
      <w:r w:rsidR="00792581" w:rsidRPr="000B2661">
        <w:rPr>
          <w:rFonts w:asciiTheme="majorHAnsi" w:hAnsiTheme="majorHAnsi" w:cstheme="majorHAnsi"/>
          <w:iCs/>
        </w:rPr>
        <w:t>]</w:t>
      </w:r>
      <w:proofErr w:type="spellStart"/>
      <w:r w:rsidRPr="000B2661">
        <w:rPr>
          <w:rFonts w:asciiTheme="majorHAnsi" w:hAnsiTheme="majorHAnsi" w:cstheme="majorHAnsi"/>
          <w:i/>
        </w:rPr>
        <w:t>oggi</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trapianti</w:t>
      </w:r>
      <w:proofErr w:type="spellEnd"/>
      <w:r w:rsidRPr="000B2661">
        <w:rPr>
          <w:rFonts w:asciiTheme="majorHAnsi" w:hAnsiTheme="majorHAnsi" w:cstheme="majorHAnsi"/>
          <w:i/>
        </w:rPr>
        <w:t xml:space="preserve"> </w:t>
      </w:r>
      <w:r w:rsidR="00792581" w:rsidRPr="000B2661">
        <w:rPr>
          <w:rFonts w:asciiTheme="majorHAnsi" w:hAnsiTheme="majorHAnsi" w:cstheme="majorHAnsi"/>
          <w:iCs/>
        </w:rPr>
        <w:t>[</w:t>
      </w:r>
      <w:r w:rsidRPr="000B2661">
        <w:rPr>
          <w:rFonts w:asciiTheme="majorHAnsi" w:hAnsiTheme="majorHAnsi" w:cstheme="majorHAnsi"/>
          <w:i/>
        </w:rPr>
        <w:t>…</w:t>
      </w:r>
      <w:r w:rsidR="00792581" w:rsidRPr="000B2661">
        <w:rPr>
          <w:rFonts w:asciiTheme="majorHAnsi" w:hAnsiTheme="majorHAnsi" w:cstheme="majorHAnsi"/>
          <w:iCs/>
        </w:rPr>
        <w:t>]</w:t>
      </w:r>
      <w:r w:rsidRPr="000B2661">
        <w:rPr>
          <w:rFonts w:asciiTheme="majorHAnsi" w:hAnsiTheme="majorHAnsi" w:cstheme="majorHAnsi"/>
          <w:i/>
        </w:rPr>
        <w:t xml:space="preserve">/ </w:t>
      </w:r>
      <w:proofErr w:type="spellStart"/>
      <w:r w:rsidRPr="000B2661">
        <w:rPr>
          <w:rFonts w:asciiTheme="majorHAnsi" w:hAnsiTheme="majorHAnsi" w:cstheme="majorHAnsi"/>
          <w:i/>
        </w:rPr>
        <w:t>Nel</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terren</w:t>
      </w:r>
      <w:proofErr w:type="spellEnd"/>
      <w:r w:rsidRPr="000B2661">
        <w:rPr>
          <w:rFonts w:asciiTheme="majorHAnsi" w:hAnsiTheme="majorHAnsi" w:cstheme="majorHAnsi"/>
          <w:i/>
        </w:rPr>
        <w:t xml:space="preserve"> di Teresa il GIGLIO AUGUSTO</w:t>
      </w:r>
      <w:r w:rsidRPr="000B2661">
        <w:rPr>
          <w:rFonts w:asciiTheme="majorHAnsi" w:hAnsiTheme="majorHAnsi" w:cstheme="majorHAnsi"/>
          <w:iCs/>
        </w:rPr>
        <w:t> »</w:t>
      </w:r>
      <w:r w:rsidRPr="000B2661">
        <w:rPr>
          <w:rFonts w:asciiTheme="majorHAnsi" w:hAnsiTheme="majorHAnsi" w:cstheme="majorHAnsi"/>
        </w:rPr>
        <w:t>.</w:t>
      </w:r>
    </w:p>
  </w:footnote>
  <w:footnote w:id="35">
    <w:p w14:paraId="4D97FDF5" w14:textId="77777777" w:rsidR="00792581" w:rsidRPr="000B2661" w:rsidRDefault="00792581" w:rsidP="00792581">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Aux Farnèse revenait le titre, donc la couronne, d’Altesse Sérénissime. Comme on le sait, l’écu de l’ordre est constitué du mont Carmel surmonté de la croix, propre à l’ordre des carmélites déchaux, d’une étoile d’argent au pied du mont et de deux autres étoiles de gueules symétriques sur les côtés de la croix.</w:t>
      </w:r>
    </w:p>
  </w:footnote>
  <w:footnote w:id="36">
    <w:p w14:paraId="0BA1626D" w14:textId="28134C4F" w:rsidR="00B965B8" w:rsidRPr="000B2661" w:rsidRDefault="00C860A5" w:rsidP="00B965B8">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w:t>
      </w:r>
      <w:r w:rsidR="00961D69" w:rsidRPr="000B2661">
        <w:rPr>
          <w:rFonts w:asciiTheme="majorHAnsi" w:hAnsiTheme="majorHAnsi" w:cstheme="majorHAnsi"/>
        </w:rPr>
        <w:t>« </w:t>
      </w:r>
      <w:r w:rsidRPr="000B2661">
        <w:rPr>
          <w:rFonts w:asciiTheme="majorHAnsi" w:hAnsiTheme="majorHAnsi" w:cstheme="majorHAnsi"/>
          <w:i/>
          <w:iCs/>
        </w:rPr>
        <w:t xml:space="preserve">Te </w:t>
      </w:r>
      <w:proofErr w:type="spellStart"/>
      <w:r w:rsidRPr="000B2661">
        <w:rPr>
          <w:rFonts w:asciiTheme="majorHAnsi" w:hAnsiTheme="majorHAnsi" w:cstheme="majorHAnsi"/>
          <w:i/>
          <w:iCs/>
        </w:rPr>
        <w:t>iaculo</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iungit</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clavoq</w:t>
      </w:r>
      <w:proofErr w:type="spellEnd"/>
      <w:r w:rsidRPr="000B2661">
        <w:rPr>
          <w:rFonts w:asciiTheme="majorHAnsi" w:hAnsiTheme="majorHAnsi" w:cstheme="majorHAnsi"/>
          <w:i/>
          <w:iCs/>
        </w:rPr>
        <w:t>(</w:t>
      </w:r>
      <w:proofErr w:type="spellStart"/>
      <w:r w:rsidRPr="000B2661">
        <w:rPr>
          <w:rFonts w:asciiTheme="majorHAnsi" w:hAnsiTheme="majorHAnsi" w:cstheme="majorHAnsi"/>
          <w:i/>
          <w:iCs/>
        </w:rPr>
        <w:t>ue</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Teresia</w:t>
      </w:r>
      <w:proofErr w:type="spellEnd"/>
      <w:r w:rsidRPr="000B2661">
        <w:rPr>
          <w:rFonts w:asciiTheme="majorHAnsi" w:hAnsiTheme="majorHAnsi" w:cstheme="majorHAnsi"/>
          <w:i/>
          <w:iCs/>
        </w:rPr>
        <w:t xml:space="preserve"> Christo, / Regalisq(ue) loco spinea serta locat. / </w:t>
      </w:r>
      <w:r w:rsidRPr="000B2661">
        <w:rPr>
          <w:rFonts w:asciiTheme="majorHAnsi" w:hAnsiTheme="majorHAnsi" w:cstheme="majorHAnsi"/>
          <w:i/>
          <w:iCs/>
          <w:lang w:val="it-IT"/>
        </w:rPr>
        <w:t>Et iaculo, et clavo Christus fit cultor odoru(m). / SIC SEMPER FLORENT LILIA mixta rubis</w:t>
      </w:r>
      <w:r w:rsidR="00091343" w:rsidRPr="000B2661">
        <w:rPr>
          <w:rFonts w:asciiTheme="majorHAnsi" w:hAnsiTheme="majorHAnsi" w:cstheme="majorHAnsi"/>
        </w:rPr>
        <w:t> »</w:t>
      </w:r>
      <w:r w:rsidRPr="000B2661">
        <w:rPr>
          <w:rFonts w:asciiTheme="majorHAnsi" w:hAnsiTheme="majorHAnsi" w:cstheme="majorHAnsi"/>
        </w:rPr>
        <w:t>. La flèche est une référence particulière à la transverbération de Thérèse d’Avila (à propos de laquelle la référence obligatoire est la sculpture de Gian Lorenzo Bernini dans la chapelle Cornaro, à Santa Maria della Vittoria à Rome), moment d’extase mystique et de communion suprême avec l’amour divin décrit par la sainte dans sa propre autobiographie, le clou faisant allusion aux stigmates imprimés dans son cœur, toujours selon son témoignage.</w:t>
      </w:r>
    </w:p>
  </w:footnote>
  <w:footnote w:id="37">
    <w:p w14:paraId="24D06869" w14:textId="492D9CC7" w:rsidR="00C860A5" w:rsidRPr="000B2661" w:rsidRDefault="00C860A5" w:rsidP="00B965B8">
      <w:pPr>
        <w:pStyle w:val="Notedebasdepage"/>
        <w:rPr>
          <w:rFonts w:asciiTheme="majorHAnsi" w:hAnsiTheme="majorHAnsi" w:cstheme="majorHAnsi"/>
          <w:iCs/>
        </w:rPr>
      </w:pPr>
      <w:r w:rsidRPr="000B2661">
        <w:rPr>
          <w:rStyle w:val="Appelnotedebasdep"/>
          <w:rFonts w:asciiTheme="majorHAnsi" w:hAnsiTheme="majorHAnsi" w:cstheme="majorHAnsi"/>
        </w:rPr>
        <w:footnoteRef/>
      </w:r>
      <w:r w:rsidRPr="000B2661">
        <w:rPr>
          <w:rFonts w:asciiTheme="majorHAnsi" w:hAnsiTheme="majorHAnsi" w:cstheme="majorHAnsi"/>
        </w:rPr>
        <w:t xml:space="preserve"> Sur l’histoire iconographique de ce motif à forte valeur politique, en particulier sur son usage à Bologne entre </w:t>
      </w:r>
      <w:proofErr w:type="spellStart"/>
      <w:r w:rsidR="00B965B8" w:rsidRPr="000B2661">
        <w:rPr>
          <w:rFonts w:asciiTheme="majorHAnsi" w:hAnsiTheme="majorHAnsi" w:cstheme="majorHAnsi"/>
          <w:smallCaps/>
        </w:rPr>
        <w:t>xvi</w:t>
      </w:r>
      <w:r w:rsidRPr="000B2661">
        <w:rPr>
          <w:rFonts w:asciiTheme="majorHAnsi" w:hAnsiTheme="majorHAnsi" w:cstheme="majorHAnsi"/>
          <w:vertAlign w:val="superscript"/>
        </w:rPr>
        <w:t>e</w:t>
      </w:r>
      <w:proofErr w:type="spellEnd"/>
      <w:r w:rsidR="00B965B8" w:rsidRPr="000B2661">
        <w:rPr>
          <w:rFonts w:asciiTheme="majorHAnsi" w:hAnsiTheme="majorHAnsi" w:cstheme="majorHAnsi"/>
        </w:rPr>
        <w:t> </w:t>
      </w:r>
      <w:r w:rsidRPr="000B2661">
        <w:rPr>
          <w:rFonts w:asciiTheme="majorHAnsi" w:hAnsiTheme="majorHAnsi" w:cstheme="majorHAnsi"/>
        </w:rPr>
        <w:t xml:space="preserve">et </w:t>
      </w:r>
      <w:proofErr w:type="spellStart"/>
      <w:r w:rsidR="00B965B8" w:rsidRPr="000B2661">
        <w:rPr>
          <w:rFonts w:asciiTheme="majorHAnsi" w:hAnsiTheme="majorHAnsi" w:cstheme="majorHAnsi"/>
          <w:smallCaps/>
        </w:rPr>
        <w:t>xvii</w:t>
      </w:r>
      <w:r w:rsidRPr="000B2661">
        <w:rPr>
          <w:rFonts w:asciiTheme="majorHAnsi" w:hAnsiTheme="majorHAnsi" w:cstheme="majorHAnsi"/>
          <w:vertAlign w:val="superscript"/>
        </w:rPr>
        <w:t>e</w:t>
      </w:r>
      <w:proofErr w:type="spellEnd"/>
      <w:r w:rsidR="00B965B8" w:rsidRPr="000B2661">
        <w:rPr>
          <w:rFonts w:asciiTheme="majorHAnsi" w:hAnsiTheme="majorHAnsi" w:cstheme="majorHAnsi"/>
        </w:rPr>
        <w:t> </w:t>
      </w:r>
      <w:r w:rsidRPr="000B2661">
        <w:rPr>
          <w:rFonts w:asciiTheme="majorHAnsi" w:hAnsiTheme="majorHAnsi" w:cstheme="majorHAnsi"/>
        </w:rPr>
        <w:t xml:space="preserve">siècle, je renvoie à Sonia </w:t>
      </w:r>
      <w:proofErr w:type="spellStart"/>
      <w:r w:rsidRPr="000B2661">
        <w:rPr>
          <w:rFonts w:asciiTheme="majorHAnsi" w:hAnsiTheme="majorHAnsi" w:cstheme="majorHAnsi"/>
        </w:rPr>
        <w:t>Cavicchioli</w:t>
      </w:r>
      <w:proofErr w:type="spellEnd"/>
      <w:r w:rsidRPr="000B2661">
        <w:rPr>
          <w:rFonts w:asciiTheme="majorHAnsi" w:hAnsiTheme="majorHAnsi" w:cstheme="majorHAnsi"/>
        </w:rPr>
        <w:t xml:space="preserve">, </w:t>
      </w:r>
      <w:r w:rsidRPr="000B2661">
        <w:rPr>
          <w:rFonts w:asciiTheme="majorHAnsi" w:hAnsiTheme="majorHAnsi" w:cstheme="majorHAnsi"/>
          <w:iCs/>
          <w:color w:val="191919"/>
        </w:rPr>
        <w:t>art.</w:t>
      </w:r>
      <w:r w:rsidR="00B965B8" w:rsidRPr="000B2661">
        <w:rPr>
          <w:rFonts w:asciiTheme="majorHAnsi" w:hAnsiTheme="majorHAnsi" w:cstheme="majorHAnsi"/>
          <w:iCs/>
          <w:color w:val="191919"/>
        </w:rPr>
        <w:t> </w:t>
      </w:r>
      <w:r w:rsidRPr="000B2661">
        <w:rPr>
          <w:rFonts w:asciiTheme="majorHAnsi" w:hAnsiTheme="majorHAnsi" w:cstheme="majorHAnsi"/>
          <w:iCs/>
          <w:color w:val="191919"/>
        </w:rPr>
        <w:t>cit</w:t>
      </w:r>
      <w:r w:rsidR="002C7F20">
        <w:rPr>
          <w:rFonts w:asciiTheme="majorHAnsi" w:hAnsiTheme="majorHAnsi" w:cstheme="majorHAnsi"/>
          <w:iCs/>
          <w:color w:val="191919"/>
        </w:rPr>
        <w:t>é</w:t>
      </w:r>
      <w:r w:rsidRPr="000B2661">
        <w:rPr>
          <w:rFonts w:asciiTheme="majorHAnsi" w:hAnsiTheme="majorHAnsi" w:cstheme="majorHAnsi"/>
          <w:iCs/>
          <w:color w:val="191919"/>
        </w:rPr>
        <w:t xml:space="preserve">, </w:t>
      </w:r>
      <w:r w:rsidR="00961D69" w:rsidRPr="000B2661">
        <w:rPr>
          <w:rFonts w:asciiTheme="majorHAnsi" w:hAnsiTheme="majorHAnsi" w:cstheme="majorHAnsi"/>
          <w:iCs/>
          <w:color w:val="191919"/>
        </w:rPr>
        <w:t>p. </w:t>
      </w:r>
      <w:r w:rsidRPr="000B2661">
        <w:rPr>
          <w:rFonts w:asciiTheme="majorHAnsi" w:hAnsiTheme="majorHAnsi" w:cstheme="majorHAnsi"/>
          <w:iCs/>
          <w:color w:val="191919"/>
        </w:rPr>
        <w:t>171</w:t>
      </w:r>
      <w:r w:rsidR="00B965B8" w:rsidRPr="000B2661">
        <w:rPr>
          <w:rFonts w:asciiTheme="majorHAnsi" w:hAnsiTheme="majorHAnsi" w:cstheme="majorHAnsi"/>
          <w:iCs/>
          <w:color w:val="191919"/>
        </w:rPr>
        <w:t xml:space="preserve"> et </w:t>
      </w:r>
      <w:r w:rsidRPr="000B2661">
        <w:rPr>
          <w:rFonts w:asciiTheme="majorHAnsi" w:hAnsiTheme="majorHAnsi" w:cstheme="majorHAnsi"/>
          <w:iCs/>
          <w:color w:val="191919"/>
        </w:rPr>
        <w:t>172. Voir aussi son usage dans la propagande</w:t>
      </w:r>
      <w:r w:rsidR="00B965B8" w:rsidRPr="000B2661">
        <w:rPr>
          <w:rFonts w:asciiTheme="majorHAnsi" w:hAnsiTheme="majorHAnsi" w:cstheme="majorHAnsi"/>
          <w:iCs/>
          <w:color w:val="191919"/>
        </w:rPr>
        <w:t>,</w:t>
      </w:r>
      <w:r w:rsidRPr="000B2661">
        <w:rPr>
          <w:rFonts w:asciiTheme="majorHAnsi" w:hAnsiTheme="majorHAnsi" w:cstheme="majorHAnsi"/>
          <w:iCs/>
          <w:color w:val="191919"/>
        </w:rPr>
        <w:t xml:space="preserve"> y compris posthume</w:t>
      </w:r>
      <w:r w:rsidR="00B965B8" w:rsidRPr="000B2661">
        <w:rPr>
          <w:rFonts w:asciiTheme="majorHAnsi" w:hAnsiTheme="majorHAnsi" w:cstheme="majorHAnsi"/>
          <w:iCs/>
          <w:color w:val="191919"/>
        </w:rPr>
        <w:t>,</w:t>
      </w:r>
      <w:r w:rsidRPr="000B2661">
        <w:rPr>
          <w:rFonts w:asciiTheme="majorHAnsi" w:hAnsiTheme="majorHAnsi" w:cstheme="majorHAnsi"/>
          <w:iCs/>
          <w:color w:val="191919"/>
        </w:rPr>
        <w:t xml:space="preserve"> du cardinal Mazarin</w:t>
      </w:r>
      <w:r w:rsidR="00961D69" w:rsidRPr="000B2661">
        <w:rPr>
          <w:rFonts w:asciiTheme="majorHAnsi" w:hAnsiTheme="majorHAnsi" w:cstheme="majorHAnsi"/>
          <w:iCs/>
          <w:color w:val="191919"/>
        </w:rPr>
        <w:t> :</w:t>
      </w:r>
      <w:r w:rsidRPr="000B2661">
        <w:rPr>
          <w:rFonts w:asciiTheme="majorHAnsi" w:hAnsiTheme="majorHAnsi" w:cstheme="majorHAnsi"/>
          <w:iCs/>
          <w:color w:val="191919"/>
        </w:rPr>
        <w:t xml:space="preserve"> Yvan </w:t>
      </w:r>
      <w:proofErr w:type="spellStart"/>
      <w:r w:rsidRPr="000B2661">
        <w:rPr>
          <w:rFonts w:asciiTheme="majorHAnsi" w:hAnsiTheme="majorHAnsi" w:cstheme="majorHAnsi"/>
          <w:iCs/>
          <w:color w:val="191919"/>
        </w:rPr>
        <w:t>Loskoutoff</w:t>
      </w:r>
      <w:proofErr w:type="spellEnd"/>
      <w:r w:rsidRPr="000B2661">
        <w:rPr>
          <w:rFonts w:asciiTheme="majorHAnsi" w:hAnsiTheme="majorHAnsi" w:cstheme="majorHAnsi"/>
          <w:iCs/>
          <w:color w:val="191919"/>
        </w:rPr>
        <w:t xml:space="preserve">, </w:t>
      </w:r>
      <w:r w:rsidRPr="000B2661">
        <w:rPr>
          <w:rFonts w:asciiTheme="majorHAnsi" w:hAnsiTheme="majorHAnsi" w:cstheme="majorHAnsi"/>
          <w:i/>
          <w:iCs/>
          <w:color w:val="000000"/>
        </w:rPr>
        <w:t>Rome des Césars Rome des Papes</w:t>
      </w:r>
      <w:r w:rsidRPr="000B2661">
        <w:rPr>
          <w:rFonts w:asciiTheme="majorHAnsi" w:hAnsiTheme="majorHAnsi" w:cstheme="majorHAnsi"/>
          <w:i/>
        </w:rPr>
        <w:t>. La propagande du cardinal Mazarin</w:t>
      </w:r>
      <w:r w:rsidRPr="000B2661">
        <w:rPr>
          <w:rFonts w:asciiTheme="majorHAnsi" w:hAnsiTheme="majorHAnsi" w:cstheme="majorHAnsi"/>
        </w:rPr>
        <w:t xml:space="preserve">, Paris, </w:t>
      </w:r>
      <w:r w:rsidR="00B965B8" w:rsidRPr="000B2661">
        <w:rPr>
          <w:rFonts w:asciiTheme="majorHAnsi" w:hAnsiTheme="majorHAnsi" w:cstheme="majorHAnsi"/>
        </w:rPr>
        <w:t xml:space="preserve">Honoré </w:t>
      </w:r>
      <w:r w:rsidRPr="000B2661">
        <w:rPr>
          <w:rFonts w:asciiTheme="majorHAnsi" w:hAnsiTheme="majorHAnsi" w:cstheme="majorHAnsi"/>
        </w:rPr>
        <w:t xml:space="preserve">Champion, 2007, </w:t>
      </w:r>
      <w:r w:rsidR="00961D69" w:rsidRPr="000B2661">
        <w:rPr>
          <w:rFonts w:asciiTheme="majorHAnsi" w:hAnsiTheme="majorHAnsi" w:cstheme="majorHAnsi"/>
        </w:rPr>
        <w:t>p. </w:t>
      </w:r>
      <w:r w:rsidRPr="000B2661">
        <w:rPr>
          <w:rFonts w:asciiTheme="majorHAnsi" w:hAnsiTheme="majorHAnsi" w:cstheme="majorHAnsi"/>
        </w:rPr>
        <w:t>184-197.</w:t>
      </w:r>
    </w:p>
  </w:footnote>
  <w:footnote w:id="38">
    <w:p w14:paraId="6A425B82" w14:textId="0955B37B" w:rsidR="00C860A5" w:rsidRPr="000B2661" w:rsidRDefault="00C860A5" w:rsidP="00B965B8">
      <w:pPr>
        <w:pStyle w:val="Notedebasdepage"/>
        <w:rPr>
          <w:rFonts w:asciiTheme="majorHAnsi" w:hAnsiTheme="majorHAnsi" w:cstheme="majorHAnsi"/>
          <w:b/>
        </w:rPr>
      </w:pPr>
      <w:r w:rsidRPr="000B2661">
        <w:rPr>
          <w:rStyle w:val="Appelnotedebasdep"/>
          <w:rFonts w:asciiTheme="majorHAnsi" w:hAnsiTheme="majorHAnsi" w:cstheme="majorHAnsi"/>
          <w:szCs w:val="20"/>
        </w:rPr>
        <w:footnoteRef/>
      </w:r>
      <w:r w:rsidRPr="000B2661">
        <w:rPr>
          <w:rFonts w:asciiTheme="majorHAnsi" w:hAnsiTheme="majorHAnsi" w:cstheme="majorHAnsi"/>
        </w:rPr>
        <w:t xml:space="preserve"> Le poème de </w:t>
      </w:r>
      <w:proofErr w:type="spellStart"/>
      <w:r w:rsidRPr="000B2661">
        <w:rPr>
          <w:rFonts w:asciiTheme="majorHAnsi" w:hAnsiTheme="majorHAnsi" w:cstheme="majorHAnsi"/>
        </w:rPr>
        <w:t>Marescalchi</w:t>
      </w:r>
      <w:proofErr w:type="spellEnd"/>
      <w:r w:rsidRPr="000B2661">
        <w:rPr>
          <w:rFonts w:asciiTheme="majorHAnsi" w:hAnsiTheme="majorHAnsi" w:cstheme="majorHAnsi"/>
        </w:rPr>
        <w:t xml:space="preserve"> suggère toutefois qu’une inscription était aussi prévue dans la peinture centrale, énonçant le </w:t>
      </w:r>
      <w:proofErr w:type="spellStart"/>
      <w:r w:rsidRPr="000B2661">
        <w:rPr>
          <w:rFonts w:asciiTheme="majorHAnsi" w:hAnsiTheme="majorHAnsi" w:cstheme="majorHAnsi"/>
          <w:i/>
          <w:iCs/>
        </w:rPr>
        <w:t>motto</w:t>
      </w:r>
      <w:proofErr w:type="spellEnd"/>
      <w:r w:rsidR="00961D69" w:rsidRPr="000B2661">
        <w:rPr>
          <w:rFonts w:asciiTheme="majorHAnsi" w:hAnsiTheme="majorHAnsi" w:cstheme="majorHAnsi"/>
        </w:rPr>
        <w:t> :</w:t>
      </w:r>
      <w:r w:rsidRPr="000B2661">
        <w:rPr>
          <w:rFonts w:asciiTheme="majorHAnsi" w:hAnsiTheme="majorHAnsi" w:cstheme="majorHAnsi"/>
        </w:rPr>
        <w:t xml:space="preserve"> </w:t>
      </w:r>
      <w:r w:rsidR="00961D69" w:rsidRPr="000B2661">
        <w:rPr>
          <w:rFonts w:asciiTheme="majorHAnsi" w:hAnsiTheme="majorHAnsi" w:cstheme="majorHAnsi"/>
        </w:rPr>
        <w:t>« </w:t>
      </w:r>
      <w:proofErr w:type="spellStart"/>
      <w:r w:rsidRPr="000B2661">
        <w:rPr>
          <w:rFonts w:asciiTheme="majorHAnsi" w:hAnsiTheme="majorHAnsi" w:cstheme="majorHAnsi"/>
          <w:i/>
          <w:iCs/>
        </w:rPr>
        <w:t>Ambiat</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hunc</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apicem</w:t>
      </w:r>
      <w:proofErr w:type="spellEnd"/>
      <w:r w:rsidRPr="000B2661">
        <w:rPr>
          <w:rFonts w:asciiTheme="majorHAnsi" w:hAnsiTheme="majorHAnsi" w:cstheme="majorHAnsi"/>
          <w:i/>
          <w:iCs/>
        </w:rPr>
        <w:t xml:space="preserve"> nostrum, sine cuspide, </w:t>
      </w:r>
      <w:proofErr w:type="spellStart"/>
      <w:r w:rsidRPr="000B2661">
        <w:rPr>
          <w:rFonts w:asciiTheme="majorHAnsi" w:hAnsiTheme="majorHAnsi" w:cstheme="majorHAnsi"/>
          <w:i/>
          <w:iCs/>
        </w:rPr>
        <w:t>fulgur</w:t>
      </w:r>
      <w:proofErr w:type="spellEnd"/>
      <w:r w:rsidR="00091343" w:rsidRPr="000B2661">
        <w:rPr>
          <w:rFonts w:asciiTheme="majorHAnsi" w:hAnsiTheme="majorHAnsi" w:cstheme="majorHAnsi"/>
        </w:rPr>
        <w:t> »</w:t>
      </w:r>
      <w:r w:rsidRPr="000B2661">
        <w:rPr>
          <w:rFonts w:asciiTheme="majorHAnsi" w:hAnsiTheme="majorHAnsi" w:cstheme="majorHAnsi"/>
        </w:rPr>
        <w:t>, traduisible en</w:t>
      </w:r>
      <w:r w:rsidR="00961D69" w:rsidRPr="000B2661">
        <w:rPr>
          <w:rFonts w:asciiTheme="majorHAnsi" w:hAnsiTheme="majorHAnsi" w:cstheme="majorHAnsi"/>
        </w:rPr>
        <w:t> :</w:t>
      </w:r>
      <w:r w:rsidRPr="000B2661">
        <w:rPr>
          <w:rFonts w:asciiTheme="majorHAnsi" w:hAnsiTheme="majorHAnsi" w:cstheme="majorHAnsi"/>
        </w:rPr>
        <w:t xml:space="preserve"> </w:t>
      </w:r>
      <w:r w:rsidR="00961D69" w:rsidRPr="000B2661">
        <w:rPr>
          <w:rFonts w:asciiTheme="majorHAnsi" w:hAnsiTheme="majorHAnsi" w:cstheme="majorHAnsi"/>
        </w:rPr>
        <w:t>« </w:t>
      </w:r>
      <w:r w:rsidRPr="000B2661">
        <w:rPr>
          <w:rFonts w:asciiTheme="majorHAnsi" w:hAnsiTheme="majorHAnsi" w:cstheme="majorHAnsi"/>
        </w:rPr>
        <w:t>que la foudre ceigne notre tiare dépourvue de pointe</w:t>
      </w:r>
      <w:r w:rsidR="00091343" w:rsidRPr="000B2661">
        <w:rPr>
          <w:rFonts w:asciiTheme="majorHAnsi" w:hAnsiTheme="majorHAnsi" w:cstheme="majorHAnsi"/>
        </w:rPr>
        <w:t> »</w:t>
      </w:r>
      <w:r w:rsidRPr="000B2661">
        <w:rPr>
          <w:rFonts w:asciiTheme="majorHAnsi" w:hAnsiTheme="majorHAnsi" w:cstheme="majorHAnsi"/>
        </w:rPr>
        <w:t xml:space="preserve">, le terme </w:t>
      </w:r>
      <w:r w:rsidR="00961D69" w:rsidRPr="000B2661">
        <w:rPr>
          <w:rFonts w:asciiTheme="majorHAnsi" w:hAnsiTheme="majorHAnsi" w:cstheme="majorHAnsi"/>
        </w:rPr>
        <w:t>« </w:t>
      </w:r>
      <w:proofErr w:type="spellStart"/>
      <w:r w:rsidRPr="000B2661">
        <w:rPr>
          <w:rFonts w:asciiTheme="majorHAnsi" w:hAnsiTheme="majorHAnsi" w:cstheme="majorHAnsi"/>
          <w:i/>
          <w:iCs/>
        </w:rPr>
        <w:t>fulgur</w:t>
      </w:r>
      <w:proofErr w:type="spellEnd"/>
      <w:r w:rsidR="00091343" w:rsidRPr="000B2661">
        <w:rPr>
          <w:rFonts w:asciiTheme="majorHAnsi" w:hAnsiTheme="majorHAnsi" w:cstheme="majorHAnsi"/>
        </w:rPr>
        <w:t> »</w:t>
      </w:r>
      <w:r w:rsidRPr="000B2661">
        <w:rPr>
          <w:rFonts w:asciiTheme="majorHAnsi" w:hAnsiTheme="majorHAnsi" w:cstheme="majorHAnsi"/>
        </w:rPr>
        <w:t xml:space="preserve"> étant volontairement ambigu, pouvant se référer à la foudre, attribut de Jupiter, comme à l’étoile des Chigi.</w:t>
      </w:r>
    </w:p>
  </w:footnote>
  <w:footnote w:id="39">
    <w:p w14:paraId="0EBD827D" w14:textId="6F2C6F79" w:rsidR="00C860A5" w:rsidRPr="000B2661" w:rsidRDefault="00C860A5" w:rsidP="00B965B8">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L’idée est renforcée par les vers qui proposent la comparaison entre la Prudence dirigeant la voile de la Fortune et l’image connue de l’aurige qui tient la bride à un cheval rebelle (</w:t>
      </w:r>
      <w:r w:rsidR="00961D69" w:rsidRPr="000B2661">
        <w:rPr>
          <w:rFonts w:asciiTheme="majorHAnsi" w:hAnsiTheme="majorHAnsi" w:cstheme="majorHAnsi"/>
          <w:color w:val="000000"/>
        </w:rPr>
        <w:t>« </w:t>
      </w:r>
      <w:proofErr w:type="spellStart"/>
      <w:r w:rsidRPr="000B2661">
        <w:rPr>
          <w:rFonts w:asciiTheme="majorHAnsi" w:hAnsiTheme="majorHAnsi" w:cstheme="majorHAnsi"/>
          <w:i/>
          <w:iCs/>
        </w:rPr>
        <w:t>indomiti</w:t>
      </w:r>
      <w:proofErr w:type="spellEnd"/>
      <w:r w:rsidRPr="000B2661">
        <w:rPr>
          <w:rFonts w:asciiTheme="majorHAnsi" w:hAnsiTheme="majorHAnsi" w:cstheme="majorHAnsi"/>
          <w:i/>
          <w:iCs/>
        </w:rPr>
        <w:t xml:space="preserve"> […] </w:t>
      </w:r>
      <w:proofErr w:type="spellStart"/>
      <w:r w:rsidRPr="000B2661">
        <w:rPr>
          <w:rFonts w:asciiTheme="majorHAnsi" w:hAnsiTheme="majorHAnsi" w:cstheme="majorHAnsi"/>
          <w:i/>
          <w:iCs/>
        </w:rPr>
        <w:t>rector</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equi</w:t>
      </w:r>
      <w:proofErr w:type="spellEnd"/>
      <w:r w:rsidR="00091343" w:rsidRPr="000B2661">
        <w:rPr>
          <w:rFonts w:asciiTheme="majorHAnsi" w:hAnsiTheme="majorHAnsi" w:cstheme="majorHAnsi"/>
        </w:rPr>
        <w:t> »</w:t>
      </w:r>
      <w:r w:rsidRPr="000B2661">
        <w:rPr>
          <w:rFonts w:asciiTheme="majorHAnsi" w:hAnsiTheme="majorHAnsi" w:cstheme="majorHAnsi"/>
        </w:rPr>
        <w:t>, v.</w:t>
      </w:r>
      <w:r w:rsidR="00B965B8" w:rsidRPr="000B2661">
        <w:rPr>
          <w:rFonts w:asciiTheme="majorHAnsi" w:hAnsiTheme="majorHAnsi" w:cstheme="majorHAnsi"/>
        </w:rPr>
        <w:t> </w:t>
      </w:r>
      <w:r w:rsidRPr="000B2661">
        <w:rPr>
          <w:rFonts w:asciiTheme="majorHAnsi" w:hAnsiTheme="majorHAnsi" w:cstheme="majorHAnsi"/>
        </w:rPr>
        <w:t xml:space="preserve">132). Il faut remarquer que la présence de Neptune peut renvoyer au rôle reconnu à cette divinité antique depuis le </w:t>
      </w:r>
      <w:proofErr w:type="spellStart"/>
      <w:r w:rsidR="00B965B8" w:rsidRPr="000B2661">
        <w:rPr>
          <w:rFonts w:asciiTheme="majorHAnsi" w:hAnsiTheme="majorHAnsi" w:cstheme="majorHAnsi"/>
          <w:smallCaps/>
        </w:rPr>
        <w:t>xvi</w:t>
      </w:r>
      <w:r w:rsidRPr="000B2661">
        <w:rPr>
          <w:rFonts w:asciiTheme="majorHAnsi" w:hAnsiTheme="majorHAnsi" w:cstheme="majorHAnsi"/>
          <w:vertAlign w:val="superscript"/>
        </w:rPr>
        <w:t>e</w:t>
      </w:r>
      <w:proofErr w:type="spellEnd"/>
      <w:r w:rsidR="00B965B8" w:rsidRPr="000B2661">
        <w:rPr>
          <w:rFonts w:asciiTheme="majorHAnsi" w:hAnsiTheme="majorHAnsi" w:cstheme="majorHAnsi"/>
        </w:rPr>
        <w:t> </w:t>
      </w:r>
      <w:r w:rsidRPr="000B2661">
        <w:rPr>
          <w:rFonts w:asciiTheme="majorHAnsi" w:hAnsiTheme="majorHAnsi" w:cstheme="majorHAnsi"/>
        </w:rPr>
        <w:t>siècle, documenté par les commentaires du passage de l’</w:t>
      </w:r>
      <w:r w:rsidR="00B965B8" w:rsidRPr="000B2661">
        <w:rPr>
          <w:rFonts w:asciiTheme="majorHAnsi" w:hAnsiTheme="majorHAnsi" w:cstheme="majorHAnsi"/>
          <w:i/>
        </w:rPr>
        <w:t>Énéide</w:t>
      </w:r>
      <w:r w:rsidRPr="000B2661">
        <w:rPr>
          <w:rFonts w:asciiTheme="majorHAnsi" w:hAnsiTheme="majorHAnsi" w:cstheme="majorHAnsi"/>
          <w:i/>
        </w:rPr>
        <w:t xml:space="preserve"> </w:t>
      </w:r>
      <w:r w:rsidRPr="000B2661">
        <w:rPr>
          <w:rFonts w:asciiTheme="majorHAnsi" w:hAnsiTheme="majorHAnsi" w:cstheme="majorHAnsi"/>
        </w:rPr>
        <w:t xml:space="preserve">virgilienne qui commence avec le célèbre </w:t>
      </w:r>
      <w:r w:rsidR="00961D69" w:rsidRPr="000B2661">
        <w:rPr>
          <w:rFonts w:asciiTheme="majorHAnsi" w:hAnsiTheme="majorHAnsi" w:cstheme="majorHAnsi"/>
          <w:color w:val="000000"/>
        </w:rPr>
        <w:t>« </w:t>
      </w:r>
      <w:proofErr w:type="spellStart"/>
      <w:r w:rsidRPr="000B2661">
        <w:rPr>
          <w:rFonts w:asciiTheme="majorHAnsi" w:hAnsiTheme="majorHAnsi" w:cstheme="majorHAnsi"/>
          <w:i/>
          <w:iCs/>
        </w:rPr>
        <w:t>Quos</w:t>
      </w:r>
      <w:proofErr w:type="spellEnd"/>
      <w:r w:rsidRPr="000B2661">
        <w:rPr>
          <w:rFonts w:asciiTheme="majorHAnsi" w:hAnsiTheme="majorHAnsi" w:cstheme="majorHAnsi"/>
          <w:i/>
          <w:iCs/>
        </w:rPr>
        <w:t xml:space="preserve"> ego</w:t>
      </w:r>
      <w:r w:rsidRPr="000B2661">
        <w:rPr>
          <w:rFonts w:asciiTheme="majorHAnsi" w:hAnsiTheme="majorHAnsi" w:cstheme="majorHAnsi"/>
        </w:rPr>
        <w:t>… » (I</w:t>
      </w:r>
      <w:r w:rsidR="00B965B8" w:rsidRPr="000B2661">
        <w:rPr>
          <w:rFonts w:asciiTheme="majorHAnsi" w:hAnsiTheme="majorHAnsi" w:cstheme="majorHAnsi"/>
        </w:rPr>
        <w:t>. </w:t>
      </w:r>
      <w:r w:rsidRPr="000B2661">
        <w:rPr>
          <w:rFonts w:asciiTheme="majorHAnsi" w:hAnsiTheme="majorHAnsi" w:cstheme="majorHAnsi"/>
        </w:rPr>
        <w:t>135) et par la fontaine réalisée justement sous les fenêtres de l’appart</w:t>
      </w:r>
      <w:r w:rsidR="00B965B8" w:rsidRPr="000B2661">
        <w:rPr>
          <w:rFonts w:asciiTheme="majorHAnsi" w:hAnsiTheme="majorHAnsi" w:cstheme="majorHAnsi"/>
        </w:rPr>
        <w:t>e</w:t>
      </w:r>
      <w:r w:rsidRPr="000B2661">
        <w:rPr>
          <w:rFonts w:asciiTheme="majorHAnsi" w:hAnsiTheme="majorHAnsi" w:cstheme="majorHAnsi"/>
        </w:rPr>
        <w:t xml:space="preserve">ment du légat (voir Irving </w:t>
      </w:r>
      <w:proofErr w:type="spellStart"/>
      <w:r w:rsidRPr="000B2661">
        <w:rPr>
          <w:rFonts w:asciiTheme="majorHAnsi" w:hAnsiTheme="majorHAnsi" w:cstheme="majorHAnsi"/>
        </w:rPr>
        <w:t>Lavin</w:t>
      </w:r>
      <w:proofErr w:type="spellEnd"/>
      <w:r w:rsidRPr="000B2661">
        <w:rPr>
          <w:rFonts w:asciiTheme="majorHAnsi" w:hAnsiTheme="majorHAnsi" w:cstheme="majorHAnsi"/>
        </w:rPr>
        <w:t xml:space="preserve">, </w:t>
      </w:r>
      <w:r w:rsidRPr="000B2661">
        <w:rPr>
          <w:rFonts w:asciiTheme="majorHAnsi" w:hAnsiTheme="majorHAnsi" w:cstheme="majorHAnsi"/>
          <w:color w:val="000000"/>
        </w:rPr>
        <w:t>« </w:t>
      </w:r>
      <w:proofErr w:type="spellStart"/>
      <w:r w:rsidRPr="000B2661">
        <w:rPr>
          <w:rFonts w:asciiTheme="majorHAnsi" w:hAnsiTheme="majorHAnsi" w:cstheme="majorHAnsi"/>
          <w:iCs/>
        </w:rPr>
        <w:t>Giambologna’s</w:t>
      </w:r>
      <w:proofErr w:type="spellEnd"/>
      <w:r w:rsidRPr="000B2661">
        <w:rPr>
          <w:rFonts w:asciiTheme="majorHAnsi" w:hAnsiTheme="majorHAnsi" w:cstheme="majorHAnsi"/>
          <w:iCs/>
        </w:rPr>
        <w:t xml:space="preserve"> Neptune at the </w:t>
      </w:r>
      <w:proofErr w:type="spellStart"/>
      <w:r w:rsidR="00B965B8" w:rsidRPr="000B2661">
        <w:rPr>
          <w:rFonts w:asciiTheme="majorHAnsi" w:hAnsiTheme="majorHAnsi" w:cstheme="majorHAnsi"/>
          <w:iCs/>
        </w:rPr>
        <w:t>C</w:t>
      </w:r>
      <w:r w:rsidRPr="000B2661">
        <w:rPr>
          <w:rFonts w:asciiTheme="majorHAnsi" w:hAnsiTheme="majorHAnsi" w:cstheme="majorHAnsi"/>
          <w:iCs/>
        </w:rPr>
        <w:t>rossroads</w:t>
      </w:r>
      <w:proofErr w:type="spellEnd"/>
      <w:r w:rsidR="00091343" w:rsidRPr="000B2661">
        <w:rPr>
          <w:rFonts w:asciiTheme="majorHAnsi" w:hAnsiTheme="majorHAnsi" w:cstheme="majorHAnsi"/>
          <w:iCs/>
        </w:rPr>
        <w:t> »</w:t>
      </w:r>
      <w:r w:rsidRPr="000B2661">
        <w:rPr>
          <w:rFonts w:asciiTheme="majorHAnsi" w:hAnsiTheme="majorHAnsi" w:cstheme="majorHAnsi"/>
        </w:rPr>
        <w:t xml:space="preserve">, </w:t>
      </w:r>
      <w:r w:rsidR="00B965B8" w:rsidRPr="000B2661">
        <w:rPr>
          <w:rFonts w:asciiTheme="majorHAnsi" w:hAnsiTheme="majorHAnsi" w:cstheme="majorHAnsi"/>
        </w:rPr>
        <w:t>dans</w:t>
      </w:r>
      <w:r w:rsidRPr="000B2661">
        <w:rPr>
          <w:rFonts w:asciiTheme="majorHAnsi" w:hAnsiTheme="majorHAnsi" w:cstheme="majorHAnsi"/>
        </w:rPr>
        <w:t xml:space="preserve"> </w:t>
      </w:r>
      <w:r w:rsidRPr="000B2661">
        <w:rPr>
          <w:rFonts w:asciiTheme="majorHAnsi" w:hAnsiTheme="majorHAnsi" w:cstheme="majorHAnsi"/>
          <w:i/>
        </w:rPr>
        <w:t>Past-</w:t>
      </w:r>
      <w:proofErr w:type="spellStart"/>
      <w:r w:rsidR="00B965B8" w:rsidRPr="000B2661">
        <w:rPr>
          <w:rFonts w:asciiTheme="majorHAnsi" w:hAnsiTheme="majorHAnsi" w:cstheme="majorHAnsi"/>
          <w:i/>
        </w:rPr>
        <w:t>P</w:t>
      </w:r>
      <w:r w:rsidRPr="000B2661">
        <w:rPr>
          <w:rFonts w:asciiTheme="majorHAnsi" w:hAnsiTheme="majorHAnsi" w:cstheme="majorHAnsi"/>
          <w:i/>
        </w:rPr>
        <w:t>resent</w:t>
      </w:r>
      <w:proofErr w:type="spellEnd"/>
      <w:r w:rsidRPr="000B2661">
        <w:rPr>
          <w:rFonts w:asciiTheme="majorHAnsi" w:hAnsiTheme="majorHAnsi" w:cstheme="majorHAnsi"/>
          <w:i/>
        </w:rPr>
        <w:t xml:space="preserve"> </w:t>
      </w:r>
      <w:proofErr w:type="spellStart"/>
      <w:r w:rsidR="00B965B8" w:rsidRPr="000B2661">
        <w:rPr>
          <w:rFonts w:asciiTheme="majorHAnsi" w:hAnsiTheme="majorHAnsi" w:cstheme="majorHAnsi"/>
          <w:i/>
        </w:rPr>
        <w:t>E</w:t>
      </w:r>
      <w:r w:rsidRPr="000B2661">
        <w:rPr>
          <w:rFonts w:asciiTheme="majorHAnsi" w:hAnsiTheme="majorHAnsi" w:cstheme="majorHAnsi"/>
          <w:i/>
        </w:rPr>
        <w:t>ssays</w:t>
      </w:r>
      <w:proofErr w:type="spellEnd"/>
      <w:r w:rsidRPr="000B2661">
        <w:rPr>
          <w:rFonts w:asciiTheme="majorHAnsi" w:hAnsiTheme="majorHAnsi" w:cstheme="majorHAnsi"/>
          <w:i/>
        </w:rPr>
        <w:t xml:space="preserve"> on </w:t>
      </w:r>
      <w:proofErr w:type="spellStart"/>
      <w:r w:rsidR="00B965B8" w:rsidRPr="000B2661">
        <w:rPr>
          <w:rFonts w:asciiTheme="majorHAnsi" w:hAnsiTheme="majorHAnsi" w:cstheme="majorHAnsi"/>
          <w:i/>
        </w:rPr>
        <w:t>H</w:t>
      </w:r>
      <w:r w:rsidRPr="000B2661">
        <w:rPr>
          <w:rFonts w:asciiTheme="majorHAnsi" w:hAnsiTheme="majorHAnsi" w:cstheme="majorHAnsi"/>
          <w:i/>
        </w:rPr>
        <w:t>istoricism</w:t>
      </w:r>
      <w:proofErr w:type="spellEnd"/>
      <w:r w:rsidRPr="000B2661">
        <w:rPr>
          <w:rFonts w:asciiTheme="majorHAnsi" w:hAnsiTheme="majorHAnsi" w:cstheme="majorHAnsi"/>
          <w:i/>
        </w:rPr>
        <w:t xml:space="preserve"> in </w:t>
      </w:r>
      <w:r w:rsidR="00B965B8" w:rsidRPr="000B2661">
        <w:rPr>
          <w:rFonts w:asciiTheme="majorHAnsi" w:hAnsiTheme="majorHAnsi" w:cstheme="majorHAnsi"/>
          <w:i/>
        </w:rPr>
        <w:t>A</w:t>
      </w:r>
      <w:r w:rsidRPr="000B2661">
        <w:rPr>
          <w:rFonts w:asciiTheme="majorHAnsi" w:hAnsiTheme="majorHAnsi" w:cstheme="majorHAnsi"/>
          <w:i/>
        </w:rPr>
        <w:t xml:space="preserve">rt </w:t>
      </w:r>
      <w:proofErr w:type="spellStart"/>
      <w:r w:rsidRPr="000B2661">
        <w:rPr>
          <w:rFonts w:asciiTheme="majorHAnsi" w:hAnsiTheme="majorHAnsi" w:cstheme="majorHAnsi"/>
          <w:i/>
        </w:rPr>
        <w:t>from</w:t>
      </w:r>
      <w:proofErr w:type="spellEnd"/>
      <w:r w:rsidRPr="000B2661">
        <w:rPr>
          <w:rFonts w:asciiTheme="majorHAnsi" w:hAnsiTheme="majorHAnsi" w:cstheme="majorHAnsi"/>
          <w:i/>
        </w:rPr>
        <w:t xml:space="preserve"> Donatello to Picasso</w:t>
      </w:r>
      <w:r w:rsidRPr="000B2661">
        <w:rPr>
          <w:rFonts w:asciiTheme="majorHAnsi" w:hAnsiTheme="majorHAnsi" w:cstheme="majorHAnsi"/>
        </w:rPr>
        <w:t xml:space="preserve">, Berkeley, </w:t>
      </w:r>
      <w:proofErr w:type="spellStart"/>
      <w:r w:rsidRPr="000B2661">
        <w:rPr>
          <w:rFonts w:asciiTheme="majorHAnsi" w:hAnsiTheme="majorHAnsi" w:cstheme="majorHAnsi"/>
        </w:rPr>
        <w:t>University</w:t>
      </w:r>
      <w:proofErr w:type="spellEnd"/>
      <w:r w:rsidRPr="000B2661">
        <w:rPr>
          <w:rFonts w:asciiTheme="majorHAnsi" w:hAnsiTheme="majorHAnsi" w:cstheme="majorHAnsi"/>
        </w:rPr>
        <w:t xml:space="preserve"> of California </w:t>
      </w:r>
      <w:proofErr w:type="spellStart"/>
      <w:r w:rsidRPr="000B2661">
        <w:rPr>
          <w:rFonts w:asciiTheme="majorHAnsi" w:hAnsiTheme="majorHAnsi" w:cstheme="majorHAnsi"/>
        </w:rPr>
        <w:t>Press</w:t>
      </w:r>
      <w:proofErr w:type="spellEnd"/>
      <w:r w:rsidRPr="000B2661">
        <w:rPr>
          <w:rFonts w:asciiTheme="majorHAnsi" w:hAnsiTheme="majorHAnsi" w:cstheme="majorHAnsi"/>
        </w:rPr>
        <w:t xml:space="preserve">, 1993, </w:t>
      </w:r>
      <w:r w:rsidR="00961D69" w:rsidRPr="000B2661">
        <w:rPr>
          <w:rFonts w:asciiTheme="majorHAnsi" w:hAnsiTheme="majorHAnsi" w:cstheme="majorHAnsi"/>
        </w:rPr>
        <w:t>p. </w:t>
      </w:r>
      <w:r w:rsidRPr="000B2661">
        <w:rPr>
          <w:rFonts w:asciiTheme="majorHAnsi" w:hAnsiTheme="majorHAnsi" w:cstheme="majorHAnsi"/>
        </w:rPr>
        <w:t>63-83).</w:t>
      </w:r>
    </w:p>
  </w:footnote>
  <w:footnote w:id="40">
    <w:p w14:paraId="14446496" w14:textId="0454BA39" w:rsidR="00B965B8" w:rsidRPr="000B2661" w:rsidRDefault="00B965B8" w:rsidP="00490A0E">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Voir Giorgio Forni, « </w:t>
      </w:r>
      <w:proofErr w:type="spellStart"/>
      <w:r w:rsidRPr="000B2661">
        <w:rPr>
          <w:rFonts w:asciiTheme="majorHAnsi" w:hAnsiTheme="majorHAnsi" w:cstheme="majorHAnsi"/>
          <w:iCs/>
        </w:rPr>
        <w:t>Nicolò</w:t>
      </w:r>
      <w:proofErr w:type="spellEnd"/>
      <w:r w:rsidRPr="000B2661">
        <w:rPr>
          <w:rFonts w:asciiTheme="majorHAnsi" w:hAnsiTheme="majorHAnsi" w:cstheme="majorHAnsi"/>
          <w:iCs/>
        </w:rPr>
        <w:t xml:space="preserve"> </w:t>
      </w:r>
      <w:proofErr w:type="spellStart"/>
      <w:r w:rsidRPr="000B2661">
        <w:rPr>
          <w:rFonts w:asciiTheme="majorHAnsi" w:hAnsiTheme="majorHAnsi" w:cstheme="majorHAnsi"/>
          <w:iCs/>
        </w:rPr>
        <w:t>Machiavelli</w:t>
      </w:r>
      <w:proofErr w:type="spellEnd"/>
      <w:r w:rsidRPr="000B2661">
        <w:rPr>
          <w:rFonts w:asciiTheme="majorHAnsi" w:hAnsiTheme="majorHAnsi" w:cstheme="majorHAnsi"/>
          <w:iCs/>
        </w:rPr>
        <w:t> »</w:t>
      </w:r>
      <w:r w:rsidRPr="000B2661">
        <w:rPr>
          <w:rFonts w:asciiTheme="majorHAnsi" w:hAnsiTheme="majorHAnsi" w:cstheme="majorHAnsi"/>
        </w:rPr>
        <w:t xml:space="preserve">, </w:t>
      </w:r>
      <w:r w:rsidR="00490A0E" w:rsidRPr="000B2661">
        <w:rPr>
          <w:rFonts w:asciiTheme="majorHAnsi" w:hAnsiTheme="majorHAnsi" w:cstheme="majorHAnsi"/>
        </w:rPr>
        <w:t>dans</w:t>
      </w:r>
      <w:r w:rsidRPr="000B2661">
        <w:rPr>
          <w:rFonts w:asciiTheme="majorHAnsi" w:hAnsiTheme="majorHAnsi" w:cstheme="majorHAnsi"/>
        </w:rPr>
        <w:t xml:space="preserve"> Ezio Raimondi (</w:t>
      </w:r>
      <w:proofErr w:type="spellStart"/>
      <w:r w:rsidRPr="000B2661">
        <w:rPr>
          <w:rFonts w:asciiTheme="majorHAnsi" w:hAnsiTheme="majorHAnsi" w:cstheme="majorHAnsi"/>
        </w:rPr>
        <w:t>dir</w:t>
      </w:r>
      <w:proofErr w:type="spellEnd"/>
      <w:r w:rsidRPr="000B2661">
        <w:rPr>
          <w:rFonts w:asciiTheme="majorHAnsi" w:hAnsiTheme="majorHAnsi" w:cstheme="majorHAnsi"/>
        </w:rPr>
        <w:t xml:space="preserve">.), </w:t>
      </w:r>
      <w:r w:rsidRPr="000B2661">
        <w:rPr>
          <w:rFonts w:asciiTheme="majorHAnsi" w:hAnsiTheme="majorHAnsi" w:cstheme="majorHAnsi"/>
          <w:i/>
        </w:rPr>
        <w:t xml:space="preserve">La </w:t>
      </w:r>
      <w:proofErr w:type="spellStart"/>
      <w:r w:rsidRPr="000B2661">
        <w:rPr>
          <w:rFonts w:asciiTheme="majorHAnsi" w:hAnsiTheme="majorHAnsi" w:cstheme="majorHAnsi"/>
          <w:i/>
        </w:rPr>
        <w:t>letteratura</w:t>
      </w:r>
      <w:proofErr w:type="spellEnd"/>
      <w:r w:rsidRPr="000B2661">
        <w:rPr>
          <w:rFonts w:asciiTheme="majorHAnsi" w:hAnsiTheme="majorHAnsi" w:cstheme="majorHAnsi"/>
          <w:i/>
        </w:rPr>
        <w:t xml:space="preserve"> </w:t>
      </w:r>
      <w:proofErr w:type="spellStart"/>
      <w:r w:rsidRPr="000B2661">
        <w:rPr>
          <w:rFonts w:asciiTheme="majorHAnsi" w:hAnsiTheme="majorHAnsi" w:cstheme="majorHAnsi"/>
          <w:i/>
        </w:rPr>
        <w:t>italiana</w:t>
      </w:r>
      <w:proofErr w:type="spellEnd"/>
      <w:r w:rsidRPr="000B2661">
        <w:rPr>
          <w:rFonts w:asciiTheme="majorHAnsi" w:hAnsiTheme="majorHAnsi" w:cstheme="majorHAnsi"/>
          <w:i/>
        </w:rPr>
        <w:t xml:space="preserve">. Dalle </w:t>
      </w:r>
      <w:proofErr w:type="spellStart"/>
      <w:r w:rsidRPr="000B2661">
        <w:rPr>
          <w:rFonts w:asciiTheme="majorHAnsi" w:hAnsiTheme="majorHAnsi" w:cstheme="majorHAnsi"/>
          <w:i/>
        </w:rPr>
        <w:t>origini</w:t>
      </w:r>
      <w:proofErr w:type="spellEnd"/>
      <w:r w:rsidRPr="000B2661">
        <w:rPr>
          <w:rFonts w:asciiTheme="majorHAnsi" w:hAnsiTheme="majorHAnsi" w:cstheme="majorHAnsi"/>
          <w:i/>
        </w:rPr>
        <w:t xml:space="preserve"> al </w:t>
      </w:r>
      <w:proofErr w:type="spellStart"/>
      <w:r w:rsidRPr="000B2661">
        <w:rPr>
          <w:rFonts w:asciiTheme="majorHAnsi" w:hAnsiTheme="majorHAnsi" w:cstheme="majorHAnsi"/>
          <w:i/>
        </w:rPr>
        <w:t>Cinquecento</w:t>
      </w:r>
      <w:proofErr w:type="spellEnd"/>
      <w:r w:rsidRPr="000B2661">
        <w:rPr>
          <w:rFonts w:asciiTheme="majorHAnsi" w:hAnsiTheme="majorHAnsi" w:cstheme="majorHAnsi"/>
        </w:rPr>
        <w:t xml:space="preserve">, Milan, Bruno Mondadori, 2007, p. 346. </w:t>
      </w:r>
    </w:p>
  </w:footnote>
  <w:footnote w:id="41">
    <w:p w14:paraId="5505FF51" w14:textId="4C6E13E8" w:rsidR="00490A0E" w:rsidRPr="000B2661" w:rsidRDefault="00490A0E" w:rsidP="00490A0E">
      <w:pPr>
        <w:pStyle w:val="Notedebasdepage"/>
        <w:rPr>
          <w:rFonts w:asciiTheme="majorHAnsi" w:hAnsiTheme="majorHAnsi" w:cstheme="majorHAnsi"/>
        </w:rPr>
      </w:pPr>
      <w:r w:rsidRPr="000B2661">
        <w:rPr>
          <w:rStyle w:val="Appelnotedebasdep"/>
          <w:rFonts w:asciiTheme="majorHAnsi" w:hAnsiTheme="majorHAnsi" w:cstheme="majorHAnsi"/>
          <w:szCs w:val="20"/>
        </w:rPr>
        <w:footnoteRef/>
      </w:r>
      <w:r w:rsidRPr="000B2661">
        <w:rPr>
          <w:rFonts w:asciiTheme="majorHAnsi" w:hAnsiTheme="majorHAnsi" w:cstheme="majorHAnsi"/>
        </w:rPr>
        <w:t xml:space="preserve"> Cesare Ripa, </w:t>
      </w:r>
      <w:r w:rsidRPr="000B2661">
        <w:rPr>
          <w:rFonts w:asciiTheme="majorHAnsi" w:hAnsiTheme="majorHAnsi" w:cstheme="majorHAnsi"/>
          <w:i/>
          <w:iCs/>
        </w:rPr>
        <w:t>op. </w:t>
      </w:r>
      <w:proofErr w:type="spellStart"/>
      <w:proofErr w:type="gramStart"/>
      <w:r w:rsidRPr="000B2661">
        <w:rPr>
          <w:rFonts w:asciiTheme="majorHAnsi" w:hAnsiTheme="majorHAnsi" w:cstheme="majorHAnsi"/>
          <w:i/>
          <w:iCs/>
        </w:rPr>
        <w:t>cit</w:t>
      </w:r>
      <w:proofErr w:type="spellEnd"/>
      <w:proofErr w:type="gramEnd"/>
      <w:r w:rsidRPr="000B2661">
        <w:rPr>
          <w:rFonts w:asciiTheme="majorHAnsi" w:hAnsiTheme="majorHAnsi" w:cstheme="majorHAnsi"/>
        </w:rPr>
        <w:t>., p. 35-36 : « </w:t>
      </w:r>
      <w:proofErr w:type="spellStart"/>
      <w:r w:rsidRPr="00A63D1E">
        <w:rPr>
          <w:rFonts w:asciiTheme="majorHAnsi" w:hAnsiTheme="majorHAnsi" w:cstheme="majorHAnsi"/>
          <w:i/>
          <w:iCs/>
        </w:rPr>
        <w:t>matrona</w:t>
      </w:r>
      <w:proofErr w:type="spellEnd"/>
      <w:r w:rsidRPr="00A63D1E">
        <w:rPr>
          <w:rFonts w:asciiTheme="majorHAnsi" w:hAnsiTheme="majorHAnsi" w:cstheme="majorHAnsi"/>
          <w:i/>
          <w:iCs/>
        </w:rPr>
        <w:t xml:space="preserve"> (…) </w:t>
      </w:r>
      <w:proofErr w:type="spellStart"/>
      <w:r w:rsidRPr="00A63D1E">
        <w:rPr>
          <w:rFonts w:asciiTheme="majorHAnsi" w:hAnsiTheme="majorHAnsi" w:cstheme="majorHAnsi"/>
          <w:i/>
          <w:iCs/>
        </w:rPr>
        <w:t>vestita</w:t>
      </w:r>
      <w:proofErr w:type="spellEnd"/>
      <w:r w:rsidRPr="00A63D1E">
        <w:rPr>
          <w:rFonts w:asciiTheme="majorHAnsi" w:hAnsiTheme="majorHAnsi" w:cstheme="majorHAnsi"/>
          <w:i/>
          <w:iCs/>
        </w:rPr>
        <w:t xml:space="preserve"> d’</w:t>
      </w:r>
      <w:proofErr w:type="spellStart"/>
      <w:r w:rsidRPr="00A63D1E">
        <w:rPr>
          <w:rFonts w:asciiTheme="majorHAnsi" w:hAnsiTheme="majorHAnsi" w:cstheme="majorHAnsi"/>
          <w:i/>
          <w:iCs/>
        </w:rPr>
        <w:t>abito</w:t>
      </w:r>
      <w:proofErr w:type="spellEnd"/>
      <w:r w:rsidRPr="00A63D1E">
        <w:rPr>
          <w:rFonts w:asciiTheme="majorHAnsi" w:hAnsiTheme="majorHAnsi" w:cstheme="majorHAnsi"/>
          <w:i/>
          <w:iCs/>
        </w:rPr>
        <w:t xml:space="preserve"> </w:t>
      </w:r>
      <w:proofErr w:type="spellStart"/>
      <w:r w:rsidRPr="00A63D1E">
        <w:rPr>
          <w:rFonts w:asciiTheme="majorHAnsi" w:hAnsiTheme="majorHAnsi" w:cstheme="majorHAnsi"/>
          <w:i/>
          <w:iCs/>
        </w:rPr>
        <w:t>ricco</w:t>
      </w:r>
      <w:proofErr w:type="spellEnd"/>
      <w:r w:rsidRPr="00A63D1E">
        <w:rPr>
          <w:rFonts w:asciiTheme="majorHAnsi" w:hAnsiTheme="majorHAnsi" w:cstheme="majorHAnsi"/>
          <w:i/>
          <w:iCs/>
        </w:rPr>
        <w:t xml:space="preserve"> e </w:t>
      </w:r>
      <w:proofErr w:type="spellStart"/>
      <w:r w:rsidRPr="00A63D1E">
        <w:rPr>
          <w:rFonts w:asciiTheme="majorHAnsi" w:hAnsiTheme="majorHAnsi" w:cstheme="majorHAnsi"/>
          <w:i/>
          <w:iCs/>
        </w:rPr>
        <w:t>sontuoso</w:t>
      </w:r>
      <w:proofErr w:type="spellEnd"/>
      <w:r w:rsidRPr="00A63D1E">
        <w:rPr>
          <w:rFonts w:asciiTheme="majorHAnsi" w:hAnsiTheme="majorHAnsi" w:cstheme="majorHAnsi"/>
          <w:i/>
          <w:iCs/>
        </w:rPr>
        <w:t xml:space="preserve"> [</w:t>
      </w:r>
      <w:proofErr w:type="spellStart"/>
      <w:r w:rsidRPr="00A63D1E">
        <w:rPr>
          <w:rFonts w:asciiTheme="majorHAnsi" w:hAnsiTheme="majorHAnsi" w:cstheme="majorHAnsi"/>
          <w:i/>
          <w:iCs/>
        </w:rPr>
        <w:t>che</w:t>
      </w:r>
      <w:proofErr w:type="spellEnd"/>
      <w:r w:rsidRPr="00A63D1E">
        <w:rPr>
          <w:rFonts w:asciiTheme="majorHAnsi" w:hAnsiTheme="majorHAnsi" w:cstheme="majorHAnsi"/>
          <w:i/>
          <w:iCs/>
        </w:rPr>
        <w:t xml:space="preserve">] con la </w:t>
      </w:r>
      <w:proofErr w:type="spellStart"/>
      <w:r w:rsidRPr="00A63D1E">
        <w:rPr>
          <w:rFonts w:asciiTheme="majorHAnsi" w:hAnsiTheme="majorHAnsi" w:cstheme="majorHAnsi"/>
          <w:i/>
          <w:iCs/>
        </w:rPr>
        <w:t>destra</w:t>
      </w:r>
      <w:proofErr w:type="spellEnd"/>
      <w:r w:rsidRPr="00A63D1E">
        <w:rPr>
          <w:rFonts w:asciiTheme="majorHAnsi" w:hAnsiTheme="majorHAnsi" w:cstheme="majorHAnsi"/>
          <w:i/>
          <w:iCs/>
        </w:rPr>
        <w:t xml:space="preserve"> </w:t>
      </w:r>
      <w:proofErr w:type="spellStart"/>
      <w:r w:rsidRPr="00A63D1E">
        <w:rPr>
          <w:rFonts w:asciiTheme="majorHAnsi" w:hAnsiTheme="majorHAnsi" w:cstheme="majorHAnsi"/>
          <w:i/>
          <w:iCs/>
        </w:rPr>
        <w:t>mano</w:t>
      </w:r>
      <w:proofErr w:type="spellEnd"/>
      <w:r w:rsidRPr="00A63D1E">
        <w:rPr>
          <w:rFonts w:asciiTheme="majorHAnsi" w:hAnsiTheme="majorHAnsi" w:cstheme="majorHAnsi"/>
          <w:i/>
          <w:iCs/>
        </w:rPr>
        <w:t xml:space="preserve"> </w:t>
      </w:r>
      <w:proofErr w:type="spellStart"/>
      <w:r w:rsidRPr="00A63D1E">
        <w:rPr>
          <w:rFonts w:asciiTheme="majorHAnsi" w:hAnsiTheme="majorHAnsi" w:cstheme="majorHAnsi"/>
          <w:i/>
          <w:iCs/>
        </w:rPr>
        <w:t>alzata</w:t>
      </w:r>
      <w:proofErr w:type="spellEnd"/>
      <w:r w:rsidRPr="00A63D1E">
        <w:rPr>
          <w:rFonts w:asciiTheme="majorHAnsi" w:hAnsiTheme="majorHAnsi" w:cstheme="majorHAnsi"/>
          <w:i/>
          <w:iCs/>
        </w:rPr>
        <w:t xml:space="preserve"> </w:t>
      </w:r>
      <w:proofErr w:type="spellStart"/>
      <w:r w:rsidRPr="00A63D1E">
        <w:rPr>
          <w:rFonts w:asciiTheme="majorHAnsi" w:hAnsiTheme="majorHAnsi" w:cstheme="majorHAnsi"/>
          <w:i/>
          <w:iCs/>
        </w:rPr>
        <w:t>tenghi</w:t>
      </w:r>
      <w:proofErr w:type="spellEnd"/>
      <w:r w:rsidRPr="00A63D1E">
        <w:rPr>
          <w:rFonts w:asciiTheme="majorHAnsi" w:hAnsiTheme="majorHAnsi" w:cstheme="majorHAnsi"/>
          <w:i/>
          <w:iCs/>
        </w:rPr>
        <w:t xml:space="preserve"> </w:t>
      </w:r>
      <w:proofErr w:type="spellStart"/>
      <w:r w:rsidRPr="00A63D1E">
        <w:rPr>
          <w:rFonts w:asciiTheme="majorHAnsi" w:hAnsiTheme="majorHAnsi" w:cstheme="majorHAnsi"/>
          <w:i/>
          <w:iCs/>
        </w:rPr>
        <w:t>due</w:t>
      </w:r>
      <w:proofErr w:type="spellEnd"/>
      <w:r w:rsidRPr="00A63D1E">
        <w:rPr>
          <w:rFonts w:asciiTheme="majorHAnsi" w:hAnsiTheme="majorHAnsi" w:cstheme="majorHAnsi"/>
          <w:i/>
          <w:iCs/>
        </w:rPr>
        <w:t xml:space="preserve"> </w:t>
      </w:r>
      <w:proofErr w:type="spellStart"/>
      <w:r w:rsidRPr="00A63D1E">
        <w:rPr>
          <w:rFonts w:asciiTheme="majorHAnsi" w:hAnsiTheme="majorHAnsi" w:cstheme="majorHAnsi"/>
          <w:i/>
          <w:iCs/>
        </w:rPr>
        <w:t>chiavi</w:t>
      </w:r>
      <w:proofErr w:type="spellEnd"/>
      <w:r w:rsidRPr="00A63D1E">
        <w:rPr>
          <w:rFonts w:asciiTheme="majorHAnsi" w:hAnsiTheme="majorHAnsi" w:cstheme="majorHAnsi"/>
          <w:i/>
          <w:iCs/>
        </w:rPr>
        <w:t xml:space="preserve"> </w:t>
      </w:r>
      <w:proofErr w:type="spellStart"/>
      <w:r w:rsidRPr="00A63D1E">
        <w:rPr>
          <w:rFonts w:asciiTheme="majorHAnsi" w:hAnsiTheme="majorHAnsi" w:cstheme="majorHAnsi"/>
          <w:i/>
          <w:iCs/>
        </w:rPr>
        <w:t>elevate</w:t>
      </w:r>
      <w:proofErr w:type="spellEnd"/>
      <w:r w:rsidRPr="000B2661">
        <w:rPr>
          <w:rFonts w:asciiTheme="majorHAnsi" w:hAnsiTheme="majorHAnsi" w:cstheme="majorHAnsi"/>
        </w:rPr>
        <w:t> ».</w:t>
      </w:r>
    </w:p>
  </w:footnote>
  <w:footnote w:id="42">
    <w:p w14:paraId="6D26965C" w14:textId="0530345D" w:rsidR="00490A0E" w:rsidRPr="000B2661" w:rsidRDefault="00490A0E" w:rsidP="00490A0E">
      <w:pPr>
        <w:pStyle w:val="Notedebasdepage"/>
        <w:rPr>
          <w:rFonts w:asciiTheme="majorHAnsi" w:hAnsiTheme="majorHAnsi" w:cstheme="majorHAnsi"/>
        </w:rPr>
      </w:pPr>
      <w:r w:rsidRPr="000B2661">
        <w:rPr>
          <w:rStyle w:val="Appelnotedebasdep"/>
          <w:rFonts w:asciiTheme="majorHAnsi" w:hAnsiTheme="majorHAnsi" w:cstheme="majorHAnsi"/>
        </w:rPr>
        <w:footnoteRef/>
      </w:r>
      <w:r w:rsidRPr="000B2661">
        <w:rPr>
          <w:rFonts w:asciiTheme="majorHAnsi" w:hAnsiTheme="majorHAnsi" w:cstheme="majorHAnsi"/>
        </w:rPr>
        <w:t xml:space="preserve"> </w:t>
      </w:r>
      <w:r w:rsidRPr="000B2661">
        <w:rPr>
          <w:rFonts w:asciiTheme="majorHAnsi" w:hAnsiTheme="majorHAnsi" w:cstheme="majorHAnsi"/>
          <w:i/>
          <w:iCs/>
        </w:rPr>
        <w:t>Ibid.</w:t>
      </w:r>
      <w:r w:rsidRPr="000B2661">
        <w:rPr>
          <w:rFonts w:asciiTheme="majorHAnsi" w:hAnsiTheme="majorHAnsi" w:cstheme="majorHAnsi"/>
        </w:rPr>
        <w:t> : « </w:t>
      </w:r>
      <w:r w:rsidRPr="000B2661">
        <w:rPr>
          <w:rFonts w:asciiTheme="majorHAnsi" w:hAnsiTheme="majorHAnsi" w:cstheme="majorHAnsi"/>
          <w:i/>
          <w:iCs/>
        </w:rPr>
        <w:t xml:space="preserve">Le </w:t>
      </w:r>
      <w:proofErr w:type="spellStart"/>
      <w:r w:rsidRPr="000B2661">
        <w:rPr>
          <w:rFonts w:asciiTheme="majorHAnsi" w:hAnsiTheme="majorHAnsi" w:cstheme="majorHAnsi"/>
          <w:i/>
          <w:iCs/>
        </w:rPr>
        <w:t>chiavi</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denotano</w:t>
      </w:r>
      <w:proofErr w:type="spellEnd"/>
      <w:r w:rsidRPr="000B2661">
        <w:rPr>
          <w:rFonts w:asciiTheme="majorHAnsi" w:hAnsiTheme="majorHAnsi" w:cstheme="majorHAnsi"/>
          <w:i/>
          <w:iCs/>
        </w:rPr>
        <w:t xml:space="preserve"> l’</w:t>
      </w:r>
      <w:proofErr w:type="spellStart"/>
      <w:r w:rsidRPr="000B2661">
        <w:rPr>
          <w:rFonts w:asciiTheme="majorHAnsi" w:hAnsiTheme="majorHAnsi" w:cstheme="majorHAnsi"/>
          <w:i/>
          <w:iCs/>
        </w:rPr>
        <w:t>auttorità</w:t>
      </w:r>
      <w:proofErr w:type="spellEnd"/>
      <w:r w:rsidRPr="000B2661">
        <w:rPr>
          <w:rFonts w:asciiTheme="majorHAnsi" w:hAnsiTheme="majorHAnsi" w:cstheme="majorHAnsi"/>
          <w:i/>
          <w:iCs/>
        </w:rPr>
        <w:t xml:space="preserve"> e </w:t>
      </w:r>
      <w:proofErr w:type="spellStart"/>
      <w:r w:rsidRPr="000B2661">
        <w:rPr>
          <w:rFonts w:asciiTheme="majorHAnsi" w:hAnsiTheme="majorHAnsi" w:cstheme="majorHAnsi"/>
          <w:i/>
          <w:iCs/>
        </w:rPr>
        <w:t>potestà</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spirituale</w:t>
      </w:r>
      <w:proofErr w:type="spellEnd"/>
      <w:r w:rsidRPr="000B2661">
        <w:rPr>
          <w:rFonts w:asciiTheme="majorHAnsi" w:hAnsiTheme="majorHAnsi" w:cstheme="majorHAnsi"/>
          <w:i/>
          <w:iCs/>
        </w:rPr>
        <w:t xml:space="preserve">, come </w:t>
      </w:r>
      <w:proofErr w:type="spellStart"/>
      <w:r w:rsidRPr="000B2661">
        <w:rPr>
          <w:rFonts w:asciiTheme="majorHAnsi" w:hAnsiTheme="majorHAnsi" w:cstheme="majorHAnsi"/>
          <w:i/>
          <w:iCs/>
        </w:rPr>
        <w:t>benissimo</w:t>
      </w:r>
      <w:proofErr w:type="spellEnd"/>
      <w:r w:rsidRPr="000B2661">
        <w:rPr>
          <w:rFonts w:asciiTheme="majorHAnsi" w:hAnsiTheme="majorHAnsi" w:cstheme="majorHAnsi"/>
          <w:i/>
          <w:iCs/>
        </w:rPr>
        <w:t xml:space="preserve"> lo </w:t>
      </w:r>
      <w:proofErr w:type="spellStart"/>
      <w:r w:rsidRPr="000B2661">
        <w:rPr>
          <w:rFonts w:asciiTheme="majorHAnsi" w:hAnsiTheme="majorHAnsi" w:cstheme="majorHAnsi"/>
          <w:i/>
          <w:iCs/>
        </w:rPr>
        <w:t>dimostra</w:t>
      </w:r>
      <w:proofErr w:type="spellEnd"/>
      <w:r w:rsidRPr="000B2661">
        <w:rPr>
          <w:rFonts w:asciiTheme="majorHAnsi" w:hAnsiTheme="majorHAnsi" w:cstheme="majorHAnsi"/>
          <w:i/>
          <w:iCs/>
        </w:rPr>
        <w:t xml:space="preserve"> Cristo Nostro </w:t>
      </w:r>
      <w:proofErr w:type="spellStart"/>
      <w:r w:rsidRPr="000B2661">
        <w:rPr>
          <w:rFonts w:asciiTheme="majorHAnsi" w:hAnsiTheme="majorHAnsi" w:cstheme="majorHAnsi"/>
          <w:i/>
          <w:iCs/>
        </w:rPr>
        <w:t>Signore</w:t>
      </w:r>
      <w:proofErr w:type="spellEnd"/>
      <w:r w:rsidRPr="000B2661">
        <w:rPr>
          <w:rFonts w:asciiTheme="majorHAnsi" w:hAnsiTheme="majorHAnsi" w:cstheme="majorHAnsi"/>
          <w:i/>
          <w:iCs/>
        </w:rPr>
        <w:t xml:space="preserve"> e </w:t>
      </w:r>
      <w:proofErr w:type="spellStart"/>
      <w:r w:rsidRPr="000B2661">
        <w:rPr>
          <w:rFonts w:asciiTheme="majorHAnsi" w:hAnsiTheme="majorHAnsi" w:cstheme="majorHAnsi"/>
          <w:i/>
          <w:iCs/>
        </w:rPr>
        <w:t>Redentore</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quando</w:t>
      </w:r>
      <w:proofErr w:type="spellEnd"/>
      <w:r w:rsidRPr="000B2661">
        <w:rPr>
          <w:rFonts w:asciiTheme="majorHAnsi" w:hAnsiTheme="majorHAnsi" w:cstheme="majorHAnsi"/>
          <w:i/>
          <w:iCs/>
        </w:rPr>
        <w:t xml:space="preserve"> per mezzo d’esse </w:t>
      </w:r>
      <w:proofErr w:type="spellStart"/>
      <w:r w:rsidRPr="000B2661">
        <w:rPr>
          <w:rFonts w:asciiTheme="majorHAnsi" w:hAnsiTheme="majorHAnsi" w:cstheme="majorHAnsi"/>
          <w:i/>
          <w:iCs/>
        </w:rPr>
        <w:t>diede</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quella</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suprema</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auttorità</w:t>
      </w:r>
      <w:proofErr w:type="spellEnd"/>
      <w:r w:rsidRPr="000B2661">
        <w:rPr>
          <w:rFonts w:asciiTheme="majorHAnsi" w:hAnsiTheme="majorHAnsi" w:cstheme="majorHAnsi"/>
          <w:i/>
          <w:iCs/>
        </w:rPr>
        <w:t xml:space="preserve"> a San Pietro (…). </w:t>
      </w:r>
      <w:proofErr w:type="spellStart"/>
      <w:r w:rsidRPr="000B2661">
        <w:rPr>
          <w:rFonts w:asciiTheme="majorHAnsi" w:hAnsiTheme="majorHAnsi" w:cstheme="majorHAnsi"/>
          <w:i/>
          <w:iCs/>
        </w:rPr>
        <w:t>Tiene</w:t>
      </w:r>
      <w:proofErr w:type="spellEnd"/>
      <w:r w:rsidRPr="000B2661">
        <w:rPr>
          <w:rFonts w:asciiTheme="majorHAnsi" w:hAnsiTheme="majorHAnsi" w:cstheme="majorHAnsi"/>
          <w:i/>
          <w:iCs/>
        </w:rPr>
        <w:t xml:space="preserve"> dette </w:t>
      </w:r>
      <w:proofErr w:type="spellStart"/>
      <w:r w:rsidRPr="000B2661">
        <w:rPr>
          <w:rFonts w:asciiTheme="majorHAnsi" w:hAnsiTheme="majorHAnsi" w:cstheme="majorHAnsi"/>
          <w:i/>
          <w:iCs/>
        </w:rPr>
        <w:t>chiavi</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nella</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destra</w:t>
      </w:r>
      <w:proofErr w:type="spellEnd"/>
      <w:r w:rsidRPr="000B2661">
        <w:rPr>
          <w:rFonts w:asciiTheme="majorHAnsi" w:hAnsiTheme="majorHAnsi" w:cstheme="majorHAnsi"/>
          <w:i/>
          <w:iCs/>
        </w:rPr>
        <w:t xml:space="preserve">, perché la </w:t>
      </w:r>
      <w:proofErr w:type="spellStart"/>
      <w:r w:rsidRPr="000B2661">
        <w:rPr>
          <w:rFonts w:asciiTheme="majorHAnsi" w:hAnsiTheme="majorHAnsi" w:cstheme="majorHAnsi"/>
          <w:i/>
          <w:iCs/>
        </w:rPr>
        <w:t>potestà</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spirituale</w:t>
      </w:r>
      <w:proofErr w:type="spellEnd"/>
      <w:r w:rsidRPr="000B2661">
        <w:rPr>
          <w:rFonts w:asciiTheme="majorHAnsi" w:hAnsiTheme="majorHAnsi" w:cstheme="majorHAnsi"/>
          <w:i/>
          <w:iCs/>
        </w:rPr>
        <w:t xml:space="preserve"> è la </w:t>
      </w:r>
      <w:proofErr w:type="gramStart"/>
      <w:r w:rsidRPr="000B2661">
        <w:rPr>
          <w:rFonts w:asciiTheme="majorHAnsi" w:hAnsiTheme="majorHAnsi" w:cstheme="majorHAnsi"/>
          <w:i/>
          <w:iCs/>
        </w:rPr>
        <w:t>principale;</w:t>
      </w:r>
      <w:proofErr w:type="gramEnd"/>
      <w:r w:rsidRPr="000B2661">
        <w:rPr>
          <w:rFonts w:asciiTheme="majorHAnsi" w:hAnsiTheme="majorHAnsi" w:cstheme="majorHAnsi"/>
          <w:i/>
          <w:iCs/>
        </w:rPr>
        <w:t xml:space="preserve"> è più </w:t>
      </w:r>
      <w:proofErr w:type="spellStart"/>
      <w:r w:rsidRPr="000B2661">
        <w:rPr>
          <w:rFonts w:asciiTheme="majorHAnsi" w:hAnsiTheme="majorHAnsi" w:cstheme="majorHAnsi"/>
          <w:i/>
          <w:iCs/>
        </w:rPr>
        <w:t>nobile</w:t>
      </w:r>
      <w:proofErr w:type="spellEnd"/>
      <w:r w:rsidRPr="000B2661">
        <w:rPr>
          <w:rFonts w:asciiTheme="majorHAnsi" w:hAnsiTheme="majorHAnsi" w:cstheme="majorHAnsi"/>
          <w:i/>
          <w:iCs/>
        </w:rPr>
        <w:t xml:space="preserve"> di tutte l’</w:t>
      </w:r>
      <w:proofErr w:type="spellStart"/>
      <w:r w:rsidRPr="000B2661">
        <w:rPr>
          <w:rFonts w:asciiTheme="majorHAnsi" w:hAnsiTheme="majorHAnsi" w:cstheme="majorHAnsi"/>
          <w:i/>
          <w:iCs/>
        </w:rPr>
        <w:t>altre</w:t>
      </w:r>
      <w:proofErr w:type="spellEnd"/>
      <w:r w:rsidRPr="000B2661">
        <w:rPr>
          <w:rFonts w:asciiTheme="majorHAnsi" w:hAnsiTheme="majorHAnsi" w:cstheme="majorHAnsi"/>
          <w:i/>
          <w:iCs/>
        </w:rPr>
        <w:t xml:space="preserve"> (…) e non è </w:t>
      </w:r>
      <w:proofErr w:type="spellStart"/>
      <w:r w:rsidRPr="000B2661">
        <w:rPr>
          <w:rFonts w:asciiTheme="majorHAnsi" w:hAnsiTheme="majorHAnsi" w:cstheme="majorHAnsi"/>
          <w:i/>
          <w:iCs/>
        </w:rPr>
        <w:t>alcuno</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che</w:t>
      </w:r>
      <w:proofErr w:type="spellEnd"/>
      <w:r w:rsidRPr="000B2661">
        <w:rPr>
          <w:rFonts w:asciiTheme="majorHAnsi" w:hAnsiTheme="majorHAnsi" w:cstheme="majorHAnsi"/>
          <w:i/>
          <w:iCs/>
        </w:rPr>
        <w:t xml:space="preserve"> non </w:t>
      </w:r>
      <w:proofErr w:type="spellStart"/>
      <w:r w:rsidRPr="000B2661">
        <w:rPr>
          <w:rFonts w:asciiTheme="majorHAnsi" w:hAnsiTheme="majorHAnsi" w:cstheme="majorHAnsi"/>
          <w:i/>
          <w:iCs/>
        </w:rPr>
        <w:t>sia</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suddito</w:t>
      </w:r>
      <w:proofErr w:type="spellEnd"/>
      <w:r w:rsidRPr="000B2661">
        <w:rPr>
          <w:rFonts w:asciiTheme="majorHAnsi" w:hAnsiTheme="majorHAnsi" w:cstheme="majorHAnsi"/>
          <w:i/>
          <w:iCs/>
        </w:rPr>
        <w:t xml:space="preserve"> a </w:t>
      </w:r>
      <w:proofErr w:type="spellStart"/>
      <w:r w:rsidRPr="000B2661">
        <w:rPr>
          <w:rFonts w:asciiTheme="majorHAnsi" w:hAnsiTheme="majorHAnsi" w:cstheme="majorHAnsi"/>
          <w:i/>
          <w:iCs/>
        </w:rPr>
        <w:t>quella</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del</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sommo</w:t>
      </w:r>
      <w:proofErr w:type="spellEnd"/>
      <w:r w:rsidRPr="000B2661">
        <w:rPr>
          <w:rFonts w:asciiTheme="majorHAnsi" w:hAnsiTheme="majorHAnsi" w:cstheme="majorHAnsi"/>
          <w:i/>
          <w:iCs/>
        </w:rPr>
        <w:t xml:space="preserve"> </w:t>
      </w:r>
      <w:proofErr w:type="spellStart"/>
      <w:r w:rsidRPr="000B2661">
        <w:rPr>
          <w:rFonts w:asciiTheme="majorHAnsi" w:hAnsiTheme="majorHAnsi" w:cstheme="majorHAnsi"/>
          <w:i/>
          <w:iCs/>
        </w:rPr>
        <w:t>Pontefice</w:t>
      </w:r>
      <w:proofErr w:type="spellEnd"/>
      <w:r w:rsidRPr="000B2661">
        <w:rPr>
          <w:rFonts w:asciiTheme="majorHAnsi" w:hAnsiTheme="majorHAnsi" w:cstheme="majorHAnsi"/>
          <w:i/>
          <w:iCs/>
        </w:rPr>
        <w:t xml:space="preserve"> Vicario di Cristo in terra</w:t>
      </w:r>
      <w:r w:rsidRPr="000B2661">
        <w:rPr>
          <w:rFonts w:asciiTheme="majorHAnsi" w:hAnsiTheme="majorHAnsi" w:cstheme="majorHAnsi"/>
        </w:rPr>
        <w: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linkStyles/>
  <w:defaultTabStop w:val="708"/>
  <w:hyphenationZone w:val="425"/>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A5"/>
    <w:rsid w:val="00091343"/>
    <w:rsid w:val="000B2661"/>
    <w:rsid w:val="000C3F0E"/>
    <w:rsid w:val="001C298B"/>
    <w:rsid w:val="00213630"/>
    <w:rsid w:val="002C32C9"/>
    <w:rsid w:val="002C7F20"/>
    <w:rsid w:val="002E2E37"/>
    <w:rsid w:val="003110FD"/>
    <w:rsid w:val="00342F97"/>
    <w:rsid w:val="00366CA5"/>
    <w:rsid w:val="003771AA"/>
    <w:rsid w:val="00475E31"/>
    <w:rsid w:val="00490A0E"/>
    <w:rsid w:val="004B2291"/>
    <w:rsid w:val="004D2405"/>
    <w:rsid w:val="00572B57"/>
    <w:rsid w:val="005A102C"/>
    <w:rsid w:val="005D1154"/>
    <w:rsid w:val="00616521"/>
    <w:rsid w:val="0065559A"/>
    <w:rsid w:val="00792581"/>
    <w:rsid w:val="007A571E"/>
    <w:rsid w:val="007F12BA"/>
    <w:rsid w:val="00817DD0"/>
    <w:rsid w:val="0087355C"/>
    <w:rsid w:val="008745D8"/>
    <w:rsid w:val="00923C17"/>
    <w:rsid w:val="009560C3"/>
    <w:rsid w:val="00961D69"/>
    <w:rsid w:val="00986109"/>
    <w:rsid w:val="009D006A"/>
    <w:rsid w:val="00A22F35"/>
    <w:rsid w:val="00A54A6A"/>
    <w:rsid w:val="00A60C81"/>
    <w:rsid w:val="00A63D1E"/>
    <w:rsid w:val="00A82D03"/>
    <w:rsid w:val="00B72E08"/>
    <w:rsid w:val="00B965B8"/>
    <w:rsid w:val="00BB1C02"/>
    <w:rsid w:val="00BC2957"/>
    <w:rsid w:val="00BC4FB3"/>
    <w:rsid w:val="00C66D82"/>
    <w:rsid w:val="00C860A5"/>
    <w:rsid w:val="00D16AEB"/>
    <w:rsid w:val="00D20E41"/>
    <w:rsid w:val="00D23697"/>
    <w:rsid w:val="00D35297"/>
    <w:rsid w:val="00D707BF"/>
    <w:rsid w:val="00E4718F"/>
    <w:rsid w:val="00E85FC5"/>
    <w:rsid w:val="00F041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759CEF9A"/>
  <w15:chartTrackingRefBased/>
  <w15:docId w15:val="{FEE59E49-E0EB-4769-BD88-0B5C18D16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630"/>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213630"/>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213630"/>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213630"/>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213630"/>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213630"/>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213630"/>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213630"/>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213630"/>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213630"/>
    <w:pPr>
      <w:spacing w:line="240" w:lineRule="auto"/>
      <w:outlineLvl w:val="8"/>
    </w:pPr>
    <w:rPr>
      <w:rFonts w:eastAsia="MS Gothic" w:cs="Times New Roman"/>
      <w:i/>
    </w:rPr>
  </w:style>
  <w:style w:type="character" w:default="1" w:styleId="Policepardfaut">
    <w:name w:val="Default Paragraph Font"/>
    <w:uiPriority w:val="1"/>
    <w:semiHidden/>
    <w:unhideWhenUsed/>
    <w:rsid w:val="00213630"/>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213630"/>
  </w:style>
  <w:style w:type="paragraph" w:styleId="Notedebasdepage">
    <w:name w:val="footnote text"/>
    <w:aliases w:val="Footnotes"/>
    <w:basedOn w:val="Normal"/>
    <w:link w:val="NotedebasdepageCar"/>
    <w:rsid w:val="00213630"/>
    <w:pPr>
      <w:spacing w:line="240" w:lineRule="auto"/>
    </w:pPr>
    <w:rPr>
      <w:sz w:val="20"/>
    </w:rPr>
  </w:style>
  <w:style w:type="character" w:customStyle="1" w:styleId="NotedebasdepageCar">
    <w:name w:val="Note de bas de page Car"/>
    <w:aliases w:val="Footnotes Car"/>
    <w:link w:val="Notedebasdepage"/>
    <w:rsid w:val="00213630"/>
    <w:rPr>
      <w:rFonts w:ascii="Calibri Light" w:eastAsia="MS Mincho" w:hAnsi="Calibri Light" w:cs="Calibri Light"/>
      <w:sz w:val="20"/>
      <w:lang w:eastAsia="ar-SA"/>
    </w:rPr>
  </w:style>
  <w:style w:type="character" w:styleId="Appelnotedebasdep">
    <w:name w:val="footnote reference"/>
    <w:aliases w:val="Poznamky"/>
    <w:basedOn w:val="Policepardfaut"/>
    <w:uiPriority w:val="99"/>
    <w:unhideWhenUsed/>
    <w:rsid w:val="00213630"/>
    <w:rPr>
      <w:vertAlign w:val="superscript"/>
    </w:rPr>
  </w:style>
  <w:style w:type="character" w:styleId="Lienhypertexte">
    <w:name w:val="Hyperlink"/>
    <w:basedOn w:val="Policepardfaut"/>
    <w:unhideWhenUsed/>
    <w:rsid w:val="00C860A5"/>
    <w:rPr>
      <w:rFonts w:cs="Times New Roman"/>
      <w:color w:val="0000FF"/>
      <w:u w:val="single"/>
    </w:rPr>
  </w:style>
  <w:style w:type="character" w:styleId="Accentuation">
    <w:name w:val="Emphasis"/>
    <w:basedOn w:val="Policepardfaut"/>
    <w:qFormat/>
    <w:rsid w:val="00C860A5"/>
    <w:rPr>
      <w:i/>
      <w:iCs/>
    </w:rPr>
  </w:style>
  <w:style w:type="paragraph" w:styleId="Commentaire">
    <w:name w:val="annotation text"/>
    <w:basedOn w:val="Normal"/>
    <w:link w:val="CommentaireCar"/>
    <w:uiPriority w:val="99"/>
    <w:unhideWhenUsed/>
    <w:rsid w:val="00C860A5"/>
    <w:pPr>
      <w:spacing w:after="0" w:line="240" w:lineRule="auto"/>
    </w:pPr>
    <w:rPr>
      <w:sz w:val="20"/>
      <w:szCs w:val="20"/>
      <w:lang w:val="it-IT"/>
    </w:rPr>
  </w:style>
  <w:style w:type="character" w:customStyle="1" w:styleId="CommentaireCar">
    <w:name w:val="Commentaire Car"/>
    <w:basedOn w:val="Policepardfaut"/>
    <w:link w:val="Commentaire"/>
    <w:uiPriority w:val="99"/>
    <w:rsid w:val="00C860A5"/>
    <w:rPr>
      <w:sz w:val="20"/>
      <w:szCs w:val="20"/>
      <w:lang w:val="it-IT"/>
    </w:rPr>
  </w:style>
  <w:style w:type="character" w:customStyle="1" w:styleId="Titre1Car">
    <w:name w:val="Titre 1 Car"/>
    <w:link w:val="Titre1"/>
    <w:rsid w:val="00213630"/>
    <w:rPr>
      <w:rFonts w:ascii="Calibri" w:eastAsia="SimSun" w:hAnsi="Calibri" w:cs="Arial"/>
      <w:kern w:val="1"/>
      <w:sz w:val="40"/>
      <w:szCs w:val="32"/>
      <w:lang w:eastAsia="ar-LB" w:bidi="ar-LB"/>
    </w:rPr>
  </w:style>
  <w:style w:type="character" w:customStyle="1" w:styleId="Titre2Car">
    <w:name w:val="Titre 2 Car"/>
    <w:link w:val="Titre2"/>
    <w:rsid w:val="00213630"/>
    <w:rPr>
      <w:rFonts w:ascii="Calibri" w:eastAsia="SimSun" w:hAnsi="Calibri" w:cs="Arial"/>
      <w:sz w:val="36"/>
      <w:szCs w:val="28"/>
      <w:lang w:eastAsia="ar-LB" w:bidi="ar-LB"/>
    </w:rPr>
  </w:style>
  <w:style w:type="character" w:customStyle="1" w:styleId="Titre3Car">
    <w:name w:val="Titre 3 Car"/>
    <w:link w:val="Titre3"/>
    <w:rsid w:val="00213630"/>
    <w:rPr>
      <w:rFonts w:ascii="Calibri" w:eastAsia="SimSun" w:hAnsi="Calibri" w:cs="Calibri"/>
      <w:sz w:val="32"/>
      <w:szCs w:val="32"/>
      <w:lang w:eastAsia="ar-LB" w:bidi="ar-LB"/>
    </w:rPr>
  </w:style>
  <w:style w:type="character" w:customStyle="1" w:styleId="Titre4Car">
    <w:name w:val="Titre 4 Car"/>
    <w:link w:val="Titre4"/>
    <w:rsid w:val="00213630"/>
    <w:rPr>
      <w:rFonts w:ascii="Calibri" w:eastAsia="SimSun" w:hAnsi="Calibri" w:cs="Baghdad"/>
      <w:sz w:val="28"/>
      <w:szCs w:val="28"/>
      <w:lang w:eastAsia="ar-LB" w:bidi="ar-LB"/>
    </w:rPr>
  </w:style>
  <w:style w:type="character" w:customStyle="1" w:styleId="Titre5Car">
    <w:name w:val="Titre 5 Car"/>
    <w:link w:val="Titre5"/>
    <w:rsid w:val="00213630"/>
    <w:rPr>
      <w:rFonts w:ascii="Calibri" w:eastAsia="MS Mincho" w:hAnsi="Calibri" w:cs="Calibri Light"/>
      <w:sz w:val="24"/>
      <w:szCs w:val="26"/>
      <w:lang w:eastAsia="ar-SA"/>
    </w:rPr>
  </w:style>
  <w:style w:type="character" w:customStyle="1" w:styleId="Titre6Car">
    <w:name w:val="Titre 6 Car"/>
    <w:link w:val="Titre6"/>
    <w:uiPriority w:val="9"/>
    <w:rsid w:val="00213630"/>
    <w:rPr>
      <w:rFonts w:ascii="Calibri" w:eastAsia="MS Mincho" w:hAnsi="Calibri" w:cs="Times New Roman"/>
      <w:bCs/>
      <w:lang w:eastAsia="ar-SA"/>
    </w:rPr>
  </w:style>
  <w:style w:type="character" w:customStyle="1" w:styleId="Titre7Car">
    <w:name w:val="Titre 7 Car"/>
    <w:link w:val="Titre7"/>
    <w:uiPriority w:val="9"/>
    <w:rsid w:val="00213630"/>
    <w:rPr>
      <w:rFonts w:ascii="Calibri" w:eastAsia="MS Mincho" w:hAnsi="Calibri" w:cs="Times New Roman"/>
      <w:lang w:eastAsia="ar-SA"/>
    </w:rPr>
  </w:style>
  <w:style w:type="character" w:customStyle="1" w:styleId="Titre8Car">
    <w:name w:val="Titre 8 Car"/>
    <w:link w:val="Titre8"/>
    <w:uiPriority w:val="9"/>
    <w:rsid w:val="00213630"/>
    <w:rPr>
      <w:rFonts w:ascii="Calibri" w:eastAsia="MS Mincho" w:hAnsi="Calibri" w:cs="Times New Roman"/>
      <w:i/>
      <w:iCs/>
      <w:lang w:eastAsia="ar-SA"/>
    </w:rPr>
  </w:style>
  <w:style w:type="character" w:customStyle="1" w:styleId="Titre9Car">
    <w:name w:val="Titre 9 Car"/>
    <w:link w:val="Titre9"/>
    <w:uiPriority w:val="9"/>
    <w:rsid w:val="00213630"/>
    <w:rPr>
      <w:rFonts w:ascii="Calibri Light" w:eastAsia="MS Gothic" w:hAnsi="Calibri Light" w:cs="Times New Roman"/>
      <w:i/>
      <w:lang w:eastAsia="ar-SA"/>
    </w:rPr>
  </w:style>
  <w:style w:type="paragraph" w:styleId="Notedefin">
    <w:name w:val="endnote text"/>
    <w:basedOn w:val="Normal"/>
    <w:link w:val="NotedefinCar"/>
    <w:rsid w:val="00213630"/>
  </w:style>
  <w:style w:type="character" w:customStyle="1" w:styleId="NotedefinCar">
    <w:name w:val="Note de fin Car"/>
    <w:link w:val="Notedefin"/>
    <w:rsid w:val="00213630"/>
    <w:rPr>
      <w:rFonts w:ascii="Calibri Light" w:eastAsia="MS Mincho" w:hAnsi="Calibri Light" w:cs="Calibri Light"/>
      <w:lang w:eastAsia="ar-SA"/>
    </w:rPr>
  </w:style>
  <w:style w:type="paragraph" w:customStyle="1" w:styleId="Titre2-sous-rubrique">
    <w:name w:val="Titre 2-sous-rubrique"/>
    <w:rsid w:val="00213630"/>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213630"/>
    <w:rPr>
      <w:i w:val="0"/>
      <w:color w:val="A8D08D" w:themeColor="accent6" w:themeTint="99"/>
    </w:rPr>
  </w:style>
  <w:style w:type="paragraph" w:styleId="Titre">
    <w:name w:val="Title"/>
    <w:basedOn w:val="Normal"/>
    <w:next w:val="Normal"/>
    <w:link w:val="TitreCar"/>
    <w:autoRedefine/>
    <w:uiPriority w:val="10"/>
    <w:qFormat/>
    <w:rsid w:val="00213630"/>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213630"/>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213630"/>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213630"/>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213630"/>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213630"/>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213630"/>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213630"/>
    <w:rPr>
      <w:rFonts w:asciiTheme="majorHAnsi" w:eastAsiaTheme="majorEastAsia" w:hAnsiTheme="majorHAnsi" w:cstheme="majorBidi"/>
      <w:color w:val="4472C4" w:themeColor="accent1"/>
      <w:sz w:val="28"/>
      <w:szCs w:val="28"/>
      <w:lang w:eastAsia="ar-SA"/>
    </w:rPr>
  </w:style>
  <w:style w:type="character" w:styleId="Appeldenotedefin">
    <w:name w:val="endnote reference"/>
    <w:basedOn w:val="Policepardfaut"/>
    <w:uiPriority w:val="99"/>
    <w:semiHidden/>
    <w:unhideWhenUsed/>
    <w:rsid w:val="00213630"/>
    <w:rPr>
      <w:vertAlign w:val="superscript"/>
    </w:rPr>
  </w:style>
  <w:style w:type="paragraph" w:styleId="Paragraphedeliste">
    <w:name w:val="List Paragraph"/>
    <w:basedOn w:val="Normal"/>
    <w:uiPriority w:val="34"/>
    <w:qFormat/>
    <w:rsid w:val="00213630"/>
    <w:pPr>
      <w:ind w:left="720"/>
    </w:pPr>
  </w:style>
  <w:style w:type="paragraph" w:styleId="Listepuces">
    <w:name w:val="List Bullet"/>
    <w:basedOn w:val="Normal"/>
    <w:uiPriority w:val="99"/>
    <w:unhideWhenUsed/>
    <w:rsid w:val="00213630"/>
    <w:pPr>
      <w:numPr>
        <w:numId w:val="5"/>
      </w:numPr>
    </w:pPr>
  </w:style>
  <w:style w:type="paragraph" w:customStyle="1" w:styleId="Titre2-rubrique">
    <w:name w:val="Titre 2-rubrique"/>
    <w:basedOn w:val="Titre2"/>
    <w:autoRedefine/>
    <w:qFormat/>
    <w:rsid w:val="00213630"/>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213630"/>
    <w:pPr>
      <w:spacing w:before="200" w:after="0" w:line="276" w:lineRule="auto"/>
      <w:ind w:firstLine="284"/>
    </w:pPr>
    <w:rPr>
      <w:rFonts w:ascii="Minion Pro" w:hAnsi="Minion Pro"/>
      <w:sz w:val="28"/>
      <w:szCs w:val="20"/>
    </w:rPr>
  </w:style>
  <w:style w:type="paragraph" w:customStyle="1" w:styleId="TEItitlesup">
    <w:name w:val="TEI_title:sup"/>
    <w:qFormat/>
    <w:rsid w:val="00213630"/>
    <w:pPr>
      <w:spacing w:after="0" w:line="240" w:lineRule="auto"/>
    </w:pPr>
    <w:rPr>
      <w:rFonts w:eastAsia="SimSun" w:cs="Arial"/>
      <w:kern w:val="1"/>
      <w:sz w:val="32"/>
      <w:szCs w:val="32"/>
      <w:lang w:eastAsia="ar-LB" w:bidi="ar-LB"/>
    </w:rPr>
  </w:style>
  <w:style w:type="paragraph" w:customStyle="1" w:styleId="TEItitlesub">
    <w:name w:val="TEI_title:sub"/>
    <w:rsid w:val="00213630"/>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213630"/>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213630"/>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213630"/>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213630"/>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213630"/>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213630"/>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213630"/>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213630"/>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213630"/>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213630"/>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213630"/>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213630"/>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213630"/>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213630"/>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213630"/>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213630"/>
  </w:style>
  <w:style w:type="paragraph" w:customStyle="1" w:styleId="TEIaut">
    <w:name w:val="TEI_aut:"/>
    <w:autoRedefine/>
    <w:rsid w:val="00213630"/>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213630"/>
    <w:rPr>
      <w:color w:val="C00000"/>
    </w:rPr>
  </w:style>
  <w:style w:type="character" w:customStyle="1" w:styleId="TEIedt-inline">
    <w:name w:val="TEI_edt-inline:"/>
    <w:basedOn w:val="Policepardfaut"/>
    <w:rsid w:val="00213630"/>
    <w:rPr>
      <w:color w:val="9CC2E5" w:themeColor="accent5" w:themeTint="99"/>
    </w:rPr>
  </w:style>
  <w:style w:type="paragraph" w:customStyle="1" w:styleId="TEIauts">
    <w:name w:val="TEI_auts"/>
    <w:qFormat/>
    <w:rsid w:val="00213630"/>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213630"/>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213630"/>
    <w:rPr>
      <w:color w:val="808080"/>
    </w:rPr>
  </w:style>
  <w:style w:type="character" w:customStyle="1" w:styleId="TEIaffiliation-inline">
    <w:name w:val="TEI_affiliation-inline"/>
    <w:basedOn w:val="Policepardfaut"/>
    <w:uiPriority w:val="1"/>
    <w:qFormat/>
    <w:rsid w:val="00213630"/>
    <w:rPr>
      <w:color w:val="4AACC6"/>
      <w:bdr w:val="none" w:sz="0" w:space="0" w:color="auto"/>
      <w:shd w:val="clear" w:color="auto" w:fill="auto"/>
    </w:rPr>
  </w:style>
  <w:style w:type="paragraph" w:customStyle="1" w:styleId="TEIauthoritybiography">
    <w:name w:val="TEI_authority_biography"/>
    <w:link w:val="TEIauthoritybiographyCar"/>
    <w:qFormat/>
    <w:rsid w:val="00213630"/>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213630"/>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213630"/>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213630"/>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213630"/>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213630"/>
    <w:rPr>
      <w:rFonts w:ascii="Consolas" w:hAnsi="Consolas"/>
      <w:color w:val="7B7B7B" w:themeColor="accent3" w:themeShade="BF"/>
    </w:rPr>
  </w:style>
  <w:style w:type="paragraph" w:customStyle="1" w:styleId="TEIlinguisticgloss">
    <w:name w:val="TEI_linguistic_gloss"/>
    <w:autoRedefine/>
    <w:qFormat/>
    <w:rsid w:val="00213630"/>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213630"/>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213630"/>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213630"/>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213630"/>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213630"/>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213630"/>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213630"/>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213630"/>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213630"/>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213630"/>
    <w:rPr>
      <w:rFonts w:ascii="Junicode" w:hAnsi="Junicode" w:cs="Junicode"/>
      <w:color w:val="auto"/>
      <w:sz w:val="24"/>
      <w:u w:val="single"/>
    </w:rPr>
  </w:style>
  <w:style w:type="character" w:customStyle="1" w:styleId="TEIdidascaly-inline">
    <w:name w:val="TEI_didascaly-inline"/>
    <w:rsid w:val="00213630"/>
    <w:rPr>
      <w:rFonts w:ascii="Junicode" w:hAnsi="Junicode" w:cs="Junicode"/>
      <w:sz w:val="22"/>
    </w:rPr>
  </w:style>
  <w:style w:type="character" w:customStyle="1" w:styleId="TEIversenumber-inline">
    <w:name w:val="TEI_versenumber-inline"/>
    <w:uiPriority w:val="1"/>
    <w:qFormat/>
    <w:rsid w:val="00213630"/>
    <w:rPr>
      <w:color w:val="7F7F7F"/>
    </w:rPr>
  </w:style>
  <w:style w:type="paragraph" w:customStyle="1" w:styleId="TEIversifiedreplica">
    <w:name w:val="TEI_versifiedreplica"/>
    <w:basedOn w:val="Normal"/>
    <w:qFormat/>
    <w:rsid w:val="00213630"/>
  </w:style>
  <w:style w:type="paragraph" w:customStyle="1" w:styleId="TEIxiinclude">
    <w:name w:val="TEI_xi_include"/>
    <w:rsid w:val="00213630"/>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213630"/>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213630"/>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213630"/>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213630"/>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213630"/>
    <w:rPr>
      <w:rFonts w:ascii="Courier New" w:hAnsi="Courier New"/>
      <w:sz w:val="22"/>
    </w:rPr>
  </w:style>
  <w:style w:type="paragraph" w:customStyle="1" w:styleId="TEIbiblreference">
    <w:name w:val="TEI_bibl_reference"/>
    <w:autoRedefine/>
    <w:qFormat/>
    <w:rsid w:val="00213630"/>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213630"/>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213630"/>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213630"/>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213630"/>
    <w:pPr>
      <w:spacing w:after="120" w:line="264" w:lineRule="auto"/>
    </w:pPr>
    <w:rPr>
      <w:rFonts w:asciiTheme="majorHAnsi" w:eastAsia="MS Mincho" w:hAnsiTheme="majorHAnsi" w:cs="Calibri Light"/>
      <w:lang w:eastAsia="ar-SA"/>
    </w:rPr>
  </w:style>
  <w:style w:type="paragraph" w:customStyle="1" w:styleId="TEIpartner">
    <w:name w:val="TEI_partner"/>
    <w:qFormat/>
    <w:rsid w:val="00213630"/>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213630"/>
    <w:pPr>
      <w:shd w:val="clear" w:color="auto" w:fill="F0F8FF"/>
      <w:spacing w:before="240"/>
      <w:ind w:left="284"/>
      <w:jc w:val="left"/>
    </w:pPr>
    <w:rPr>
      <w:rFonts w:cs="Times New Roman"/>
      <w:bCs/>
      <w:lang w:eastAsia="fr-FR"/>
    </w:rPr>
  </w:style>
  <w:style w:type="paragraph" w:customStyle="1" w:styleId="TEIlinkedpubli">
    <w:name w:val="TEI_linked_publi"/>
    <w:qFormat/>
    <w:rsid w:val="00213630"/>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213630"/>
    <w:rPr>
      <w:rFonts w:eastAsia="Times New Roman" w:cs="Times New Roman"/>
      <w:color w:val="000080"/>
    </w:rPr>
  </w:style>
  <w:style w:type="paragraph" w:customStyle="1" w:styleId="TEIreviewstart">
    <w:name w:val="TEI_review_start"/>
    <w:autoRedefine/>
    <w:qFormat/>
    <w:rsid w:val="00213630"/>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213630"/>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213630"/>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213630"/>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213630"/>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213630"/>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213630"/>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213630"/>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213630"/>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213630"/>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213630"/>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213630"/>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213630"/>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213630"/>
    <w:rPr>
      <w:color w:val="44546A" w:themeColor="text2"/>
      <w:bdr w:val="none" w:sz="0" w:space="0" w:color="auto"/>
      <w:shd w:val="clear" w:color="auto" w:fill="auto"/>
    </w:rPr>
  </w:style>
  <w:style w:type="paragraph" w:customStyle="1" w:styleId="TEIfigureend">
    <w:name w:val="TEI_figure_end"/>
    <w:next w:val="Normal"/>
    <w:qFormat/>
    <w:rsid w:val="00213630"/>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213630"/>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213630"/>
    <w:rPr>
      <w:color w:val="2F5496" w:themeColor="accent1" w:themeShade="BF"/>
    </w:rPr>
  </w:style>
  <w:style w:type="character" w:customStyle="1" w:styleId="TEIrevieweddate-inline">
    <w:name w:val="TEI_reviewed_date-inline"/>
    <w:uiPriority w:val="1"/>
    <w:qFormat/>
    <w:rsid w:val="00213630"/>
    <w:rPr>
      <w:color w:val="C45911" w:themeColor="accent2" w:themeShade="BF"/>
    </w:rPr>
  </w:style>
  <w:style w:type="paragraph" w:customStyle="1" w:styleId="TEIreviewedreference">
    <w:name w:val="TEI_reviewed_reference"/>
    <w:autoRedefine/>
    <w:qFormat/>
    <w:rsid w:val="00213630"/>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213630"/>
    <w:rPr>
      <w:i w:val="0"/>
      <w:color w:val="323E4F" w:themeColor="text2" w:themeShade="BF"/>
    </w:rPr>
  </w:style>
  <w:style w:type="paragraph" w:customStyle="1" w:styleId="TEIformula-mml">
    <w:name w:val="TEI_formula-mml"/>
    <w:qFormat/>
    <w:rsid w:val="00213630"/>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213630"/>
    <w:rPr>
      <w:lang w:val="en-US"/>
    </w:rPr>
  </w:style>
  <w:style w:type="character" w:customStyle="1" w:styleId="TEIabstractamCar">
    <w:name w:val="TEI_abstract|am Car"/>
    <w:basedOn w:val="Policepardfaut"/>
    <w:link w:val="TEIabstractam"/>
    <w:rsid w:val="00213630"/>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213630"/>
    <w:rPr>
      <w:lang w:val="en-US"/>
    </w:rPr>
  </w:style>
  <w:style w:type="character" w:customStyle="1" w:styleId="TEIabstractenCar">
    <w:name w:val="TEI_abstract|en Car"/>
    <w:basedOn w:val="Policepardfaut"/>
    <w:link w:val="TEIabstracten"/>
    <w:rsid w:val="00213630"/>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213630"/>
  </w:style>
  <w:style w:type="paragraph" w:customStyle="1" w:styleId="TEIauthoraut">
    <w:name w:val="TEI_author:aut"/>
    <w:basedOn w:val="Normal"/>
    <w:link w:val="TEIauthorautCar"/>
    <w:rsid w:val="00213630"/>
    <w:pPr>
      <w:spacing w:before="120" w:after="60"/>
      <w:jc w:val="right"/>
    </w:pPr>
  </w:style>
  <w:style w:type="character" w:customStyle="1" w:styleId="TEIauthorautCar">
    <w:name w:val="TEI_author:aut Car"/>
    <w:basedOn w:val="Policepardfaut"/>
    <w:link w:val="TEIauthoraut"/>
    <w:rsid w:val="00213630"/>
    <w:rPr>
      <w:rFonts w:ascii="Calibri Light" w:eastAsia="MS Mincho" w:hAnsi="Calibri Light" w:cs="Calibri Light"/>
      <w:lang w:eastAsia="ar-SA"/>
    </w:rPr>
  </w:style>
  <w:style w:type="paragraph" w:customStyle="1" w:styleId="TEIeditortrl">
    <w:name w:val="TEI_editor:trl"/>
    <w:basedOn w:val="Normal"/>
    <w:link w:val="TEIeditortrlCar"/>
    <w:rsid w:val="00213630"/>
    <w:pPr>
      <w:spacing w:before="240" w:after="0" w:line="240" w:lineRule="auto"/>
      <w:jc w:val="right"/>
    </w:pPr>
  </w:style>
  <w:style w:type="character" w:customStyle="1" w:styleId="TEIeditortrlCar">
    <w:name w:val="TEI_editor:trl Car"/>
    <w:basedOn w:val="Policepardfaut"/>
    <w:link w:val="TEIeditortrl"/>
    <w:rsid w:val="00213630"/>
    <w:rPr>
      <w:rFonts w:ascii="Calibri Light" w:eastAsia="MS Mincho" w:hAnsi="Calibri Light" w:cs="Calibri Light"/>
      <w:lang w:eastAsia="ar-SA"/>
    </w:rPr>
  </w:style>
  <w:style w:type="paragraph" w:customStyle="1" w:styleId="TEIkeywordsen">
    <w:name w:val="TEI_keywords|en"/>
    <w:basedOn w:val="TEIkeywords"/>
    <w:link w:val="TEIkeywordsenCar"/>
    <w:rsid w:val="00213630"/>
  </w:style>
  <w:style w:type="character" w:customStyle="1" w:styleId="TEIkeywordsenCar">
    <w:name w:val="TEI_keywords|en Car"/>
    <w:basedOn w:val="Policepardfaut"/>
    <w:link w:val="TEIkeywordsen"/>
    <w:rsid w:val="00213630"/>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213630"/>
  </w:style>
  <w:style w:type="character" w:customStyle="1" w:styleId="TEItitletrldeCar">
    <w:name w:val="TEI_title:trl|de Car"/>
    <w:basedOn w:val="Policepardfaut"/>
    <w:link w:val="TEItitletrlde"/>
    <w:rsid w:val="00213630"/>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213630"/>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213630"/>
    <w:rPr>
      <w:bdr w:val="none" w:sz="0" w:space="0" w:color="auto"/>
      <w:shd w:val="clear" w:color="auto" w:fill="B4C6E7" w:themeFill="accent1" w:themeFillTint="66"/>
    </w:rPr>
  </w:style>
  <w:style w:type="character" w:customStyle="1" w:styleId="TEIdatenormalised">
    <w:name w:val="TEI_date_normalised"/>
    <w:uiPriority w:val="1"/>
    <w:qFormat/>
    <w:rsid w:val="00213630"/>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213630"/>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213630"/>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213630"/>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213630"/>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213630"/>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213630"/>
    <w:rPr>
      <w:color w:val="ED7D31" w:themeColor="accent2"/>
    </w:rPr>
  </w:style>
  <w:style w:type="paragraph" w:customStyle="1" w:styleId="TEIsectionauthor">
    <w:name w:val="TEI_section_author"/>
    <w:qFormat/>
    <w:rsid w:val="00213630"/>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213630"/>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213630"/>
    <w:rPr>
      <w:noProof/>
      <w:bdr w:val="none" w:sz="0" w:space="0" w:color="auto"/>
      <w:shd w:val="clear" w:color="auto" w:fill="FFF2CC" w:themeFill="accent4" w:themeFillTint="33"/>
    </w:rPr>
  </w:style>
  <w:style w:type="paragraph" w:customStyle="1" w:styleId="TEIlinguisticstart">
    <w:name w:val="TEI_linguistic_start"/>
    <w:qFormat/>
    <w:rsid w:val="00213630"/>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213630"/>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213630"/>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213630"/>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213630"/>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213630"/>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213630"/>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213630"/>
    <w:pPr>
      <w:spacing w:after="200" w:line="276" w:lineRule="auto"/>
      <w:ind w:firstLine="284"/>
    </w:pPr>
    <w:rPr>
      <w:color w:val="538135" w:themeColor="accent6" w:themeShade="BF"/>
      <w:sz w:val="20"/>
    </w:rPr>
  </w:style>
  <w:style w:type="paragraph" w:customStyle="1" w:styleId="TEIarcheoIDpatriarche">
    <w:name w:val="TEI_archeo_IDpatriarche"/>
    <w:qFormat/>
    <w:rsid w:val="00213630"/>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213630"/>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213630"/>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213630"/>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213630"/>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213630"/>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213630"/>
  </w:style>
  <w:style w:type="paragraph" w:customStyle="1" w:styleId="TEIarcheofieldworkyears">
    <w:name w:val="TEI_archeo_fieldwork_years"/>
    <w:qFormat/>
    <w:rsid w:val="00213630"/>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213630"/>
    <w:rPr>
      <w:color w:val="943634"/>
    </w:rPr>
  </w:style>
  <w:style w:type="paragraph" w:customStyle="1" w:styleId="TEIarcheoauthority">
    <w:name w:val="TEI_archeo_authority"/>
    <w:qFormat/>
    <w:rsid w:val="00213630"/>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213630"/>
    <w:rPr>
      <w:rFonts w:ascii="Minion Pro" w:hAnsi="Minion Pro"/>
      <w:b/>
      <w:color w:val="E36C0A"/>
      <w:sz w:val="22"/>
    </w:rPr>
  </w:style>
  <w:style w:type="character" w:customStyle="1" w:styleId="TEIarcheoauthorrespinline">
    <w:name w:val="TEI_archeo_authorresp_inline"/>
    <w:uiPriority w:val="1"/>
    <w:qFormat/>
    <w:rsid w:val="00213630"/>
    <w:rPr>
      <w:color w:val="538135" w:themeColor="accent6" w:themeShade="BF"/>
    </w:rPr>
  </w:style>
  <w:style w:type="character" w:customStyle="1" w:styleId="TEIarcheoredacinline">
    <w:name w:val="TEI_archeo_redac_inline"/>
    <w:uiPriority w:val="1"/>
    <w:qFormat/>
    <w:rsid w:val="00213630"/>
    <w:rPr>
      <w:color w:val="943634"/>
    </w:rPr>
  </w:style>
  <w:style w:type="paragraph" w:customStyle="1" w:styleId="TEIarcheoIDmissionEFA0">
    <w:name w:val="TEI_archeo_IDmission:EFA"/>
    <w:qFormat/>
    <w:rsid w:val="00213630"/>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213630"/>
    <w:rPr>
      <w:color w:val="538135" w:themeColor="accent6" w:themeShade="BF"/>
    </w:rPr>
  </w:style>
  <w:style w:type="character" w:customStyle="1" w:styleId="TEIarcheoaffiliationinline">
    <w:name w:val="TEI_archeo_affiliation_inline"/>
    <w:uiPriority w:val="1"/>
    <w:qFormat/>
    <w:rsid w:val="00213630"/>
    <w:rPr>
      <w:color w:val="943634"/>
    </w:rPr>
  </w:style>
  <w:style w:type="paragraph" w:customStyle="1" w:styleId="TEIfigure-alttext">
    <w:name w:val="TEI_figure-alttext"/>
    <w:qFormat/>
    <w:rsid w:val="00213630"/>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213630"/>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213630"/>
    <w:rPr>
      <w:bdr w:val="none" w:sz="0" w:space="0" w:color="auto"/>
      <w:shd w:val="clear" w:color="auto" w:fill="FFF2CC" w:themeFill="accent4" w:themeFillTint="33"/>
    </w:rPr>
  </w:style>
  <w:style w:type="paragraph" w:customStyle="1" w:styleId="TEIfigurealttext">
    <w:name w:val="TEI_figure_alttext"/>
    <w:qFormat/>
    <w:rsid w:val="00213630"/>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213630"/>
    <w:rPr>
      <w:rFonts w:asciiTheme="majorHAnsi" w:eastAsia="MS Mincho" w:hAnsiTheme="majorHAnsi" w:cs="Calibri Light"/>
      <w:sz w:val="21"/>
      <w:szCs w:val="26"/>
      <w:lang w:eastAsia="ar-SA"/>
    </w:rPr>
  </w:style>
  <w:style w:type="paragraph" w:customStyle="1" w:styleId="TEIeditoredt">
    <w:name w:val="TEI_editor:edt"/>
    <w:link w:val="TEIeditoredtCar"/>
    <w:rsid w:val="00213630"/>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213630"/>
    <w:rPr>
      <w:rFonts w:asciiTheme="majorHAnsi" w:eastAsia="MS Mincho" w:hAnsiTheme="majorHAnsi" w:cs="Calibri Light"/>
      <w:sz w:val="24"/>
      <w:szCs w:val="26"/>
      <w:lang w:eastAsia="ar-SA"/>
    </w:rPr>
  </w:style>
  <w:style w:type="paragraph" w:customStyle="1" w:styleId="TEIerratum">
    <w:name w:val="TEI_erratum"/>
    <w:qFormat/>
    <w:rsid w:val="00213630"/>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213630"/>
    <w:rPr>
      <w:color w:val="000000" w:themeColor="text1"/>
      <w:kern w:val="1"/>
      <w:szCs w:val="32"/>
      <w:lang w:bidi="ar-LB"/>
    </w:rPr>
  </w:style>
  <w:style w:type="character" w:customStyle="1" w:styleId="TEIkeywordsfrCar">
    <w:name w:val="TEI_keywords|fr Car"/>
    <w:basedOn w:val="Policepardfaut"/>
    <w:link w:val="TEIkeywordsfr"/>
    <w:rsid w:val="00213630"/>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213630"/>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213630"/>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213630"/>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213630"/>
    <w:rPr>
      <w:bdr w:val="none" w:sz="0" w:space="0" w:color="auto"/>
      <w:shd w:val="pct10" w:color="auto" w:fill="auto"/>
    </w:rPr>
  </w:style>
  <w:style w:type="paragraph" w:customStyle="1" w:styleId="TEIauthoritiesmail">
    <w:name w:val="TEI_authorities_mail"/>
    <w:qFormat/>
    <w:rsid w:val="00213630"/>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213630"/>
    <w:rPr>
      <w:color w:val="806000" w:themeColor="accent4" w:themeShade="80"/>
    </w:rPr>
  </w:style>
  <w:style w:type="character" w:customStyle="1" w:styleId="TEImail-inline">
    <w:name w:val="TEI_mail-inline"/>
    <w:uiPriority w:val="1"/>
    <w:qFormat/>
    <w:rsid w:val="00213630"/>
    <w:rPr>
      <w:color w:val="806000" w:themeColor="accent4" w:themeShade="80"/>
    </w:rPr>
  </w:style>
  <w:style w:type="paragraph" w:customStyle="1" w:styleId="TEIauthoritiesmails">
    <w:name w:val="TEI_authorities_mails"/>
    <w:qFormat/>
    <w:rsid w:val="00213630"/>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213630"/>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213630"/>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213630"/>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213630"/>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213630"/>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213630"/>
    <w:pPr>
      <w:spacing w:after="200" w:line="276" w:lineRule="auto"/>
      <w:ind w:firstLine="284"/>
    </w:pPr>
    <w:rPr>
      <w:color w:val="538135" w:themeColor="accent6" w:themeShade="BF"/>
      <w:sz w:val="20"/>
    </w:rPr>
  </w:style>
  <w:style w:type="paragraph" w:customStyle="1" w:styleId="TEIarcheoARTteam">
    <w:name w:val="TEI_archeoART_team"/>
    <w:qFormat/>
    <w:rsid w:val="00213630"/>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213630"/>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213630"/>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213630"/>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213630"/>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213630"/>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213630"/>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213630"/>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213630"/>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213630"/>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213630"/>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213630"/>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213630"/>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213630"/>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213630"/>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213630"/>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213630"/>
    <w:rPr>
      <w:bdr w:val="none" w:sz="0" w:space="0" w:color="auto"/>
      <w:shd w:val="clear" w:color="auto" w:fill="DEEAF6" w:themeFill="accent5" w:themeFillTint="33"/>
    </w:rPr>
  </w:style>
  <w:style w:type="character" w:customStyle="1" w:styleId="TEIarcheoCHRnamefld">
    <w:name w:val="TEI_archeoCHR_name:fld"/>
    <w:uiPriority w:val="1"/>
    <w:qFormat/>
    <w:rsid w:val="00213630"/>
    <w:rPr>
      <w:bdr w:val="none" w:sz="0" w:space="0" w:color="auto"/>
      <w:shd w:val="clear" w:color="auto" w:fill="9CC2E5" w:themeFill="accent5" w:themeFillTint="99"/>
    </w:rPr>
  </w:style>
  <w:style w:type="character" w:customStyle="1" w:styleId="TEIarcheoCHRnameaut">
    <w:name w:val="TEI_archeoCHR_name:aut"/>
    <w:uiPriority w:val="1"/>
    <w:qFormat/>
    <w:rsid w:val="00213630"/>
    <w:rPr>
      <w:bdr w:val="none" w:sz="0" w:space="0" w:color="auto"/>
      <w:shd w:val="clear" w:color="auto" w:fill="BFBFBF" w:themeFill="background1" w:themeFillShade="BF"/>
    </w:rPr>
  </w:style>
  <w:style w:type="character" w:customStyle="1" w:styleId="TEIarcheoCHRnameautfld">
    <w:name w:val="TEI_archeoCHR_name:aut fld"/>
    <w:uiPriority w:val="1"/>
    <w:qFormat/>
    <w:rsid w:val="00213630"/>
    <w:rPr>
      <w:bdr w:val="none" w:sz="0" w:space="0" w:color="auto"/>
      <w:shd w:val="clear" w:color="auto" w:fill="ACB9CA" w:themeFill="text2" w:themeFillTint="66"/>
    </w:rPr>
  </w:style>
  <w:style w:type="paragraph" w:customStyle="1" w:styleId="TEIarcheoCHRauthority">
    <w:name w:val="TEI_archeoCHR_authority"/>
    <w:qFormat/>
    <w:rsid w:val="00213630"/>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213630"/>
    <w:rPr>
      <w:color w:val="3B3838" w:themeColor="background2" w:themeShade="40"/>
    </w:rPr>
  </w:style>
  <w:style w:type="character" w:styleId="Marquedecommentaire">
    <w:name w:val="annotation reference"/>
    <w:basedOn w:val="Policepardfaut"/>
    <w:uiPriority w:val="99"/>
    <w:semiHidden/>
    <w:unhideWhenUsed/>
    <w:rsid w:val="00A82D03"/>
    <w:rPr>
      <w:sz w:val="16"/>
      <w:szCs w:val="16"/>
    </w:rPr>
  </w:style>
  <w:style w:type="paragraph" w:styleId="Objetducommentaire">
    <w:name w:val="annotation subject"/>
    <w:basedOn w:val="Commentaire"/>
    <w:next w:val="Commentaire"/>
    <w:link w:val="ObjetducommentaireCar"/>
    <w:uiPriority w:val="99"/>
    <w:semiHidden/>
    <w:unhideWhenUsed/>
    <w:rsid w:val="00A82D03"/>
    <w:pPr>
      <w:spacing w:after="120"/>
    </w:pPr>
    <w:rPr>
      <w:b/>
      <w:bCs/>
      <w:lang w:val="fr-FR"/>
    </w:rPr>
  </w:style>
  <w:style w:type="character" w:customStyle="1" w:styleId="ObjetducommentaireCar">
    <w:name w:val="Objet du commentaire Car"/>
    <w:basedOn w:val="CommentaireCar"/>
    <w:link w:val="Objetducommentaire"/>
    <w:uiPriority w:val="99"/>
    <w:semiHidden/>
    <w:rsid w:val="00A82D03"/>
    <w:rPr>
      <w:rFonts w:ascii="Calibri Light" w:eastAsia="MS Mincho" w:hAnsi="Calibri Light" w:cs="Calibri Light"/>
      <w:b/>
      <w:bCs/>
      <w:sz w:val="20"/>
      <w:szCs w:val="20"/>
      <w:lang w:val="it-IT" w:eastAsia="ar-SA"/>
    </w:rPr>
  </w:style>
  <w:style w:type="paragraph" w:styleId="Rvision">
    <w:name w:val="Revision"/>
    <w:hidden/>
    <w:uiPriority w:val="99"/>
    <w:semiHidden/>
    <w:rsid w:val="00A82D03"/>
    <w:pPr>
      <w:spacing w:after="0" w:line="240" w:lineRule="auto"/>
    </w:pPr>
    <w:rPr>
      <w:rFonts w:ascii="Calibri Light" w:eastAsia="MS Mincho" w:hAnsi="Calibri Light" w:cs="Calibri Light"/>
      <w:lang w:eastAsia="ar-SA"/>
    </w:rPr>
  </w:style>
  <w:style w:type="character" w:styleId="Lienhypertextesuivivisit">
    <w:name w:val="FollowedHyperlink"/>
    <w:basedOn w:val="Policepardfaut"/>
    <w:uiPriority w:val="99"/>
    <w:semiHidden/>
    <w:unhideWhenUsed/>
    <w:rsid w:val="009D006A"/>
    <w:rPr>
      <w:color w:val="954F72" w:themeColor="followedHyperlink"/>
      <w:u w:val="single"/>
    </w:rPr>
  </w:style>
  <w:style w:type="paragraph" w:customStyle="1" w:styleId="TEIauthortrl">
    <w:name w:val="TEI_author:trl"/>
    <w:basedOn w:val="Normal"/>
    <w:link w:val="TEIauthortrlCar"/>
    <w:rsid w:val="00490A0E"/>
    <w:pPr>
      <w:spacing w:after="0" w:line="240" w:lineRule="auto"/>
      <w:jc w:val="right"/>
    </w:pPr>
    <w:rPr>
      <w:rFonts w:ascii="Times New Roman" w:hAnsi="Times New Roman" w:cs="Times New Roman"/>
      <w:sz w:val="24"/>
      <w:szCs w:val="24"/>
    </w:rPr>
  </w:style>
  <w:style w:type="character" w:customStyle="1" w:styleId="TEIauthortrlCar">
    <w:name w:val="TEI_author:trl Car"/>
    <w:basedOn w:val="Policepardfaut"/>
    <w:link w:val="TEIauthortrl"/>
    <w:rsid w:val="00490A0E"/>
    <w:rPr>
      <w:rFonts w:ascii="Times New Roman" w:eastAsia="MS Mincho"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Z:\PURH\Livres_en_cours\Heraldique_et_papaute_2\Heraldique%20_et_papaute_2_preepr_20240827\icono\br\Ch06_Cavicchioli\Fig86.jpg" TargetMode="External"/><Relationship Id="rId13" Type="http://schemas.openxmlformats.org/officeDocument/2006/relationships/image" Target="file:///Z:\PURH\Livres_en_cours\Heraldique_et_papaute_2\Heraldique%20_et_papaute_2_preepr_20240827\icono\br\Ch06_Cavicchioli\Fig91.jpg" TargetMode="External"/><Relationship Id="rId18" Type="http://schemas.openxmlformats.org/officeDocument/2006/relationships/image" Target="file:///Z:\PURH\Livres_en_cours\Heraldique_et_papaute_2\Heraldique%20_et_papaute_2_preepr_20240827\icono\br\Ch06_Cavicchioli\Fig96.jp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file:///Z:\PURH\Livres_en_cours\Heraldique_et_papaute_2\Heraldique%20_et_papaute_2_preepr_20240827\icono\br\Ch06_Cavicchioli\Fig90.jpg" TargetMode="External"/><Relationship Id="rId17" Type="http://schemas.openxmlformats.org/officeDocument/2006/relationships/image" Target="file:///Z:\PURH\Livres_en_cours\Heraldique_et_papaute_2\Heraldique%20_et_papaute_2_preepr_20240827\icono\br\Ch06_Cavicchioli\Fig95.jpg" TargetMode="External"/><Relationship Id="rId2" Type="http://schemas.openxmlformats.org/officeDocument/2006/relationships/numbering" Target="numbering.xml"/><Relationship Id="rId16" Type="http://schemas.openxmlformats.org/officeDocument/2006/relationships/image" Target="file:///Z:\PURH\Livres_en_cours\Heraldique_et_papaute_2\Heraldique%20_et_papaute_2_preepr_20240827\icono\br\Ch06_Cavicchioli\Fig94.jp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Z:\PURH\Livres_en_cours\Heraldique_et_papaute_2\Heraldique%20_et_papaute_2_preepr_20240827\icono\br\Ch06_Cavicchioli\Fig89.jpg" TargetMode="External"/><Relationship Id="rId5" Type="http://schemas.openxmlformats.org/officeDocument/2006/relationships/webSettings" Target="webSettings.xml"/><Relationship Id="rId15" Type="http://schemas.openxmlformats.org/officeDocument/2006/relationships/image" Target="file:///Z:\PURH\Livres_en_cours\Heraldique_et_papaute_2\Heraldique%20_et_papaute_2_preepr_20240827\icono\br\Ch06_Cavicchioli\Fig93.jpg" TargetMode="External"/><Relationship Id="rId10" Type="http://schemas.openxmlformats.org/officeDocument/2006/relationships/image" Target="file:///Z:\PURH\Livres_en_cours\Heraldique_et_papaute_2\Heraldique%20_et_papaute_2_preepr_20240827\icono\br\Ch06_Cavicchioli\Fig88.jpg" TargetMode="External"/><Relationship Id="rId19" Type="http://schemas.openxmlformats.org/officeDocument/2006/relationships/image" Target="file:///Z:\PURH\Livres_en_cours\Heraldique_et_papaute_2\Heraldique%20_et_papaute_2_preepr_20240827\icono\br\Ch06_Cavicchioli\Fig97.jpg" TargetMode="External"/><Relationship Id="rId4" Type="http://schemas.openxmlformats.org/officeDocument/2006/relationships/settings" Target="settings.xml"/><Relationship Id="rId9" Type="http://schemas.openxmlformats.org/officeDocument/2006/relationships/image" Target="file:///Z:\PURH\Livres_en_cours\Heraldique_et_papaute_2\Heraldique%20_et_papaute_2_preepr_20240827\icono\br\Ch06_Cavicchioli\Fig87.JPG" TargetMode="External"/><Relationship Id="rId14" Type="http://schemas.openxmlformats.org/officeDocument/2006/relationships/image" Target="file:///Z:\PURH\Livres_en_cours\Heraldique_et_papaute_2\Heraldique%20_et_papaute_2_preepr_20240827\icono\br\Ch06_Cavicchioli\Fig92.JPG"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treccani.it/enciclopedia/manno-di-bandino_Dizionario-Biografico/" TargetMode="External"/><Relationship Id="rId2" Type="http://schemas.openxmlformats.org/officeDocument/2006/relationships/hyperlink" Target="http://collections.vam.ac.uk" TargetMode="External"/><Relationship Id="rId1" Type="http://schemas.openxmlformats.org/officeDocument/2006/relationships/hyperlink" Target="https://www.treccani.it/enciclopedia/girolamo-farnese_Dizionario-Biografico/" TargetMode="External"/><Relationship Id="rId5" Type="http://schemas.openxmlformats.org/officeDocument/2006/relationships/hyperlink" Target="https://www.treccani.it/enciclopedia/giovanni-battista-caccioli_Dizionario-Biografico" TargetMode="External"/><Relationship Id="rId4" Type="http://schemas.openxmlformats.org/officeDocument/2006/relationships/hyperlink" Target="https://www.treccani.it/enciclopedia/pietro-senior-vidoni_Dizionario-Biografic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uziev1\AppData\Roaming\Microsoft\Templates\Commons-publishing-Metopes_extended.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F41EA-0B42-410E-BAC8-69D8FA9F5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Commons-publishing-Metopes_extended.dotm</Template>
  <TotalTime>415</TotalTime>
  <Pages>21</Pages>
  <Words>5451</Words>
  <Characters>29982</Characters>
  <Application>Microsoft Office Word</Application>
  <DocSecurity>0</DocSecurity>
  <Lines>249</Lines>
  <Paragraphs>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EVELYNE COMBES (Personnel)</dc:creator>
  <cp:keywords/>
  <dc:description/>
  <cp:lastModifiedBy>EVELYNE COMBES (Personnel)</cp:lastModifiedBy>
  <cp:revision>20</cp:revision>
  <dcterms:created xsi:type="dcterms:W3CDTF">2024-08-27T12:49:00Z</dcterms:created>
  <dcterms:modified xsi:type="dcterms:W3CDTF">2025-03-18T08:48:00Z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chapter</vt:lpwstr>
  </property>
</Properties>
</file>