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6C988" w14:textId="16BB8524" w:rsidR="00412BFF" w:rsidRPr="005936A3" w:rsidRDefault="00C8488D" w:rsidP="005936A3">
      <w:pPr>
        <w:pStyle w:val="Titre"/>
      </w:pPr>
      <w:proofErr w:type="spellStart"/>
      <w:r w:rsidRPr="005936A3">
        <w:t>Sainte-Prisca-sur-l’Aventin</w:t>
      </w:r>
      <w:proofErr w:type="spellEnd"/>
      <w:r w:rsidRPr="005936A3">
        <w:t xml:space="preserve"> </w:t>
      </w:r>
    </w:p>
    <w:p w14:paraId="263050F4" w14:textId="1F27E41C" w:rsidR="00C8488D" w:rsidRPr="005936A3" w:rsidRDefault="00C8488D" w:rsidP="005936A3">
      <w:pPr>
        <w:pStyle w:val="TEItitlesub"/>
      </w:pPr>
      <w:r w:rsidRPr="005936A3">
        <w:t>Notes d’héraldique pontificale et cardinalice</w:t>
      </w:r>
    </w:p>
    <w:p w14:paraId="280A1B27" w14:textId="36E27982" w:rsidR="00C8488D" w:rsidRPr="005936A3" w:rsidRDefault="00C8488D" w:rsidP="005936A3">
      <w:pPr>
        <w:pStyle w:val="TEIauthoraut"/>
      </w:pPr>
      <w:r w:rsidRPr="005936A3">
        <w:t xml:space="preserve">Rocco </w:t>
      </w:r>
      <w:proofErr w:type="spellStart"/>
      <w:r w:rsidRPr="005936A3">
        <w:t>Ronzani</w:t>
      </w:r>
      <w:proofErr w:type="spellEnd"/>
    </w:p>
    <w:p w14:paraId="3D249506" w14:textId="1D268E9B" w:rsidR="00C8488D" w:rsidRPr="000A7D29" w:rsidRDefault="00C8488D" w:rsidP="00B25635">
      <w:pPr>
        <w:pStyle w:val="Titre1"/>
        <w:rPr>
          <w:rFonts w:asciiTheme="majorHAnsi" w:hAnsiTheme="majorHAnsi" w:cstheme="majorHAnsi"/>
        </w:rPr>
      </w:pPr>
      <w:r w:rsidRPr="000A7D29">
        <w:rPr>
          <w:rFonts w:asciiTheme="majorHAnsi" w:hAnsiTheme="majorHAnsi" w:cstheme="majorHAnsi"/>
        </w:rPr>
        <w:t>Remarques sur le monument</w:t>
      </w:r>
    </w:p>
    <w:p w14:paraId="3F75E73D" w14:textId="7EFD86C1" w:rsidR="00C8488D" w:rsidRPr="000A7D29" w:rsidRDefault="00C8488D" w:rsidP="00B25635">
      <w:pPr>
        <w:rPr>
          <w:rFonts w:asciiTheme="majorHAnsi" w:hAnsiTheme="majorHAnsi" w:cstheme="majorHAnsi"/>
        </w:rPr>
      </w:pPr>
      <w:r w:rsidRPr="000A7D29">
        <w:rPr>
          <w:rFonts w:asciiTheme="majorHAnsi" w:hAnsiTheme="majorHAnsi" w:cstheme="majorHAnsi"/>
        </w:rPr>
        <w:t>Dans cette contribution</w:t>
      </w:r>
      <w:r w:rsidR="00B25635" w:rsidRPr="000A7D29">
        <w:rPr>
          <w:rFonts w:asciiTheme="majorHAnsi" w:hAnsiTheme="majorHAnsi" w:cstheme="majorHAnsi"/>
        </w:rPr>
        <w:t>,</w:t>
      </w:r>
      <w:r w:rsidRPr="000A7D29">
        <w:rPr>
          <w:rFonts w:asciiTheme="majorHAnsi" w:hAnsiTheme="majorHAnsi" w:cstheme="majorHAnsi"/>
        </w:rPr>
        <w:t xml:space="preserve"> il n’est pas possible de résumer l’histoire pluriséculaire de l’antique édifice chrétien de l’</w:t>
      </w:r>
      <w:proofErr w:type="spellStart"/>
      <w:r w:rsidRPr="000A7D29">
        <w:rPr>
          <w:rFonts w:asciiTheme="majorHAnsi" w:hAnsiTheme="majorHAnsi" w:cstheme="majorHAnsi"/>
        </w:rPr>
        <w:t>Urbe</w:t>
      </w:r>
      <w:proofErr w:type="spellEnd"/>
      <w:r w:rsidRPr="000A7D29">
        <w:rPr>
          <w:rFonts w:asciiTheme="majorHAnsi" w:hAnsiTheme="majorHAnsi" w:cstheme="majorHAnsi"/>
        </w:rPr>
        <w:t xml:space="preserve"> situé sur le mont Aventin. Des études approfondies lui ont été consacrées, il mériterait toutefois d’être à nouveau examiné sous de nombreux aspects</w:t>
      </w:r>
      <w:r w:rsidR="00412BFF" w:rsidRPr="000A7D29">
        <w:rPr>
          <w:rFonts w:asciiTheme="majorHAnsi" w:hAnsiTheme="majorHAnsi" w:cstheme="majorHAnsi"/>
        </w:rPr>
        <w:t> :</w:t>
      </w:r>
      <w:r w:rsidRPr="000A7D29">
        <w:rPr>
          <w:rFonts w:asciiTheme="majorHAnsi" w:hAnsiTheme="majorHAnsi" w:cstheme="majorHAnsi"/>
        </w:rPr>
        <w:t xml:space="preserve"> archéologique et architectural, mais aussi historique et artistique</w:t>
      </w:r>
      <w:r w:rsidRPr="000A7D29">
        <w:rPr>
          <w:rStyle w:val="Appelnotedebasdep"/>
          <w:rFonts w:asciiTheme="majorHAnsi" w:hAnsiTheme="majorHAnsi" w:cstheme="majorHAnsi"/>
          <w:sz w:val="24"/>
          <w:szCs w:val="24"/>
        </w:rPr>
        <w:footnoteReference w:id="1"/>
      </w:r>
      <w:r w:rsidRPr="000A7D29">
        <w:rPr>
          <w:rFonts w:asciiTheme="majorHAnsi" w:hAnsiTheme="majorHAnsi" w:cstheme="majorHAnsi"/>
        </w:rPr>
        <w:t xml:space="preserve">. </w:t>
      </w:r>
    </w:p>
    <w:p w14:paraId="2934E3C2" w14:textId="0C807796" w:rsidR="00C8488D" w:rsidRPr="000A7D29" w:rsidRDefault="00C8488D" w:rsidP="00B25635">
      <w:pPr>
        <w:rPr>
          <w:rFonts w:asciiTheme="majorHAnsi" w:hAnsiTheme="majorHAnsi" w:cstheme="majorHAnsi"/>
        </w:rPr>
      </w:pPr>
      <w:r w:rsidRPr="000A7D29">
        <w:rPr>
          <w:rFonts w:asciiTheme="majorHAnsi" w:hAnsiTheme="majorHAnsi" w:cstheme="majorHAnsi"/>
        </w:rPr>
        <w:t xml:space="preserve">Si, de fait, sa préexistence classique a été amplement étudiée, spécialement après la découverte d’un </w:t>
      </w:r>
      <w:proofErr w:type="spellStart"/>
      <w:r w:rsidR="00BF3C32" w:rsidRPr="000A7D29">
        <w:rPr>
          <w:rFonts w:asciiTheme="majorHAnsi" w:hAnsiTheme="majorHAnsi" w:cstheme="majorHAnsi"/>
        </w:rPr>
        <w:t>mithréum</w:t>
      </w:r>
      <w:proofErr w:type="spellEnd"/>
      <w:r w:rsidRPr="000A7D29">
        <w:rPr>
          <w:rFonts w:asciiTheme="majorHAnsi" w:hAnsiTheme="majorHAnsi" w:cstheme="majorHAnsi"/>
        </w:rPr>
        <w:t xml:space="preserve"> du </w:t>
      </w:r>
      <w:proofErr w:type="spellStart"/>
      <w:r w:rsidR="00B25635" w:rsidRPr="000A7D29">
        <w:rPr>
          <w:rFonts w:asciiTheme="majorHAnsi" w:hAnsiTheme="majorHAnsi" w:cstheme="majorHAnsi"/>
          <w:smallCaps/>
        </w:rPr>
        <w:t>iii</w:t>
      </w:r>
      <w:r w:rsidRPr="000A7D29">
        <w:rPr>
          <w:rFonts w:asciiTheme="majorHAnsi" w:hAnsiTheme="majorHAnsi" w:cstheme="majorHAnsi"/>
          <w:vertAlign w:val="superscript"/>
        </w:rPr>
        <w:t>e</w:t>
      </w:r>
      <w:proofErr w:type="spellEnd"/>
      <w:r w:rsidR="00B25635" w:rsidRPr="000A7D29">
        <w:rPr>
          <w:rFonts w:asciiTheme="majorHAnsi" w:hAnsiTheme="majorHAnsi" w:cstheme="majorHAnsi"/>
        </w:rPr>
        <w:t> </w:t>
      </w:r>
      <w:r w:rsidRPr="000A7D29">
        <w:rPr>
          <w:rFonts w:asciiTheme="majorHAnsi" w:hAnsiTheme="majorHAnsi" w:cstheme="majorHAnsi"/>
        </w:rPr>
        <w:t>siècle, situé dans sa partie souterraine, il reste beaucoup à rechercher sur l’histoire du monument et des institutions religieuses qui au cours des siècles se sont succédées à la garde du lieu sacré et des structures édifiées pour l’abriter</w:t>
      </w:r>
      <w:r w:rsidRPr="000A7D29">
        <w:rPr>
          <w:rStyle w:val="Appelnotedebasdep"/>
          <w:rFonts w:asciiTheme="majorHAnsi" w:hAnsiTheme="majorHAnsi" w:cstheme="majorHAnsi"/>
          <w:sz w:val="24"/>
          <w:szCs w:val="24"/>
        </w:rPr>
        <w:footnoteReference w:id="2"/>
      </w:r>
      <w:r w:rsidRPr="000A7D29">
        <w:rPr>
          <w:rFonts w:asciiTheme="majorHAnsi" w:hAnsiTheme="majorHAnsi" w:cstheme="majorHAnsi"/>
        </w:rPr>
        <w:t xml:space="preserve">. </w:t>
      </w:r>
    </w:p>
    <w:p w14:paraId="6D123FB9" w14:textId="5E85D8F1" w:rsidR="00C8488D" w:rsidRPr="000A7D29" w:rsidRDefault="00C8488D" w:rsidP="00B25635">
      <w:pPr>
        <w:rPr>
          <w:rFonts w:asciiTheme="majorHAnsi" w:hAnsiTheme="majorHAnsi" w:cstheme="majorHAnsi"/>
        </w:rPr>
      </w:pPr>
      <w:r w:rsidRPr="000A7D29">
        <w:rPr>
          <w:rFonts w:asciiTheme="majorHAnsi" w:hAnsiTheme="majorHAnsi" w:cstheme="majorHAnsi"/>
        </w:rPr>
        <w:t xml:space="preserve">En outre, il paraît nécessaire de revoir le complexe dossier hagiographique de la sainte titulaire qui, comme on le suppose, à une fondatrice homonyme du </w:t>
      </w:r>
      <w:proofErr w:type="spellStart"/>
      <w:r w:rsidRPr="000A7D29">
        <w:rPr>
          <w:rFonts w:asciiTheme="majorHAnsi" w:hAnsiTheme="majorHAnsi" w:cstheme="majorHAnsi"/>
          <w:i/>
          <w:iCs/>
        </w:rPr>
        <w:t>titulus</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tardo</w:t>
      </w:r>
      <w:proofErr w:type="spellEnd"/>
      <w:r w:rsidRPr="000A7D29">
        <w:rPr>
          <w:rFonts w:asciiTheme="majorHAnsi" w:hAnsiTheme="majorHAnsi" w:cstheme="majorHAnsi"/>
        </w:rPr>
        <w:t>-antique</w:t>
      </w:r>
      <w:r w:rsidRPr="000A7D29">
        <w:rPr>
          <w:rStyle w:val="Appelnotedebasdep"/>
          <w:rFonts w:asciiTheme="majorHAnsi" w:hAnsiTheme="majorHAnsi" w:cstheme="majorHAnsi"/>
          <w:sz w:val="24"/>
          <w:szCs w:val="24"/>
        </w:rPr>
        <w:footnoteReference w:id="3"/>
      </w:r>
      <w:r w:rsidRPr="000A7D29">
        <w:rPr>
          <w:rFonts w:asciiTheme="majorHAnsi" w:hAnsiTheme="majorHAnsi" w:cstheme="majorHAnsi"/>
        </w:rPr>
        <w:t xml:space="preserve"> superpose la figure d’une martyre vénérée sur les lieux –</w:t>
      </w:r>
      <w:r w:rsidR="00BF3C32" w:rsidRPr="000A7D29">
        <w:rPr>
          <w:rFonts w:asciiTheme="majorHAnsi" w:hAnsiTheme="majorHAnsi" w:cstheme="majorHAnsi"/>
        </w:rPr>
        <w:t> </w:t>
      </w:r>
      <w:r w:rsidRPr="000A7D29">
        <w:rPr>
          <w:rFonts w:asciiTheme="majorHAnsi" w:hAnsiTheme="majorHAnsi" w:cstheme="majorHAnsi"/>
        </w:rPr>
        <w:t xml:space="preserve">sa chronologie oscillant entre </w:t>
      </w:r>
      <w:proofErr w:type="spellStart"/>
      <w:r w:rsidR="00BF3C32" w:rsidRPr="000A7D29">
        <w:rPr>
          <w:rFonts w:asciiTheme="majorHAnsi" w:hAnsiTheme="majorHAnsi" w:cstheme="majorHAnsi"/>
          <w:smallCaps/>
        </w:rPr>
        <w:t>i</w:t>
      </w:r>
      <w:r w:rsidRPr="000A7D29">
        <w:rPr>
          <w:rFonts w:asciiTheme="majorHAnsi" w:hAnsiTheme="majorHAnsi" w:cstheme="majorHAnsi"/>
          <w:vertAlign w:val="superscript"/>
        </w:rPr>
        <w:t>er</w:t>
      </w:r>
      <w:proofErr w:type="spellEnd"/>
      <w:r w:rsidRPr="000A7D29">
        <w:rPr>
          <w:rFonts w:asciiTheme="majorHAnsi" w:hAnsiTheme="majorHAnsi" w:cstheme="majorHAnsi"/>
        </w:rPr>
        <w:t xml:space="preserve"> et </w:t>
      </w:r>
      <w:proofErr w:type="spellStart"/>
      <w:r w:rsidR="00BF3C32" w:rsidRPr="000A7D29">
        <w:rPr>
          <w:rFonts w:asciiTheme="majorHAnsi" w:hAnsiTheme="majorHAnsi" w:cstheme="majorHAnsi"/>
          <w:smallCaps/>
        </w:rPr>
        <w:t>iii</w:t>
      </w:r>
      <w:r w:rsidRPr="000A7D29">
        <w:rPr>
          <w:rFonts w:asciiTheme="majorHAnsi" w:hAnsiTheme="majorHAnsi" w:cstheme="majorHAnsi"/>
          <w:vertAlign w:val="superscript"/>
        </w:rPr>
        <w:t>e</w:t>
      </w:r>
      <w:proofErr w:type="spellEnd"/>
      <w:r w:rsidR="00BF3C32" w:rsidRPr="000A7D29">
        <w:rPr>
          <w:rFonts w:asciiTheme="majorHAnsi" w:hAnsiTheme="majorHAnsi" w:cstheme="majorHAnsi"/>
        </w:rPr>
        <w:t> </w:t>
      </w:r>
      <w:r w:rsidRPr="000A7D29">
        <w:rPr>
          <w:rFonts w:asciiTheme="majorHAnsi" w:hAnsiTheme="majorHAnsi" w:cstheme="majorHAnsi"/>
        </w:rPr>
        <w:t>siècle</w:t>
      </w:r>
      <w:r w:rsidR="00BF3C32" w:rsidRPr="000A7D29">
        <w:rPr>
          <w:rFonts w:asciiTheme="majorHAnsi" w:hAnsiTheme="majorHAnsi" w:cstheme="majorHAnsi"/>
        </w:rPr>
        <w:t> </w:t>
      </w:r>
      <w:r w:rsidRPr="000A7D29">
        <w:rPr>
          <w:rFonts w:asciiTheme="majorHAnsi" w:hAnsiTheme="majorHAnsi" w:cstheme="majorHAnsi"/>
        </w:rPr>
        <w:t xml:space="preserve">– dont les reliques furent vraisemblablement transférées depuis la Via </w:t>
      </w:r>
      <w:proofErr w:type="spellStart"/>
      <w:r w:rsidRPr="000A7D29">
        <w:rPr>
          <w:rFonts w:asciiTheme="majorHAnsi" w:hAnsiTheme="majorHAnsi" w:cstheme="majorHAnsi"/>
        </w:rPr>
        <w:t>Ostiens</w:t>
      </w:r>
      <w:r w:rsidR="00047310" w:rsidRPr="000A7D29">
        <w:rPr>
          <w:rFonts w:asciiTheme="majorHAnsi" w:hAnsiTheme="majorHAnsi" w:cstheme="majorHAnsi"/>
        </w:rPr>
        <w:t>is</w:t>
      </w:r>
      <w:proofErr w:type="spellEnd"/>
      <w:r w:rsidRPr="000A7D29">
        <w:rPr>
          <w:rFonts w:asciiTheme="majorHAnsi" w:hAnsiTheme="majorHAnsi" w:cstheme="majorHAnsi"/>
        </w:rPr>
        <w:t xml:space="preserve"> et à laquelle fut consacrée une tardive</w:t>
      </w:r>
      <w:r w:rsidRPr="000A7D29">
        <w:rPr>
          <w:rFonts w:asciiTheme="majorHAnsi" w:hAnsiTheme="majorHAnsi" w:cstheme="majorHAnsi"/>
          <w:i/>
          <w:iCs/>
        </w:rPr>
        <w:t xml:space="preserve"> </w:t>
      </w:r>
      <w:proofErr w:type="spellStart"/>
      <w:r w:rsidRPr="000A7D29">
        <w:rPr>
          <w:rFonts w:asciiTheme="majorHAnsi" w:hAnsiTheme="majorHAnsi" w:cstheme="majorHAnsi"/>
          <w:i/>
          <w:iCs/>
        </w:rPr>
        <w:t>Passio</w:t>
      </w:r>
      <w:proofErr w:type="spellEnd"/>
      <w:r w:rsidRPr="000A7D29">
        <w:rPr>
          <w:rStyle w:val="Appelnotedebasdep"/>
          <w:rFonts w:asciiTheme="majorHAnsi" w:hAnsiTheme="majorHAnsi" w:cstheme="majorHAnsi"/>
          <w:sz w:val="24"/>
          <w:szCs w:val="24"/>
        </w:rPr>
        <w:footnoteReference w:id="4"/>
      </w:r>
      <w:r w:rsidRPr="000A7D29">
        <w:rPr>
          <w:rFonts w:asciiTheme="majorHAnsi" w:hAnsiTheme="majorHAnsi" w:cstheme="majorHAnsi"/>
        </w:rPr>
        <w:t xml:space="preserve">. </w:t>
      </w:r>
      <w:r w:rsidRPr="000A7D29">
        <w:rPr>
          <w:rFonts w:asciiTheme="majorHAnsi" w:hAnsiTheme="majorHAnsi" w:cstheme="majorHAnsi"/>
        </w:rPr>
        <w:lastRenderedPageBreak/>
        <w:t xml:space="preserve">Ensuite, certainement entre </w:t>
      </w:r>
      <w:proofErr w:type="spellStart"/>
      <w:r w:rsidR="00047310" w:rsidRPr="000A7D29">
        <w:rPr>
          <w:rFonts w:asciiTheme="majorHAnsi" w:hAnsiTheme="majorHAnsi" w:cstheme="majorHAnsi"/>
          <w:smallCaps/>
        </w:rPr>
        <w:t>viii</w:t>
      </w:r>
      <w:r w:rsidRPr="000A7D29">
        <w:rPr>
          <w:rFonts w:asciiTheme="majorHAnsi" w:hAnsiTheme="majorHAnsi" w:cstheme="majorHAnsi"/>
          <w:vertAlign w:val="superscript"/>
        </w:rPr>
        <w:t>e</w:t>
      </w:r>
      <w:proofErr w:type="spellEnd"/>
      <w:r w:rsidRPr="000A7D29">
        <w:rPr>
          <w:rFonts w:asciiTheme="majorHAnsi" w:hAnsiTheme="majorHAnsi" w:cstheme="majorHAnsi"/>
        </w:rPr>
        <w:t xml:space="preserve"> et </w:t>
      </w:r>
      <w:r w:rsidR="00047310" w:rsidRPr="000A7D29">
        <w:rPr>
          <w:rFonts w:asciiTheme="majorHAnsi" w:hAnsiTheme="majorHAnsi" w:cstheme="majorHAnsi"/>
          <w:smallCaps/>
        </w:rPr>
        <w:t>ix</w:t>
      </w:r>
      <w:r w:rsidRPr="000A7D29">
        <w:rPr>
          <w:rFonts w:asciiTheme="majorHAnsi" w:hAnsiTheme="majorHAnsi" w:cstheme="majorHAnsi"/>
          <w:vertAlign w:val="superscript"/>
        </w:rPr>
        <w:t>e</w:t>
      </w:r>
      <w:r w:rsidR="00047310" w:rsidRPr="000A7D29">
        <w:rPr>
          <w:rFonts w:asciiTheme="majorHAnsi" w:hAnsiTheme="majorHAnsi" w:cstheme="majorHAnsi"/>
        </w:rPr>
        <w:t> </w:t>
      </w:r>
      <w:r w:rsidRPr="000A7D29">
        <w:rPr>
          <w:rFonts w:asciiTheme="majorHAnsi" w:hAnsiTheme="majorHAnsi" w:cstheme="majorHAnsi"/>
        </w:rPr>
        <w:t xml:space="preserve">siècle, l’église de l’Aventin fut aussi liée aux saints Aquila et Prisca (ou Priscilla), le couple d’époque apostolique cité dans les lettres de saint Paul et dans les </w:t>
      </w:r>
      <w:r w:rsidRPr="000A7D29">
        <w:rPr>
          <w:rFonts w:asciiTheme="majorHAnsi" w:hAnsiTheme="majorHAnsi" w:cstheme="majorHAnsi"/>
          <w:i/>
          <w:iCs/>
        </w:rPr>
        <w:t>Actes des apôtres</w:t>
      </w:r>
      <w:r w:rsidRPr="000A7D29">
        <w:rPr>
          <w:rFonts w:asciiTheme="majorHAnsi" w:hAnsiTheme="majorHAnsi" w:cstheme="majorHAnsi"/>
          <w:iCs/>
        </w:rPr>
        <w:t>. Une antique inscription métrique située sur la porte du sanctuaire commençait ainsi</w:t>
      </w:r>
      <w:r w:rsidR="00412BFF" w:rsidRPr="000A7D29">
        <w:rPr>
          <w:rFonts w:asciiTheme="majorHAnsi" w:hAnsiTheme="majorHAnsi" w:cstheme="majorHAnsi"/>
          <w:iCs/>
        </w:rPr>
        <w:t> :</w:t>
      </w:r>
      <w:r w:rsidRPr="000A7D29">
        <w:rPr>
          <w:rFonts w:asciiTheme="majorHAnsi" w:hAnsiTheme="majorHAnsi" w:cstheme="majorHAnsi"/>
          <w:iCs/>
        </w:rPr>
        <w:t xml:space="preserve"> </w:t>
      </w:r>
      <w:r w:rsidR="00412BFF" w:rsidRPr="000A7D29">
        <w:rPr>
          <w:rFonts w:asciiTheme="majorHAnsi" w:hAnsiTheme="majorHAnsi" w:cstheme="majorHAnsi"/>
          <w:iCs/>
        </w:rPr>
        <w:t>« </w:t>
      </w:r>
      <w:proofErr w:type="spellStart"/>
      <w:r w:rsidRPr="000A7D29">
        <w:rPr>
          <w:rFonts w:asciiTheme="majorHAnsi" w:hAnsiTheme="majorHAnsi" w:cstheme="majorHAnsi"/>
          <w:i/>
        </w:rPr>
        <w:t>Haec</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domus</w:t>
      </w:r>
      <w:proofErr w:type="spellEnd"/>
      <w:r w:rsidRPr="000A7D29">
        <w:rPr>
          <w:rFonts w:asciiTheme="majorHAnsi" w:hAnsiTheme="majorHAnsi" w:cstheme="majorHAnsi"/>
          <w:i/>
        </w:rPr>
        <w:t xml:space="preserve"> est </w:t>
      </w:r>
      <w:proofErr w:type="spellStart"/>
      <w:r w:rsidRPr="000A7D29">
        <w:rPr>
          <w:rFonts w:asciiTheme="majorHAnsi" w:hAnsiTheme="majorHAnsi" w:cstheme="majorHAnsi"/>
          <w:i/>
        </w:rPr>
        <w:t>Aquilae</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seu</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Priscae</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uirginis</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almae</w:t>
      </w:r>
      <w:proofErr w:type="spellEnd"/>
      <w:r w:rsidR="00412BFF" w:rsidRPr="000A7D29">
        <w:rPr>
          <w:rFonts w:asciiTheme="majorHAnsi" w:hAnsiTheme="majorHAnsi" w:cstheme="majorHAnsi"/>
          <w:iCs/>
        </w:rPr>
        <w:t> »</w:t>
      </w:r>
      <w:r w:rsidRPr="000A7D29">
        <w:rPr>
          <w:rFonts w:asciiTheme="majorHAnsi" w:hAnsiTheme="majorHAnsi" w:cstheme="majorHAnsi"/>
          <w:iCs/>
        </w:rPr>
        <w:t xml:space="preserve"> [Cette demeure est à Aquila ou à Prisca, la douce vierge</w:t>
      </w:r>
      <w:r w:rsidR="00047310" w:rsidRPr="000A7D29">
        <w:rPr>
          <w:rStyle w:val="Appelnotedebasdep"/>
          <w:rFonts w:asciiTheme="majorHAnsi" w:hAnsiTheme="majorHAnsi" w:cstheme="majorHAnsi"/>
          <w:sz w:val="24"/>
          <w:szCs w:val="24"/>
        </w:rPr>
        <w:footnoteReference w:id="5"/>
      </w:r>
      <w:r w:rsidRPr="000A7D29">
        <w:rPr>
          <w:rFonts w:asciiTheme="majorHAnsi" w:hAnsiTheme="majorHAnsi" w:cstheme="majorHAnsi"/>
          <w:iCs/>
        </w:rPr>
        <w:t>]</w:t>
      </w:r>
      <w:r w:rsidRPr="000A7D29">
        <w:rPr>
          <w:rFonts w:asciiTheme="majorHAnsi" w:hAnsiTheme="majorHAnsi" w:cstheme="majorHAnsi"/>
        </w:rPr>
        <w:t xml:space="preserve">. </w:t>
      </w:r>
    </w:p>
    <w:p w14:paraId="70238986" w14:textId="019AC004" w:rsidR="00C8488D" w:rsidRPr="000A7D29" w:rsidRDefault="00C8488D" w:rsidP="00047310">
      <w:pPr>
        <w:rPr>
          <w:rFonts w:asciiTheme="majorHAnsi" w:hAnsiTheme="majorHAnsi" w:cstheme="majorHAnsi"/>
        </w:rPr>
      </w:pPr>
      <w:r w:rsidRPr="000A7D29">
        <w:rPr>
          <w:rFonts w:asciiTheme="majorHAnsi" w:hAnsiTheme="majorHAnsi" w:cstheme="majorHAnsi"/>
        </w:rPr>
        <w:t xml:space="preserve">De tels développements hagiographiques ont contribué de manière décisive à faire de l’église de l’Aventin une sorte de </w:t>
      </w:r>
      <w:r w:rsidR="00412BFF" w:rsidRPr="000A7D29">
        <w:rPr>
          <w:rFonts w:asciiTheme="majorHAnsi" w:hAnsiTheme="majorHAnsi" w:cstheme="majorHAnsi"/>
        </w:rPr>
        <w:t>« </w:t>
      </w:r>
      <w:r w:rsidRPr="000A7D29">
        <w:rPr>
          <w:rFonts w:asciiTheme="majorHAnsi" w:hAnsiTheme="majorHAnsi" w:cstheme="majorHAnsi"/>
        </w:rPr>
        <w:t>mémorial apostolique</w:t>
      </w:r>
      <w:r w:rsidR="00412BFF" w:rsidRPr="000A7D29">
        <w:rPr>
          <w:rFonts w:asciiTheme="majorHAnsi" w:hAnsiTheme="majorHAnsi" w:cstheme="majorHAnsi"/>
        </w:rPr>
        <w:t> » :</w:t>
      </w:r>
      <w:r w:rsidRPr="000A7D29">
        <w:rPr>
          <w:rFonts w:asciiTheme="majorHAnsi" w:hAnsiTheme="majorHAnsi" w:cstheme="majorHAnsi"/>
        </w:rPr>
        <w:t xml:space="preserve"> saint Paul y aurait peut-être demeuré, en alternance avec la </w:t>
      </w:r>
      <w:proofErr w:type="spellStart"/>
      <w:r w:rsidRPr="000A7D29">
        <w:rPr>
          <w:rFonts w:asciiTheme="majorHAnsi" w:hAnsiTheme="majorHAnsi" w:cstheme="majorHAnsi"/>
          <w:i/>
          <w:iCs/>
        </w:rPr>
        <w:t>domus</w:t>
      </w:r>
      <w:proofErr w:type="spellEnd"/>
      <w:r w:rsidRPr="000A7D29">
        <w:rPr>
          <w:rFonts w:asciiTheme="majorHAnsi" w:hAnsiTheme="majorHAnsi" w:cstheme="majorHAnsi"/>
        </w:rPr>
        <w:t xml:space="preserve"> de la </w:t>
      </w:r>
      <w:proofErr w:type="spellStart"/>
      <w:r w:rsidRPr="000A7D29">
        <w:rPr>
          <w:rFonts w:asciiTheme="majorHAnsi" w:hAnsiTheme="majorHAnsi" w:cstheme="majorHAnsi"/>
        </w:rPr>
        <w:t>Regola</w:t>
      </w:r>
      <w:proofErr w:type="spellEnd"/>
      <w:r w:rsidRPr="000A7D29">
        <w:rPr>
          <w:rFonts w:asciiTheme="majorHAnsi" w:hAnsiTheme="majorHAnsi" w:cstheme="majorHAnsi"/>
        </w:rPr>
        <w:t>, et certainement saint Pierre y aurait exercé son ministère, célébrant l’eucharistie pour une des plus antiques communautés chrétiennes de Rome, baptisant en outre Prisca, la martyre, qui, dans cette version de la légende hagiographique se trouve par conséquent</w:t>
      </w:r>
      <w:r w:rsidR="00412BFF" w:rsidRPr="000A7D29">
        <w:rPr>
          <w:rFonts w:asciiTheme="majorHAnsi" w:hAnsiTheme="majorHAnsi" w:cstheme="majorHAnsi"/>
        </w:rPr>
        <w:t xml:space="preserve"> </w:t>
      </w:r>
      <w:r w:rsidRPr="000A7D29">
        <w:rPr>
          <w:rFonts w:asciiTheme="majorHAnsi" w:hAnsiTheme="majorHAnsi" w:cstheme="majorHAnsi"/>
        </w:rPr>
        <w:t xml:space="preserve">rétrodatée au </w:t>
      </w:r>
      <w:proofErr w:type="spellStart"/>
      <w:r w:rsidR="00B1699E" w:rsidRPr="000A7D29">
        <w:rPr>
          <w:rFonts w:asciiTheme="majorHAnsi" w:hAnsiTheme="majorHAnsi" w:cstheme="majorHAnsi"/>
          <w:smallCaps/>
        </w:rPr>
        <w:t>i</w:t>
      </w:r>
      <w:r w:rsidRPr="000A7D29">
        <w:rPr>
          <w:rFonts w:asciiTheme="majorHAnsi" w:hAnsiTheme="majorHAnsi" w:cstheme="majorHAnsi"/>
          <w:vertAlign w:val="superscript"/>
        </w:rPr>
        <w:t>er</w:t>
      </w:r>
      <w:proofErr w:type="spellEnd"/>
      <w:r w:rsidR="00B1699E" w:rsidRPr="000A7D29">
        <w:rPr>
          <w:rFonts w:asciiTheme="majorHAnsi" w:hAnsiTheme="majorHAnsi" w:cstheme="majorHAnsi"/>
        </w:rPr>
        <w:t> </w:t>
      </w:r>
      <w:r w:rsidRPr="000A7D29">
        <w:rPr>
          <w:rFonts w:asciiTheme="majorHAnsi" w:hAnsiTheme="majorHAnsi" w:cstheme="majorHAnsi"/>
        </w:rPr>
        <w:t xml:space="preserve">siècle. </w:t>
      </w:r>
    </w:p>
    <w:p w14:paraId="1E5FDA7C" w14:textId="62FF375B" w:rsidR="00C8488D" w:rsidRPr="000A7D29" w:rsidRDefault="00C8488D" w:rsidP="00B1699E">
      <w:pPr>
        <w:rPr>
          <w:rFonts w:asciiTheme="majorHAnsi" w:hAnsiTheme="majorHAnsi" w:cstheme="majorHAnsi"/>
        </w:rPr>
      </w:pPr>
      <w:r w:rsidRPr="000A7D29">
        <w:rPr>
          <w:rFonts w:asciiTheme="majorHAnsi" w:hAnsiTheme="majorHAnsi" w:cstheme="majorHAnsi"/>
        </w:rPr>
        <w:t>La valorisation de la mémoire apostolique de l’Aventin est aussi liée à l’existence plus évidente de témoignages héraldiques présents dans l’édifice sacré comme dans sa crypte, réalisée et décorée de fresques pour permettre aux pèlerins de rejoindre le sous-sol qui</w:t>
      </w:r>
      <w:r w:rsidR="00B1699E" w:rsidRPr="000A7D29">
        <w:rPr>
          <w:rFonts w:asciiTheme="majorHAnsi" w:hAnsiTheme="majorHAnsi" w:cstheme="majorHAnsi"/>
        </w:rPr>
        <w:t>,</w:t>
      </w:r>
      <w:r w:rsidRPr="000A7D29">
        <w:rPr>
          <w:rFonts w:asciiTheme="majorHAnsi" w:hAnsiTheme="majorHAnsi" w:cstheme="majorHAnsi"/>
        </w:rPr>
        <w:t xml:space="preserve"> aux yeux des ecclésiastiques députés à la conservation du lieu de culte, conservait vraisemblablement l’un des vestiges chrétiens les plus anciens de Rome. Ce n’est pas un hasard si l’épisode du baptême de Prisca, administré par le prince des apôtres, fut un des motifs les plus valorisés à l’occasion du Jubilé de 1600</w:t>
      </w:r>
      <w:r w:rsidRPr="000A7D29">
        <w:rPr>
          <w:rStyle w:val="Appelnotedebasdep"/>
          <w:rFonts w:asciiTheme="majorHAnsi" w:hAnsiTheme="majorHAnsi" w:cstheme="majorHAnsi"/>
          <w:sz w:val="24"/>
          <w:szCs w:val="24"/>
        </w:rPr>
        <w:footnoteReference w:id="6"/>
      </w:r>
      <w:r w:rsidRPr="000A7D29">
        <w:rPr>
          <w:rFonts w:asciiTheme="majorHAnsi" w:hAnsiTheme="majorHAnsi" w:cstheme="majorHAnsi"/>
        </w:rPr>
        <w:t xml:space="preserve">. Le commanditaire des travaux jubilaires fut Benedetto </w:t>
      </w:r>
      <w:proofErr w:type="spellStart"/>
      <w:r w:rsidRPr="000A7D29">
        <w:rPr>
          <w:rFonts w:asciiTheme="majorHAnsi" w:hAnsiTheme="majorHAnsi" w:cstheme="majorHAnsi"/>
        </w:rPr>
        <w:t>Giustiniani</w:t>
      </w:r>
      <w:proofErr w:type="spellEnd"/>
      <w:r w:rsidRPr="000A7D29">
        <w:rPr>
          <w:rStyle w:val="Appelnotedebasdep"/>
          <w:rFonts w:asciiTheme="majorHAnsi" w:hAnsiTheme="majorHAnsi" w:cstheme="majorHAnsi"/>
          <w:sz w:val="24"/>
          <w:szCs w:val="24"/>
        </w:rPr>
        <w:footnoteReference w:id="7"/>
      </w:r>
      <w:r w:rsidRPr="000A7D29">
        <w:rPr>
          <w:rFonts w:asciiTheme="majorHAnsi" w:hAnsiTheme="majorHAnsi" w:cstheme="majorHAnsi"/>
        </w:rPr>
        <w:t>, cardinal du titre presbytéral de 1599 à 1611 (</w:t>
      </w:r>
      <w:r w:rsidR="00412BFF" w:rsidRPr="000A7D29">
        <w:rPr>
          <w:rFonts w:asciiTheme="majorHAnsi" w:hAnsiTheme="majorHAnsi" w:cstheme="majorHAnsi"/>
        </w:rPr>
        <w:t>fig. </w:t>
      </w:r>
      <w:r w:rsidRPr="000A7D29">
        <w:rPr>
          <w:rFonts w:asciiTheme="majorHAnsi" w:hAnsiTheme="majorHAnsi" w:cstheme="majorHAnsi"/>
        </w:rPr>
        <w:t>1</w:t>
      </w:r>
      <w:r w:rsidR="00C7204F" w:rsidRPr="000A7D29">
        <w:rPr>
          <w:rFonts w:asciiTheme="majorHAnsi" w:hAnsiTheme="majorHAnsi" w:cstheme="majorHAnsi"/>
        </w:rPr>
        <w:t>3</w:t>
      </w:r>
      <w:r w:rsidR="00393740">
        <w:rPr>
          <w:rFonts w:asciiTheme="majorHAnsi" w:hAnsiTheme="majorHAnsi" w:cstheme="majorHAnsi"/>
        </w:rPr>
        <w:t>6</w:t>
      </w:r>
      <w:r w:rsidRPr="000A7D29">
        <w:rPr>
          <w:rFonts w:asciiTheme="majorHAnsi" w:hAnsiTheme="majorHAnsi" w:cstheme="majorHAnsi"/>
        </w:rPr>
        <w:t xml:space="preserve">). L’intervention de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s’insère dans le cadre de la redécouverte et de la promotion des restes paléochrétiens de l’</w:t>
      </w:r>
      <w:proofErr w:type="spellStart"/>
      <w:r w:rsidRPr="000A7D29">
        <w:rPr>
          <w:rFonts w:asciiTheme="majorHAnsi" w:hAnsiTheme="majorHAnsi" w:cstheme="majorHAnsi"/>
        </w:rPr>
        <w:t>Urbe</w:t>
      </w:r>
      <w:proofErr w:type="spellEnd"/>
      <w:r w:rsidRPr="000A7D29">
        <w:rPr>
          <w:rFonts w:asciiTheme="majorHAnsi" w:hAnsiTheme="majorHAnsi" w:cstheme="majorHAnsi"/>
        </w:rPr>
        <w:t xml:space="preserve">, centre de la catholicité, afin de légitimer la primauté de l’Église romaine et de démontrer la continuité comme la cohérence de son patrimoine liturgique et cultuel, doctrinal et disciplinaire, le message évangélique transmis depuis les premières générations chrétiennes assumant ainsi un rôle pertinent dans la polémique antiprotestante. D’analogues initiatives furent déployées non </w:t>
      </w:r>
      <w:r w:rsidRPr="000A7D29">
        <w:rPr>
          <w:rFonts w:asciiTheme="majorHAnsi" w:hAnsiTheme="majorHAnsi" w:cstheme="majorHAnsi"/>
        </w:rPr>
        <w:lastRenderedPageBreak/>
        <w:t>seulement par la monumentalisation des reliques du christianisme romain des origines, mais aussi et surtout dans le domaine de la recherche archéologique, dans la codification liturgique, dans les nombreuses éditions des pères de l’Église et dans les grandes synthèses d’érudition historique</w:t>
      </w:r>
      <w:r w:rsidR="00BC16DD" w:rsidRPr="000A7D29">
        <w:rPr>
          <w:rFonts w:asciiTheme="majorHAnsi" w:hAnsiTheme="majorHAnsi" w:cstheme="majorHAnsi"/>
        </w:rPr>
        <w:t>,</w:t>
      </w:r>
      <w:r w:rsidRPr="000A7D29">
        <w:rPr>
          <w:rFonts w:asciiTheme="majorHAnsi" w:hAnsiTheme="majorHAnsi" w:cstheme="majorHAnsi"/>
        </w:rPr>
        <w:t xml:space="preserve"> parmi lesquelles il faut en particulier signaler les</w:t>
      </w:r>
      <w:r w:rsidR="00412BFF" w:rsidRPr="000A7D29">
        <w:rPr>
          <w:rFonts w:asciiTheme="majorHAnsi" w:hAnsiTheme="majorHAnsi" w:cstheme="majorHAnsi"/>
        </w:rPr>
        <w:t xml:space="preserve"> </w:t>
      </w:r>
      <w:r w:rsidRPr="000A7D29">
        <w:rPr>
          <w:rFonts w:asciiTheme="majorHAnsi" w:hAnsiTheme="majorHAnsi" w:cstheme="majorHAnsi"/>
          <w:i/>
          <w:iCs/>
        </w:rPr>
        <w:t>Annales</w:t>
      </w:r>
      <w:r w:rsidRPr="000A7D29">
        <w:rPr>
          <w:rFonts w:asciiTheme="majorHAnsi" w:hAnsiTheme="majorHAnsi" w:cstheme="majorHAnsi"/>
        </w:rPr>
        <w:t xml:space="preserve"> de Cesare </w:t>
      </w:r>
      <w:proofErr w:type="spellStart"/>
      <w:r w:rsidRPr="000A7D29">
        <w:rPr>
          <w:rFonts w:asciiTheme="majorHAnsi" w:hAnsiTheme="majorHAnsi" w:cstheme="majorHAnsi"/>
        </w:rPr>
        <w:t>Baronio</w:t>
      </w:r>
      <w:proofErr w:type="spellEnd"/>
      <w:r w:rsidRPr="000A7D29">
        <w:rPr>
          <w:rFonts w:asciiTheme="majorHAnsi" w:hAnsiTheme="majorHAnsi" w:cstheme="majorHAnsi"/>
        </w:rPr>
        <w:t xml:space="preserve"> (1538-1607), publiées entre 1588 et 1607, dans les années de la restauration de Sainte-Prisca, restauration à laquelle le cardinal oratorien, lié à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ne dut pas être étranger. À </w:t>
      </w:r>
      <w:proofErr w:type="spellStart"/>
      <w:r w:rsidRPr="000A7D29">
        <w:rPr>
          <w:rFonts w:asciiTheme="majorHAnsi" w:hAnsiTheme="majorHAnsi" w:cstheme="majorHAnsi"/>
        </w:rPr>
        <w:t>Baronio</w:t>
      </w:r>
      <w:proofErr w:type="spellEnd"/>
      <w:r w:rsidRPr="000A7D29">
        <w:rPr>
          <w:rFonts w:asciiTheme="majorHAnsi" w:hAnsiTheme="majorHAnsi" w:cstheme="majorHAnsi"/>
        </w:rPr>
        <w:t xml:space="preserve"> est aussi due la relecture du dossier hagiographique de Prisca qui, initialement identifiée avec la martyre du </w:t>
      </w:r>
      <w:proofErr w:type="spellStart"/>
      <w:r w:rsidR="006E76A2" w:rsidRPr="000A7D29">
        <w:rPr>
          <w:rFonts w:asciiTheme="majorHAnsi" w:hAnsiTheme="majorHAnsi" w:cstheme="majorHAnsi"/>
          <w:smallCaps/>
        </w:rPr>
        <w:t>iii</w:t>
      </w:r>
      <w:r w:rsidRPr="000A7D29">
        <w:rPr>
          <w:rFonts w:asciiTheme="majorHAnsi" w:hAnsiTheme="majorHAnsi" w:cstheme="majorHAnsi"/>
          <w:vertAlign w:val="superscript"/>
        </w:rPr>
        <w:t>e</w:t>
      </w:r>
      <w:proofErr w:type="spellEnd"/>
      <w:r w:rsidR="006E76A2" w:rsidRPr="000A7D29">
        <w:rPr>
          <w:rFonts w:asciiTheme="majorHAnsi" w:hAnsiTheme="majorHAnsi" w:cstheme="majorHAnsi"/>
        </w:rPr>
        <w:t> </w:t>
      </w:r>
      <w:r w:rsidRPr="000A7D29">
        <w:rPr>
          <w:rFonts w:asciiTheme="majorHAnsi" w:hAnsiTheme="majorHAnsi" w:cstheme="majorHAnsi"/>
        </w:rPr>
        <w:t>siècle –</w:t>
      </w:r>
      <w:r w:rsidR="006E76A2" w:rsidRPr="000A7D29">
        <w:rPr>
          <w:rFonts w:asciiTheme="majorHAnsi" w:hAnsiTheme="majorHAnsi" w:cstheme="majorHAnsi"/>
        </w:rPr>
        <w:t> </w:t>
      </w:r>
      <w:r w:rsidRPr="000A7D29">
        <w:rPr>
          <w:rFonts w:asciiTheme="majorHAnsi" w:hAnsiTheme="majorHAnsi" w:cstheme="majorHAnsi"/>
        </w:rPr>
        <w:t>elle aurait été exécutée sous le règne de Claude le Gothique (268-270)</w:t>
      </w:r>
      <w:r w:rsidR="006E76A2" w:rsidRPr="000A7D29">
        <w:rPr>
          <w:rFonts w:asciiTheme="majorHAnsi" w:hAnsiTheme="majorHAnsi" w:cstheme="majorHAnsi"/>
        </w:rPr>
        <w:t> </w:t>
      </w:r>
      <w:r w:rsidRPr="000A7D29">
        <w:rPr>
          <w:rFonts w:asciiTheme="majorHAnsi" w:hAnsiTheme="majorHAnsi" w:cstheme="majorHAnsi"/>
        </w:rPr>
        <w:t>–</w:t>
      </w:r>
      <w:r w:rsidR="006E76A2" w:rsidRPr="000A7D29">
        <w:rPr>
          <w:rFonts w:asciiTheme="majorHAnsi" w:hAnsiTheme="majorHAnsi" w:cstheme="majorHAnsi"/>
        </w:rPr>
        <w:t>,</w:t>
      </w:r>
      <w:r w:rsidRPr="000A7D29">
        <w:rPr>
          <w:rFonts w:asciiTheme="majorHAnsi" w:hAnsiTheme="majorHAnsi" w:cstheme="majorHAnsi"/>
        </w:rPr>
        <w:t xml:space="preserve"> fut rétrodatée par cet historien de l’Église au </w:t>
      </w:r>
      <w:proofErr w:type="spellStart"/>
      <w:r w:rsidR="006E76A2" w:rsidRPr="000A7D29">
        <w:rPr>
          <w:rFonts w:asciiTheme="majorHAnsi" w:hAnsiTheme="majorHAnsi" w:cstheme="majorHAnsi"/>
          <w:smallCaps/>
        </w:rPr>
        <w:t>i</w:t>
      </w:r>
      <w:r w:rsidRPr="000A7D29">
        <w:rPr>
          <w:rFonts w:asciiTheme="majorHAnsi" w:hAnsiTheme="majorHAnsi" w:cstheme="majorHAnsi"/>
          <w:vertAlign w:val="superscript"/>
        </w:rPr>
        <w:t>er</w:t>
      </w:r>
      <w:proofErr w:type="spellEnd"/>
      <w:r w:rsidR="006E76A2" w:rsidRPr="000A7D29">
        <w:rPr>
          <w:rFonts w:asciiTheme="majorHAnsi" w:hAnsiTheme="majorHAnsi" w:cstheme="majorHAnsi"/>
        </w:rPr>
        <w:t> </w:t>
      </w:r>
      <w:r w:rsidRPr="000A7D29">
        <w:rPr>
          <w:rFonts w:asciiTheme="majorHAnsi" w:hAnsiTheme="majorHAnsi" w:cstheme="majorHAnsi"/>
        </w:rPr>
        <w:t>siècle, fixant sa mort à la treizième et ultime année du règne de Claude</w:t>
      </w:r>
      <w:r w:rsidR="006E76A2" w:rsidRPr="000A7D29">
        <w:rPr>
          <w:rFonts w:asciiTheme="majorHAnsi" w:hAnsiTheme="majorHAnsi" w:cstheme="majorHAnsi"/>
        </w:rPr>
        <w:t> </w:t>
      </w:r>
      <w:r w:rsidRPr="000A7D29">
        <w:rPr>
          <w:rFonts w:asciiTheme="majorHAnsi" w:hAnsiTheme="majorHAnsi" w:cstheme="majorHAnsi"/>
        </w:rPr>
        <w:t>I (41-54), selon toute évidence pour valoriser la tradition de son baptême par saint Pierre.</w:t>
      </w:r>
    </w:p>
    <w:p w14:paraId="5E4D83D0" w14:textId="595830DD" w:rsidR="00C8488D" w:rsidRPr="000A7D29" w:rsidRDefault="00C8488D" w:rsidP="00BC16DD">
      <w:pPr>
        <w:rPr>
          <w:rFonts w:asciiTheme="majorHAnsi" w:hAnsiTheme="majorHAnsi" w:cstheme="majorHAnsi"/>
        </w:rPr>
      </w:pPr>
      <w:r w:rsidRPr="000A7D29">
        <w:rPr>
          <w:rFonts w:asciiTheme="majorHAnsi" w:hAnsiTheme="majorHAnsi" w:cstheme="majorHAnsi"/>
        </w:rPr>
        <w:t xml:space="preserve">C’est le mérite de Daniela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d’avoir illustré le rôle central de la figure de saint Pierre dans le cycle de fresques commandé par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à Sainte-Prisca</w:t>
      </w:r>
      <w:r w:rsidRPr="000A7D29">
        <w:rPr>
          <w:rStyle w:val="Appelnotedebasdep"/>
          <w:rFonts w:asciiTheme="majorHAnsi" w:hAnsiTheme="majorHAnsi" w:cstheme="majorHAnsi"/>
          <w:sz w:val="24"/>
          <w:szCs w:val="24"/>
        </w:rPr>
        <w:footnoteReference w:id="8"/>
      </w:r>
      <w:r w:rsidRPr="000A7D29">
        <w:rPr>
          <w:rFonts w:asciiTheme="majorHAnsi" w:hAnsiTheme="majorHAnsi" w:cstheme="majorHAnsi"/>
        </w:rPr>
        <w:t xml:space="preserve">. En fait, au détriment de la sainte éponyme de l’édifice sacré, ces fresques sont principalement centrées sur la figure et sur le ministère du premier </w:t>
      </w:r>
      <w:r w:rsidR="00412BFF" w:rsidRPr="000A7D29">
        <w:rPr>
          <w:rFonts w:asciiTheme="majorHAnsi" w:hAnsiTheme="majorHAnsi" w:cstheme="majorHAnsi"/>
          <w:iCs/>
        </w:rPr>
        <w:t>« </w:t>
      </w:r>
      <w:r w:rsidRPr="000A7D29">
        <w:rPr>
          <w:rFonts w:asciiTheme="majorHAnsi" w:hAnsiTheme="majorHAnsi" w:cstheme="majorHAnsi"/>
        </w:rPr>
        <w:t>pape</w:t>
      </w:r>
      <w:r w:rsidR="00412BFF" w:rsidRPr="000A7D29">
        <w:rPr>
          <w:rFonts w:asciiTheme="majorHAnsi" w:hAnsiTheme="majorHAnsi" w:cstheme="majorHAnsi"/>
          <w:i/>
        </w:rPr>
        <w:t> </w:t>
      </w:r>
      <w:r w:rsidR="00412BFF" w:rsidRPr="000A7D29">
        <w:rPr>
          <w:rFonts w:asciiTheme="majorHAnsi" w:hAnsiTheme="majorHAnsi" w:cstheme="majorHAnsi"/>
          <w:iCs/>
        </w:rPr>
        <w:t>»</w:t>
      </w:r>
      <w:r w:rsidRPr="000A7D29">
        <w:rPr>
          <w:rFonts w:asciiTheme="majorHAnsi" w:hAnsiTheme="majorHAnsi" w:cstheme="majorHAnsi"/>
        </w:rPr>
        <w:t xml:space="preserve">, aussi bien le cycle de la </w:t>
      </w:r>
      <w:proofErr w:type="spellStart"/>
      <w:r w:rsidRPr="000A7D29">
        <w:rPr>
          <w:rFonts w:asciiTheme="majorHAnsi" w:hAnsiTheme="majorHAnsi" w:cstheme="majorHAnsi"/>
          <w:i/>
          <w:iCs/>
        </w:rPr>
        <w:t>confessio</w:t>
      </w:r>
      <w:proofErr w:type="spellEnd"/>
      <w:r w:rsidRPr="000A7D29">
        <w:rPr>
          <w:rFonts w:asciiTheme="majorHAnsi" w:hAnsiTheme="majorHAnsi" w:cstheme="majorHAnsi"/>
          <w:i/>
          <w:iCs/>
        </w:rPr>
        <w:t xml:space="preserve"> </w:t>
      </w:r>
      <w:r w:rsidRPr="000A7D29">
        <w:rPr>
          <w:rFonts w:asciiTheme="majorHAnsi" w:hAnsiTheme="majorHAnsi" w:cstheme="majorHAnsi"/>
        </w:rPr>
        <w:t xml:space="preserve">que celui du presbytère de l’église, sans oublier le grand retable du maître autel dû à Domenico </w:t>
      </w:r>
      <w:proofErr w:type="spellStart"/>
      <w:r w:rsidRPr="000A7D29">
        <w:rPr>
          <w:rFonts w:asciiTheme="majorHAnsi" w:hAnsiTheme="majorHAnsi" w:cstheme="majorHAnsi"/>
        </w:rPr>
        <w:t>Cresti</w:t>
      </w:r>
      <w:proofErr w:type="spellEnd"/>
      <w:r w:rsidRPr="000A7D29">
        <w:rPr>
          <w:rFonts w:asciiTheme="majorHAnsi" w:hAnsiTheme="majorHAnsi" w:cstheme="majorHAnsi"/>
        </w:rPr>
        <w:t xml:space="preserve">, dit le </w:t>
      </w:r>
      <w:proofErr w:type="spellStart"/>
      <w:r w:rsidRPr="000A7D29">
        <w:rPr>
          <w:rFonts w:asciiTheme="majorHAnsi" w:hAnsiTheme="majorHAnsi" w:cstheme="majorHAnsi"/>
        </w:rPr>
        <w:t>Passignano</w:t>
      </w:r>
      <w:proofErr w:type="spellEnd"/>
      <w:r w:rsidR="00BC16DD" w:rsidRPr="000A7D29">
        <w:rPr>
          <w:rStyle w:val="Appelnotedebasdep"/>
          <w:rFonts w:asciiTheme="majorHAnsi" w:hAnsiTheme="majorHAnsi" w:cstheme="majorHAnsi"/>
          <w:sz w:val="24"/>
          <w:szCs w:val="24"/>
        </w:rPr>
        <w:footnoteReference w:id="9"/>
      </w:r>
      <w:r w:rsidRPr="000A7D29">
        <w:rPr>
          <w:rFonts w:asciiTheme="majorHAnsi" w:hAnsiTheme="majorHAnsi" w:cstheme="majorHAnsi"/>
        </w:rPr>
        <w:t xml:space="preserve"> (1559-1638), qui représente le baptême de Prisca par le prince des apôtres (</w:t>
      </w:r>
      <w:r w:rsidR="00412BFF" w:rsidRPr="000A7D29">
        <w:rPr>
          <w:rFonts w:asciiTheme="majorHAnsi" w:hAnsiTheme="majorHAnsi" w:cstheme="majorHAnsi"/>
        </w:rPr>
        <w:t>fig. </w:t>
      </w:r>
      <w:r w:rsidR="00C7204F" w:rsidRPr="000A7D29">
        <w:rPr>
          <w:rFonts w:asciiTheme="majorHAnsi" w:hAnsiTheme="majorHAnsi" w:cstheme="majorHAnsi"/>
        </w:rPr>
        <w:t>1</w:t>
      </w:r>
      <w:r w:rsidR="00393740">
        <w:rPr>
          <w:rFonts w:asciiTheme="majorHAnsi" w:hAnsiTheme="majorHAnsi" w:cstheme="majorHAnsi"/>
        </w:rPr>
        <w:t>37</w:t>
      </w:r>
      <w:r w:rsidRPr="000A7D29">
        <w:rPr>
          <w:rFonts w:asciiTheme="majorHAnsi" w:hAnsiTheme="majorHAnsi" w:cstheme="majorHAnsi"/>
        </w:rPr>
        <w:t>). En complément des références iconographiques déjà relevées par la savante, je voudrais attirer l’attention sur l’abside où la fresque qui représente actuellement saint Augustin (</w:t>
      </w:r>
      <w:r w:rsidR="00412BFF" w:rsidRPr="000A7D29">
        <w:rPr>
          <w:rFonts w:asciiTheme="majorHAnsi" w:hAnsiTheme="majorHAnsi" w:cstheme="majorHAnsi"/>
        </w:rPr>
        <w:t>fig. </w:t>
      </w:r>
      <w:r w:rsidR="00C7204F" w:rsidRPr="000A7D29">
        <w:rPr>
          <w:rFonts w:asciiTheme="majorHAnsi" w:hAnsiTheme="majorHAnsi" w:cstheme="majorHAnsi"/>
        </w:rPr>
        <w:t>1</w:t>
      </w:r>
      <w:r w:rsidR="00393740">
        <w:rPr>
          <w:rFonts w:asciiTheme="majorHAnsi" w:hAnsiTheme="majorHAnsi" w:cstheme="majorHAnsi"/>
        </w:rPr>
        <w:t>38</w:t>
      </w:r>
      <w:r w:rsidRPr="000A7D29">
        <w:rPr>
          <w:rFonts w:asciiTheme="majorHAnsi" w:hAnsiTheme="majorHAnsi" w:cstheme="majorHAnsi"/>
        </w:rPr>
        <w:t xml:space="preserve">), fruit d’un maladroit repeint situable entre le </w:t>
      </w:r>
      <w:proofErr w:type="spellStart"/>
      <w:r w:rsidR="00BC16DD" w:rsidRPr="000A7D29">
        <w:rPr>
          <w:rFonts w:asciiTheme="majorHAnsi" w:hAnsiTheme="majorHAnsi" w:cstheme="majorHAnsi"/>
          <w:smallCaps/>
        </w:rPr>
        <w:t>xix</w:t>
      </w:r>
      <w:r w:rsidRPr="000A7D29">
        <w:rPr>
          <w:rFonts w:asciiTheme="majorHAnsi" w:hAnsiTheme="majorHAnsi" w:cstheme="majorHAnsi"/>
          <w:vertAlign w:val="superscript"/>
        </w:rPr>
        <w:t>e</w:t>
      </w:r>
      <w:proofErr w:type="spellEnd"/>
      <w:r w:rsidR="00BC16DD" w:rsidRPr="000A7D29">
        <w:rPr>
          <w:rFonts w:asciiTheme="majorHAnsi" w:hAnsiTheme="majorHAnsi" w:cstheme="majorHAnsi"/>
        </w:rPr>
        <w:t> </w:t>
      </w:r>
      <w:r w:rsidRPr="000A7D29">
        <w:rPr>
          <w:rFonts w:asciiTheme="majorHAnsi" w:hAnsiTheme="majorHAnsi" w:cstheme="majorHAnsi"/>
        </w:rPr>
        <w:t xml:space="preserve">siècle et le début du </w:t>
      </w:r>
      <w:proofErr w:type="spellStart"/>
      <w:r w:rsidR="00BC16DD" w:rsidRPr="000A7D29">
        <w:rPr>
          <w:rFonts w:asciiTheme="majorHAnsi" w:hAnsiTheme="majorHAnsi" w:cstheme="majorHAnsi"/>
          <w:smallCaps/>
        </w:rPr>
        <w:t>xx</w:t>
      </w:r>
      <w:r w:rsidRPr="000A7D29">
        <w:rPr>
          <w:rFonts w:asciiTheme="majorHAnsi" w:hAnsiTheme="majorHAnsi" w:cstheme="majorHAnsi"/>
          <w:vertAlign w:val="superscript"/>
        </w:rPr>
        <w:t>e</w:t>
      </w:r>
      <w:proofErr w:type="spellEnd"/>
      <w:r w:rsidR="00BC16DD" w:rsidRPr="000A7D29">
        <w:rPr>
          <w:rFonts w:asciiTheme="majorHAnsi" w:hAnsiTheme="majorHAnsi" w:cstheme="majorHAnsi"/>
        </w:rPr>
        <w:t> </w:t>
      </w:r>
      <w:r w:rsidRPr="000A7D29">
        <w:rPr>
          <w:rFonts w:asciiTheme="majorHAnsi" w:hAnsiTheme="majorHAnsi" w:cstheme="majorHAnsi"/>
        </w:rPr>
        <w:t>siècle, supplante certainement l’image originale d’un saint Pierre en chaire auquel renvoient clairement les symboles pontificaux tenus par des anges</w:t>
      </w:r>
      <w:r w:rsidR="00412BFF" w:rsidRPr="000A7D29">
        <w:rPr>
          <w:rFonts w:asciiTheme="majorHAnsi" w:hAnsiTheme="majorHAnsi" w:cstheme="majorHAnsi"/>
        </w:rPr>
        <w:t> :</w:t>
      </w:r>
      <w:r w:rsidRPr="000A7D29">
        <w:rPr>
          <w:rFonts w:asciiTheme="majorHAnsi" w:hAnsiTheme="majorHAnsi" w:cstheme="majorHAnsi"/>
        </w:rPr>
        <w:t xml:space="preserve"> la tiare, la férule pontificale et les clefs pétriniennes (</w:t>
      </w:r>
      <w:r w:rsidR="00412BFF" w:rsidRPr="000A7D29">
        <w:rPr>
          <w:rFonts w:asciiTheme="majorHAnsi" w:hAnsiTheme="majorHAnsi" w:cstheme="majorHAnsi"/>
        </w:rPr>
        <w:t>fig. </w:t>
      </w:r>
      <w:r w:rsidR="00C7204F" w:rsidRPr="000A7D29">
        <w:rPr>
          <w:rFonts w:asciiTheme="majorHAnsi" w:hAnsiTheme="majorHAnsi" w:cstheme="majorHAnsi"/>
        </w:rPr>
        <w:t>1</w:t>
      </w:r>
      <w:r w:rsidR="00393740">
        <w:rPr>
          <w:rFonts w:asciiTheme="majorHAnsi" w:hAnsiTheme="majorHAnsi" w:cstheme="majorHAnsi"/>
        </w:rPr>
        <w:t>38</w:t>
      </w:r>
      <w:r w:rsidRPr="000A7D29">
        <w:rPr>
          <w:rFonts w:asciiTheme="majorHAnsi" w:hAnsiTheme="majorHAnsi" w:cstheme="majorHAnsi"/>
        </w:rPr>
        <w:t xml:space="preserve"> à </w:t>
      </w:r>
      <w:r w:rsidR="00C7204F" w:rsidRPr="000A7D29">
        <w:rPr>
          <w:rFonts w:asciiTheme="majorHAnsi" w:hAnsiTheme="majorHAnsi" w:cstheme="majorHAnsi"/>
        </w:rPr>
        <w:t>14</w:t>
      </w:r>
      <w:r w:rsidR="00393740">
        <w:rPr>
          <w:rFonts w:asciiTheme="majorHAnsi" w:hAnsiTheme="majorHAnsi" w:cstheme="majorHAnsi"/>
        </w:rPr>
        <w:t>0</w:t>
      </w:r>
      <w:r w:rsidRPr="000A7D29">
        <w:rPr>
          <w:rFonts w:asciiTheme="majorHAnsi" w:hAnsiTheme="majorHAnsi" w:cstheme="majorHAnsi"/>
        </w:rPr>
        <w:t xml:space="preserve">). </w:t>
      </w:r>
    </w:p>
    <w:p w14:paraId="5EC6A850" w14:textId="7F73C324" w:rsidR="00C8488D" w:rsidRPr="000A7D29" w:rsidRDefault="00C8488D" w:rsidP="00BC16DD">
      <w:pPr>
        <w:rPr>
          <w:rFonts w:asciiTheme="majorHAnsi" w:hAnsiTheme="majorHAnsi" w:cstheme="majorHAnsi"/>
        </w:rPr>
      </w:pPr>
      <w:r w:rsidRPr="000A7D29">
        <w:rPr>
          <w:rFonts w:asciiTheme="majorHAnsi" w:hAnsiTheme="majorHAnsi" w:cstheme="majorHAnsi"/>
        </w:rPr>
        <w:t>La théorie des anges et des saints des fresques de la nef centrale de l’église –</w:t>
      </w:r>
      <w:r w:rsidR="00BC16DD" w:rsidRPr="000A7D29">
        <w:rPr>
          <w:rFonts w:asciiTheme="majorHAnsi" w:hAnsiTheme="majorHAnsi" w:cstheme="majorHAnsi"/>
        </w:rPr>
        <w:t> </w:t>
      </w:r>
      <w:r w:rsidRPr="000A7D29">
        <w:rPr>
          <w:rFonts w:asciiTheme="majorHAnsi" w:hAnsiTheme="majorHAnsi" w:cstheme="majorHAnsi"/>
        </w:rPr>
        <w:t>où réapparaît la figure de Pierre, accompagné de Paul et des apôtres André et Jean</w:t>
      </w:r>
      <w:r w:rsidR="00BC16DD" w:rsidRPr="000A7D29">
        <w:rPr>
          <w:rFonts w:asciiTheme="majorHAnsi" w:hAnsiTheme="majorHAnsi" w:cstheme="majorHAnsi"/>
        </w:rPr>
        <w:t> </w:t>
      </w:r>
      <w:r w:rsidRPr="000A7D29">
        <w:rPr>
          <w:rFonts w:asciiTheme="majorHAnsi" w:hAnsiTheme="majorHAnsi" w:cstheme="majorHAnsi"/>
        </w:rPr>
        <w:t xml:space="preserve">– a été étudiée par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mais il reste à élucider la présence de deux saints identifiés par la chercheuse comme saint Benoît et saint Antoine abbé. Le premier (</w:t>
      </w:r>
      <w:r w:rsidR="00412BFF" w:rsidRPr="000A7D29">
        <w:rPr>
          <w:rFonts w:asciiTheme="majorHAnsi" w:hAnsiTheme="majorHAnsi" w:cstheme="majorHAnsi"/>
        </w:rPr>
        <w:t>fig. </w:t>
      </w:r>
      <w:r w:rsidR="00C7204F" w:rsidRPr="000A7D29">
        <w:rPr>
          <w:rFonts w:asciiTheme="majorHAnsi" w:hAnsiTheme="majorHAnsi" w:cstheme="majorHAnsi"/>
        </w:rPr>
        <w:t>14</w:t>
      </w:r>
      <w:r w:rsidR="00393740">
        <w:rPr>
          <w:rFonts w:asciiTheme="majorHAnsi" w:hAnsiTheme="majorHAnsi" w:cstheme="majorHAnsi"/>
        </w:rPr>
        <w:t>1</w:t>
      </w:r>
      <w:r w:rsidRPr="000A7D29">
        <w:rPr>
          <w:rFonts w:asciiTheme="majorHAnsi" w:hAnsiTheme="majorHAnsi" w:cstheme="majorHAnsi"/>
        </w:rPr>
        <w:t xml:space="preserve">) aurait été </w:t>
      </w:r>
      <w:r w:rsidR="00412BFF" w:rsidRPr="000A7D29">
        <w:rPr>
          <w:rFonts w:asciiTheme="majorHAnsi" w:hAnsiTheme="majorHAnsi" w:cstheme="majorHAnsi"/>
        </w:rPr>
        <w:t>« </w:t>
      </w:r>
      <w:r w:rsidRPr="000A7D29">
        <w:rPr>
          <w:rFonts w:asciiTheme="majorHAnsi" w:hAnsiTheme="majorHAnsi" w:cstheme="majorHAnsi"/>
        </w:rPr>
        <w:t>choisi en tant que saint éponyme du commanditaire</w:t>
      </w:r>
      <w:r w:rsidR="00412BFF" w:rsidRPr="000A7D29">
        <w:rPr>
          <w:rFonts w:asciiTheme="majorHAnsi" w:hAnsiTheme="majorHAnsi" w:cstheme="majorHAnsi"/>
        </w:rPr>
        <w:t> »</w:t>
      </w:r>
      <w:r w:rsidRPr="000A7D29">
        <w:rPr>
          <w:rFonts w:asciiTheme="majorHAnsi" w:hAnsiTheme="majorHAnsi" w:cstheme="majorHAnsi"/>
        </w:rPr>
        <w:t xml:space="preserve">, le cardinal Benedetto </w:t>
      </w:r>
      <w:proofErr w:type="spellStart"/>
      <w:r w:rsidRPr="000A7D29">
        <w:rPr>
          <w:rFonts w:asciiTheme="majorHAnsi" w:hAnsiTheme="majorHAnsi" w:cstheme="majorHAnsi"/>
        </w:rPr>
        <w:t>Giustiniani</w:t>
      </w:r>
      <w:proofErr w:type="spellEnd"/>
      <w:r w:rsidR="00412BFF" w:rsidRPr="000A7D29">
        <w:rPr>
          <w:rFonts w:asciiTheme="majorHAnsi" w:hAnsiTheme="majorHAnsi" w:cstheme="majorHAnsi"/>
        </w:rPr>
        <w:t> ;</w:t>
      </w:r>
      <w:r w:rsidRPr="000A7D29">
        <w:rPr>
          <w:rFonts w:asciiTheme="majorHAnsi" w:hAnsiTheme="majorHAnsi" w:cstheme="majorHAnsi"/>
        </w:rPr>
        <w:t xml:space="preserve"> pour l’autre,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ne trouve pas de motif évident</w:t>
      </w:r>
      <w:r w:rsidRPr="000A7D29">
        <w:rPr>
          <w:rStyle w:val="Appelnotedebasdep"/>
          <w:rFonts w:asciiTheme="majorHAnsi" w:hAnsiTheme="majorHAnsi" w:cstheme="majorHAnsi"/>
          <w:sz w:val="24"/>
          <w:szCs w:val="24"/>
        </w:rPr>
        <w:footnoteReference w:id="10"/>
      </w:r>
      <w:r w:rsidRPr="000A7D29">
        <w:rPr>
          <w:rFonts w:asciiTheme="majorHAnsi" w:hAnsiTheme="majorHAnsi" w:cstheme="majorHAnsi"/>
        </w:rPr>
        <w:t xml:space="preserve">. En </w:t>
      </w:r>
      <w:r w:rsidRPr="000A7D29">
        <w:rPr>
          <w:rFonts w:asciiTheme="majorHAnsi" w:hAnsiTheme="majorHAnsi" w:cstheme="majorHAnsi"/>
        </w:rPr>
        <w:lastRenderedPageBreak/>
        <w:t>réalité, le second saint (</w:t>
      </w:r>
      <w:r w:rsidR="00412BFF" w:rsidRPr="000A7D29">
        <w:rPr>
          <w:rFonts w:asciiTheme="majorHAnsi" w:hAnsiTheme="majorHAnsi" w:cstheme="majorHAnsi"/>
        </w:rPr>
        <w:t>fig. </w:t>
      </w:r>
      <w:r w:rsidR="00C7204F" w:rsidRPr="000A7D29">
        <w:rPr>
          <w:rFonts w:asciiTheme="majorHAnsi" w:hAnsiTheme="majorHAnsi" w:cstheme="majorHAnsi"/>
        </w:rPr>
        <w:t>14</w:t>
      </w:r>
      <w:r w:rsidR="00393740">
        <w:rPr>
          <w:rFonts w:asciiTheme="majorHAnsi" w:hAnsiTheme="majorHAnsi" w:cstheme="majorHAnsi"/>
        </w:rPr>
        <w:t>2</w:t>
      </w:r>
      <w:r w:rsidRPr="000A7D29">
        <w:rPr>
          <w:rFonts w:asciiTheme="majorHAnsi" w:hAnsiTheme="majorHAnsi" w:cstheme="majorHAnsi"/>
        </w:rPr>
        <w:t xml:space="preserve">) n’est pas identifiable comme Antoine, mais plutôt comme le réformateur bénédictin Jean </w:t>
      </w:r>
      <w:proofErr w:type="spellStart"/>
      <w:r w:rsidRPr="000A7D29">
        <w:rPr>
          <w:rFonts w:asciiTheme="majorHAnsi" w:hAnsiTheme="majorHAnsi" w:cstheme="majorHAnsi"/>
        </w:rPr>
        <w:t>Gualbert</w:t>
      </w:r>
      <w:proofErr w:type="spellEnd"/>
      <w:r w:rsidRPr="000A7D29">
        <w:rPr>
          <w:rFonts w:asciiTheme="majorHAnsi" w:hAnsiTheme="majorHAnsi" w:cstheme="majorHAnsi"/>
        </w:rPr>
        <w:t xml:space="preserve"> (995-1073), saint initiateur de la réforme de Vallombreuse. La figure est en fait représentée suivant une iconographie tout à fait traditionnelle</w:t>
      </w:r>
      <w:r w:rsidR="00412BFF" w:rsidRPr="000A7D29">
        <w:rPr>
          <w:rFonts w:asciiTheme="majorHAnsi" w:hAnsiTheme="majorHAnsi" w:cstheme="majorHAnsi"/>
        </w:rPr>
        <w:t> :</w:t>
      </w:r>
      <w:r w:rsidRPr="000A7D29">
        <w:rPr>
          <w:rFonts w:asciiTheme="majorHAnsi" w:hAnsiTheme="majorHAnsi" w:cstheme="majorHAnsi"/>
        </w:rPr>
        <w:t xml:space="preserve"> avec l’habit monastique des </w:t>
      </w:r>
      <w:proofErr w:type="spellStart"/>
      <w:r w:rsidRPr="000A7D29">
        <w:rPr>
          <w:rFonts w:asciiTheme="majorHAnsi" w:hAnsiTheme="majorHAnsi" w:cstheme="majorHAnsi"/>
        </w:rPr>
        <w:t>vallombrosains</w:t>
      </w:r>
      <w:proofErr w:type="spellEnd"/>
      <w:r w:rsidRPr="000A7D29">
        <w:rPr>
          <w:rFonts w:asciiTheme="majorHAnsi" w:hAnsiTheme="majorHAnsi" w:cstheme="majorHAnsi"/>
        </w:rPr>
        <w:t>, tenant de sa main le bâton en forme de tau dont les deux branches s’achèvent par de caractéristiques protomes léonins, qui est aussi la férule héraldique représentée dans les armes de la congrégation de Vallombreuse</w:t>
      </w:r>
      <w:r w:rsidR="00BC16DD" w:rsidRPr="000A7D29">
        <w:rPr>
          <w:rStyle w:val="Appelnotedebasdep"/>
          <w:rFonts w:asciiTheme="majorHAnsi" w:hAnsiTheme="majorHAnsi" w:cstheme="majorHAnsi"/>
          <w:sz w:val="24"/>
          <w:szCs w:val="24"/>
        </w:rPr>
        <w:footnoteReference w:id="11"/>
      </w:r>
      <w:r w:rsidRPr="000A7D29">
        <w:rPr>
          <w:rFonts w:asciiTheme="majorHAnsi" w:hAnsiTheme="majorHAnsi" w:cstheme="majorHAnsi"/>
        </w:rPr>
        <w:t xml:space="preserve"> (</w:t>
      </w:r>
      <w:r w:rsidR="00412BFF" w:rsidRPr="000A7D29">
        <w:rPr>
          <w:rFonts w:asciiTheme="majorHAnsi" w:hAnsiTheme="majorHAnsi" w:cstheme="majorHAnsi"/>
        </w:rPr>
        <w:t>fig. </w:t>
      </w:r>
      <w:r w:rsidR="00C7204F" w:rsidRPr="000A7D29">
        <w:rPr>
          <w:rFonts w:asciiTheme="majorHAnsi" w:hAnsiTheme="majorHAnsi" w:cstheme="majorHAnsi"/>
        </w:rPr>
        <w:t>14</w:t>
      </w:r>
      <w:r w:rsidR="00393740">
        <w:rPr>
          <w:rFonts w:asciiTheme="majorHAnsi" w:hAnsiTheme="majorHAnsi" w:cstheme="majorHAnsi"/>
        </w:rPr>
        <w:t>3</w:t>
      </w:r>
      <w:r w:rsidRPr="000A7D29">
        <w:rPr>
          <w:rFonts w:asciiTheme="majorHAnsi" w:hAnsiTheme="majorHAnsi" w:cstheme="majorHAnsi"/>
        </w:rPr>
        <w:t xml:space="preserve">). </w:t>
      </w:r>
    </w:p>
    <w:p w14:paraId="0633F888" w14:textId="270EEDC9" w:rsidR="00C8488D" w:rsidRPr="000A7D29" w:rsidRDefault="00C8488D" w:rsidP="004015CA">
      <w:pPr>
        <w:rPr>
          <w:rFonts w:asciiTheme="majorHAnsi" w:hAnsiTheme="majorHAnsi" w:cstheme="majorHAnsi"/>
        </w:rPr>
      </w:pPr>
      <w:r w:rsidRPr="000A7D29">
        <w:rPr>
          <w:rFonts w:asciiTheme="majorHAnsi" w:hAnsiTheme="majorHAnsi" w:cstheme="majorHAnsi"/>
        </w:rPr>
        <w:t xml:space="preserve">Les figures de Benoît et de Jean </w:t>
      </w:r>
      <w:proofErr w:type="spellStart"/>
      <w:r w:rsidRPr="000A7D29">
        <w:rPr>
          <w:rFonts w:asciiTheme="majorHAnsi" w:hAnsiTheme="majorHAnsi" w:cstheme="majorHAnsi"/>
        </w:rPr>
        <w:t>Gualbert</w:t>
      </w:r>
      <w:proofErr w:type="spellEnd"/>
      <w:r w:rsidRPr="000A7D29">
        <w:rPr>
          <w:rFonts w:asciiTheme="majorHAnsi" w:hAnsiTheme="majorHAnsi" w:cstheme="majorHAnsi"/>
        </w:rPr>
        <w:t xml:space="preserve"> dans les cycles des fresques de Sainte-Prisca renvoient au milieu bénédictin </w:t>
      </w:r>
      <w:proofErr w:type="spellStart"/>
      <w:r w:rsidRPr="000A7D29">
        <w:rPr>
          <w:rFonts w:asciiTheme="majorHAnsi" w:hAnsiTheme="majorHAnsi" w:cstheme="majorHAnsi"/>
        </w:rPr>
        <w:t>vallombrosain</w:t>
      </w:r>
      <w:proofErr w:type="spellEnd"/>
      <w:r w:rsidRPr="000A7D29">
        <w:rPr>
          <w:rFonts w:asciiTheme="majorHAnsi" w:hAnsiTheme="majorHAnsi" w:cstheme="majorHAnsi"/>
        </w:rPr>
        <w:t xml:space="preserve"> et à un projet précis, longuement caressé par le cardinal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jusqu’à présent ignoré des études sur le monument de l’Aventin, celui d’installer à Sainte-Prisca une communauté de </w:t>
      </w:r>
      <w:proofErr w:type="spellStart"/>
      <w:r w:rsidRPr="000A7D29">
        <w:rPr>
          <w:rFonts w:asciiTheme="majorHAnsi" w:hAnsiTheme="majorHAnsi" w:cstheme="majorHAnsi"/>
        </w:rPr>
        <w:t>vallombrosains</w:t>
      </w:r>
      <w:proofErr w:type="spellEnd"/>
      <w:r w:rsidRPr="000A7D29">
        <w:rPr>
          <w:rFonts w:asciiTheme="majorHAnsi" w:hAnsiTheme="majorHAnsi" w:cstheme="majorHAnsi"/>
        </w:rPr>
        <w:t>, ordre duquel le cardinal était aussi le protecteur près le Saint-Siège. Comme le montre le destin postérieur du complexe religieux et la documentation d’archives</w:t>
      </w:r>
      <w:r w:rsidRPr="000A7D29">
        <w:rPr>
          <w:rStyle w:val="Appelnotedebasdep"/>
          <w:rFonts w:asciiTheme="majorHAnsi" w:hAnsiTheme="majorHAnsi" w:cstheme="majorHAnsi"/>
          <w:sz w:val="24"/>
          <w:szCs w:val="24"/>
        </w:rPr>
        <w:footnoteReference w:id="12"/>
      </w:r>
      <w:r w:rsidRPr="000A7D29">
        <w:rPr>
          <w:rFonts w:asciiTheme="majorHAnsi" w:hAnsiTheme="majorHAnsi" w:cstheme="majorHAnsi"/>
        </w:rPr>
        <w:t xml:space="preserve">, la tentative d’installation monastique n’eut pas de suite. Après l’échec de ce premier projet, entre 1606 et 1607,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appela à résider à Sainte-Prisca les augustins de la congrégation de l’observance de </w:t>
      </w:r>
      <w:r w:rsidRPr="000A7D29">
        <w:rPr>
          <w:rFonts w:asciiTheme="majorHAnsi" w:hAnsiTheme="majorHAnsi" w:cstheme="majorHAnsi"/>
        </w:rPr>
        <w:lastRenderedPageBreak/>
        <w:t xml:space="preserve">Lombardie, présents à Rome depuis le </w:t>
      </w:r>
      <w:proofErr w:type="spellStart"/>
      <w:r w:rsidR="00AE5563" w:rsidRPr="000A7D29">
        <w:rPr>
          <w:rFonts w:asciiTheme="majorHAnsi" w:hAnsiTheme="majorHAnsi" w:cstheme="majorHAnsi"/>
          <w:smallCaps/>
        </w:rPr>
        <w:t>xv</w:t>
      </w:r>
      <w:r w:rsidRPr="000A7D29">
        <w:rPr>
          <w:rFonts w:asciiTheme="majorHAnsi" w:hAnsiTheme="majorHAnsi" w:cstheme="majorHAnsi"/>
          <w:vertAlign w:val="superscript"/>
        </w:rPr>
        <w:t>e</w:t>
      </w:r>
      <w:proofErr w:type="spellEnd"/>
      <w:r w:rsidR="00AE5563" w:rsidRPr="000A7D29">
        <w:rPr>
          <w:rFonts w:asciiTheme="majorHAnsi" w:hAnsiTheme="majorHAnsi" w:cstheme="majorHAnsi"/>
        </w:rPr>
        <w:t> </w:t>
      </w:r>
      <w:r w:rsidRPr="000A7D29">
        <w:rPr>
          <w:rFonts w:asciiTheme="majorHAnsi" w:hAnsiTheme="majorHAnsi" w:cstheme="majorHAnsi"/>
        </w:rPr>
        <w:t>siècle à Sainte-Marie-du-Peuple et qui se maintinrent à la tête du complexe sans interruption jusqu’à l’époque napoléonienne, et jusqu’aujourd’hui non sans diverses péripéties</w:t>
      </w:r>
      <w:r w:rsidRPr="000A7D29">
        <w:rPr>
          <w:rStyle w:val="Appelnotedebasdep"/>
          <w:rFonts w:asciiTheme="majorHAnsi" w:hAnsiTheme="majorHAnsi" w:cstheme="majorHAnsi"/>
          <w:sz w:val="24"/>
          <w:szCs w:val="24"/>
        </w:rPr>
        <w:footnoteReference w:id="13"/>
      </w:r>
      <w:r w:rsidRPr="000A7D29">
        <w:rPr>
          <w:rFonts w:asciiTheme="majorHAnsi" w:hAnsiTheme="majorHAnsi" w:cstheme="majorHAnsi"/>
        </w:rPr>
        <w:t>.</w:t>
      </w:r>
    </w:p>
    <w:p w14:paraId="12D2295D" w14:textId="77777777" w:rsidR="00C8488D" w:rsidRPr="000A7D29" w:rsidRDefault="00C8488D" w:rsidP="00AE5563">
      <w:pPr>
        <w:rPr>
          <w:rFonts w:asciiTheme="majorHAnsi" w:hAnsiTheme="majorHAnsi" w:cstheme="majorHAnsi"/>
        </w:rPr>
      </w:pPr>
      <w:r w:rsidRPr="000A7D29">
        <w:rPr>
          <w:rFonts w:asciiTheme="majorHAnsi" w:hAnsiTheme="majorHAnsi" w:cstheme="majorHAnsi"/>
        </w:rPr>
        <w:t xml:space="preserve">Après s’être engagé dans la restauration de l’édifice sacré, il était tout à fait naturel que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pensât à assurer pour les fidèles et surtout pour les pèlerins, le soin du culte divin par une présence stable, monastique ou religieuse, qui mieux que le clergé séculier pût garantir la continuité et le décorum du lieu saint.</w:t>
      </w:r>
    </w:p>
    <w:p w14:paraId="6FAD3375" w14:textId="0F6DA7E1" w:rsidR="00C8488D" w:rsidRPr="000A7D29" w:rsidRDefault="00C8488D" w:rsidP="00051C96">
      <w:pPr>
        <w:pStyle w:val="Titre1"/>
        <w:rPr>
          <w:rFonts w:asciiTheme="majorHAnsi" w:hAnsiTheme="majorHAnsi" w:cstheme="majorHAnsi"/>
          <w:i/>
          <w:iCs/>
        </w:rPr>
      </w:pPr>
      <w:r w:rsidRPr="000A7D29">
        <w:rPr>
          <w:rFonts w:asciiTheme="majorHAnsi" w:hAnsiTheme="majorHAnsi" w:cstheme="majorHAnsi"/>
        </w:rPr>
        <w:t>L’héraldique cardinalice et pontificale du monument</w:t>
      </w:r>
    </w:p>
    <w:p w14:paraId="629BF27B" w14:textId="77777777" w:rsidR="00C8488D" w:rsidRPr="000A7D29" w:rsidRDefault="00C8488D" w:rsidP="00051C96">
      <w:pPr>
        <w:rPr>
          <w:rFonts w:asciiTheme="majorHAnsi" w:hAnsiTheme="majorHAnsi" w:cstheme="majorHAnsi"/>
          <w:lang w:eastAsia="it-IT"/>
        </w:rPr>
      </w:pPr>
      <w:r w:rsidRPr="000A7D29">
        <w:rPr>
          <w:rFonts w:asciiTheme="majorHAnsi" w:hAnsiTheme="majorHAnsi" w:cstheme="majorHAnsi"/>
          <w:lang w:eastAsia="it-IT"/>
        </w:rPr>
        <w:t xml:space="preserve">L’héraldique du cardinal </w:t>
      </w:r>
      <w:proofErr w:type="spellStart"/>
      <w:r w:rsidRPr="000A7D29">
        <w:rPr>
          <w:rFonts w:asciiTheme="majorHAnsi" w:hAnsiTheme="majorHAnsi" w:cstheme="majorHAnsi"/>
          <w:lang w:eastAsia="it-IT"/>
        </w:rPr>
        <w:t>Giustiniani</w:t>
      </w:r>
      <w:proofErr w:type="spellEnd"/>
      <w:r w:rsidRPr="000A7D29">
        <w:rPr>
          <w:rFonts w:asciiTheme="majorHAnsi" w:hAnsiTheme="majorHAnsi" w:cstheme="majorHAnsi"/>
          <w:lang w:eastAsia="it-IT"/>
        </w:rPr>
        <w:t xml:space="preserve"> est largement représentée dans l’église comme dans la crypte et le décor exploite constamment les meubles de son blason comme ceux des pontifes qui le voulurent membre du Sacré Collège et cardinal prêtre de la basilique </w:t>
      </w:r>
      <w:proofErr w:type="spellStart"/>
      <w:r w:rsidRPr="000A7D29">
        <w:rPr>
          <w:rFonts w:asciiTheme="majorHAnsi" w:hAnsiTheme="majorHAnsi" w:cstheme="majorHAnsi"/>
          <w:lang w:eastAsia="it-IT"/>
        </w:rPr>
        <w:t>aventinienne</w:t>
      </w:r>
      <w:proofErr w:type="spellEnd"/>
      <w:r w:rsidRPr="000A7D29">
        <w:rPr>
          <w:rFonts w:asciiTheme="majorHAnsi" w:hAnsiTheme="majorHAnsi" w:cstheme="majorHAnsi"/>
          <w:lang w:eastAsia="it-IT"/>
        </w:rPr>
        <w:t xml:space="preserve">. Par ailleurs, ces éléments héraldiques, auxquels on n’a pas accordé toute l’importance qu’ils méritaient, permettent de dater pour ainsi dire à l’année près les fresques commandées par le cardinal. </w:t>
      </w:r>
    </w:p>
    <w:p w14:paraId="13B256F1" w14:textId="1DF57C3A" w:rsidR="00C8488D" w:rsidRPr="000A7D29" w:rsidRDefault="00C8488D" w:rsidP="00051C96">
      <w:pPr>
        <w:rPr>
          <w:rFonts w:asciiTheme="majorHAnsi" w:hAnsiTheme="majorHAnsi" w:cstheme="majorHAnsi"/>
          <w:lang w:eastAsia="it-IT"/>
        </w:rPr>
      </w:pPr>
      <w:r w:rsidRPr="000A7D29">
        <w:rPr>
          <w:rFonts w:asciiTheme="majorHAnsi" w:hAnsiTheme="majorHAnsi" w:cstheme="majorHAnsi"/>
          <w:lang w:eastAsia="it-IT"/>
        </w:rPr>
        <w:t xml:space="preserve">Il est connu que l’ambitieuse politique économique de Sixte Quint, pape de 1585 à 1590, trouva chez les banquiers génois </w:t>
      </w:r>
      <w:proofErr w:type="spellStart"/>
      <w:r w:rsidRPr="000A7D29">
        <w:rPr>
          <w:rFonts w:asciiTheme="majorHAnsi" w:hAnsiTheme="majorHAnsi" w:cstheme="majorHAnsi"/>
          <w:lang w:eastAsia="it-IT"/>
        </w:rPr>
        <w:t>Giustiniani</w:t>
      </w:r>
      <w:proofErr w:type="spellEnd"/>
      <w:r w:rsidRPr="000A7D29">
        <w:rPr>
          <w:rFonts w:asciiTheme="majorHAnsi" w:hAnsiTheme="majorHAnsi" w:cstheme="majorHAnsi"/>
          <w:lang w:eastAsia="it-IT"/>
        </w:rPr>
        <w:t xml:space="preserve"> un interlocuteur privilégié et, pour des raisons évidentes, le pape voulut les récompenser en favorisant la brillante carrière du fils ecclésiastique de la famille, le créant finalement cardinal le 16</w:t>
      </w:r>
      <w:r w:rsidR="008305FF" w:rsidRPr="000A7D29">
        <w:rPr>
          <w:rFonts w:asciiTheme="majorHAnsi" w:hAnsiTheme="majorHAnsi" w:cstheme="majorHAnsi"/>
          <w:lang w:eastAsia="it-IT"/>
        </w:rPr>
        <w:t> </w:t>
      </w:r>
      <w:r w:rsidRPr="000A7D29">
        <w:rPr>
          <w:rFonts w:asciiTheme="majorHAnsi" w:hAnsiTheme="majorHAnsi" w:cstheme="majorHAnsi"/>
          <w:lang w:eastAsia="it-IT"/>
        </w:rPr>
        <w:t xml:space="preserve">décembre 1586. Ce lien étroit entre Benedetto </w:t>
      </w:r>
      <w:proofErr w:type="spellStart"/>
      <w:r w:rsidRPr="000A7D29">
        <w:rPr>
          <w:rFonts w:asciiTheme="majorHAnsi" w:hAnsiTheme="majorHAnsi" w:cstheme="majorHAnsi"/>
          <w:lang w:eastAsia="it-IT"/>
        </w:rPr>
        <w:t>Giustiniani</w:t>
      </w:r>
      <w:proofErr w:type="spellEnd"/>
      <w:r w:rsidRPr="000A7D29">
        <w:rPr>
          <w:rFonts w:asciiTheme="majorHAnsi" w:hAnsiTheme="majorHAnsi" w:cstheme="majorHAnsi"/>
          <w:lang w:eastAsia="it-IT"/>
        </w:rPr>
        <w:t xml:space="preserve"> et le pontife issu des Marches est exprimé dans le décor de la crypte de Sainte-Prisca où paraissent tantôt les armes complètes du pape (</w:t>
      </w:r>
      <w:r w:rsidR="00412BFF" w:rsidRPr="000A7D29">
        <w:rPr>
          <w:rFonts w:asciiTheme="majorHAnsi" w:hAnsiTheme="majorHAnsi" w:cstheme="majorHAnsi"/>
          <w:lang w:eastAsia="it-IT"/>
        </w:rPr>
        <w:t>fig. </w:t>
      </w:r>
      <w:r w:rsidR="00C7204F" w:rsidRPr="000A7D29">
        <w:rPr>
          <w:rFonts w:asciiTheme="majorHAnsi" w:hAnsiTheme="majorHAnsi" w:cstheme="majorHAnsi"/>
          <w:lang w:eastAsia="it-IT"/>
        </w:rPr>
        <w:t>14</w:t>
      </w:r>
      <w:r w:rsidR="00393740">
        <w:rPr>
          <w:rFonts w:asciiTheme="majorHAnsi" w:hAnsiTheme="majorHAnsi" w:cstheme="majorHAnsi"/>
          <w:lang w:eastAsia="it-IT"/>
        </w:rPr>
        <w:t>4</w:t>
      </w:r>
      <w:r w:rsidRPr="000A7D29">
        <w:rPr>
          <w:rFonts w:asciiTheme="majorHAnsi" w:hAnsiTheme="majorHAnsi" w:cstheme="majorHAnsi"/>
          <w:lang w:eastAsia="it-IT"/>
        </w:rPr>
        <w:t xml:space="preserve">, en haut, état très dégradé) tantôt leurs meubles séparés (le lion, </w:t>
      </w:r>
      <w:r w:rsidR="00412BFF" w:rsidRPr="000A7D29">
        <w:rPr>
          <w:rFonts w:asciiTheme="majorHAnsi" w:hAnsiTheme="majorHAnsi" w:cstheme="majorHAnsi"/>
          <w:lang w:eastAsia="it-IT"/>
        </w:rPr>
        <w:t>fig. </w:t>
      </w:r>
      <w:r w:rsidRPr="000A7D29">
        <w:rPr>
          <w:rFonts w:asciiTheme="majorHAnsi" w:hAnsiTheme="majorHAnsi" w:cstheme="majorHAnsi"/>
          <w:lang w:eastAsia="it-IT"/>
        </w:rPr>
        <w:t>1</w:t>
      </w:r>
      <w:r w:rsidR="00C7204F" w:rsidRPr="000A7D29">
        <w:rPr>
          <w:rFonts w:asciiTheme="majorHAnsi" w:hAnsiTheme="majorHAnsi" w:cstheme="majorHAnsi"/>
          <w:lang w:eastAsia="it-IT"/>
        </w:rPr>
        <w:t>4</w:t>
      </w:r>
      <w:r w:rsidR="00393740">
        <w:rPr>
          <w:rFonts w:asciiTheme="majorHAnsi" w:hAnsiTheme="majorHAnsi" w:cstheme="majorHAnsi"/>
          <w:lang w:eastAsia="it-IT"/>
        </w:rPr>
        <w:t>5</w:t>
      </w:r>
      <w:r w:rsidRPr="000A7D29">
        <w:rPr>
          <w:rFonts w:asciiTheme="majorHAnsi" w:hAnsiTheme="majorHAnsi" w:cstheme="majorHAnsi"/>
          <w:lang w:eastAsia="it-IT"/>
        </w:rPr>
        <w:t>). Cela rappelle beaucoup les décors picturaux qu’il commanda pour les architectures de Domenico Fontana, d</w:t>
      </w:r>
      <w:r w:rsidR="008305FF" w:rsidRPr="000A7D29">
        <w:rPr>
          <w:rFonts w:asciiTheme="majorHAnsi" w:hAnsiTheme="majorHAnsi" w:cstheme="majorHAnsi"/>
          <w:lang w:eastAsia="it-IT"/>
        </w:rPr>
        <w:t>u</w:t>
      </w:r>
      <w:r w:rsidRPr="000A7D29">
        <w:rPr>
          <w:rFonts w:asciiTheme="majorHAnsi" w:hAnsiTheme="majorHAnsi" w:cstheme="majorHAnsi"/>
          <w:lang w:eastAsia="it-IT"/>
        </w:rPr>
        <w:t xml:space="preserve">s à Cesare </w:t>
      </w:r>
      <w:proofErr w:type="spellStart"/>
      <w:r w:rsidRPr="000A7D29">
        <w:rPr>
          <w:rFonts w:asciiTheme="majorHAnsi" w:hAnsiTheme="majorHAnsi" w:cstheme="majorHAnsi"/>
          <w:lang w:eastAsia="it-IT"/>
        </w:rPr>
        <w:t>Nebbia</w:t>
      </w:r>
      <w:proofErr w:type="spellEnd"/>
      <w:r w:rsidRPr="000A7D29">
        <w:rPr>
          <w:rFonts w:asciiTheme="majorHAnsi" w:hAnsiTheme="majorHAnsi" w:cstheme="majorHAnsi"/>
          <w:lang w:eastAsia="it-IT"/>
        </w:rPr>
        <w:t xml:space="preserve"> et Giovanni Guerra, du monumental </w:t>
      </w:r>
      <w:r w:rsidR="008305FF" w:rsidRPr="000A7D29">
        <w:rPr>
          <w:rFonts w:asciiTheme="majorHAnsi" w:hAnsiTheme="majorHAnsi" w:cstheme="majorHAnsi"/>
          <w:lang w:eastAsia="it-IT"/>
        </w:rPr>
        <w:t>s</w:t>
      </w:r>
      <w:r w:rsidRPr="000A7D29">
        <w:rPr>
          <w:rFonts w:asciiTheme="majorHAnsi" w:hAnsiTheme="majorHAnsi" w:cstheme="majorHAnsi"/>
          <w:lang w:eastAsia="it-IT"/>
        </w:rPr>
        <w:t xml:space="preserve">alon Sixtin de la Bibliothèque </w:t>
      </w:r>
      <w:r w:rsidR="008305FF" w:rsidRPr="000A7D29">
        <w:rPr>
          <w:rFonts w:asciiTheme="majorHAnsi" w:hAnsiTheme="majorHAnsi" w:cstheme="majorHAnsi"/>
          <w:lang w:eastAsia="it-IT"/>
        </w:rPr>
        <w:t>v</w:t>
      </w:r>
      <w:r w:rsidRPr="000A7D29">
        <w:rPr>
          <w:rFonts w:asciiTheme="majorHAnsi" w:hAnsiTheme="majorHAnsi" w:cstheme="majorHAnsi"/>
          <w:lang w:eastAsia="it-IT"/>
        </w:rPr>
        <w:t>aticane au complexe du Latran, sans oublier les édifices sacrés</w:t>
      </w:r>
      <w:r w:rsidR="00412BFF" w:rsidRPr="000A7D29">
        <w:rPr>
          <w:rFonts w:asciiTheme="majorHAnsi" w:hAnsiTheme="majorHAnsi" w:cstheme="majorHAnsi"/>
          <w:lang w:eastAsia="it-IT"/>
        </w:rPr>
        <w:t> :</w:t>
      </w:r>
      <w:r w:rsidRPr="000A7D29">
        <w:rPr>
          <w:rFonts w:asciiTheme="majorHAnsi" w:hAnsiTheme="majorHAnsi" w:cstheme="majorHAnsi"/>
          <w:lang w:eastAsia="it-IT"/>
        </w:rPr>
        <w:t xml:space="preserve"> chapelle Sixtine de Sainte-Marie-Majeure ou église Saint-Jérôme-des-Esclavons. Dans ces fresques sont sans cesse répétés les meubles héraldiques du pape</w:t>
      </w:r>
      <w:r w:rsidR="00412BFF" w:rsidRPr="000A7D29">
        <w:rPr>
          <w:rFonts w:asciiTheme="majorHAnsi" w:hAnsiTheme="majorHAnsi" w:cstheme="majorHAnsi"/>
        </w:rPr>
        <w:t> :</w:t>
      </w:r>
      <w:r w:rsidRPr="000A7D29">
        <w:rPr>
          <w:rFonts w:asciiTheme="majorHAnsi" w:hAnsiTheme="majorHAnsi" w:cstheme="majorHAnsi"/>
        </w:rPr>
        <w:t xml:space="preserve"> le lion, les poires (par allusion au nom de Peretti, armes parlantes), le </w:t>
      </w:r>
      <w:proofErr w:type="spellStart"/>
      <w:r w:rsidRPr="000A7D29">
        <w:rPr>
          <w:rFonts w:asciiTheme="majorHAnsi" w:hAnsiTheme="majorHAnsi" w:cstheme="majorHAnsi"/>
          <w:i/>
          <w:iCs/>
        </w:rPr>
        <w:t>trimonzio</w:t>
      </w:r>
      <w:proofErr w:type="spellEnd"/>
      <w:r w:rsidRPr="000A7D29">
        <w:rPr>
          <w:rFonts w:asciiTheme="majorHAnsi" w:hAnsiTheme="majorHAnsi" w:cstheme="majorHAnsi"/>
        </w:rPr>
        <w:t xml:space="preserve"> [triple mont]</w:t>
      </w:r>
      <w:r w:rsidR="008305FF" w:rsidRPr="000A7D29">
        <w:rPr>
          <w:rFonts w:asciiTheme="majorHAnsi" w:hAnsiTheme="majorHAnsi" w:cstheme="majorHAnsi"/>
        </w:rPr>
        <w:t xml:space="preserve"> et</w:t>
      </w:r>
      <w:r w:rsidRPr="000A7D29">
        <w:rPr>
          <w:rFonts w:asciiTheme="majorHAnsi" w:hAnsiTheme="majorHAnsi" w:cstheme="majorHAnsi"/>
        </w:rPr>
        <w:t xml:space="preserve"> l’étoile ou comète</w:t>
      </w:r>
      <w:r w:rsidRPr="000A7D29">
        <w:rPr>
          <w:rStyle w:val="Appelnotedebasdep"/>
          <w:rFonts w:asciiTheme="majorHAnsi" w:eastAsia="Times New Roman" w:hAnsiTheme="majorHAnsi" w:cstheme="majorHAnsi"/>
          <w:sz w:val="24"/>
          <w:szCs w:val="24"/>
          <w:lang w:eastAsia="it-IT"/>
        </w:rPr>
        <w:footnoteReference w:id="14"/>
      </w:r>
      <w:r w:rsidRPr="000A7D29">
        <w:rPr>
          <w:rFonts w:asciiTheme="majorHAnsi" w:hAnsiTheme="majorHAnsi" w:cstheme="majorHAnsi"/>
          <w:lang w:eastAsia="it-IT"/>
        </w:rPr>
        <w:t xml:space="preserve">. Les armes de Sixte Quint Peretti peuvent en effet se blasonner </w:t>
      </w:r>
      <w:r w:rsidRPr="000A7D29">
        <w:rPr>
          <w:rFonts w:asciiTheme="majorHAnsi" w:hAnsiTheme="majorHAnsi" w:cstheme="majorHAnsi"/>
          <w:lang w:eastAsia="it-IT"/>
        </w:rPr>
        <w:lastRenderedPageBreak/>
        <w:t>ainsi</w:t>
      </w:r>
      <w:r w:rsidR="00412BFF" w:rsidRPr="000A7D29">
        <w:rPr>
          <w:rFonts w:asciiTheme="majorHAnsi" w:hAnsiTheme="majorHAnsi" w:cstheme="majorHAnsi"/>
          <w:lang w:eastAsia="it-IT"/>
        </w:rPr>
        <w:t> :</w:t>
      </w:r>
      <w:r w:rsidRPr="000A7D29">
        <w:rPr>
          <w:rFonts w:asciiTheme="majorHAnsi" w:hAnsiTheme="majorHAnsi" w:cstheme="majorHAnsi"/>
          <w:lang w:eastAsia="it-IT"/>
        </w:rPr>
        <w:t xml:space="preserve"> </w:t>
      </w:r>
      <w:r w:rsidR="00412BFF" w:rsidRPr="000A7D29">
        <w:rPr>
          <w:rFonts w:asciiTheme="majorHAnsi" w:hAnsiTheme="majorHAnsi" w:cstheme="majorHAnsi"/>
          <w:iCs/>
        </w:rPr>
        <w:t>« </w:t>
      </w:r>
      <w:r w:rsidRPr="000A7D29">
        <w:rPr>
          <w:rFonts w:asciiTheme="majorHAnsi" w:hAnsiTheme="majorHAnsi" w:cstheme="majorHAnsi"/>
          <w:iCs/>
        </w:rPr>
        <w:t>D’azur au lion d’or tenant une branche de poirier chargée de trois poires au naturel, à la bande voûtée de gueules brochant sur le tout, et chargée d’une comète d’or, et d’une montagne de trois coupeaux d’argent</w:t>
      </w:r>
      <w:r w:rsidR="008305FF" w:rsidRPr="000A7D29">
        <w:rPr>
          <w:rStyle w:val="Appelnotedebasdep"/>
          <w:rFonts w:asciiTheme="majorHAnsi" w:hAnsiTheme="majorHAnsi" w:cstheme="majorHAnsi"/>
          <w:sz w:val="24"/>
          <w:szCs w:val="24"/>
        </w:rPr>
        <w:footnoteReference w:id="15"/>
      </w:r>
      <w:r w:rsidR="008305FF" w:rsidRPr="000A7D29">
        <w:rPr>
          <w:rFonts w:asciiTheme="majorHAnsi" w:hAnsiTheme="majorHAnsi" w:cstheme="majorHAnsi"/>
          <w:iCs/>
        </w:rPr>
        <w:t>.</w:t>
      </w:r>
      <w:r w:rsidR="00412BFF" w:rsidRPr="000A7D29">
        <w:rPr>
          <w:rFonts w:asciiTheme="majorHAnsi" w:hAnsiTheme="majorHAnsi" w:cstheme="majorHAnsi"/>
          <w:iCs/>
        </w:rPr>
        <w:t> »</w:t>
      </w:r>
    </w:p>
    <w:p w14:paraId="3BBE1180" w14:textId="70ED2B10" w:rsidR="00C8488D" w:rsidRPr="000A7D29" w:rsidRDefault="00C8488D" w:rsidP="008305FF">
      <w:pPr>
        <w:rPr>
          <w:rFonts w:asciiTheme="majorHAnsi" w:hAnsiTheme="majorHAnsi" w:cstheme="majorHAnsi"/>
          <w:lang w:eastAsia="it-IT"/>
        </w:rPr>
      </w:pPr>
      <w:r w:rsidRPr="000A7D29">
        <w:rPr>
          <w:rFonts w:asciiTheme="majorHAnsi" w:hAnsiTheme="majorHAnsi" w:cstheme="majorHAnsi"/>
          <w:lang w:eastAsia="it-IT"/>
        </w:rPr>
        <w:t>Comme c’était l’usage, les armes du pape furent intégrées au chef [tiers supérieur] de celles du cardinal qu’il avait créé (</w:t>
      </w:r>
      <w:r w:rsidR="00412BFF" w:rsidRPr="000A7D29">
        <w:rPr>
          <w:rFonts w:asciiTheme="majorHAnsi" w:hAnsiTheme="majorHAnsi" w:cstheme="majorHAnsi"/>
          <w:lang w:eastAsia="it-IT"/>
        </w:rPr>
        <w:t>fig. </w:t>
      </w:r>
      <w:r w:rsidR="00C7204F" w:rsidRPr="000A7D29">
        <w:rPr>
          <w:rFonts w:asciiTheme="majorHAnsi" w:hAnsiTheme="majorHAnsi" w:cstheme="majorHAnsi"/>
          <w:lang w:eastAsia="it-IT"/>
        </w:rPr>
        <w:t>14</w:t>
      </w:r>
      <w:r w:rsidR="00393740">
        <w:rPr>
          <w:rFonts w:asciiTheme="majorHAnsi" w:hAnsiTheme="majorHAnsi" w:cstheme="majorHAnsi"/>
          <w:lang w:eastAsia="it-IT"/>
        </w:rPr>
        <w:t>6</w:t>
      </w:r>
      <w:r w:rsidRPr="000A7D29">
        <w:rPr>
          <w:rFonts w:asciiTheme="majorHAnsi" w:hAnsiTheme="majorHAnsi" w:cstheme="majorHAnsi"/>
          <w:lang w:eastAsia="it-IT"/>
        </w:rPr>
        <w:t xml:space="preserve"> à 1</w:t>
      </w:r>
      <w:r w:rsidR="00393740">
        <w:rPr>
          <w:rFonts w:asciiTheme="majorHAnsi" w:hAnsiTheme="majorHAnsi" w:cstheme="majorHAnsi"/>
          <w:lang w:eastAsia="it-IT"/>
        </w:rPr>
        <w:t>48</w:t>
      </w:r>
      <w:r w:rsidRPr="000A7D29">
        <w:rPr>
          <w:rFonts w:asciiTheme="majorHAnsi" w:hAnsiTheme="majorHAnsi" w:cstheme="majorHAnsi"/>
          <w:lang w:eastAsia="it-IT"/>
        </w:rPr>
        <w:t>). Celles-ci sont présentes dans les fresques, les inscriptions et dans les éléments décoratifs de marbre du maître autel et de l’église. On peut les décrire de la manière suivante</w:t>
      </w:r>
      <w:r w:rsidR="00412BFF" w:rsidRPr="000A7D29">
        <w:rPr>
          <w:rFonts w:asciiTheme="majorHAnsi" w:hAnsiTheme="majorHAnsi" w:cstheme="majorHAnsi"/>
          <w:lang w:eastAsia="it-IT"/>
        </w:rPr>
        <w:t> :</w:t>
      </w:r>
      <w:r w:rsidRPr="000A7D29">
        <w:rPr>
          <w:rFonts w:asciiTheme="majorHAnsi" w:hAnsiTheme="majorHAnsi" w:cstheme="majorHAnsi"/>
          <w:lang w:eastAsia="it-IT"/>
        </w:rPr>
        <w:t xml:space="preserve"> </w:t>
      </w:r>
      <w:r w:rsidR="00412BFF" w:rsidRPr="000A7D29">
        <w:rPr>
          <w:rFonts w:asciiTheme="majorHAnsi" w:hAnsiTheme="majorHAnsi" w:cstheme="majorHAnsi"/>
          <w:iCs/>
        </w:rPr>
        <w:t>« </w:t>
      </w:r>
      <w:r w:rsidRPr="000A7D29">
        <w:rPr>
          <w:rFonts w:asciiTheme="majorHAnsi" w:hAnsiTheme="majorHAnsi" w:cstheme="majorHAnsi"/>
          <w:iCs/>
        </w:rPr>
        <w:t>Coupé</w:t>
      </w:r>
      <w:r w:rsidR="00412BFF" w:rsidRPr="000A7D29">
        <w:rPr>
          <w:rFonts w:asciiTheme="majorHAnsi" w:hAnsiTheme="majorHAnsi" w:cstheme="majorHAnsi"/>
          <w:iCs/>
        </w:rPr>
        <w:t> :</w:t>
      </w:r>
      <w:r w:rsidRPr="000A7D29">
        <w:rPr>
          <w:rFonts w:asciiTheme="majorHAnsi" w:hAnsiTheme="majorHAnsi" w:cstheme="majorHAnsi"/>
          <w:iCs/>
        </w:rPr>
        <w:t xml:space="preserve"> au 1 d’or à l’aigle naissante de sable</w:t>
      </w:r>
      <w:r w:rsidR="00412BFF" w:rsidRPr="000A7D29">
        <w:rPr>
          <w:rFonts w:asciiTheme="majorHAnsi" w:hAnsiTheme="majorHAnsi" w:cstheme="majorHAnsi"/>
          <w:iCs/>
        </w:rPr>
        <w:t> ;</w:t>
      </w:r>
      <w:r w:rsidRPr="000A7D29">
        <w:rPr>
          <w:rFonts w:asciiTheme="majorHAnsi" w:hAnsiTheme="majorHAnsi" w:cstheme="majorHAnsi"/>
          <w:iCs/>
        </w:rPr>
        <w:t xml:space="preserve"> au 2 de gueules au château d’argent</w:t>
      </w:r>
      <w:r w:rsidR="008305FF" w:rsidRPr="000A7D29">
        <w:rPr>
          <w:rStyle w:val="Appelnotedebasdep"/>
          <w:rFonts w:asciiTheme="majorHAnsi" w:eastAsia="Times New Roman" w:hAnsiTheme="majorHAnsi" w:cstheme="majorHAnsi"/>
          <w:sz w:val="24"/>
          <w:szCs w:val="24"/>
          <w:lang w:eastAsia="it-IT"/>
        </w:rPr>
        <w:footnoteReference w:id="16"/>
      </w:r>
      <w:r w:rsidR="008305FF" w:rsidRPr="000A7D29">
        <w:rPr>
          <w:rFonts w:asciiTheme="majorHAnsi" w:hAnsiTheme="majorHAnsi" w:cstheme="majorHAnsi"/>
          <w:iCs/>
        </w:rPr>
        <w:t>.</w:t>
      </w:r>
      <w:r w:rsidR="00412BFF" w:rsidRPr="000A7D29">
        <w:rPr>
          <w:rFonts w:asciiTheme="majorHAnsi" w:hAnsiTheme="majorHAnsi" w:cstheme="majorHAnsi"/>
          <w:iCs/>
        </w:rPr>
        <w:t> »</w:t>
      </w:r>
      <w:r w:rsidRPr="000A7D29">
        <w:rPr>
          <w:rFonts w:asciiTheme="majorHAnsi" w:hAnsiTheme="majorHAnsi" w:cstheme="majorHAnsi"/>
          <w:lang w:eastAsia="it-IT"/>
        </w:rPr>
        <w:t xml:space="preserve"> Comme pour Sixte Quint, outre les armoiries complètes, les meubles furent aussi utilisés séparément, le château (</w:t>
      </w:r>
      <w:r w:rsidR="00412BFF" w:rsidRPr="000A7D29">
        <w:rPr>
          <w:rFonts w:asciiTheme="majorHAnsi" w:hAnsiTheme="majorHAnsi" w:cstheme="majorHAnsi"/>
          <w:lang w:eastAsia="it-IT"/>
        </w:rPr>
        <w:t>fig. </w:t>
      </w:r>
      <w:r w:rsidR="00C7204F" w:rsidRPr="000A7D29">
        <w:rPr>
          <w:rFonts w:asciiTheme="majorHAnsi" w:hAnsiTheme="majorHAnsi" w:cstheme="majorHAnsi"/>
          <w:lang w:eastAsia="it-IT"/>
        </w:rPr>
        <w:t>1</w:t>
      </w:r>
      <w:r w:rsidR="00393740">
        <w:rPr>
          <w:rFonts w:asciiTheme="majorHAnsi" w:hAnsiTheme="majorHAnsi" w:cstheme="majorHAnsi"/>
          <w:lang w:eastAsia="it-IT"/>
        </w:rPr>
        <w:t>49</w:t>
      </w:r>
      <w:r w:rsidRPr="000A7D29">
        <w:rPr>
          <w:rFonts w:asciiTheme="majorHAnsi" w:hAnsiTheme="majorHAnsi" w:cstheme="majorHAnsi"/>
          <w:lang w:eastAsia="it-IT"/>
        </w:rPr>
        <w:t>) ou l’aigle (</w:t>
      </w:r>
      <w:r w:rsidR="00412BFF" w:rsidRPr="000A7D29">
        <w:rPr>
          <w:rFonts w:asciiTheme="majorHAnsi" w:hAnsiTheme="majorHAnsi" w:cstheme="majorHAnsi"/>
          <w:lang w:eastAsia="it-IT"/>
        </w:rPr>
        <w:t>fig. </w:t>
      </w:r>
      <w:r w:rsidRPr="000A7D29">
        <w:rPr>
          <w:rFonts w:asciiTheme="majorHAnsi" w:hAnsiTheme="majorHAnsi" w:cstheme="majorHAnsi"/>
          <w:lang w:eastAsia="it-IT"/>
        </w:rPr>
        <w:t>1</w:t>
      </w:r>
      <w:r w:rsidR="00C7204F" w:rsidRPr="000A7D29">
        <w:rPr>
          <w:rFonts w:asciiTheme="majorHAnsi" w:hAnsiTheme="majorHAnsi" w:cstheme="majorHAnsi"/>
          <w:lang w:eastAsia="it-IT"/>
        </w:rPr>
        <w:t>5</w:t>
      </w:r>
      <w:r w:rsidR="00393740">
        <w:rPr>
          <w:rFonts w:asciiTheme="majorHAnsi" w:hAnsiTheme="majorHAnsi" w:cstheme="majorHAnsi"/>
          <w:lang w:eastAsia="it-IT"/>
        </w:rPr>
        <w:t>0</w:t>
      </w:r>
      <w:r w:rsidR="008305FF" w:rsidRPr="000A7D29">
        <w:rPr>
          <w:rFonts w:asciiTheme="majorHAnsi" w:hAnsiTheme="majorHAnsi" w:cstheme="majorHAnsi"/>
          <w:lang w:eastAsia="it-IT"/>
        </w:rPr>
        <w:t xml:space="preserve"> et </w:t>
      </w:r>
      <w:r w:rsidRPr="000A7D29">
        <w:rPr>
          <w:rFonts w:asciiTheme="majorHAnsi" w:hAnsiTheme="majorHAnsi" w:cstheme="majorHAnsi"/>
          <w:lang w:eastAsia="it-IT"/>
        </w:rPr>
        <w:t>1</w:t>
      </w:r>
      <w:r w:rsidR="00C7204F" w:rsidRPr="000A7D29">
        <w:rPr>
          <w:rFonts w:asciiTheme="majorHAnsi" w:hAnsiTheme="majorHAnsi" w:cstheme="majorHAnsi"/>
          <w:lang w:eastAsia="it-IT"/>
        </w:rPr>
        <w:t>5</w:t>
      </w:r>
      <w:r w:rsidR="00393740">
        <w:rPr>
          <w:rFonts w:asciiTheme="majorHAnsi" w:hAnsiTheme="majorHAnsi" w:cstheme="majorHAnsi"/>
          <w:lang w:eastAsia="it-IT"/>
        </w:rPr>
        <w:t>1</w:t>
      </w:r>
      <w:r w:rsidRPr="000A7D29">
        <w:rPr>
          <w:rFonts w:asciiTheme="majorHAnsi" w:hAnsiTheme="majorHAnsi" w:cstheme="majorHAnsi"/>
          <w:lang w:eastAsia="it-IT"/>
        </w:rPr>
        <w:t>).</w:t>
      </w:r>
    </w:p>
    <w:p w14:paraId="05B22CF3" w14:textId="0DFEFBF7" w:rsidR="00C8488D" w:rsidRPr="000A7D29" w:rsidRDefault="00C8488D" w:rsidP="008305FF">
      <w:pPr>
        <w:rPr>
          <w:rFonts w:asciiTheme="majorHAnsi" w:hAnsiTheme="majorHAnsi" w:cstheme="majorHAnsi"/>
          <w:lang w:eastAsia="it-IT"/>
        </w:rPr>
      </w:pPr>
      <w:r w:rsidRPr="000A7D29">
        <w:rPr>
          <w:rFonts w:asciiTheme="majorHAnsi" w:hAnsiTheme="majorHAnsi" w:cstheme="majorHAnsi"/>
          <w:lang w:eastAsia="it-IT"/>
        </w:rPr>
        <w:t>En ce qui regarde la datation du cycle de saint Pierre et de la sainte martyre</w:t>
      </w:r>
      <w:r w:rsidR="008305FF" w:rsidRPr="000A7D29">
        <w:rPr>
          <w:rFonts w:asciiTheme="majorHAnsi" w:hAnsiTheme="majorHAnsi" w:cstheme="majorHAnsi"/>
          <w:lang w:eastAsia="it-IT"/>
        </w:rPr>
        <w:t>,</w:t>
      </w:r>
      <w:r w:rsidRPr="000A7D29">
        <w:rPr>
          <w:rFonts w:asciiTheme="majorHAnsi" w:hAnsiTheme="majorHAnsi" w:cstheme="majorHAnsi"/>
          <w:lang w:eastAsia="it-IT"/>
        </w:rPr>
        <w:t xml:space="preserve"> il est important de considérer la date de 1599, où le cardinal </w:t>
      </w:r>
      <w:proofErr w:type="spellStart"/>
      <w:r w:rsidRPr="000A7D29">
        <w:rPr>
          <w:rFonts w:asciiTheme="majorHAnsi" w:hAnsiTheme="majorHAnsi" w:cstheme="majorHAnsi"/>
          <w:lang w:eastAsia="it-IT"/>
        </w:rPr>
        <w:t>Giustiniani</w:t>
      </w:r>
      <w:proofErr w:type="spellEnd"/>
      <w:r w:rsidRPr="000A7D29">
        <w:rPr>
          <w:rFonts w:asciiTheme="majorHAnsi" w:hAnsiTheme="majorHAnsi" w:cstheme="majorHAnsi"/>
          <w:lang w:eastAsia="it-IT"/>
        </w:rPr>
        <w:t xml:space="preserve"> fut nommé titulaire de Sainte-Prisca par Clément</w:t>
      </w:r>
      <w:r w:rsidR="008305FF" w:rsidRPr="000A7D29">
        <w:rPr>
          <w:rFonts w:asciiTheme="majorHAnsi" w:hAnsiTheme="majorHAnsi" w:cstheme="majorHAnsi"/>
          <w:lang w:eastAsia="it-IT"/>
        </w:rPr>
        <w:t> </w:t>
      </w:r>
      <w:r w:rsidRPr="000A7D29">
        <w:rPr>
          <w:rFonts w:asciiTheme="majorHAnsi" w:hAnsiTheme="majorHAnsi" w:cstheme="majorHAnsi"/>
          <w:lang w:eastAsia="it-IT"/>
        </w:rPr>
        <w:t>VIII Aldobrandini (1592-1605), dont les armes figurent dans les fresques de la crypte (</w:t>
      </w:r>
      <w:r w:rsidR="00412BFF" w:rsidRPr="000A7D29">
        <w:rPr>
          <w:rFonts w:asciiTheme="majorHAnsi" w:hAnsiTheme="majorHAnsi" w:cstheme="majorHAnsi"/>
          <w:lang w:eastAsia="it-IT"/>
        </w:rPr>
        <w:t>fig. </w:t>
      </w:r>
      <w:r w:rsidRPr="000A7D29">
        <w:rPr>
          <w:rFonts w:asciiTheme="majorHAnsi" w:hAnsiTheme="majorHAnsi" w:cstheme="majorHAnsi"/>
          <w:lang w:eastAsia="it-IT"/>
        </w:rPr>
        <w:t>1</w:t>
      </w:r>
      <w:r w:rsidR="00740E4B" w:rsidRPr="000A7D29">
        <w:rPr>
          <w:rFonts w:asciiTheme="majorHAnsi" w:hAnsiTheme="majorHAnsi" w:cstheme="majorHAnsi"/>
          <w:lang w:eastAsia="it-IT"/>
        </w:rPr>
        <w:t>5</w:t>
      </w:r>
      <w:r w:rsidR="00393740">
        <w:rPr>
          <w:rFonts w:asciiTheme="majorHAnsi" w:hAnsiTheme="majorHAnsi" w:cstheme="majorHAnsi"/>
          <w:lang w:eastAsia="it-IT"/>
        </w:rPr>
        <w:t>2</w:t>
      </w:r>
      <w:r w:rsidRPr="000A7D29">
        <w:rPr>
          <w:rFonts w:asciiTheme="majorHAnsi" w:hAnsiTheme="majorHAnsi" w:cstheme="majorHAnsi"/>
          <w:lang w:eastAsia="it-IT"/>
        </w:rPr>
        <w:t>), et la date de la mort du même pontife en 1605</w:t>
      </w:r>
      <w:r w:rsidR="00412BFF" w:rsidRPr="000A7D29">
        <w:rPr>
          <w:rFonts w:asciiTheme="majorHAnsi" w:hAnsiTheme="majorHAnsi" w:cstheme="majorHAnsi"/>
          <w:lang w:eastAsia="it-IT"/>
        </w:rPr>
        <w:t> :</w:t>
      </w:r>
      <w:r w:rsidRPr="000A7D29">
        <w:rPr>
          <w:rFonts w:asciiTheme="majorHAnsi" w:hAnsiTheme="majorHAnsi" w:cstheme="majorHAnsi"/>
          <w:lang w:eastAsia="it-IT"/>
        </w:rPr>
        <w:t xml:space="preserve"> c’est dans ces années que peut se situer la réalisation des fresques, sans doute entre 1599 et 1600, date de l’achèvement des travaux et de l’inauguration ainsi que de la pose de la pierre commémorative du presbytère. Les armes de Clément</w:t>
      </w:r>
      <w:r w:rsidR="008305FF" w:rsidRPr="000A7D29">
        <w:rPr>
          <w:rFonts w:asciiTheme="majorHAnsi" w:hAnsiTheme="majorHAnsi" w:cstheme="majorHAnsi"/>
          <w:lang w:eastAsia="it-IT"/>
        </w:rPr>
        <w:t> </w:t>
      </w:r>
      <w:r w:rsidRPr="000A7D29">
        <w:rPr>
          <w:rFonts w:asciiTheme="majorHAnsi" w:hAnsiTheme="majorHAnsi" w:cstheme="majorHAnsi"/>
          <w:lang w:eastAsia="it-IT"/>
        </w:rPr>
        <w:t>VIII peuvent se décrire ainsi</w:t>
      </w:r>
      <w:r w:rsidR="00412BFF" w:rsidRPr="000A7D29">
        <w:rPr>
          <w:rFonts w:asciiTheme="majorHAnsi" w:hAnsiTheme="majorHAnsi" w:cstheme="majorHAnsi"/>
          <w:lang w:eastAsia="it-IT"/>
        </w:rPr>
        <w:t> :</w:t>
      </w:r>
      <w:r w:rsidRPr="000A7D29">
        <w:rPr>
          <w:rFonts w:asciiTheme="majorHAnsi" w:hAnsiTheme="majorHAnsi" w:cstheme="majorHAnsi"/>
          <w:lang w:eastAsia="it-IT"/>
        </w:rPr>
        <w:t xml:space="preserve"> </w:t>
      </w:r>
      <w:r w:rsidR="00412BFF" w:rsidRPr="000A7D29">
        <w:rPr>
          <w:rFonts w:asciiTheme="majorHAnsi" w:hAnsiTheme="majorHAnsi" w:cstheme="majorHAnsi"/>
          <w:iCs/>
        </w:rPr>
        <w:t>« </w:t>
      </w:r>
      <w:r w:rsidRPr="000A7D29">
        <w:rPr>
          <w:rFonts w:asciiTheme="majorHAnsi" w:hAnsiTheme="majorHAnsi" w:cstheme="majorHAnsi"/>
          <w:iCs/>
        </w:rPr>
        <w:t xml:space="preserve">D’azur à la bande </w:t>
      </w:r>
      <w:proofErr w:type="spellStart"/>
      <w:r w:rsidRPr="000A7D29">
        <w:rPr>
          <w:rFonts w:asciiTheme="majorHAnsi" w:hAnsiTheme="majorHAnsi" w:cstheme="majorHAnsi"/>
          <w:iCs/>
        </w:rPr>
        <w:t>brétessée</w:t>
      </w:r>
      <w:proofErr w:type="spellEnd"/>
      <w:r w:rsidRPr="000A7D29">
        <w:rPr>
          <w:rFonts w:asciiTheme="majorHAnsi" w:hAnsiTheme="majorHAnsi" w:cstheme="majorHAnsi"/>
          <w:iCs/>
        </w:rPr>
        <w:t xml:space="preserve"> et contre-</w:t>
      </w:r>
      <w:proofErr w:type="spellStart"/>
      <w:r w:rsidRPr="000A7D29">
        <w:rPr>
          <w:rFonts w:asciiTheme="majorHAnsi" w:hAnsiTheme="majorHAnsi" w:cstheme="majorHAnsi"/>
          <w:iCs/>
        </w:rPr>
        <w:t>brétessée</w:t>
      </w:r>
      <w:proofErr w:type="spellEnd"/>
      <w:r w:rsidRPr="000A7D29">
        <w:rPr>
          <w:rFonts w:asciiTheme="majorHAnsi" w:hAnsiTheme="majorHAnsi" w:cstheme="majorHAnsi"/>
          <w:iCs/>
        </w:rPr>
        <w:t xml:space="preserve"> d’or, accostée de six étoiles du même, rangées en orle</w:t>
      </w:r>
      <w:r w:rsidR="008305FF" w:rsidRPr="000A7D29">
        <w:rPr>
          <w:rStyle w:val="Appelnotedebasdep"/>
          <w:rFonts w:asciiTheme="majorHAnsi" w:hAnsiTheme="majorHAnsi" w:cstheme="majorHAnsi"/>
          <w:sz w:val="24"/>
          <w:szCs w:val="24"/>
        </w:rPr>
        <w:footnoteReference w:id="17"/>
      </w:r>
      <w:r w:rsidR="008305FF" w:rsidRPr="000A7D29">
        <w:rPr>
          <w:rFonts w:asciiTheme="majorHAnsi" w:hAnsiTheme="majorHAnsi" w:cstheme="majorHAnsi"/>
          <w:iCs/>
        </w:rPr>
        <w:t>.</w:t>
      </w:r>
      <w:r w:rsidR="00412BFF" w:rsidRPr="000A7D29">
        <w:rPr>
          <w:rFonts w:asciiTheme="majorHAnsi" w:hAnsiTheme="majorHAnsi" w:cstheme="majorHAnsi"/>
          <w:iCs/>
        </w:rPr>
        <w:t> »</w:t>
      </w:r>
    </w:p>
    <w:p w14:paraId="203C556E" w14:textId="1BCC1C52" w:rsidR="00C8488D" w:rsidRPr="000A7D29" w:rsidRDefault="00C8488D" w:rsidP="008305FF">
      <w:pPr>
        <w:pStyle w:val="Titre1"/>
        <w:rPr>
          <w:rFonts w:asciiTheme="majorHAnsi" w:hAnsiTheme="majorHAnsi" w:cstheme="majorHAnsi"/>
        </w:rPr>
      </w:pPr>
      <w:r w:rsidRPr="000A7D29">
        <w:rPr>
          <w:rFonts w:asciiTheme="majorHAnsi" w:hAnsiTheme="majorHAnsi" w:cstheme="majorHAnsi"/>
        </w:rPr>
        <w:t xml:space="preserve">Autres témoignages héraldiques intéressants présents </w:t>
      </w:r>
      <w:r w:rsidRPr="000A7D29">
        <w:rPr>
          <w:rFonts w:asciiTheme="majorHAnsi" w:hAnsiTheme="majorHAnsi" w:cstheme="majorHAnsi"/>
        </w:rPr>
        <w:lastRenderedPageBreak/>
        <w:t>dans l’église</w:t>
      </w:r>
    </w:p>
    <w:p w14:paraId="2DE7F507" w14:textId="369D625C" w:rsidR="00C8488D" w:rsidRPr="000A7D29" w:rsidRDefault="00C8488D" w:rsidP="00C8488D">
      <w:pPr>
        <w:rPr>
          <w:rFonts w:asciiTheme="majorHAnsi" w:hAnsiTheme="majorHAnsi" w:cstheme="majorHAnsi"/>
          <w:iCs/>
        </w:rPr>
      </w:pPr>
      <w:r w:rsidRPr="000A7D29">
        <w:rPr>
          <w:rFonts w:asciiTheme="majorHAnsi" w:hAnsiTheme="majorHAnsi" w:cstheme="majorHAnsi"/>
        </w:rPr>
        <w:t>Pour conclure et compléter l’étude héraldique, on doit signaler dans l’abside les armes au bœuf passant de Calixte</w:t>
      </w:r>
      <w:r w:rsidR="008B6BB1" w:rsidRPr="000A7D29">
        <w:rPr>
          <w:rFonts w:asciiTheme="majorHAnsi" w:hAnsiTheme="majorHAnsi" w:cstheme="majorHAnsi"/>
        </w:rPr>
        <w:t> </w:t>
      </w:r>
      <w:r w:rsidRPr="000A7D29">
        <w:rPr>
          <w:rFonts w:asciiTheme="majorHAnsi" w:hAnsiTheme="majorHAnsi" w:cstheme="majorHAnsi"/>
        </w:rPr>
        <w:t>III Borgia (</w:t>
      </w:r>
      <w:r w:rsidR="008B6BB1" w:rsidRPr="000A7D29">
        <w:rPr>
          <w:rFonts w:asciiTheme="majorHAnsi" w:hAnsiTheme="majorHAnsi" w:cstheme="majorHAnsi"/>
        </w:rPr>
        <w:t>† </w:t>
      </w:r>
      <w:r w:rsidRPr="000A7D29">
        <w:rPr>
          <w:rFonts w:asciiTheme="majorHAnsi" w:hAnsiTheme="majorHAnsi" w:cstheme="majorHAnsi"/>
        </w:rPr>
        <w:t xml:space="preserve">1458), qui rappellent les restaurations effectuées sous son pontificat </w:t>
      </w:r>
      <w:r w:rsidRPr="000A7D29">
        <w:rPr>
          <w:rFonts w:asciiTheme="majorHAnsi" w:eastAsia="Times New Roman" w:hAnsiTheme="majorHAnsi" w:cstheme="majorHAnsi"/>
          <w:lang w:eastAsia="it-IT"/>
        </w:rPr>
        <w:t>(</w:t>
      </w:r>
      <w:r w:rsidR="00412BFF" w:rsidRPr="000A7D29">
        <w:rPr>
          <w:rFonts w:asciiTheme="majorHAnsi" w:eastAsia="Times New Roman" w:hAnsiTheme="majorHAnsi" w:cstheme="majorHAnsi"/>
          <w:lang w:eastAsia="it-IT"/>
        </w:rPr>
        <w:t>fig. </w:t>
      </w:r>
      <w:r w:rsidRPr="000A7D29">
        <w:rPr>
          <w:rFonts w:asciiTheme="majorHAnsi" w:eastAsia="Times New Roman" w:hAnsiTheme="majorHAnsi" w:cstheme="majorHAnsi"/>
          <w:lang w:eastAsia="it-IT"/>
        </w:rPr>
        <w:t>1</w:t>
      </w:r>
      <w:r w:rsidR="00740E4B" w:rsidRPr="000A7D29">
        <w:rPr>
          <w:rFonts w:asciiTheme="majorHAnsi" w:eastAsia="Times New Roman" w:hAnsiTheme="majorHAnsi" w:cstheme="majorHAnsi"/>
          <w:lang w:eastAsia="it-IT"/>
        </w:rPr>
        <w:t>5</w:t>
      </w:r>
      <w:r w:rsidR="00393740">
        <w:rPr>
          <w:rFonts w:asciiTheme="majorHAnsi" w:eastAsia="Times New Roman" w:hAnsiTheme="majorHAnsi" w:cstheme="majorHAnsi"/>
          <w:lang w:eastAsia="it-IT"/>
        </w:rPr>
        <w:t>3</w:t>
      </w:r>
      <w:r w:rsidRPr="000A7D29">
        <w:rPr>
          <w:rFonts w:asciiTheme="majorHAnsi" w:eastAsia="Times New Roman" w:hAnsiTheme="majorHAnsi" w:cstheme="majorHAnsi"/>
          <w:lang w:eastAsia="it-IT"/>
        </w:rPr>
        <w:t>)</w:t>
      </w:r>
      <w:r w:rsidRPr="000A7D29">
        <w:rPr>
          <w:rFonts w:asciiTheme="majorHAnsi" w:hAnsiTheme="majorHAnsi" w:cstheme="majorHAnsi"/>
        </w:rPr>
        <w:t>, comme les armes de Clément</w:t>
      </w:r>
      <w:r w:rsidR="008B6BB1" w:rsidRPr="000A7D29">
        <w:rPr>
          <w:rFonts w:asciiTheme="majorHAnsi" w:hAnsiTheme="majorHAnsi" w:cstheme="majorHAnsi"/>
        </w:rPr>
        <w:t> </w:t>
      </w:r>
      <w:r w:rsidRPr="000A7D29">
        <w:rPr>
          <w:rFonts w:asciiTheme="majorHAnsi" w:hAnsiTheme="majorHAnsi" w:cstheme="majorHAnsi"/>
        </w:rPr>
        <w:t xml:space="preserve">XII </w:t>
      </w:r>
      <w:proofErr w:type="spellStart"/>
      <w:r w:rsidRPr="000A7D29">
        <w:rPr>
          <w:rFonts w:asciiTheme="majorHAnsi" w:hAnsiTheme="majorHAnsi" w:cstheme="majorHAnsi"/>
        </w:rPr>
        <w:t>Corsini</w:t>
      </w:r>
      <w:proofErr w:type="spellEnd"/>
      <w:r w:rsidRPr="000A7D29">
        <w:rPr>
          <w:rFonts w:asciiTheme="majorHAnsi" w:hAnsiTheme="majorHAnsi" w:cstheme="majorHAnsi"/>
        </w:rPr>
        <w:t xml:space="preserve"> (</w:t>
      </w:r>
      <w:r w:rsidR="008B6BB1" w:rsidRPr="000A7D29">
        <w:rPr>
          <w:rFonts w:asciiTheme="majorHAnsi" w:hAnsiTheme="majorHAnsi" w:cstheme="majorHAnsi"/>
        </w:rPr>
        <w:t>† </w:t>
      </w:r>
      <w:r w:rsidRPr="000A7D29">
        <w:rPr>
          <w:rFonts w:asciiTheme="majorHAnsi" w:hAnsiTheme="majorHAnsi" w:cstheme="majorHAnsi"/>
        </w:rPr>
        <w:t xml:space="preserve">1740), aux trois bandes et à la fasce brochant sur le tout, qui sont aussi liées à une phase de restauration de l’église </w:t>
      </w:r>
      <w:r w:rsidRPr="000A7D29">
        <w:rPr>
          <w:rFonts w:asciiTheme="majorHAnsi" w:eastAsia="Times New Roman" w:hAnsiTheme="majorHAnsi" w:cstheme="majorHAnsi"/>
          <w:lang w:eastAsia="it-IT"/>
        </w:rPr>
        <w:t>(</w:t>
      </w:r>
      <w:r w:rsidR="00412BFF" w:rsidRPr="000A7D29">
        <w:rPr>
          <w:rFonts w:asciiTheme="majorHAnsi" w:eastAsia="Times New Roman" w:hAnsiTheme="majorHAnsi" w:cstheme="majorHAnsi"/>
          <w:lang w:eastAsia="it-IT"/>
        </w:rPr>
        <w:t>fig. </w:t>
      </w:r>
      <w:r w:rsidR="00740E4B" w:rsidRPr="000A7D29">
        <w:rPr>
          <w:rFonts w:asciiTheme="majorHAnsi" w:eastAsia="Times New Roman" w:hAnsiTheme="majorHAnsi" w:cstheme="majorHAnsi"/>
          <w:lang w:eastAsia="it-IT"/>
        </w:rPr>
        <w:t>141</w:t>
      </w:r>
      <w:r w:rsidRPr="000A7D29">
        <w:rPr>
          <w:rFonts w:asciiTheme="majorHAnsi" w:eastAsia="Times New Roman" w:hAnsiTheme="majorHAnsi" w:cstheme="majorHAnsi"/>
          <w:lang w:eastAsia="it-IT"/>
        </w:rPr>
        <w:t>)</w:t>
      </w:r>
      <w:r w:rsidRPr="000A7D29">
        <w:rPr>
          <w:rFonts w:asciiTheme="majorHAnsi" w:hAnsiTheme="majorHAnsi" w:cstheme="majorHAnsi"/>
        </w:rPr>
        <w:t xml:space="preserve">. Enfin, on remarquera les armes cardinalices puis papales d’Angelo Giuseppe </w:t>
      </w:r>
      <w:proofErr w:type="spellStart"/>
      <w:r w:rsidRPr="000A7D29">
        <w:rPr>
          <w:rFonts w:asciiTheme="majorHAnsi" w:hAnsiTheme="majorHAnsi" w:cstheme="majorHAnsi"/>
        </w:rPr>
        <w:t>Roncalli</w:t>
      </w:r>
      <w:proofErr w:type="spellEnd"/>
      <w:r w:rsidRPr="000A7D29">
        <w:rPr>
          <w:rFonts w:asciiTheme="majorHAnsi" w:hAnsiTheme="majorHAnsi" w:cstheme="majorHAnsi"/>
        </w:rPr>
        <w:t>, saint Jean</w:t>
      </w:r>
      <w:r w:rsidR="008B6BB1" w:rsidRPr="000A7D29">
        <w:rPr>
          <w:rFonts w:asciiTheme="majorHAnsi" w:hAnsiTheme="majorHAnsi" w:cstheme="majorHAnsi"/>
        </w:rPr>
        <w:t> </w:t>
      </w:r>
      <w:r w:rsidRPr="000A7D29">
        <w:rPr>
          <w:rFonts w:asciiTheme="majorHAnsi" w:hAnsiTheme="majorHAnsi" w:cstheme="majorHAnsi"/>
          <w:lang w:val="la-Latn"/>
        </w:rPr>
        <w:t>XXIII</w:t>
      </w:r>
      <w:r w:rsidRPr="000A7D29">
        <w:rPr>
          <w:rFonts w:asciiTheme="majorHAnsi" w:hAnsiTheme="majorHAnsi" w:cstheme="majorHAnsi"/>
        </w:rPr>
        <w:t xml:space="preserve"> (†</w:t>
      </w:r>
      <w:r w:rsidR="008B6BB1" w:rsidRPr="000A7D29">
        <w:rPr>
          <w:rFonts w:asciiTheme="majorHAnsi" w:hAnsiTheme="majorHAnsi" w:cstheme="majorHAnsi"/>
        </w:rPr>
        <w:t> </w:t>
      </w:r>
      <w:r w:rsidRPr="000A7D29">
        <w:rPr>
          <w:rFonts w:asciiTheme="majorHAnsi" w:hAnsiTheme="majorHAnsi" w:cstheme="majorHAnsi"/>
        </w:rPr>
        <w:t>1963), qui fut cardinal titulaire de Sainte-Prisca de 1953 à 1958</w:t>
      </w:r>
      <w:r w:rsidR="008B6BB1" w:rsidRPr="000A7D29">
        <w:rPr>
          <w:rStyle w:val="Appelnotedebasdep"/>
          <w:rFonts w:asciiTheme="majorHAnsi" w:eastAsia="Times New Roman" w:hAnsiTheme="majorHAnsi" w:cstheme="majorHAnsi"/>
          <w:sz w:val="24"/>
          <w:szCs w:val="24"/>
          <w:lang w:eastAsia="it-IT"/>
        </w:rPr>
        <w:footnoteReference w:id="18"/>
      </w:r>
      <w:r w:rsidRPr="000A7D29">
        <w:rPr>
          <w:rFonts w:asciiTheme="majorHAnsi" w:hAnsiTheme="majorHAnsi" w:cstheme="majorHAnsi"/>
        </w:rPr>
        <w:t xml:space="preserve"> </w:t>
      </w:r>
      <w:r w:rsidRPr="000A7D29">
        <w:rPr>
          <w:rFonts w:asciiTheme="majorHAnsi" w:eastAsia="Times New Roman" w:hAnsiTheme="majorHAnsi" w:cstheme="majorHAnsi"/>
          <w:lang w:eastAsia="it-IT"/>
        </w:rPr>
        <w:t>(</w:t>
      </w:r>
      <w:r w:rsidR="00412BFF" w:rsidRPr="000A7D29">
        <w:rPr>
          <w:rFonts w:asciiTheme="majorHAnsi" w:eastAsia="Times New Roman" w:hAnsiTheme="majorHAnsi" w:cstheme="majorHAnsi"/>
          <w:lang w:eastAsia="it-IT"/>
        </w:rPr>
        <w:t>fig. </w:t>
      </w:r>
      <w:r w:rsidRPr="000A7D29">
        <w:rPr>
          <w:rFonts w:asciiTheme="majorHAnsi" w:eastAsia="Times New Roman" w:hAnsiTheme="majorHAnsi" w:cstheme="majorHAnsi"/>
          <w:lang w:eastAsia="it-IT"/>
        </w:rPr>
        <w:t>1</w:t>
      </w:r>
      <w:r w:rsidR="00740E4B" w:rsidRPr="000A7D29">
        <w:rPr>
          <w:rFonts w:asciiTheme="majorHAnsi" w:eastAsia="Times New Roman" w:hAnsiTheme="majorHAnsi" w:cstheme="majorHAnsi"/>
          <w:lang w:eastAsia="it-IT"/>
        </w:rPr>
        <w:t>5</w:t>
      </w:r>
      <w:r w:rsidR="00393740">
        <w:rPr>
          <w:rFonts w:asciiTheme="majorHAnsi" w:eastAsia="Times New Roman" w:hAnsiTheme="majorHAnsi" w:cstheme="majorHAnsi"/>
          <w:lang w:eastAsia="it-IT"/>
        </w:rPr>
        <w:t>4</w:t>
      </w:r>
      <w:r w:rsidR="00740E4B" w:rsidRPr="000A7D29">
        <w:rPr>
          <w:rFonts w:asciiTheme="majorHAnsi" w:eastAsia="Times New Roman" w:hAnsiTheme="majorHAnsi" w:cstheme="majorHAnsi"/>
          <w:lang w:eastAsia="it-IT"/>
        </w:rPr>
        <w:t>)</w:t>
      </w:r>
      <w:r w:rsidRPr="000A7D29">
        <w:rPr>
          <w:rFonts w:asciiTheme="majorHAnsi" w:hAnsiTheme="majorHAnsi" w:cstheme="majorHAnsi"/>
        </w:rPr>
        <w:t>. Par ailleurs, les écus de l’ordre augustin ne manquent pas, la gestion du complexe de l’Aventin lui ayant été confiée en 1606 et ayant duré jusqu’à ce jour. Mais c’est là un autre chapitre que nous ne pouvons approfondir, comme celui non moins intéressant de l’héraldique sur les tissus et parements, souvent négligés par ceux mêmes qui en ont la tutelle. Ils sont pourtant d’importants témoins du destin des monuments sacrés pour lesquels l’héraldique est souvent l’unique clef de lecture et d’accès à une histoire complexe. Montrons la chape portant l’écu prélatice de Camillo Alfonso de</w:t>
      </w:r>
      <w:r w:rsidR="008B6BB1" w:rsidRPr="000A7D29">
        <w:rPr>
          <w:rFonts w:asciiTheme="majorHAnsi" w:hAnsiTheme="majorHAnsi" w:cstheme="majorHAnsi"/>
        </w:rPr>
        <w:t> </w:t>
      </w:r>
      <w:r w:rsidRPr="000A7D29">
        <w:rPr>
          <w:rFonts w:asciiTheme="majorHAnsi" w:hAnsiTheme="majorHAnsi" w:cstheme="majorHAnsi"/>
        </w:rPr>
        <w:t xml:space="preserve">Romanis (1885-1950), historien de l’ordre augustin, curé de Sainte-Prisca puis vicaire général de la Cité du Vatican et préfet du sanctuaire apostolique (1937-1950) </w:t>
      </w:r>
      <w:r w:rsidRPr="000A7D29">
        <w:rPr>
          <w:rFonts w:asciiTheme="majorHAnsi" w:eastAsia="Times New Roman" w:hAnsiTheme="majorHAnsi" w:cstheme="majorHAnsi"/>
          <w:lang w:eastAsia="it-IT"/>
        </w:rPr>
        <w:t>(</w:t>
      </w:r>
      <w:r w:rsidR="00412BFF" w:rsidRPr="000A7D29">
        <w:rPr>
          <w:rFonts w:asciiTheme="majorHAnsi" w:eastAsia="Times New Roman" w:hAnsiTheme="majorHAnsi" w:cstheme="majorHAnsi"/>
          <w:lang w:eastAsia="it-IT"/>
        </w:rPr>
        <w:t>fig. </w:t>
      </w:r>
      <w:r w:rsidR="00740E4B" w:rsidRPr="000A7D29">
        <w:rPr>
          <w:rFonts w:asciiTheme="majorHAnsi" w:eastAsia="Times New Roman" w:hAnsiTheme="majorHAnsi" w:cstheme="majorHAnsi"/>
          <w:lang w:eastAsia="it-IT"/>
        </w:rPr>
        <w:t>15</w:t>
      </w:r>
      <w:r w:rsidR="00393740">
        <w:rPr>
          <w:rFonts w:asciiTheme="majorHAnsi" w:eastAsia="Times New Roman" w:hAnsiTheme="majorHAnsi" w:cstheme="majorHAnsi"/>
          <w:lang w:eastAsia="it-IT"/>
        </w:rPr>
        <w:t>5</w:t>
      </w:r>
      <w:r w:rsidRPr="000A7D29">
        <w:rPr>
          <w:rFonts w:asciiTheme="majorHAnsi" w:eastAsia="Times New Roman" w:hAnsiTheme="majorHAnsi" w:cstheme="majorHAnsi"/>
          <w:lang w:eastAsia="it-IT"/>
        </w:rPr>
        <w:t>)</w:t>
      </w:r>
      <w:r w:rsidRPr="000A7D29">
        <w:rPr>
          <w:rFonts w:asciiTheme="majorHAnsi" w:hAnsiTheme="majorHAnsi" w:cstheme="majorHAnsi"/>
        </w:rPr>
        <w:t xml:space="preserve">. Les </w:t>
      </w:r>
      <w:r w:rsidRPr="000A7D29">
        <w:rPr>
          <w:rFonts w:asciiTheme="majorHAnsi" w:hAnsiTheme="majorHAnsi" w:cstheme="majorHAnsi"/>
        </w:rPr>
        <w:lastRenderedPageBreak/>
        <w:t>armes figurées sur ce vêtement liturgique dont il fit don à Sainte-Prisca sont</w:t>
      </w:r>
      <w:r w:rsidR="00412BFF" w:rsidRPr="000A7D29">
        <w:rPr>
          <w:rFonts w:asciiTheme="majorHAnsi" w:hAnsiTheme="majorHAnsi" w:cstheme="majorHAnsi"/>
        </w:rPr>
        <w:t> :</w:t>
      </w:r>
      <w:r w:rsidRPr="000A7D29">
        <w:rPr>
          <w:rFonts w:asciiTheme="majorHAnsi" w:hAnsiTheme="majorHAnsi" w:cstheme="majorHAnsi"/>
        </w:rPr>
        <w:t xml:space="preserve"> </w:t>
      </w:r>
      <w:r w:rsidR="00412BFF" w:rsidRPr="000A7D29">
        <w:rPr>
          <w:rFonts w:asciiTheme="majorHAnsi" w:hAnsiTheme="majorHAnsi" w:cstheme="majorHAnsi"/>
          <w:iCs/>
        </w:rPr>
        <w:t>« </w:t>
      </w:r>
      <w:r w:rsidR="00393740">
        <w:rPr>
          <w:rFonts w:asciiTheme="majorHAnsi" w:hAnsiTheme="majorHAnsi" w:cstheme="majorHAnsi"/>
          <w:iCs/>
        </w:rPr>
        <w:t>[p]</w:t>
      </w:r>
      <w:proofErr w:type="spellStart"/>
      <w:r w:rsidRPr="000A7D29">
        <w:rPr>
          <w:rFonts w:asciiTheme="majorHAnsi" w:hAnsiTheme="majorHAnsi" w:cstheme="majorHAnsi"/>
          <w:iCs/>
        </w:rPr>
        <w:t>arti</w:t>
      </w:r>
      <w:proofErr w:type="spellEnd"/>
      <w:r w:rsidRPr="000A7D29">
        <w:rPr>
          <w:rFonts w:asciiTheme="majorHAnsi" w:hAnsiTheme="majorHAnsi" w:cstheme="majorHAnsi"/>
          <w:iCs/>
        </w:rPr>
        <w:t xml:space="preserve"> au 1 d’argent à l’emblème des augustins, au 2 d’azur au lion d’argent à la bande de gueules</w:t>
      </w:r>
      <w:r w:rsidR="008B6BB1" w:rsidRPr="000A7D29">
        <w:rPr>
          <w:rStyle w:val="Appelnotedebasdep"/>
          <w:rFonts w:asciiTheme="majorHAnsi" w:hAnsiTheme="majorHAnsi" w:cstheme="majorHAnsi"/>
          <w:sz w:val="24"/>
          <w:szCs w:val="24"/>
        </w:rPr>
        <w:footnoteReference w:id="19"/>
      </w:r>
      <w:r w:rsidR="00412BFF" w:rsidRPr="000A7D29">
        <w:rPr>
          <w:rFonts w:asciiTheme="majorHAnsi" w:hAnsiTheme="majorHAnsi" w:cstheme="majorHAnsi"/>
          <w:iCs/>
        </w:rPr>
        <w:t> »</w:t>
      </w:r>
      <w:r w:rsidRPr="000A7D29">
        <w:rPr>
          <w:rFonts w:asciiTheme="majorHAnsi" w:hAnsiTheme="majorHAnsi" w:cstheme="majorHAnsi"/>
          <w:iCs/>
        </w:rPr>
        <w:t>.</w:t>
      </w:r>
    </w:p>
    <w:p w14:paraId="118AAF4B" w14:textId="0C34B802" w:rsidR="000F1FA1" w:rsidRDefault="000F1FA1" w:rsidP="000F1FA1">
      <w:pPr>
        <w:pStyle w:val="TEIfigurestart"/>
      </w:pPr>
      <w:r>
        <w:t>— &lt;figure&gt; ——————————————————————————————————————————————————</w:t>
      </w:r>
    </w:p>
    <w:p w14:paraId="131A3DA5" w14:textId="14CCD817" w:rsidR="000B2648" w:rsidRPr="000A7D29" w:rsidRDefault="008D2307" w:rsidP="006055AB">
      <w:pPr>
        <w:jc w:val="center"/>
      </w:pPr>
      <w:r>
        <w:rPr>
          <w:noProof/>
        </w:rPr>
        <w:drawing>
          <wp:inline distT="0" distB="0" distL="0" distR="0" wp14:anchorId="17F79E0F" wp14:editId="3FCE21B6">
            <wp:extent cx="2381250" cy="3246486"/>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link="rId7"/>
                    <a:stretch>
                      <a:fillRect/>
                    </a:stretch>
                  </pic:blipFill>
                  <pic:spPr>
                    <a:xfrm>
                      <a:off x="0" y="0"/>
                      <a:ext cx="2385344" cy="3252068"/>
                    </a:xfrm>
                    <a:prstGeom prst="rect">
                      <a:avLst/>
                    </a:prstGeom>
                  </pic:spPr>
                </pic:pic>
              </a:graphicData>
            </a:graphic>
          </wp:inline>
        </w:drawing>
      </w:r>
    </w:p>
    <w:p w14:paraId="697921BC" w14:textId="3B0D97FB" w:rsidR="00D832F6" w:rsidRDefault="00D832F6" w:rsidP="006055AB">
      <w:pPr>
        <w:pStyle w:val="TEIfiguretitle"/>
      </w:pPr>
      <w:r w:rsidRPr="000A7D29">
        <w:rPr>
          <w:rFonts w:cstheme="majorHAnsi"/>
        </w:rPr>
        <w:t>Figure 13</w:t>
      </w:r>
      <w:r w:rsidR="00E26783">
        <w:rPr>
          <w:rFonts w:cstheme="majorHAnsi"/>
        </w:rPr>
        <w:t>6</w:t>
      </w:r>
      <w:r w:rsidRPr="000A7D29">
        <w:rPr>
          <w:rFonts w:cstheme="majorHAnsi"/>
        </w:rPr>
        <w:t>.</w:t>
      </w:r>
      <w:r w:rsidR="00DD2418" w:rsidRPr="00DD2418">
        <w:t xml:space="preserve"> </w:t>
      </w:r>
      <w:r w:rsidR="00DD2418" w:rsidRPr="00AB6A3C">
        <w:t xml:space="preserve">Portrait du cardinal Benedetto </w:t>
      </w:r>
      <w:proofErr w:type="spellStart"/>
      <w:r w:rsidR="00DD2418" w:rsidRPr="00AB6A3C">
        <w:t>Giustiniani</w:t>
      </w:r>
      <w:proofErr w:type="spellEnd"/>
      <w:r w:rsidR="00DD2418" w:rsidRPr="00AB6A3C">
        <w:t xml:space="preserve">. Michel </w:t>
      </w:r>
      <w:proofErr w:type="spellStart"/>
      <w:r w:rsidR="00DD2418" w:rsidRPr="00AB6A3C">
        <w:t>Natalis</w:t>
      </w:r>
      <w:proofErr w:type="spellEnd"/>
      <w:r w:rsidR="00DD2418" w:rsidRPr="00AB6A3C">
        <w:t xml:space="preserve">, d’après un dessin de Giovanni </w:t>
      </w:r>
      <w:proofErr w:type="spellStart"/>
      <w:r w:rsidR="00DD2418" w:rsidRPr="00AB6A3C">
        <w:t>Citosibio</w:t>
      </w:r>
      <w:proofErr w:type="spellEnd"/>
      <w:r w:rsidR="00DD2418" w:rsidRPr="00AB6A3C">
        <w:t xml:space="preserve"> </w:t>
      </w:r>
      <w:proofErr w:type="spellStart"/>
      <w:r w:rsidR="00DD2418" w:rsidRPr="00AB6A3C">
        <w:t>Guidi</w:t>
      </w:r>
      <w:proofErr w:type="spellEnd"/>
      <w:r w:rsidR="00DD2418" w:rsidRPr="00AB6A3C">
        <w:t>, gravure (238</w:t>
      </w:r>
      <w:r w:rsidR="00DD2418">
        <w:t> </w:t>
      </w:r>
      <w:r w:rsidR="00DD2418" w:rsidRPr="00AB6A3C">
        <w:t>mm</w:t>
      </w:r>
      <w:r w:rsidR="00DD2418">
        <w:t> </w:t>
      </w:r>
      <w:r w:rsidR="00DD2418" w:rsidRPr="00AB6A3C">
        <w:t>×</w:t>
      </w:r>
      <w:r w:rsidR="00DD2418">
        <w:t> </w:t>
      </w:r>
      <w:r w:rsidR="00DD2418" w:rsidRPr="00AB6A3C">
        <w:t>170</w:t>
      </w:r>
      <w:r w:rsidR="00DD2418">
        <w:t> </w:t>
      </w:r>
      <w:r w:rsidR="00DD2418" w:rsidRPr="00AB6A3C">
        <w:t xml:space="preserve">mm), Rome, 1636-1647, </w:t>
      </w:r>
      <w:r w:rsidR="00DD2418">
        <w:t>dans</w:t>
      </w:r>
      <w:r w:rsidR="00DD2418" w:rsidRPr="00AB6A3C">
        <w:t xml:space="preserve"> </w:t>
      </w:r>
      <w:proofErr w:type="spellStart"/>
      <w:r w:rsidR="00DD2418" w:rsidRPr="00AB6A3C">
        <w:rPr>
          <w:i/>
          <w:iCs/>
        </w:rPr>
        <w:t>Galleria</w:t>
      </w:r>
      <w:proofErr w:type="spellEnd"/>
      <w:r w:rsidR="00DD2418" w:rsidRPr="00AB6A3C">
        <w:rPr>
          <w:i/>
          <w:iCs/>
        </w:rPr>
        <w:t xml:space="preserve"> </w:t>
      </w:r>
      <w:proofErr w:type="spellStart"/>
      <w:r w:rsidR="00DD2418" w:rsidRPr="00AB6A3C">
        <w:rPr>
          <w:i/>
          <w:iCs/>
        </w:rPr>
        <w:t>Giustiniana</w:t>
      </w:r>
      <w:proofErr w:type="spellEnd"/>
      <w:r w:rsidR="00DD2418" w:rsidRPr="00AB6A3C">
        <w:rPr>
          <w:i/>
          <w:iCs/>
        </w:rPr>
        <w:t xml:space="preserve"> </w:t>
      </w:r>
      <w:proofErr w:type="spellStart"/>
      <w:r w:rsidR="00DD2418" w:rsidRPr="00AB6A3C">
        <w:rPr>
          <w:i/>
          <w:iCs/>
        </w:rPr>
        <w:t>del</w:t>
      </w:r>
      <w:proofErr w:type="spellEnd"/>
      <w:r w:rsidR="00DD2418" w:rsidRPr="00AB6A3C">
        <w:rPr>
          <w:i/>
          <w:iCs/>
        </w:rPr>
        <w:t xml:space="preserve"> </w:t>
      </w:r>
      <w:proofErr w:type="spellStart"/>
      <w:r w:rsidR="00DD2418" w:rsidRPr="00AB6A3C">
        <w:rPr>
          <w:i/>
          <w:iCs/>
        </w:rPr>
        <w:t>Marchese</w:t>
      </w:r>
      <w:proofErr w:type="spellEnd"/>
      <w:r w:rsidR="00DD2418" w:rsidRPr="00AB6A3C">
        <w:rPr>
          <w:i/>
          <w:iCs/>
        </w:rPr>
        <w:t xml:space="preserve"> Vincenzo </w:t>
      </w:r>
      <w:proofErr w:type="spellStart"/>
      <w:r w:rsidR="00DD2418" w:rsidRPr="00AB6A3C">
        <w:rPr>
          <w:i/>
          <w:iCs/>
        </w:rPr>
        <w:t>Giustiniani</w:t>
      </w:r>
      <w:proofErr w:type="spellEnd"/>
      <w:r w:rsidR="00DD2418" w:rsidRPr="00AB6A3C">
        <w:t xml:space="preserve">, Rome, </w:t>
      </w:r>
      <w:r w:rsidR="00A323FF">
        <w:t>partie</w:t>
      </w:r>
      <w:r w:rsidR="00DD2418">
        <w:t> </w:t>
      </w:r>
      <w:r w:rsidR="00DD2418" w:rsidRPr="00AB6A3C">
        <w:t>2</w:t>
      </w:r>
      <w:r w:rsidR="00A323FF">
        <w:t>, pl. 5, p. 169</w:t>
      </w:r>
      <w:r w:rsidR="00DD2418">
        <w:t> </w:t>
      </w:r>
      <w:r w:rsidR="00DD2418" w:rsidRPr="00AB6A3C">
        <w:t xml:space="preserve">; recueil de gravures des sculptures antiques de la collection de Vincenzo </w:t>
      </w:r>
      <w:proofErr w:type="spellStart"/>
      <w:r w:rsidR="00DD2418" w:rsidRPr="00AB6A3C">
        <w:t>Giustiniani</w:t>
      </w:r>
      <w:proofErr w:type="spellEnd"/>
      <w:r w:rsidR="00DD2418" w:rsidRPr="00AB6A3C">
        <w:t>, avec une galerie de portraits de famille</w:t>
      </w:r>
      <w:r w:rsidR="006431BC">
        <w:t>, BNF</w:t>
      </w:r>
      <w:r w:rsidR="00DD2418" w:rsidRPr="00AB6A3C">
        <w:t>.</w:t>
      </w:r>
    </w:p>
    <w:p w14:paraId="3B321AA3" w14:textId="5D83E191" w:rsidR="000F1FA1" w:rsidRPr="000A7D29" w:rsidRDefault="000F1FA1" w:rsidP="000F1FA1">
      <w:pPr>
        <w:pStyle w:val="TEIfigureend"/>
      </w:pPr>
      <w:r>
        <w:t>— &lt;/figure&gt; ——————————————————————————————————————————————————</w:t>
      </w:r>
    </w:p>
    <w:p w14:paraId="44256609" w14:textId="4477F873" w:rsidR="000F1FA1" w:rsidRDefault="000F1FA1" w:rsidP="000F1FA1">
      <w:pPr>
        <w:pStyle w:val="TEIfigurestart"/>
      </w:pPr>
      <w:r>
        <w:t>— &lt;figure&gt; ——————————————————————————————————————————————————</w:t>
      </w:r>
    </w:p>
    <w:p w14:paraId="2A598097" w14:textId="27716466" w:rsidR="00D832F6" w:rsidRPr="000A7D29" w:rsidRDefault="00E26783" w:rsidP="006431BC">
      <w:pPr>
        <w:jc w:val="center"/>
      </w:pPr>
      <w:r>
        <w:rPr>
          <w:noProof/>
        </w:rPr>
        <w:lastRenderedPageBreak/>
        <w:drawing>
          <wp:inline distT="0" distB="0" distL="0" distR="0" wp14:anchorId="1DB0C6C4" wp14:editId="522DA19C">
            <wp:extent cx="2819694" cy="419100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8"/>
                    <a:stretch>
                      <a:fillRect/>
                    </a:stretch>
                  </pic:blipFill>
                  <pic:spPr>
                    <a:xfrm>
                      <a:off x="0" y="0"/>
                      <a:ext cx="2824606" cy="4198300"/>
                    </a:xfrm>
                    <a:prstGeom prst="rect">
                      <a:avLst/>
                    </a:prstGeom>
                  </pic:spPr>
                </pic:pic>
              </a:graphicData>
            </a:graphic>
          </wp:inline>
        </w:drawing>
      </w:r>
    </w:p>
    <w:p w14:paraId="6ADC65EB" w14:textId="69C83DF6" w:rsidR="00D832F6" w:rsidRDefault="00D832F6" w:rsidP="006055AB">
      <w:pPr>
        <w:pStyle w:val="TEIfiguretitle"/>
      </w:pPr>
      <w:r w:rsidRPr="000A7D29">
        <w:rPr>
          <w:rFonts w:cstheme="majorHAnsi"/>
        </w:rPr>
        <w:t>Figure 1</w:t>
      </w:r>
      <w:r w:rsidR="00E26783">
        <w:rPr>
          <w:rFonts w:cstheme="majorHAnsi"/>
        </w:rPr>
        <w:t>37</w:t>
      </w:r>
      <w:r w:rsidRPr="000A7D29">
        <w:rPr>
          <w:rFonts w:cstheme="majorHAnsi"/>
        </w:rPr>
        <w:t>.</w:t>
      </w:r>
      <w:r w:rsidR="0004266B" w:rsidRPr="0004266B">
        <w:t xml:space="preserve"> </w:t>
      </w:r>
      <w:r w:rsidR="0004266B" w:rsidRPr="00AB6A3C">
        <w:t>Rome, église Sainte-Prisca, maître aute</w:t>
      </w:r>
      <w:r w:rsidR="0004266B">
        <w:t>l</w:t>
      </w:r>
      <w:r w:rsidR="0004266B" w:rsidRPr="00AB6A3C">
        <w:t xml:space="preserve">, Domenico </w:t>
      </w:r>
      <w:proofErr w:type="spellStart"/>
      <w:r w:rsidR="0004266B" w:rsidRPr="00AB6A3C">
        <w:t>Cresti</w:t>
      </w:r>
      <w:proofErr w:type="spellEnd"/>
      <w:r w:rsidR="0004266B" w:rsidRPr="00AB6A3C">
        <w:t>,</w:t>
      </w:r>
      <w:r w:rsidR="0004266B" w:rsidRPr="00AB6A3C">
        <w:rPr>
          <w:i/>
          <w:iCs/>
        </w:rPr>
        <w:t xml:space="preserve"> Baptême de sainte Prisca</w:t>
      </w:r>
      <w:r w:rsidR="0004266B" w:rsidRPr="00AB6A3C">
        <w:t>.</w:t>
      </w:r>
    </w:p>
    <w:p w14:paraId="41FDE647" w14:textId="498338A1" w:rsidR="000F1FA1" w:rsidRPr="000A7D29" w:rsidRDefault="000F1FA1" w:rsidP="000F1FA1">
      <w:pPr>
        <w:pStyle w:val="TEIfigureend"/>
      </w:pPr>
      <w:r>
        <w:t>— &lt;/figure&gt; ——————————————————————————————————————————————————</w:t>
      </w:r>
    </w:p>
    <w:p w14:paraId="0CE2C9F0" w14:textId="13C6F911" w:rsidR="000F1FA1" w:rsidRDefault="000F1FA1" w:rsidP="000F1FA1">
      <w:pPr>
        <w:pStyle w:val="TEIfigurestart"/>
      </w:pPr>
      <w:r>
        <w:t>— &lt;figure&gt; ——————————————————————————————————————————————————</w:t>
      </w:r>
    </w:p>
    <w:p w14:paraId="2EFA489E" w14:textId="276C9D7F" w:rsidR="009927BC" w:rsidRDefault="00E26783" w:rsidP="00E26783">
      <w:r>
        <w:rPr>
          <w:noProof/>
        </w:rPr>
        <w:lastRenderedPageBreak/>
        <w:drawing>
          <wp:inline distT="0" distB="0" distL="0" distR="0" wp14:anchorId="5B73815E" wp14:editId="405EC59F">
            <wp:extent cx="3004820" cy="4565193"/>
            <wp:effectExtent l="0" t="0" r="5080" b="6985"/>
            <wp:docPr id="5" name="Imag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link="rId9"/>
                    <a:stretch>
                      <a:fillRect/>
                    </a:stretch>
                  </pic:blipFill>
                  <pic:spPr>
                    <a:xfrm>
                      <a:off x="0" y="0"/>
                      <a:ext cx="3011462" cy="4575283"/>
                    </a:xfrm>
                    <a:prstGeom prst="rect">
                      <a:avLst/>
                    </a:prstGeom>
                  </pic:spPr>
                </pic:pic>
              </a:graphicData>
            </a:graphic>
          </wp:inline>
        </w:drawing>
      </w:r>
    </w:p>
    <w:p w14:paraId="1640F0C0" w14:textId="7C9B3E0B" w:rsidR="006F490E" w:rsidRDefault="006F490E" w:rsidP="009927BC">
      <w:pPr>
        <w:pStyle w:val="TEIfiguretitle"/>
      </w:pPr>
      <w:r w:rsidRPr="000A7D29">
        <w:rPr>
          <w:rFonts w:cstheme="majorHAnsi"/>
        </w:rPr>
        <w:t>Figure 1</w:t>
      </w:r>
      <w:r w:rsidR="00393740">
        <w:rPr>
          <w:rFonts w:cstheme="majorHAnsi"/>
        </w:rPr>
        <w:t>38</w:t>
      </w:r>
      <w:r w:rsidRPr="000A7D29">
        <w:rPr>
          <w:rFonts w:cstheme="majorHAnsi"/>
        </w:rPr>
        <w:t>.</w:t>
      </w:r>
      <w:r w:rsidR="0004266B">
        <w:rPr>
          <w:rFonts w:cstheme="majorHAnsi"/>
        </w:rPr>
        <w:t xml:space="preserve"> </w:t>
      </w:r>
      <w:r w:rsidR="0004266B" w:rsidRPr="00AB6A3C">
        <w:t xml:space="preserve">Rome, église Sainte-Prisca, abside, Anastasio </w:t>
      </w:r>
      <w:proofErr w:type="spellStart"/>
      <w:r w:rsidR="0004266B" w:rsidRPr="00AB6A3C">
        <w:t>Fontebuoni</w:t>
      </w:r>
      <w:proofErr w:type="spellEnd"/>
      <w:r w:rsidR="0004266B" w:rsidRPr="00AB6A3C">
        <w:t xml:space="preserve"> et collaborateurs, image de saint Pierre, repeint en saint Augustin au </w:t>
      </w:r>
      <w:proofErr w:type="spellStart"/>
      <w:r w:rsidR="0004266B" w:rsidRPr="008471F9">
        <w:rPr>
          <w:smallCaps/>
        </w:rPr>
        <w:t>xix</w:t>
      </w:r>
      <w:r w:rsidR="0004266B" w:rsidRPr="00AB6A3C">
        <w:rPr>
          <w:vertAlign w:val="superscript"/>
        </w:rPr>
        <w:t>e</w:t>
      </w:r>
      <w:proofErr w:type="spellEnd"/>
      <w:r w:rsidR="0004266B">
        <w:t> </w:t>
      </w:r>
      <w:r w:rsidR="0004266B" w:rsidRPr="00AB6A3C">
        <w:t>siècle.</w:t>
      </w:r>
    </w:p>
    <w:p w14:paraId="36B33362" w14:textId="534DB912" w:rsidR="000F1FA1" w:rsidRPr="000A7D29" w:rsidRDefault="000F1FA1" w:rsidP="000F1FA1">
      <w:pPr>
        <w:pStyle w:val="TEIfigureend"/>
      </w:pPr>
      <w:r>
        <w:t>— &lt;/figure&gt; ——————————————————————————————————————————————————</w:t>
      </w:r>
    </w:p>
    <w:p w14:paraId="7DE59ECE" w14:textId="092F4284" w:rsidR="000F1FA1" w:rsidRDefault="000F1FA1" w:rsidP="000F1FA1">
      <w:pPr>
        <w:pStyle w:val="TEIfigurestart"/>
      </w:pPr>
      <w:r>
        <w:t>— &lt;figure&gt; ——————————————————————————————————————————————————</w:t>
      </w:r>
    </w:p>
    <w:p w14:paraId="5F35D957" w14:textId="280FB6D4" w:rsidR="006F490E" w:rsidRPr="000A7D29" w:rsidRDefault="008D2307" w:rsidP="009927BC">
      <w:r>
        <w:rPr>
          <w:noProof/>
        </w:rPr>
        <w:drawing>
          <wp:inline distT="0" distB="0" distL="0" distR="0" wp14:anchorId="01A484CF" wp14:editId="420C9C9C">
            <wp:extent cx="3005094" cy="2990850"/>
            <wp:effectExtent l="0" t="0" r="5080" b="0"/>
            <wp:docPr id="24" name="Image 24"/>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link="rId10"/>
                    <a:stretch>
                      <a:fillRect/>
                    </a:stretch>
                  </pic:blipFill>
                  <pic:spPr>
                    <a:xfrm>
                      <a:off x="0" y="0"/>
                      <a:ext cx="3006176" cy="2991927"/>
                    </a:xfrm>
                    <a:prstGeom prst="rect">
                      <a:avLst/>
                    </a:prstGeom>
                  </pic:spPr>
                </pic:pic>
              </a:graphicData>
            </a:graphic>
          </wp:inline>
        </w:drawing>
      </w:r>
    </w:p>
    <w:p w14:paraId="4013EA31" w14:textId="599CA5AB" w:rsidR="006F490E" w:rsidRDefault="006F490E" w:rsidP="006055AB">
      <w:pPr>
        <w:pStyle w:val="TEIfiguretitle"/>
      </w:pPr>
      <w:r w:rsidRPr="000A7D29">
        <w:rPr>
          <w:rFonts w:cstheme="majorHAnsi"/>
        </w:rPr>
        <w:lastRenderedPageBreak/>
        <w:t>Figure 1</w:t>
      </w:r>
      <w:r w:rsidR="00393740">
        <w:rPr>
          <w:rFonts w:cstheme="majorHAnsi"/>
        </w:rPr>
        <w:t>39</w:t>
      </w:r>
      <w:r w:rsidRPr="000A7D29">
        <w:rPr>
          <w:rFonts w:cstheme="majorHAnsi"/>
        </w:rPr>
        <w:t>.</w:t>
      </w:r>
      <w:r w:rsidR="0004266B" w:rsidRPr="0004266B">
        <w:t xml:space="preserve"> </w:t>
      </w:r>
      <w:r w:rsidR="0004266B" w:rsidRPr="00AB6A3C">
        <w:t xml:space="preserve">Rome, église Sainte-Prisca, abside, Anastasio </w:t>
      </w:r>
      <w:proofErr w:type="spellStart"/>
      <w:r w:rsidR="0004266B" w:rsidRPr="00AB6A3C">
        <w:t>Fontebuoni</w:t>
      </w:r>
      <w:proofErr w:type="spellEnd"/>
      <w:r w:rsidR="0004266B" w:rsidRPr="00AB6A3C">
        <w:t xml:space="preserve"> et collaborateurs, </w:t>
      </w:r>
      <w:r w:rsidR="0004266B" w:rsidRPr="00AB6A3C">
        <w:rPr>
          <w:i/>
          <w:iCs/>
        </w:rPr>
        <w:t>Ange portant la férule pontificale</w:t>
      </w:r>
      <w:r w:rsidR="0004266B" w:rsidRPr="00AB6A3C">
        <w:t>.</w:t>
      </w:r>
    </w:p>
    <w:p w14:paraId="3DBCA5BE" w14:textId="75178948" w:rsidR="000F1FA1" w:rsidRPr="000A7D29" w:rsidRDefault="000F1FA1" w:rsidP="000F1FA1">
      <w:pPr>
        <w:pStyle w:val="TEIfigureend"/>
      </w:pPr>
      <w:r>
        <w:t>— &lt;/figure&gt; ——————————————————————————————————————————————————</w:t>
      </w:r>
    </w:p>
    <w:p w14:paraId="00E79359" w14:textId="323C11B7" w:rsidR="000F1FA1" w:rsidRDefault="000F1FA1" w:rsidP="000F1FA1">
      <w:pPr>
        <w:pStyle w:val="TEIfigurestart"/>
      </w:pPr>
      <w:r>
        <w:t>— &lt;figure&gt; ——————————————————————————————————————————————————</w:t>
      </w:r>
    </w:p>
    <w:p w14:paraId="7015C03D" w14:textId="22FA8C5D" w:rsidR="006F490E" w:rsidRPr="000A7D29" w:rsidRDefault="008D2307" w:rsidP="009927BC">
      <w:r>
        <w:rPr>
          <w:noProof/>
        </w:rPr>
        <w:drawing>
          <wp:inline distT="0" distB="0" distL="0" distR="0" wp14:anchorId="1E4E7CF9" wp14:editId="03B450AD">
            <wp:extent cx="3419475" cy="3664854"/>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link="rId11"/>
                    <a:stretch>
                      <a:fillRect/>
                    </a:stretch>
                  </pic:blipFill>
                  <pic:spPr>
                    <a:xfrm>
                      <a:off x="0" y="0"/>
                      <a:ext cx="3422118" cy="3667686"/>
                    </a:xfrm>
                    <a:prstGeom prst="rect">
                      <a:avLst/>
                    </a:prstGeom>
                  </pic:spPr>
                </pic:pic>
              </a:graphicData>
            </a:graphic>
          </wp:inline>
        </w:drawing>
      </w:r>
    </w:p>
    <w:p w14:paraId="2BFE2C85" w14:textId="1E8CDDD1" w:rsidR="006F490E" w:rsidRDefault="006F490E" w:rsidP="006055AB">
      <w:pPr>
        <w:pStyle w:val="TEIfiguretitle"/>
      </w:pPr>
      <w:r w:rsidRPr="000A7D29">
        <w:rPr>
          <w:rFonts w:cstheme="majorHAnsi"/>
        </w:rPr>
        <w:t>Figure 1</w:t>
      </w:r>
      <w:r w:rsidR="00393740">
        <w:rPr>
          <w:rFonts w:cstheme="majorHAnsi"/>
        </w:rPr>
        <w:t>40</w:t>
      </w:r>
      <w:r w:rsidRPr="000A7D29">
        <w:rPr>
          <w:rFonts w:cstheme="majorHAnsi"/>
        </w:rPr>
        <w:t>.</w:t>
      </w:r>
      <w:r w:rsidR="0004266B" w:rsidRPr="0004266B">
        <w:t xml:space="preserve"> </w:t>
      </w:r>
      <w:r w:rsidR="0004266B" w:rsidRPr="00AB6A3C">
        <w:t xml:space="preserve">Rome, église Sainte-Prisca, abside, Anastasio </w:t>
      </w:r>
      <w:proofErr w:type="spellStart"/>
      <w:r w:rsidR="0004266B" w:rsidRPr="00AB6A3C">
        <w:t>Fontebuoni</w:t>
      </w:r>
      <w:proofErr w:type="spellEnd"/>
      <w:r w:rsidR="0004266B" w:rsidRPr="00AB6A3C">
        <w:t xml:space="preserve"> et collaborateurs, </w:t>
      </w:r>
      <w:r w:rsidR="0004266B" w:rsidRPr="00AB6A3C">
        <w:rPr>
          <w:i/>
          <w:iCs/>
        </w:rPr>
        <w:t>Ange portant les clefs de saint Pierre</w:t>
      </w:r>
      <w:r w:rsidR="0004266B" w:rsidRPr="00AB6A3C">
        <w:t>.</w:t>
      </w:r>
    </w:p>
    <w:p w14:paraId="283FCA2E" w14:textId="45806C80" w:rsidR="000F1FA1" w:rsidRPr="000A7D29" w:rsidRDefault="000F1FA1" w:rsidP="000F1FA1">
      <w:pPr>
        <w:pStyle w:val="TEIfigureend"/>
      </w:pPr>
      <w:r>
        <w:t>— &lt;/figure&gt; ——————————————————————————————————————————————————</w:t>
      </w:r>
    </w:p>
    <w:p w14:paraId="2DF8FE35" w14:textId="5DE5FB36" w:rsidR="000F1FA1" w:rsidRDefault="000F1FA1" w:rsidP="000F1FA1">
      <w:pPr>
        <w:pStyle w:val="TEIfigurestart"/>
      </w:pPr>
      <w:r>
        <w:t>— &lt;figure&gt; ——————————————————————————————————————————————————</w:t>
      </w:r>
    </w:p>
    <w:p w14:paraId="574EE841" w14:textId="6ACF4E3A" w:rsidR="006F490E" w:rsidRPr="000A7D29" w:rsidRDefault="008D2307" w:rsidP="006055AB">
      <w:pPr>
        <w:jc w:val="center"/>
      </w:pPr>
      <w:r>
        <w:rPr>
          <w:noProof/>
        </w:rPr>
        <w:lastRenderedPageBreak/>
        <w:drawing>
          <wp:inline distT="0" distB="0" distL="0" distR="0" wp14:anchorId="3B330EEB" wp14:editId="1DEE4D83">
            <wp:extent cx="2804776" cy="382905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link="rId12"/>
                    <a:stretch>
                      <a:fillRect/>
                    </a:stretch>
                  </pic:blipFill>
                  <pic:spPr>
                    <a:xfrm>
                      <a:off x="0" y="0"/>
                      <a:ext cx="2808449" cy="3834064"/>
                    </a:xfrm>
                    <a:prstGeom prst="rect">
                      <a:avLst/>
                    </a:prstGeom>
                  </pic:spPr>
                </pic:pic>
              </a:graphicData>
            </a:graphic>
          </wp:inline>
        </w:drawing>
      </w:r>
    </w:p>
    <w:p w14:paraId="66E829C4" w14:textId="62D9A8BC" w:rsidR="006F490E" w:rsidRDefault="006F490E" w:rsidP="006055AB">
      <w:pPr>
        <w:pStyle w:val="TEIfiguretitle"/>
      </w:pPr>
      <w:r w:rsidRPr="000A7D29">
        <w:rPr>
          <w:rFonts w:cstheme="majorHAnsi"/>
        </w:rPr>
        <w:t>Figure 14</w:t>
      </w:r>
      <w:r w:rsidR="00393740">
        <w:rPr>
          <w:rFonts w:cstheme="majorHAnsi"/>
        </w:rPr>
        <w:t>1</w:t>
      </w:r>
      <w:r w:rsidRPr="000A7D29">
        <w:rPr>
          <w:rFonts w:cstheme="majorHAnsi"/>
        </w:rPr>
        <w:t>.</w:t>
      </w:r>
      <w:r w:rsidR="0004266B" w:rsidRPr="0004266B">
        <w:t xml:space="preserve"> </w:t>
      </w:r>
      <w:r w:rsidR="0004266B" w:rsidRPr="00AB6A3C">
        <w:t xml:space="preserve">Rome, église Sainte-Prisca, fresques de la nef centrale, Anastasio </w:t>
      </w:r>
      <w:proofErr w:type="spellStart"/>
      <w:r w:rsidR="0004266B" w:rsidRPr="00AB6A3C">
        <w:t>Fontebuoni</w:t>
      </w:r>
      <w:proofErr w:type="spellEnd"/>
      <w:r w:rsidR="0004266B" w:rsidRPr="00AB6A3C">
        <w:t xml:space="preserve"> et collaborateurs, </w:t>
      </w:r>
      <w:r w:rsidR="0004266B" w:rsidRPr="00AB6A3C">
        <w:rPr>
          <w:i/>
          <w:iCs/>
        </w:rPr>
        <w:t>Saint Benoît de Nursie</w:t>
      </w:r>
      <w:r w:rsidR="0004266B" w:rsidRPr="00AB6A3C">
        <w:t>.</w:t>
      </w:r>
    </w:p>
    <w:p w14:paraId="74B1A3CE" w14:textId="5AE33DAD" w:rsidR="000F1FA1" w:rsidRPr="000A7D29" w:rsidRDefault="000F1FA1" w:rsidP="000F1FA1">
      <w:pPr>
        <w:pStyle w:val="TEIfigureend"/>
      </w:pPr>
      <w:r>
        <w:t>— &lt;/figure&gt; ——————————————————————————————————————————————————</w:t>
      </w:r>
    </w:p>
    <w:p w14:paraId="60AFBB18" w14:textId="5DC6DAD5" w:rsidR="000F1FA1" w:rsidRDefault="000F1FA1" w:rsidP="000F1FA1">
      <w:pPr>
        <w:pStyle w:val="TEIfigurestart"/>
      </w:pPr>
      <w:r>
        <w:t>— &lt;figure&gt; ——————————————————————————————————————————————————</w:t>
      </w:r>
    </w:p>
    <w:p w14:paraId="64399FC6" w14:textId="5AC207BD" w:rsidR="006F490E" w:rsidRPr="000A7D29" w:rsidRDefault="008D2307" w:rsidP="006055AB">
      <w:pPr>
        <w:jc w:val="center"/>
      </w:pPr>
      <w:r>
        <w:rPr>
          <w:noProof/>
        </w:rPr>
        <w:drawing>
          <wp:inline distT="0" distB="0" distL="0" distR="0" wp14:anchorId="776E9FF7" wp14:editId="0A9691F6">
            <wp:extent cx="2483820" cy="343852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link="rId13"/>
                    <a:stretch>
                      <a:fillRect/>
                    </a:stretch>
                  </pic:blipFill>
                  <pic:spPr>
                    <a:xfrm>
                      <a:off x="0" y="0"/>
                      <a:ext cx="2485219" cy="3440462"/>
                    </a:xfrm>
                    <a:prstGeom prst="rect">
                      <a:avLst/>
                    </a:prstGeom>
                  </pic:spPr>
                </pic:pic>
              </a:graphicData>
            </a:graphic>
          </wp:inline>
        </w:drawing>
      </w:r>
    </w:p>
    <w:p w14:paraId="74A9BE37" w14:textId="3629021F" w:rsidR="006F490E" w:rsidRDefault="006F490E" w:rsidP="006055AB">
      <w:pPr>
        <w:pStyle w:val="TEIfiguretitle"/>
      </w:pPr>
      <w:r w:rsidRPr="000A7D29">
        <w:rPr>
          <w:rFonts w:cstheme="majorHAnsi"/>
        </w:rPr>
        <w:t>Figure 14</w:t>
      </w:r>
      <w:r w:rsidR="00393740">
        <w:rPr>
          <w:rFonts w:cstheme="majorHAnsi"/>
        </w:rPr>
        <w:t>2</w:t>
      </w:r>
      <w:r w:rsidRPr="000A7D29">
        <w:rPr>
          <w:rFonts w:cstheme="majorHAnsi"/>
        </w:rPr>
        <w:t>.</w:t>
      </w:r>
      <w:r w:rsidR="0004266B" w:rsidRPr="0004266B">
        <w:t xml:space="preserve"> </w:t>
      </w:r>
      <w:r w:rsidR="0004266B" w:rsidRPr="00AB6A3C">
        <w:t xml:space="preserve">Rome, église Sainte-Prisca, fresques de la nef centrale, Anastasio </w:t>
      </w:r>
      <w:proofErr w:type="spellStart"/>
      <w:r w:rsidR="0004266B" w:rsidRPr="00AB6A3C">
        <w:t>Fontebuoni</w:t>
      </w:r>
      <w:proofErr w:type="spellEnd"/>
      <w:r w:rsidR="0004266B" w:rsidRPr="00AB6A3C">
        <w:t xml:space="preserve"> et collaborateurs, </w:t>
      </w:r>
      <w:r w:rsidR="0004266B" w:rsidRPr="00AB6A3C">
        <w:rPr>
          <w:i/>
          <w:iCs/>
        </w:rPr>
        <w:t xml:space="preserve">Saint Jean </w:t>
      </w:r>
      <w:proofErr w:type="spellStart"/>
      <w:r w:rsidR="0004266B" w:rsidRPr="00AB6A3C">
        <w:rPr>
          <w:i/>
          <w:iCs/>
        </w:rPr>
        <w:t>Gualbert</w:t>
      </w:r>
      <w:proofErr w:type="spellEnd"/>
      <w:r w:rsidR="0004266B" w:rsidRPr="00AB6A3C">
        <w:t>.</w:t>
      </w:r>
    </w:p>
    <w:p w14:paraId="0FF8FB21" w14:textId="30C5FFE9" w:rsidR="000F1FA1" w:rsidRPr="000A7D29" w:rsidRDefault="000F1FA1" w:rsidP="000F1FA1">
      <w:pPr>
        <w:pStyle w:val="TEIfigureend"/>
      </w:pPr>
      <w:r>
        <w:lastRenderedPageBreak/>
        <w:t>— &lt;/figure&gt; ——————————————————————————————————————————————————</w:t>
      </w:r>
    </w:p>
    <w:p w14:paraId="38D85C0F" w14:textId="00E30F06" w:rsidR="000F1FA1" w:rsidRDefault="000F1FA1" w:rsidP="000F1FA1">
      <w:pPr>
        <w:pStyle w:val="TEIfigurestart"/>
      </w:pPr>
      <w:r>
        <w:t>— &lt;figure&gt; ——————————————————————————————————————————————————</w:t>
      </w:r>
    </w:p>
    <w:p w14:paraId="43D4E303" w14:textId="67B57F0F" w:rsidR="006F490E" w:rsidRPr="000A7D29" w:rsidRDefault="000F1FA1" w:rsidP="000F1FA1">
      <w:r>
        <w:rPr>
          <w:noProof/>
        </w:rPr>
        <w:drawing>
          <wp:inline distT="0" distB="0" distL="0" distR="0" wp14:anchorId="5C4C4238" wp14:editId="08921829">
            <wp:extent cx="1905000" cy="255270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link="rId14"/>
                    <a:stretch>
                      <a:fillRect/>
                    </a:stretch>
                  </pic:blipFill>
                  <pic:spPr>
                    <a:xfrm>
                      <a:off x="0" y="0"/>
                      <a:ext cx="1905000" cy="2552700"/>
                    </a:xfrm>
                    <a:prstGeom prst="rect">
                      <a:avLst/>
                    </a:prstGeom>
                  </pic:spPr>
                </pic:pic>
              </a:graphicData>
            </a:graphic>
          </wp:inline>
        </w:drawing>
      </w:r>
    </w:p>
    <w:p w14:paraId="3B2C708A" w14:textId="50BF30F9" w:rsidR="006F490E" w:rsidRDefault="006F490E" w:rsidP="006055AB">
      <w:pPr>
        <w:pStyle w:val="TEIfiguretitle"/>
      </w:pPr>
      <w:r w:rsidRPr="000A7D29">
        <w:rPr>
          <w:rFonts w:cstheme="majorHAnsi"/>
        </w:rPr>
        <w:t>Figure 14</w:t>
      </w:r>
      <w:r w:rsidR="00393740">
        <w:rPr>
          <w:rFonts w:cstheme="majorHAnsi"/>
        </w:rPr>
        <w:t>3</w:t>
      </w:r>
      <w:r w:rsidRPr="000A7D29">
        <w:rPr>
          <w:rFonts w:cstheme="majorHAnsi"/>
        </w:rPr>
        <w:t>.</w:t>
      </w:r>
      <w:r w:rsidR="0004266B" w:rsidRPr="0004266B">
        <w:t xml:space="preserve"> </w:t>
      </w:r>
      <w:r w:rsidR="0004266B" w:rsidRPr="00AB6A3C">
        <w:t>Armes de la congr</w:t>
      </w:r>
      <w:r w:rsidR="0004266B">
        <w:t>é</w:t>
      </w:r>
      <w:r w:rsidR="0004266B" w:rsidRPr="00AB6A3C">
        <w:t xml:space="preserve">gation de Vallombreuse, </w:t>
      </w:r>
      <w:r w:rsidR="009927BC">
        <w:t xml:space="preserve">miniature, Bibliothèque nationale de Florence, </w:t>
      </w:r>
      <w:proofErr w:type="spellStart"/>
      <w:r w:rsidR="009927BC">
        <w:t>Conventi</w:t>
      </w:r>
      <w:proofErr w:type="spellEnd"/>
      <w:r w:rsidR="009927BC">
        <w:t xml:space="preserve"> </w:t>
      </w:r>
      <w:proofErr w:type="spellStart"/>
      <w:r w:rsidR="009927BC">
        <w:t>soppressi</w:t>
      </w:r>
      <w:proofErr w:type="spellEnd"/>
      <w:r w:rsidR="009927BC">
        <w:t xml:space="preserve">, C.V.1912, </w:t>
      </w:r>
      <w:r w:rsidR="00084AE9">
        <w:t>f</w:t>
      </w:r>
      <w:r w:rsidR="00181EE9">
        <w:t>ol.</w:t>
      </w:r>
      <w:r w:rsidR="00084AE9">
        <w:t> </w:t>
      </w:r>
      <w:r w:rsidR="009927BC">
        <w:t>2 (8</w:t>
      </w:r>
      <w:r w:rsidR="00084AE9">
        <w:t> mai 1513</w:t>
      </w:r>
      <w:r w:rsidR="009927BC">
        <w:t>)</w:t>
      </w:r>
      <w:r w:rsidR="0004266B" w:rsidRPr="00AB6A3C">
        <w:t>.</w:t>
      </w:r>
    </w:p>
    <w:p w14:paraId="2DF3E69E" w14:textId="21C40191" w:rsidR="000F1FA1" w:rsidRPr="000A7D29" w:rsidRDefault="000F1FA1" w:rsidP="000F1FA1">
      <w:pPr>
        <w:pStyle w:val="TEIfigureend"/>
      </w:pPr>
      <w:r>
        <w:t>— &lt;/figure&gt; ——————————————————————————————————————————————————</w:t>
      </w:r>
    </w:p>
    <w:p w14:paraId="0EBD5877" w14:textId="5FE41457" w:rsidR="000F1FA1" w:rsidRDefault="000F1FA1" w:rsidP="000F1FA1">
      <w:pPr>
        <w:pStyle w:val="TEIfigurestart"/>
      </w:pPr>
      <w:r>
        <w:t>— &lt;figure&gt; ——————————————————————————————————————————————————</w:t>
      </w:r>
    </w:p>
    <w:p w14:paraId="3AAA6C00" w14:textId="777CEDD7" w:rsidR="006F490E" w:rsidRPr="000A7D29" w:rsidRDefault="008D2307" w:rsidP="00084AE9">
      <w:r>
        <w:rPr>
          <w:noProof/>
        </w:rPr>
        <w:drawing>
          <wp:inline distT="0" distB="0" distL="0" distR="0" wp14:anchorId="28087F67" wp14:editId="7E56EFB2">
            <wp:extent cx="4694557" cy="2221567"/>
            <wp:effectExtent l="0" t="1587" r="0" b="0"/>
            <wp:docPr id="29" name="Image 29"/>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link="rId15"/>
                    <a:stretch>
                      <a:fillRect/>
                    </a:stretch>
                  </pic:blipFill>
                  <pic:spPr>
                    <a:xfrm rot="5400000">
                      <a:off x="0" y="0"/>
                      <a:ext cx="4703673" cy="2225881"/>
                    </a:xfrm>
                    <a:prstGeom prst="rect">
                      <a:avLst/>
                    </a:prstGeom>
                  </pic:spPr>
                </pic:pic>
              </a:graphicData>
            </a:graphic>
          </wp:inline>
        </w:drawing>
      </w:r>
    </w:p>
    <w:p w14:paraId="6B028E8D" w14:textId="4E925F52" w:rsidR="006F490E" w:rsidRDefault="006F490E" w:rsidP="006055AB">
      <w:pPr>
        <w:pStyle w:val="TEIfiguretitle"/>
      </w:pPr>
      <w:r w:rsidRPr="000A7D29">
        <w:rPr>
          <w:rFonts w:cstheme="majorHAnsi"/>
        </w:rPr>
        <w:lastRenderedPageBreak/>
        <w:t>Figure 14</w:t>
      </w:r>
      <w:r w:rsidR="00393740">
        <w:rPr>
          <w:rFonts w:cstheme="majorHAnsi"/>
        </w:rPr>
        <w:t>4</w:t>
      </w:r>
      <w:r w:rsidRPr="000A7D29">
        <w:rPr>
          <w:rFonts w:cstheme="majorHAnsi"/>
        </w:rPr>
        <w:t>.</w:t>
      </w:r>
      <w:r w:rsidR="0004266B" w:rsidRPr="0004266B">
        <w:t xml:space="preserve"> </w:t>
      </w:r>
      <w:r w:rsidR="0004266B" w:rsidRPr="00AB6A3C">
        <w:t xml:space="preserve">Rome, église Sainte-Prisca, fresques de la crypte, Anastasio </w:t>
      </w:r>
      <w:proofErr w:type="spellStart"/>
      <w:r w:rsidR="0004266B" w:rsidRPr="00AB6A3C">
        <w:t>Fontebuoni</w:t>
      </w:r>
      <w:proofErr w:type="spellEnd"/>
      <w:r w:rsidR="0004266B" w:rsidRPr="00AB6A3C">
        <w:t xml:space="preserve"> et collaborateurs, armes de Sixte Quint Peretti et, au-dessous, du cardinal </w:t>
      </w:r>
      <w:proofErr w:type="spellStart"/>
      <w:r w:rsidR="0004266B" w:rsidRPr="00AB6A3C">
        <w:t>Giustiniani</w:t>
      </w:r>
      <w:proofErr w:type="spellEnd"/>
      <w:r w:rsidR="0004266B" w:rsidRPr="00AB6A3C">
        <w:t>.</w:t>
      </w:r>
    </w:p>
    <w:p w14:paraId="05BA8745" w14:textId="4BED493D" w:rsidR="000F1FA1" w:rsidRPr="000A7D29" w:rsidRDefault="000F1FA1" w:rsidP="000F1FA1">
      <w:pPr>
        <w:pStyle w:val="TEIfigureend"/>
      </w:pPr>
      <w:r>
        <w:t>— &lt;/figure&gt; ——————————————————————————————————————————————————</w:t>
      </w:r>
    </w:p>
    <w:p w14:paraId="77423C11" w14:textId="1E87F039" w:rsidR="000F1FA1" w:rsidRDefault="000F1FA1" w:rsidP="000F1FA1">
      <w:pPr>
        <w:pStyle w:val="TEIfigurestart"/>
      </w:pPr>
      <w:r>
        <w:t>— &lt;figure&gt; ——————————————————————————————————————————————————</w:t>
      </w:r>
    </w:p>
    <w:p w14:paraId="6F215FB5" w14:textId="691F77C2" w:rsidR="006F490E" w:rsidRPr="000A7D29" w:rsidRDefault="008D2307" w:rsidP="00084AE9">
      <w:r>
        <w:rPr>
          <w:noProof/>
        </w:rPr>
        <w:drawing>
          <wp:inline distT="0" distB="0" distL="0" distR="0" wp14:anchorId="04BA9B3F" wp14:editId="01833E32">
            <wp:extent cx="4743450" cy="2896161"/>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link="rId16"/>
                    <a:stretch>
                      <a:fillRect/>
                    </a:stretch>
                  </pic:blipFill>
                  <pic:spPr>
                    <a:xfrm>
                      <a:off x="0" y="0"/>
                      <a:ext cx="4743855" cy="2896409"/>
                    </a:xfrm>
                    <a:prstGeom prst="rect">
                      <a:avLst/>
                    </a:prstGeom>
                  </pic:spPr>
                </pic:pic>
              </a:graphicData>
            </a:graphic>
          </wp:inline>
        </w:drawing>
      </w:r>
    </w:p>
    <w:p w14:paraId="7E06CAE4" w14:textId="4F5A6DBD" w:rsidR="006F490E" w:rsidRDefault="006F490E" w:rsidP="006055AB">
      <w:pPr>
        <w:pStyle w:val="TEIfiguretitle"/>
      </w:pPr>
      <w:r w:rsidRPr="000A7D29">
        <w:rPr>
          <w:rFonts w:cstheme="majorHAnsi"/>
        </w:rPr>
        <w:t>Figure 14</w:t>
      </w:r>
      <w:r w:rsidR="00393740">
        <w:rPr>
          <w:rFonts w:cstheme="majorHAnsi"/>
        </w:rPr>
        <w:t>5</w:t>
      </w:r>
      <w:r w:rsidRPr="000A7D29">
        <w:rPr>
          <w:rFonts w:cstheme="majorHAnsi"/>
        </w:rPr>
        <w:t>.</w:t>
      </w:r>
      <w:r w:rsidR="0004266B" w:rsidRPr="0004266B">
        <w:t xml:space="preserve"> </w:t>
      </w:r>
      <w:r w:rsidR="0004266B" w:rsidRPr="00AB6A3C">
        <w:t xml:space="preserve">Rome, église Sainte-Prisca, fresques de la crypte, Anastasio </w:t>
      </w:r>
      <w:proofErr w:type="spellStart"/>
      <w:r w:rsidR="0004266B" w:rsidRPr="00AB6A3C">
        <w:t>Fontebuoni</w:t>
      </w:r>
      <w:proofErr w:type="spellEnd"/>
      <w:r w:rsidR="0004266B" w:rsidRPr="00AB6A3C">
        <w:t xml:space="preserve"> et collaborateurs, lion héraldique Peretti couronné par un ange.</w:t>
      </w:r>
    </w:p>
    <w:p w14:paraId="0C6BCC43" w14:textId="601771ED" w:rsidR="000F1FA1" w:rsidRPr="000A7D29" w:rsidRDefault="000F1FA1" w:rsidP="000F1FA1">
      <w:pPr>
        <w:pStyle w:val="TEIfigureend"/>
      </w:pPr>
      <w:r>
        <w:t>— &lt;/figure&gt; ——————————————————————————————————————————————————</w:t>
      </w:r>
    </w:p>
    <w:p w14:paraId="3E64714F" w14:textId="6D28F5BA" w:rsidR="000F1FA1" w:rsidRDefault="000F1FA1" w:rsidP="000F1FA1">
      <w:pPr>
        <w:pStyle w:val="TEIfigurestart"/>
      </w:pPr>
      <w:r>
        <w:t>— &lt;figure&gt; ——————————————————————————————————————————————————</w:t>
      </w:r>
    </w:p>
    <w:p w14:paraId="5F550766" w14:textId="7E7A8C47" w:rsidR="006F490E" w:rsidRPr="000A7D29" w:rsidRDefault="008D2307" w:rsidP="006055AB">
      <w:pPr>
        <w:jc w:val="center"/>
      </w:pPr>
      <w:r>
        <w:rPr>
          <w:noProof/>
        </w:rPr>
        <w:drawing>
          <wp:inline distT="0" distB="0" distL="0" distR="0" wp14:anchorId="13C8D5A3" wp14:editId="6B35AD81">
            <wp:extent cx="2493465" cy="3781425"/>
            <wp:effectExtent l="0" t="0" r="2540" b="0"/>
            <wp:docPr id="31" name="Image 3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link="rId17"/>
                    <a:stretch>
                      <a:fillRect/>
                    </a:stretch>
                  </pic:blipFill>
                  <pic:spPr>
                    <a:xfrm>
                      <a:off x="0" y="0"/>
                      <a:ext cx="2496095" cy="3785414"/>
                    </a:xfrm>
                    <a:prstGeom prst="rect">
                      <a:avLst/>
                    </a:prstGeom>
                  </pic:spPr>
                </pic:pic>
              </a:graphicData>
            </a:graphic>
          </wp:inline>
        </w:drawing>
      </w:r>
    </w:p>
    <w:p w14:paraId="1A84D841" w14:textId="7A9F5F73" w:rsidR="006F490E" w:rsidRDefault="006F490E" w:rsidP="006055AB">
      <w:pPr>
        <w:pStyle w:val="TEIfiguretitle"/>
      </w:pPr>
      <w:r w:rsidRPr="000A7D29">
        <w:rPr>
          <w:rFonts w:cstheme="majorHAnsi"/>
        </w:rPr>
        <w:t>Figure 14</w:t>
      </w:r>
      <w:r w:rsidR="00393740">
        <w:rPr>
          <w:rFonts w:cstheme="majorHAnsi"/>
        </w:rPr>
        <w:t>6</w:t>
      </w:r>
      <w:r w:rsidRPr="000A7D29">
        <w:rPr>
          <w:rFonts w:cstheme="majorHAnsi"/>
        </w:rPr>
        <w:t>.</w:t>
      </w:r>
      <w:r w:rsidR="0004266B" w:rsidRPr="0004266B">
        <w:t xml:space="preserve"> </w:t>
      </w:r>
      <w:r w:rsidR="0004266B" w:rsidRPr="00AB6A3C">
        <w:t xml:space="preserve">Rome, église Sainte-Prisca, décor de marbre du maître autel, armes du cardinal </w:t>
      </w:r>
      <w:proofErr w:type="spellStart"/>
      <w:r w:rsidR="0004266B" w:rsidRPr="00AB6A3C">
        <w:t>Giustiniani</w:t>
      </w:r>
      <w:proofErr w:type="spellEnd"/>
      <w:r w:rsidR="0004266B" w:rsidRPr="00AB6A3C">
        <w:t>.</w:t>
      </w:r>
    </w:p>
    <w:p w14:paraId="11971C64" w14:textId="5767D2C3" w:rsidR="000F1FA1" w:rsidRPr="000A7D29" w:rsidRDefault="000F1FA1" w:rsidP="000F1FA1">
      <w:pPr>
        <w:pStyle w:val="TEIfigureend"/>
      </w:pPr>
      <w:r>
        <w:lastRenderedPageBreak/>
        <w:t>— &lt;/figure&gt; ——————————————————————————————————————————————————</w:t>
      </w:r>
    </w:p>
    <w:p w14:paraId="2BA0DCC8" w14:textId="3B7994CE" w:rsidR="000F1FA1" w:rsidRDefault="000F1FA1" w:rsidP="000F1FA1">
      <w:pPr>
        <w:pStyle w:val="TEIfigurestart"/>
      </w:pPr>
      <w:r>
        <w:t>— &lt;figure&gt; ——————————————————————————————————————————————————</w:t>
      </w:r>
    </w:p>
    <w:p w14:paraId="187605A9" w14:textId="450D55C9" w:rsidR="006F490E" w:rsidRPr="000A7D29" w:rsidRDefault="008D2307" w:rsidP="006055AB">
      <w:pPr>
        <w:jc w:val="center"/>
      </w:pPr>
      <w:r>
        <w:rPr>
          <w:noProof/>
        </w:rPr>
        <w:drawing>
          <wp:inline distT="0" distB="0" distL="0" distR="0" wp14:anchorId="19602423" wp14:editId="2B7E7EE8">
            <wp:extent cx="2937519" cy="386715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link="rId18"/>
                    <a:stretch>
                      <a:fillRect/>
                    </a:stretch>
                  </pic:blipFill>
                  <pic:spPr>
                    <a:xfrm>
                      <a:off x="0" y="0"/>
                      <a:ext cx="2940200" cy="3870679"/>
                    </a:xfrm>
                    <a:prstGeom prst="rect">
                      <a:avLst/>
                    </a:prstGeom>
                  </pic:spPr>
                </pic:pic>
              </a:graphicData>
            </a:graphic>
          </wp:inline>
        </w:drawing>
      </w:r>
    </w:p>
    <w:p w14:paraId="4B25B6EE" w14:textId="2EB50D7E" w:rsidR="006F490E" w:rsidRDefault="006F490E" w:rsidP="006055AB">
      <w:pPr>
        <w:pStyle w:val="TEIfiguretitle"/>
      </w:pPr>
      <w:r w:rsidRPr="000A7D29">
        <w:rPr>
          <w:rFonts w:cstheme="majorHAnsi"/>
        </w:rPr>
        <w:t>Figure 1</w:t>
      </w:r>
      <w:r w:rsidR="00393740">
        <w:rPr>
          <w:rFonts w:cstheme="majorHAnsi"/>
        </w:rPr>
        <w:t>47</w:t>
      </w:r>
      <w:r w:rsidRPr="000A7D29">
        <w:rPr>
          <w:rFonts w:cstheme="majorHAnsi"/>
        </w:rPr>
        <w:t>.</w:t>
      </w:r>
      <w:r w:rsidR="0004266B" w:rsidRPr="0004266B">
        <w:t xml:space="preserve"> </w:t>
      </w:r>
      <w:r w:rsidR="0004266B" w:rsidRPr="00AB6A3C">
        <w:t xml:space="preserve">Rome, église Sainte-Prisca, inscription commémorative encadrée des armes du cardinal </w:t>
      </w:r>
      <w:proofErr w:type="spellStart"/>
      <w:r w:rsidR="0004266B" w:rsidRPr="00AB6A3C">
        <w:t>Giustiniani</w:t>
      </w:r>
      <w:proofErr w:type="spellEnd"/>
      <w:r w:rsidR="0004266B" w:rsidRPr="00AB6A3C">
        <w:t xml:space="preserve"> et de leurs meubles (aigle éployée et château).</w:t>
      </w:r>
    </w:p>
    <w:p w14:paraId="7BD52857" w14:textId="424E7EC6" w:rsidR="000F1FA1" w:rsidRPr="000A7D29" w:rsidRDefault="000F1FA1" w:rsidP="000F1FA1">
      <w:pPr>
        <w:pStyle w:val="TEIfigureend"/>
      </w:pPr>
      <w:r>
        <w:t>— &lt;/figure&gt; ——————————————————————————————————————————————————</w:t>
      </w:r>
    </w:p>
    <w:p w14:paraId="4D46BEA5" w14:textId="7959BE8B" w:rsidR="000F1FA1" w:rsidRDefault="000F1FA1" w:rsidP="000F1FA1">
      <w:pPr>
        <w:pStyle w:val="TEIfigurestart"/>
      </w:pPr>
      <w:r>
        <w:t>— &lt;figure&gt; ——————————————————————————————————————————————————</w:t>
      </w:r>
    </w:p>
    <w:p w14:paraId="56328051" w14:textId="586246E6" w:rsidR="006F490E" w:rsidRPr="000A7D29" w:rsidRDefault="008D2307" w:rsidP="006055AB">
      <w:pPr>
        <w:jc w:val="center"/>
      </w:pPr>
      <w:r>
        <w:rPr>
          <w:noProof/>
        </w:rPr>
        <w:lastRenderedPageBreak/>
        <w:drawing>
          <wp:inline distT="0" distB="0" distL="0" distR="0" wp14:anchorId="07604086" wp14:editId="1570BCDB">
            <wp:extent cx="1867567" cy="36861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link="rId19"/>
                    <a:stretch>
                      <a:fillRect/>
                    </a:stretch>
                  </pic:blipFill>
                  <pic:spPr>
                    <a:xfrm>
                      <a:off x="0" y="0"/>
                      <a:ext cx="1869348" cy="3689690"/>
                    </a:xfrm>
                    <a:prstGeom prst="rect">
                      <a:avLst/>
                    </a:prstGeom>
                  </pic:spPr>
                </pic:pic>
              </a:graphicData>
            </a:graphic>
          </wp:inline>
        </w:drawing>
      </w:r>
    </w:p>
    <w:p w14:paraId="7D6EDBA3" w14:textId="5A881A1C" w:rsidR="006F490E" w:rsidRDefault="006F490E" w:rsidP="006055AB">
      <w:pPr>
        <w:pStyle w:val="TEIfiguretitle"/>
      </w:pPr>
      <w:r w:rsidRPr="000A7D29">
        <w:rPr>
          <w:rFonts w:cstheme="majorHAnsi"/>
        </w:rPr>
        <w:t>Figure 1</w:t>
      </w:r>
      <w:r w:rsidR="00393740">
        <w:rPr>
          <w:rFonts w:cstheme="majorHAnsi"/>
        </w:rPr>
        <w:t>48</w:t>
      </w:r>
      <w:r w:rsidRPr="000A7D29">
        <w:rPr>
          <w:rFonts w:cstheme="majorHAnsi"/>
        </w:rPr>
        <w:t>.</w:t>
      </w:r>
      <w:r w:rsidR="0004266B" w:rsidRPr="0004266B">
        <w:t xml:space="preserve"> </w:t>
      </w:r>
      <w:r w:rsidR="0004266B" w:rsidRPr="00AB6A3C">
        <w:t xml:space="preserve">Rome, église Sainte-Prisca, fresques de la crypte, Anastasio </w:t>
      </w:r>
      <w:proofErr w:type="spellStart"/>
      <w:r w:rsidR="0004266B" w:rsidRPr="00AB6A3C">
        <w:t>Fontebuoni</w:t>
      </w:r>
      <w:proofErr w:type="spellEnd"/>
      <w:r w:rsidR="0004266B" w:rsidRPr="00AB6A3C">
        <w:t xml:space="preserve"> et collaborateurs, armes </w:t>
      </w:r>
      <w:proofErr w:type="spellStart"/>
      <w:r w:rsidR="0004266B" w:rsidRPr="00AB6A3C">
        <w:t>Giustiniani</w:t>
      </w:r>
      <w:proofErr w:type="spellEnd"/>
      <w:r w:rsidR="0004266B" w:rsidRPr="00AB6A3C">
        <w:t xml:space="preserve"> (l’humidité a fait perdre l’aigle qui avait peut-être été peinte </w:t>
      </w:r>
      <w:proofErr w:type="gramStart"/>
      <w:r w:rsidR="0004266B" w:rsidRPr="00192A61">
        <w:rPr>
          <w:i/>
          <w:iCs/>
        </w:rPr>
        <w:t>a</w:t>
      </w:r>
      <w:proofErr w:type="gramEnd"/>
      <w:r w:rsidR="0004266B" w:rsidRPr="00192A61">
        <w:rPr>
          <w:i/>
          <w:iCs/>
        </w:rPr>
        <w:t xml:space="preserve"> tempera</w:t>
      </w:r>
      <w:r w:rsidR="0004266B" w:rsidRPr="00AB6A3C">
        <w:t>).</w:t>
      </w:r>
    </w:p>
    <w:p w14:paraId="34494145" w14:textId="02EFC978" w:rsidR="000F1FA1" w:rsidRPr="000A7D29" w:rsidRDefault="000F1FA1" w:rsidP="000F1FA1">
      <w:pPr>
        <w:pStyle w:val="TEIfigureend"/>
      </w:pPr>
      <w:r>
        <w:t>— &lt;/figure&gt; ——————————————————————————————————————————————————</w:t>
      </w:r>
    </w:p>
    <w:p w14:paraId="4FEA2770" w14:textId="0BE0980B" w:rsidR="000F1FA1" w:rsidRDefault="000F1FA1" w:rsidP="000F1FA1">
      <w:pPr>
        <w:pStyle w:val="TEIfigurestart"/>
      </w:pPr>
      <w:r>
        <w:t>— &lt;figure&gt; ——————————————————————————————————————————————————</w:t>
      </w:r>
    </w:p>
    <w:p w14:paraId="6DE02FD8" w14:textId="4410B485" w:rsidR="006F490E" w:rsidRPr="000A7D29" w:rsidRDefault="008D2307" w:rsidP="006055AB">
      <w:pPr>
        <w:jc w:val="center"/>
      </w:pPr>
      <w:r>
        <w:rPr>
          <w:noProof/>
        </w:rPr>
        <w:drawing>
          <wp:inline distT="0" distB="0" distL="0" distR="0" wp14:anchorId="5ECA1EDD" wp14:editId="74572D2F">
            <wp:extent cx="2442386" cy="3562350"/>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link="rId20"/>
                    <a:stretch>
                      <a:fillRect/>
                    </a:stretch>
                  </pic:blipFill>
                  <pic:spPr>
                    <a:xfrm>
                      <a:off x="0" y="0"/>
                      <a:ext cx="2444457" cy="3565371"/>
                    </a:xfrm>
                    <a:prstGeom prst="rect">
                      <a:avLst/>
                    </a:prstGeom>
                  </pic:spPr>
                </pic:pic>
              </a:graphicData>
            </a:graphic>
          </wp:inline>
        </w:drawing>
      </w:r>
    </w:p>
    <w:p w14:paraId="28D15A6F" w14:textId="73D5347A" w:rsidR="006F490E" w:rsidRDefault="006F490E" w:rsidP="006055AB">
      <w:pPr>
        <w:pStyle w:val="TEIfiguretitle"/>
      </w:pPr>
      <w:r w:rsidRPr="000A7D29">
        <w:rPr>
          <w:rFonts w:cstheme="majorHAnsi"/>
        </w:rPr>
        <w:t>Figure 1</w:t>
      </w:r>
      <w:r w:rsidR="002A090F">
        <w:rPr>
          <w:rFonts w:cstheme="majorHAnsi"/>
        </w:rPr>
        <w:t>49</w:t>
      </w:r>
      <w:r w:rsidRPr="000A7D29">
        <w:rPr>
          <w:rFonts w:cstheme="majorHAnsi"/>
        </w:rPr>
        <w:t>.</w:t>
      </w:r>
      <w:r w:rsidR="0004266B" w:rsidRPr="0004266B">
        <w:t xml:space="preserve"> </w:t>
      </w:r>
      <w:r w:rsidR="0004266B" w:rsidRPr="00AB6A3C">
        <w:t xml:space="preserve">Rome, église Sainte-Prisca, frise de l’escalier d’accès à la crypte, détail héraldique </w:t>
      </w:r>
      <w:proofErr w:type="spellStart"/>
      <w:r w:rsidR="0004266B" w:rsidRPr="00AB6A3C">
        <w:t>Giustiniani</w:t>
      </w:r>
      <w:proofErr w:type="spellEnd"/>
      <w:r w:rsidR="0004266B" w:rsidRPr="00AB6A3C">
        <w:t xml:space="preserve"> (château).</w:t>
      </w:r>
    </w:p>
    <w:p w14:paraId="11412978" w14:textId="4235A15B" w:rsidR="000F1FA1" w:rsidRPr="000A7D29" w:rsidRDefault="000F1FA1" w:rsidP="000F1FA1">
      <w:pPr>
        <w:pStyle w:val="TEIfigureend"/>
      </w:pPr>
      <w:r>
        <w:lastRenderedPageBreak/>
        <w:t>— &lt;/figure&gt; ——————————————————————————————————————————————————</w:t>
      </w:r>
    </w:p>
    <w:p w14:paraId="16E0CAB3" w14:textId="0DB5E631" w:rsidR="000F1FA1" w:rsidRDefault="000F1FA1" w:rsidP="000F1FA1">
      <w:pPr>
        <w:pStyle w:val="TEIfigurestart"/>
      </w:pPr>
      <w:r>
        <w:t>— &lt;figure&gt; ——————————————————————————————————————————————————</w:t>
      </w:r>
    </w:p>
    <w:p w14:paraId="233690CF" w14:textId="1E7C0537" w:rsidR="006F490E" w:rsidRPr="000A7D29" w:rsidRDefault="008D2307" w:rsidP="006055AB">
      <w:pPr>
        <w:jc w:val="center"/>
      </w:pPr>
      <w:r>
        <w:rPr>
          <w:noProof/>
        </w:rPr>
        <w:drawing>
          <wp:inline distT="0" distB="0" distL="0" distR="0" wp14:anchorId="58C883ED" wp14:editId="0B31B1B4">
            <wp:extent cx="2490202" cy="4162425"/>
            <wp:effectExtent l="0" t="0" r="5715" b="0"/>
            <wp:docPr id="35" name="Image 35"/>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link="rId21"/>
                    <a:stretch>
                      <a:fillRect/>
                    </a:stretch>
                  </pic:blipFill>
                  <pic:spPr>
                    <a:xfrm>
                      <a:off x="0" y="0"/>
                      <a:ext cx="2493349" cy="4167686"/>
                    </a:xfrm>
                    <a:prstGeom prst="rect">
                      <a:avLst/>
                    </a:prstGeom>
                  </pic:spPr>
                </pic:pic>
              </a:graphicData>
            </a:graphic>
          </wp:inline>
        </w:drawing>
      </w:r>
    </w:p>
    <w:p w14:paraId="4DA26532" w14:textId="40737CF1" w:rsidR="006F490E" w:rsidRDefault="006F490E" w:rsidP="006055AB">
      <w:pPr>
        <w:pStyle w:val="TEIfiguretitle"/>
      </w:pPr>
      <w:r w:rsidRPr="000A7D29">
        <w:rPr>
          <w:rFonts w:cstheme="majorHAnsi"/>
        </w:rPr>
        <w:t>Figure 15</w:t>
      </w:r>
      <w:r w:rsidR="002A090F">
        <w:rPr>
          <w:rFonts w:cstheme="majorHAnsi"/>
        </w:rPr>
        <w:t>0</w:t>
      </w:r>
      <w:r w:rsidRPr="000A7D29">
        <w:rPr>
          <w:rFonts w:cstheme="majorHAnsi"/>
        </w:rPr>
        <w:t>.</w:t>
      </w:r>
      <w:r w:rsidR="0004266B" w:rsidRPr="0004266B">
        <w:t xml:space="preserve"> </w:t>
      </w:r>
      <w:r w:rsidR="0004266B" w:rsidRPr="00AB6A3C">
        <w:t xml:space="preserve">Rome, église Sainte-Prisca, frise de l’escalier d’accès à la crypte, détail héraldique </w:t>
      </w:r>
      <w:proofErr w:type="spellStart"/>
      <w:r w:rsidR="0004266B" w:rsidRPr="00AB6A3C">
        <w:t>Giustiniani</w:t>
      </w:r>
      <w:proofErr w:type="spellEnd"/>
      <w:r w:rsidR="0004266B" w:rsidRPr="00AB6A3C">
        <w:t xml:space="preserve"> (aigle).</w:t>
      </w:r>
    </w:p>
    <w:p w14:paraId="7C6A1BB5" w14:textId="164CADF6" w:rsidR="000F1FA1" w:rsidRPr="000A7D29" w:rsidRDefault="000F1FA1" w:rsidP="000F1FA1">
      <w:pPr>
        <w:pStyle w:val="TEIfigureend"/>
      </w:pPr>
      <w:r>
        <w:t>— &lt;/figure&gt; ——————————————————————————————————————————————————</w:t>
      </w:r>
    </w:p>
    <w:p w14:paraId="2F7D52A7" w14:textId="2FE83D46" w:rsidR="00393740" w:rsidRDefault="00393740" w:rsidP="00393740">
      <w:pPr>
        <w:pStyle w:val="TEIfigurestart"/>
      </w:pPr>
      <w:r>
        <w:t>— &lt;figure&gt; ——————————————————————————————————————————————————</w:t>
      </w:r>
    </w:p>
    <w:p w14:paraId="26C5BABB" w14:textId="5663032A" w:rsidR="006F490E" w:rsidRPr="000A7D29" w:rsidRDefault="008D2307" w:rsidP="006055AB">
      <w:pPr>
        <w:jc w:val="center"/>
      </w:pPr>
      <w:r>
        <w:rPr>
          <w:noProof/>
        </w:rPr>
        <w:drawing>
          <wp:inline distT="0" distB="0" distL="0" distR="0" wp14:anchorId="75607E15" wp14:editId="65F6CAF9">
            <wp:extent cx="3175743" cy="2771775"/>
            <wp:effectExtent l="0" t="0" r="5715" b="0"/>
            <wp:docPr id="37" name="Image 37"/>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link="rId22"/>
                    <a:stretch>
                      <a:fillRect/>
                    </a:stretch>
                  </pic:blipFill>
                  <pic:spPr>
                    <a:xfrm>
                      <a:off x="0" y="0"/>
                      <a:ext cx="3178382" cy="2774078"/>
                    </a:xfrm>
                    <a:prstGeom prst="rect">
                      <a:avLst/>
                    </a:prstGeom>
                  </pic:spPr>
                </pic:pic>
              </a:graphicData>
            </a:graphic>
          </wp:inline>
        </w:drawing>
      </w:r>
    </w:p>
    <w:p w14:paraId="7CE58153" w14:textId="203E16B8" w:rsidR="006F490E" w:rsidRDefault="006F490E" w:rsidP="006055AB">
      <w:pPr>
        <w:pStyle w:val="TEIfiguretitle"/>
      </w:pPr>
      <w:r w:rsidRPr="000A7D29">
        <w:rPr>
          <w:rFonts w:cstheme="majorHAnsi"/>
        </w:rPr>
        <w:t>Figure 15</w:t>
      </w:r>
      <w:r w:rsidR="002A090F">
        <w:rPr>
          <w:rFonts w:cstheme="majorHAnsi"/>
        </w:rPr>
        <w:t>1</w:t>
      </w:r>
      <w:r w:rsidRPr="000A7D29">
        <w:rPr>
          <w:rFonts w:cstheme="majorHAnsi"/>
        </w:rPr>
        <w:t>.</w:t>
      </w:r>
      <w:r w:rsidR="0004266B" w:rsidRPr="0004266B">
        <w:t xml:space="preserve"> </w:t>
      </w:r>
      <w:r w:rsidR="0004266B" w:rsidRPr="00AB6A3C">
        <w:t xml:space="preserve">Rome, église Sainte-Prisca, crypte, meuble des armes </w:t>
      </w:r>
      <w:proofErr w:type="spellStart"/>
      <w:r w:rsidR="0004266B" w:rsidRPr="00AB6A3C">
        <w:t>Giustiniani</w:t>
      </w:r>
      <w:proofErr w:type="spellEnd"/>
      <w:r w:rsidR="0004266B" w:rsidRPr="00AB6A3C">
        <w:t xml:space="preserve"> (aigle) sur le bénitier.</w:t>
      </w:r>
    </w:p>
    <w:p w14:paraId="10F8B298" w14:textId="7B8367EA" w:rsidR="00393740" w:rsidRPr="000A7D29" w:rsidRDefault="00393740" w:rsidP="00393740">
      <w:pPr>
        <w:pStyle w:val="TEIfigureend"/>
      </w:pPr>
      <w:r>
        <w:t>— &lt;/figure&gt; ——————————————————————————————————————————————————</w:t>
      </w:r>
    </w:p>
    <w:p w14:paraId="72DDC5A8" w14:textId="03F50A42" w:rsidR="00393740" w:rsidRDefault="00393740" w:rsidP="00393740">
      <w:pPr>
        <w:pStyle w:val="TEIfigurestart"/>
      </w:pPr>
      <w:r>
        <w:lastRenderedPageBreak/>
        <w:t>— &lt;figure&gt; ——————————————————————————————————————————————————</w:t>
      </w:r>
    </w:p>
    <w:p w14:paraId="5B2703D8" w14:textId="7B3672C4" w:rsidR="006F490E" w:rsidRPr="000A7D29" w:rsidRDefault="008D2307" w:rsidP="00084AE9">
      <w:r>
        <w:rPr>
          <w:noProof/>
        </w:rPr>
        <w:drawing>
          <wp:inline distT="0" distB="0" distL="0" distR="0" wp14:anchorId="0CA913D7" wp14:editId="7689C208">
            <wp:extent cx="2297606" cy="4457700"/>
            <wp:effectExtent l="0" t="0" r="7620" b="0"/>
            <wp:docPr id="38" name="Image 38"/>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link="rId23"/>
                    <a:stretch>
                      <a:fillRect/>
                    </a:stretch>
                  </pic:blipFill>
                  <pic:spPr>
                    <a:xfrm>
                      <a:off x="0" y="0"/>
                      <a:ext cx="2300834" cy="4463963"/>
                    </a:xfrm>
                    <a:prstGeom prst="rect">
                      <a:avLst/>
                    </a:prstGeom>
                  </pic:spPr>
                </pic:pic>
              </a:graphicData>
            </a:graphic>
          </wp:inline>
        </w:drawing>
      </w:r>
    </w:p>
    <w:p w14:paraId="48CAF061" w14:textId="082980C7" w:rsidR="006F490E" w:rsidRDefault="006F490E" w:rsidP="006055AB">
      <w:pPr>
        <w:pStyle w:val="TEIfiguretitle"/>
      </w:pPr>
      <w:r w:rsidRPr="000A7D29">
        <w:rPr>
          <w:rFonts w:cstheme="majorHAnsi"/>
        </w:rPr>
        <w:t>Figure 15</w:t>
      </w:r>
      <w:r w:rsidR="002A090F">
        <w:rPr>
          <w:rFonts w:cstheme="majorHAnsi"/>
        </w:rPr>
        <w:t>2</w:t>
      </w:r>
      <w:r w:rsidRPr="000A7D29">
        <w:rPr>
          <w:rFonts w:cstheme="majorHAnsi"/>
        </w:rPr>
        <w:t>.</w:t>
      </w:r>
      <w:r w:rsidR="0004266B" w:rsidRPr="0004266B">
        <w:t xml:space="preserve"> </w:t>
      </w:r>
      <w:r w:rsidR="0004266B" w:rsidRPr="00AB6A3C">
        <w:t>Rome, église Sainte-Prisca, crypte, armes de Clément</w:t>
      </w:r>
      <w:r w:rsidR="0004266B">
        <w:t> </w:t>
      </w:r>
      <w:r w:rsidR="0004266B" w:rsidRPr="00AB6A3C">
        <w:t>VIII Aldobrandini.</w:t>
      </w:r>
    </w:p>
    <w:p w14:paraId="0683A8F2" w14:textId="6A973E3F" w:rsidR="00393740" w:rsidRPr="000A7D29" w:rsidRDefault="00393740" w:rsidP="00393740">
      <w:pPr>
        <w:pStyle w:val="TEIfigureend"/>
      </w:pPr>
      <w:r>
        <w:t>— &lt;/figure&gt; ——————————————————————————————————————————————————</w:t>
      </w:r>
    </w:p>
    <w:p w14:paraId="5F21C5F4" w14:textId="33F60F69" w:rsidR="00393740" w:rsidRDefault="00393740" w:rsidP="00393740">
      <w:pPr>
        <w:pStyle w:val="TEIfigurestart"/>
      </w:pPr>
      <w:r>
        <w:t>— &lt;figure&gt; ——————————————————————————————————————————————————</w:t>
      </w:r>
    </w:p>
    <w:p w14:paraId="10934A00" w14:textId="473BE089" w:rsidR="006F490E" w:rsidRPr="000A7D29" w:rsidRDefault="008D2307" w:rsidP="006055AB">
      <w:pPr>
        <w:jc w:val="center"/>
      </w:pPr>
      <w:r>
        <w:rPr>
          <w:noProof/>
        </w:rPr>
        <w:lastRenderedPageBreak/>
        <w:drawing>
          <wp:inline distT="0" distB="0" distL="0" distR="0" wp14:anchorId="12A1955B" wp14:editId="68ECB1C1">
            <wp:extent cx="2965469" cy="5076825"/>
            <wp:effectExtent l="0" t="0" r="6350" b="0"/>
            <wp:docPr id="39" name="Image 39"/>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link="rId24"/>
                    <a:stretch>
                      <a:fillRect/>
                    </a:stretch>
                  </pic:blipFill>
                  <pic:spPr>
                    <a:xfrm>
                      <a:off x="0" y="0"/>
                      <a:ext cx="2966807" cy="5079116"/>
                    </a:xfrm>
                    <a:prstGeom prst="rect">
                      <a:avLst/>
                    </a:prstGeom>
                  </pic:spPr>
                </pic:pic>
              </a:graphicData>
            </a:graphic>
          </wp:inline>
        </w:drawing>
      </w:r>
    </w:p>
    <w:p w14:paraId="12392B9D" w14:textId="56A3BA66" w:rsidR="006F490E" w:rsidRDefault="006F490E" w:rsidP="006055AB">
      <w:pPr>
        <w:pStyle w:val="TEIfiguretitle"/>
      </w:pPr>
      <w:r w:rsidRPr="000A7D29">
        <w:rPr>
          <w:rFonts w:cstheme="majorHAnsi"/>
        </w:rPr>
        <w:t>Figure 15</w:t>
      </w:r>
      <w:r w:rsidR="002A090F">
        <w:rPr>
          <w:rFonts w:cstheme="majorHAnsi"/>
        </w:rPr>
        <w:t>3</w:t>
      </w:r>
      <w:r w:rsidRPr="000A7D29">
        <w:rPr>
          <w:rFonts w:cstheme="majorHAnsi"/>
        </w:rPr>
        <w:t>.</w:t>
      </w:r>
      <w:r w:rsidR="0004266B" w:rsidRPr="0004266B">
        <w:t xml:space="preserve"> </w:t>
      </w:r>
      <w:r w:rsidR="0004266B" w:rsidRPr="00AB6A3C">
        <w:t xml:space="preserve">Rome, église Sainte-Prisca, abside, inscription surmontée des armes de </w:t>
      </w:r>
      <w:proofErr w:type="spellStart"/>
      <w:r w:rsidR="0004266B" w:rsidRPr="00AB6A3C">
        <w:t>Callixte</w:t>
      </w:r>
      <w:proofErr w:type="spellEnd"/>
      <w:r w:rsidR="0004266B">
        <w:t> </w:t>
      </w:r>
      <w:r w:rsidR="0004266B" w:rsidRPr="00AB6A3C">
        <w:t>III Borgia.</w:t>
      </w:r>
    </w:p>
    <w:p w14:paraId="6E9DBA04" w14:textId="01B9EE9D" w:rsidR="00393740" w:rsidRPr="000A7D29" w:rsidRDefault="00393740" w:rsidP="00393740">
      <w:pPr>
        <w:pStyle w:val="TEIfigureend"/>
      </w:pPr>
      <w:r>
        <w:t>— &lt;/figure&gt; ——————————————————————————————————————————————————</w:t>
      </w:r>
    </w:p>
    <w:p w14:paraId="08BA0D3A" w14:textId="5E4C53AB" w:rsidR="00393740" w:rsidRDefault="00393740" w:rsidP="00393740">
      <w:pPr>
        <w:pStyle w:val="TEIfigurestart"/>
      </w:pPr>
      <w:r>
        <w:t>— &lt;figure&gt; ——————————————————————————————————————————————————</w:t>
      </w:r>
    </w:p>
    <w:p w14:paraId="4B16140B" w14:textId="5503AABE" w:rsidR="006F490E" w:rsidRPr="000A7D29" w:rsidRDefault="008D2307" w:rsidP="006055AB">
      <w:pPr>
        <w:jc w:val="center"/>
      </w:pPr>
      <w:r>
        <w:rPr>
          <w:noProof/>
        </w:rPr>
        <w:drawing>
          <wp:inline distT="0" distB="0" distL="0" distR="0" wp14:anchorId="75EA3E83" wp14:editId="1A1138D7">
            <wp:extent cx="3819525" cy="2091645"/>
            <wp:effectExtent l="0" t="0" r="0" b="4445"/>
            <wp:docPr id="40" name="Image 40"/>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link="rId25"/>
                    <a:stretch>
                      <a:fillRect/>
                    </a:stretch>
                  </pic:blipFill>
                  <pic:spPr>
                    <a:xfrm>
                      <a:off x="0" y="0"/>
                      <a:ext cx="3822785" cy="2093431"/>
                    </a:xfrm>
                    <a:prstGeom prst="rect">
                      <a:avLst/>
                    </a:prstGeom>
                  </pic:spPr>
                </pic:pic>
              </a:graphicData>
            </a:graphic>
          </wp:inline>
        </w:drawing>
      </w:r>
    </w:p>
    <w:p w14:paraId="096B144D" w14:textId="5129C625" w:rsidR="006F490E" w:rsidRDefault="006F490E" w:rsidP="006055AB">
      <w:pPr>
        <w:pStyle w:val="TEIfiguretitle"/>
      </w:pPr>
      <w:r w:rsidRPr="000A7D29">
        <w:rPr>
          <w:rFonts w:cstheme="majorHAnsi"/>
        </w:rPr>
        <w:t>Figure 15</w:t>
      </w:r>
      <w:r w:rsidR="002A090F">
        <w:rPr>
          <w:rFonts w:cstheme="majorHAnsi"/>
        </w:rPr>
        <w:t>4</w:t>
      </w:r>
      <w:r w:rsidRPr="000A7D29">
        <w:rPr>
          <w:rFonts w:cstheme="majorHAnsi"/>
        </w:rPr>
        <w:t>.</w:t>
      </w:r>
      <w:r w:rsidR="0004266B" w:rsidRPr="0004266B">
        <w:t xml:space="preserve"> </w:t>
      </w:r>
      <w:r w:rsidR="0004266B" w:rsidRPr="00AB6A3C">
        <w:t xml:space="preserve">Rome, église Sainte-Prisca, presbytère, inscription commémorative avec les armes cardinalices et papales d’Angelo Giuseppe </w:t>
      </w:r>
      <w:proofErr w:type="spellStart"/>
      <w:r w:rsidR="0004266B" w:rsidRPr="00AB6A3C">
        <w:t>Roncalli</w:t>
      </w:r>
      <w:proofErr w:type="spellEnd"/>
      <w:r w:rsidR="0004266B" w:rsidRPr="00AB6A3C">
        <w:t>, saint Jean</w:t>
      </w:r>
      <w:r w:rsidR="0004266B">
        <w:t> </w:t>
      </w:r>
      <w:r w:rsidR="0004266B" w:rsidRPr="00AB6A3C">
        <w:rPr>
          <w:lang w:val="la-Latn"/>
        </w:rPr>
        <w:t>XXIII</w:t>
      </w:r>
      <w:r w:rsidR="0004266B">
        <w:t>.</w:t>
      </w:r>
    </w:p>
    <w:p w14:paraId="069D5ED9" w14:textId="3132A0BD" w:rsidR="00393740" w:rsidRPr="0004266B" w:rsidRDefault="00393740" w:rsidP="00393740">
      <w:pPr>
        <w:pStyle w:val="TEIfigureend"/>
      </w:pPr>
      <w:r>
        <w:t>— &lt;/figure&gt; ——————————————————————————————————————————————————</w:t>
      </w:r>
    </w:p>
    <w:p w14:paraId="72214E59" w14:textId="78008BAE" w:rsidR="00393740" w:rsidRDefault="00393740" w:rsidP="00393740">
      <w:pPr>
        <w:pStyle w:val="TEIfigurestart"/>
      </w:pPr>
      <w:r>
        <w:t>— &lt;figure&gt; ——————————————————————————————————————————————————</w:t>
      </w:r>
    </w:p>
    <w:p w14:paraId="79AE2BC5" w14:textId="7E4D2F6C" w:rsidR="006F490E" w:rsidRPr="000A7D29" w:rsidRDefault="008D2307" w:rsidP="006055AB">
      <w:pPr>
        <w:jc w:val="center"/>
      </w:pPr>
      <w:r>
        <w:rPr>
          <w:noProof/>
        </w:rPr>
        <w:lastRenderedPageBreak/>
        <w:drawing>
          <wp:inline distT="0" distB="0" distL="0" distR="0" wp14:anchorId="0844F8C2" wp14:editId="3472FE09">
            <wp:extent cx="3333750" cy="4707013"/>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link="rId26"/>
                    <a:stretch>
                      <a:fillRect/>
                    </a:stretch>
                  </pic:blipFill>
                  <pic:spPr>
                    <a:xfrm>
                      <a:off x="0" y="0"/>
                      <a:ext cx="3337175" cy="4711849"/>
                    </a:xfrm>
                    <a:prstGeom prst="rect">
                      <a:avLst/>
                    </a:prstGeom>
                  </pic:spPr>
                </pic:pic>
              </a:graphicData>
            </a:graphic>
          </wp:inline>
        </w:drawing>
      </w:r>
    </w:p>
    <w:p w14:paraId="14405B12" w14:textId="75A7EF5F" w:rsidR="006F490E" w:rsidRDefault="006F490E" w:rsidP="006055AB">
      <w:pPr>
        <w:pStyle w:val="TEIfiguretitle"/>
      </w:pPr>
      <w:r w:rsidRPr="000A7D29">
        <w:rPr>
          <w:rFonts w:cstheme="majorHAnsi"/>
        </w:rPr>
        <w:t>Figure 15</w:t>
      </w:r>
      <w:r w:rsidR="002A090F">
        <w:rPr>
          <w:rFonts w:cstheme="majorHAnsi"/>
        </w:rPr>
        <w:t>5</w:t>
      </w:r>
      <w:r w:rsidRPr="000A7D29">
        <w:rPr>
          <w:rFonts w:cstheme="majorHAnsi"/>
        </w:rPr>
        <w:t>.</w:t>
      </w:r>
      <w:r w:rsidR="0004266B" w:rsidRPr="0004266B">
        <w:t xml:space="preserve"> </w:t>
      </w:r>
      <w:r w:rsidR="0004266B" w:rsidRPr="00AB6A3C">
        <w:t xml:space="preserve">Rome, église Sainte-Prisca, sacristie, chape portant l’écu prélatice de Camillo Alfonso de Romanis (1885-1950), historien de l’ordre augustin, curé de Sainte-Prisca puis vicaire général de la Cité du Vatican et préfet du </w:t>
      </w:r>
      <w:r w:rsidR="00084AE9">
        <w:t>sacraire</w:t>
      </w:r>
      <w:r w:rsidR="0004266B" w:rsidRPr="00AB6A3C">
        <w:t xml:space="preserve"> apostolique (1937-1950).</w:t>
      </w:r>
    </w:p>
    <w:p w14:paraId="676F7094" w14:textId="0D56F46E" w:rsidR="000B2648" w:rsidRPr="0050088A" w:rsidRDefault="00393740" w:rsidP="0050088A">
      <w:pPr>
        <w:pStyle w:val="TEIfigureend"/>
      </w:pPr>
      <w:r>
        <w:t>— &lt;/figure&gt; ——————————————————————————————————————————————————</w:t>
      </w:r>
    </w:p>
    <w:sectPr w:rsidR="000B2648" w:rsidRPr="005008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C6A26" w14:textId="77777777" w:rsidR="00C8488D" w:rsidRDefault="00C8488D" w:rsidP="00C8488D">
      <w:pPr>
        <w:spacing w:after="0" w:line="240" w:lineRule="auto"/>
      </w:pPr>
      <w:r>
        <w:separator/>
      </w:r>
    </w:p>
  </w:endnote>
  <w:endnote w:type="continuationSeparator" w:id="0">
    <w:p w14:paraId="7FF99E06" w14:textId="77777777" w:rsidR="00C8488D" w:rsidRDefault="00C8488D" w:rsidP="00C84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2CDC" w14:textId="77777777" w:rsidR="00C8488D" w:rsidRDefault="00C8488D" w:rsidP="00C8488D">
      <w:pPr>
        <w:spacing w:after="0" w:line="240" w:lineRule="auto"/>
      </w:pPr>
      <w:r>
        <w:separator/>
      </w:r>
    </w:p>
  </w:footnote>
  <w:footnote w:type="continuationSeparator" w:id="0">
    <w:p w14:paraId="5B81D295" w14:textId="77777777" w:rsidR="00C8488D" w:rsidRDefault="00C8488D" w:rsidP="00C8488D">
      <w:pPr>
        <w:spacing w:after="0" w:line="240" w:lineRule="auto"/>
      </w:pPr>
      <w:r>
        <w:continuationSeparator/>
      </w:r>
    </w:p>
  </w:footnote>
  <w:footnote w:id="1">
    <w:p w14:paraId="75473355" w14:textId="3790EE20" w:rsidR="00C8488D" w:rsidRPr="000A7D29" w:rsidRDefault="00C8488D" w:rsidP="00B25635">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w:t>
      </w:r>
      <w:proofErr w:type="spellStart"/>
      <w:r w:rsidRPr="000A7D29">
        <w:rPr>
          <w:rFonts w:asciiTheme="majorHAnsi" w:hAnsiTheme="majorHAnsi" w:cstheme="majorHAnsi"/>
        </w:rPr>
        <w:t>Isidoro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Carini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Sul </w:t>
      </w:r>
      <w:proofErr w:type="spellStart"/>
      <w:r w:rsidRPr="000A7D29">
        <w:rPr>
          <w:rFonts w:asciiTheme="majorHAnsi" w:hAnsiTheme="majorHAnsi" w:cstheme="majorHAnsi"/>
          <w:i/>
          <w:iCs/>
        </w:rPr>
        <w:t>titolo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presbiterale</w:t>
      </w:r>
      <w:proofErr w:type="spellEnd"/>
      <w:r w:rsidRPr="000A7D29">
        <w:rPr>
          <w:rFonts w:asciiTheme="majorHAnsi" w:hAnsiTheme="majorHAnsi" w:cstheme="majorHAnsi"/>
          <w:i/>
          <w:iCs/>
        </w:rPr>
        <w:t xml:space="preserve"> di Santa Prisca</w:t>
      </w:r>
      <w:r w:rsidRPr="000A7D29">
        <w:rPr>
          <w:rFonts w:asciiTheme="majorHAnsi" w:hAnsiTheme="majorHAnsi" w:cstheme="majorHAnsi"/>
        </w:rPr>
        <w:t>, Palerme, Ti</w:t>
      </w:r>
      <w:r w:rsidR="00EC46CA" w:rsidRPr="000A7D29">
        <w:rPr>
          <w:rFonts w:asciiTheme="majorHAnsi" w:hAnsiTheme="majorHAnsi" w:cstheme="majorHAnsi"/>
        </w:rPr>
        <w:t>p. </w:t>
      </w:r>
      <w:r w:rsidRPr="000A7D29">
        <w:rPr>
          <w:rFonts w:asciiTheme="majorHAnsi" w:hAnsiTheme="majorHAnsi" w:cstheme="majorHAnsi"/>
        </w:rPr>
        <w:t xml:space="preserve">Camillo </w:t>
      </w:r>
      <w:proofErr w:type="spellStart"/>
      <w:r w:rsidRPr="000A7D29">
        <w:rPr>
          <w:rFonts w:asciiTheme="majorHAnsi" w:hAnsiTheme="majorHAnsi" w:cstheme="majorHAnsi"/>
        </w:rPr>
        <w:t>Tamburello</w:t>
      </w:r>
      <w:proofErr w:type="spellEnd"/>
      <w:r w:rsidRPr="000A7D29">
        <w:rPr>
          <w:rFonts w:asciiTheme="majorHAnsi" w:hAnsiTheme="majorHAnsi" w:cstheme="majorHAnsi"/>
        </w:rPr>
        <w:t>, 1885</w:t>
      </w:r>
      <w:r w:rsidR="00EC46CA" w:rsidRPr="000A7D29">
        <w:rPr>
          <w:rFonts w:asciiTheme="majorHAnsi" w:hAnsiTheme="majorHAnsi" w:cstheme="majorHAnsi"/>
        </w:rPr>
        <w:t> ;</w:t>
      </w:r>
      <w:r w:rsidRPr="000A7D29">
        <w:rPr>
          <w:rFonts w:asciiTheme="majorHAnsi" w:hAnsiTheme="majorHAnsi" w:cstheme="majorHAnsi"/>
        </w:rPr>
        <w:t xml:space="preserve"> Johann Peter Kirsch, </w:t>
      </w:r>
      <w:r w:rsidRPr="000A7D29">
        <w:rPr>
          <w:rFonts w:asciiTheme="majorHAnsi" w:hAnsiTheme="majorHAnsi" w:cstheme="majorHAnsi"/>
          <w:i/>
          <w:iCs/>
        </w:rPr>
        <w:t xml:space="preserve">Die </w:t>
      </w:r>
      <w:proofErr w:type="spellStart"/>
      <w:r w:rsidRPr="000A7D29">
        <w:rPr>
          <w:rFonts w:asciiTheme="majorHAnsi" w:hAnsiTheme="majorHAnsi" w:cstheme="majorHAnsi"/>
          <w:i/>
          <w:iCs/>
        </w:rPr>
        <w:t>römischen</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Titelkirchen</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im</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Altertum</w:t>
      </w:r>
      <w:proofErr w:type="spellEnd"/>
      <w:r w:rsidRPr="000A7D29">
        <w:rPr>
          <w:rFonts w:asciiTheme="majorHAnsi" w:hAnsiTheme="majorHAnsi" w:cstheme="majorHAnsi"/>
        </w:rPr>
        <w:t xml:space="preserve">, Paderborn, </w:t>
      </w:r>
      <w:proofErr w:type="spellStart"/>
      <w:r w:rsidRPr="000A7D29">
        <w:rPr>
          <w:rFonts w:asciiTheme="majorHAnsi" w:hAnsiTheme="majorHAnsi" w:cstheme="majorHAnsi"/>
        </w:rPr>
        <w:t>Druck</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ind</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Verlag</w:t>
      </w:r>
      <w:proofErr w:type="spellEnd"/>
      <w:r w:rsidRPr="000A7D29">
        <w:rPr>
          <w:rFonts w:asciiTheme="majorHAnsi" w:hAnsiTheme="majorHAnsi" w:cstheme="majorHAnsi"/>
        </w:rPr>
        <w:t xml:space="preserve"> von Ferdinand </w:t>
      </w:r>
      <w:proofErr w:type="spellStart"/>
      <w:r w:rsidRPr="000A7D29">
        <w:rPr>
          <w:rFonts w:asciiTheme="majorHAnsi" w:hAnsiTheme="majorHAnsi" w:cstheme="majorHAnsi"/>
        </w:rPr>
        <w:t>Schöningh</w:t>
      </w:r>
      <w:proofErr w:type="spellEnd"/>
      <w:r w:rsidRPr="000A7D29">
        <w:rPr>
          <w:rFonts w:asciiTheme="majorHAnsi" w:hAnsiTheme="majorHAnsi" w:cstheme="majorHAnsi"/>
        </w:rPr>
        <w:t xml:space="preserve">, 1918, </w:t>
      </w:r>
      <w:r w:rsidR="00EC46CA" w:rsidRPr="000A7D29">
        <w:rPr>
          <w:rFonts w:asciiTheme="majorHAnsi" w:hAnsiTheme="majorHAnsi" w:cstheme="majorHAnsi"/>
        </w:rPr>
        <w:t>p. </w:t>
      </w:r>
      <w:r w:rsidRPr="000A7D29">
        <w:rPr>
          <w:rFonts w:asciiTheme="majorHAnsi" w:hAnsiTheme="majorHAnsi" w:cstheme="majorHAnsi"/>
        </w:rPr>
        <w:t>101-104</w:t>
      </w:r>
      <w:r w:rsidR="00EC46CA" w:rsidRPr="000A7D29">
        <w:rPr>
          <w:rFonts w:asciiTheme="majorHAnsi" w:hAnsiTheme="majorHAnsi" w:cstheme="majorHAnsi"/>
        </w:rPr>
        <w:t> ;</w:t>
      </w:r>
      <w:r w:rsidRPr="000A7D29">
        <w:rPr>
          <w:rFonts w:asciiTheme="majorHAnsi" w:hAnsiTheme="majorHAnsi" w:cstheme="majorHAnsi"/>
        </w:rPr>
        <w:t xml:space="preserve"> Francesco </w:t>
      </w:r>
      <w:proofErr w:type="spellStart"/>
      <w:r w:rsidRPr="000A7D29">
        <w:rPr>
          <w:rFonts w:asciiTheme="majorHAnsi" w:hAnsiTheme="majorHAnsi" w:cstheme="majorHAnsi"/>
        </w:rPr>
        <w:t>Lanzoni</w:t>
      </w:r>
      <w:proofErr w:type="spellEnd"/>
      <w:r w:rsidRPr="000A7D29">
        <w:rPr>
          <w:rFonts w:asciiTheme="majorHAnsi" w:hAnsiTheme="majorHAnsi" w:cstheme="majorHAnsi"/>
        </w:rPr>
        <w:t xml:space="preserve">, </w:t>
      </w:r>
      <w:r w:rsidR="00EC46CA" w:rsidRPr="000A7D29">
        <w:rPr>
          <w:rFonts w:asciiTheme="majorHAnsi" w:hAnsiTheme="majorHAnsi" w:cstheme="majorHAnsi"/>
        </w:rPr>
        <w:t>« </w:t>
      </w:r>
      <w:r w:rsidRPr="000A7D29">
        <w:rPr>
          <w:rFonts w:asciiTheme="majorHAnsi" w:hAnsiTheme="majorHAnsi" w:cstheme="majorHAnsi"/>
        </w:rPr>
        <w:t xml:space="preserve">I </w:t>
      </w:r>
      <w:proofErr w:type="spellStart"/>
      <w:r w:rsidRPr="000A7D29">
        <w:rPr>
          <w:rFonts w:asciiTheme="majorHAnsi" w:hAnsiTheme="majorHAnsi" w:cstheme="majorHAnsi"/>
        </w:rPr>
        <w:t>titoli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presbiterali</w:t>
      </w:r>
      <w:proofErr w:type="spellEnd"/>
      <w:r w:rsidRPr="000A7D29">
        <w:rPr>
          <w:rFonts w:asciiTheme="majorHAnsi" w:hAnsiTheme="majorHAnsi" w:cstheme="majorHAnsi"/>
        </w:rPr>
        <w:t xml:space="preserve"> di Roma </w:t>
      </w:r>
      <w:proofErr w:type="spellStart"/>
      <w:r w:rsidRPr="000A7D29">
        <w:rPr>
          <w:rFonts w:asciiTheme="majorHAnsi" w:hAnsiTheme="majorHAnsi" w:cstheme="majorHAnsi"/>
        </w:rPr>
        <w:t>antica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nella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storia</w:t>
      </w:r>
      <w:proofErr w:type="spellEnd"/>
      <w:r w:rsidRPr="000A7D29">
        <w:rPr>
          <w:rFonts w:asciiTheme="majorHAnsi" w:hAnsiTheme="majorHAnsi" w:cstheme="majorHAnsi"/>
        </w:rPr>
        <w:t xml:space="preserve"> e </w:t>
      </w:r>
      <w:proofErr w:type="spellStart"/>
      <w:r w:rsidRPr="000A7D29">
        <w:rPr>
          <w:rFonts w:asciiTheme="majorHAnsi" w:hAnsiTheme="majorHAnsi" w:cstheme="majorHAnsi"/>
        </w:rPr>
        <w:t>nella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leggenda</w:t>
      </w:r>
      <w:proofErr w:type="spellEnd"/>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i/>
          <w:iCs/>
        </w:rPr>
        <w:t>Rivista</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archeologia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cristiana</w:t>
      </w:r>
      <w:r w:rsidRPr="000A7D29">
        <w:rPr>
          <w:rFonts w:asciiTheme="majorHAnsi" w:hAnsiTheme="majorHAnsi" w:cstheme="majorHAnsi"/>
        </w:rPr>
        <w:t>,</w:t>
      </w:r>
      <w:r w:rsidR="00EC46CA" w:rsidRPr="000A7D29">
        <w:rPr>
          <w:rFonts w:asciiTheme="majorHAnsi" w:hAnsiTheme="majorHAnsi" w:cstheme="majorHAnsi"/>
        </w:rPr>
        <w:t>n</w:t>
      </w:r>
      <w:r w:rsidR="00EC46CA" w:rsidRPr="000A7D29">
        <w:rPr>
          <w:rFonts w:asciiTheme="majorHAnsi" w:hAnsiTheme="majorHAnsi" w:cstheme="majorHAnsi"/>
          <w:vertAlign w:val="superscript"/>
        </w:rPr>
        <w:t>o</w:t>
      </w:r>
      <w:proofErr w:type="spellEnd"/>
      <w:r w:rsidR="00EC46CA" w:rsidRPr="000A7D29">
        <w:rPr>
          <w:rFonts w:asciiTheme="majorHAnsi" w:hAnsiTheme="majorHAnsi" w:cstheme="majorHAnsi"/>
        </w:rPr>
        <w:t> </w:t>
      </w:r>
      <w:r w:rsidRPr="000A7D29">
        <w:rPr>
          <w:rFonts w:asciiTheme="majorHAnsi" w:hAnsiTheme="majorHAnsi" w:cstheme="majorHAnsi"/>
        </w:rPr>
        <w:t xml:space="preserve">2, 1925, </w:t>
      </w:r>
      <w:r w:rsidR="00EC46CA" w:rsidRPr="000A7D29">
        <w:rPr>
          <w:rFonts w:asciiTheme="majorHAnsi" w:hAnsiTheme="majorHAnsi" w:cstheme="majorHAnsi"/>
        </w:rPr>
        <w:t>p. </w:t>
      </w:r>
      <w:r w:rsidRPr="000A7D29">
        <w:rPr>
          <w:rFonts w:asciiTheme="majorHAnsi" w:hAnsiTheme="majorHAnsi" w:cstheme="majorHAnsi"/>
        </w:rPr>
        <w:t>247-250</w:t>
      </w:r>
      <w:r w:rsidR="00EC46CA" w:rsidRPr="000A7D29">
        <w:rPr>
          <w:rFonts w:asciiTheme="majorHAnsi" w:hAnsiTheme="majorHAnsi" w:cstheme="majorHAnsi"/>
        </w:rPr>
        <w:t> ;</w:t>
      </w:r>
      <w:r w:rsidRPr="000A7D29">
        <w:rPr>
          <w:rFonts w:asciiTheme="majorHAnsi" w:hAnsiTheme="majorHAnsi" w:cstheme="majorHAnsi"/>
        </w:rPr>
        <w:t xml:space="preserve"> Geremia </w:t>
      </w:r>
      <w:proofErr w:type="spellStart"/>
      <w:r w:rsidRPr="000A7D29">
        <w:rPr>
          <w:rFonts w:asciiTheme="majorHAnsi" w:hAnsiTheme="majorHAnsi" w:cstheme="majorHAnsi"/>
        </w:rPr>
        <w:t>Sangiorgi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S. Prisca e il </w:t>
      </w:r>
      <w:proofErr w:type="spellStart"/>
      <w:r w:rsidRPr="000A7D29">
        <w:rPr>
          <w:rFonts w:asciiTheme="majorHAnsi" w:hAnsiTheme="majorHAnsi" w:cstheme="majorHAnsi"/>
          <w:i/>
          <w:iCs/>
        </w:rPr>
        <w:t>suo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mitreo</w:t>
      </w:r>
      <w:proofErr w:type="spellEnd"/>
      <w:r w:rsidRPr="000A7D29">
        <w:rPr>
          <w:rFonts w:asciiTheme="majorHAnsi" w:hAnsiTheme="majorHAnsi" w:cstheme="majorHAnsi"/>
        </w:rPr>
        <w:t xml:space="preserve">, Rome, </w:t>
      </w:r>
      <w:proofErr w:type="spellStart"/>
      <w:r w:rsidRPr="000A7D29">
        <w:rPr>
          <w:rFonts w:asciiTheme="majorHAnsi" w:hAnsiTheme="majorHAnsi" w:cstheme="majorHAnsi"/>
        </w:rPr>
        <w:t>Marietti</w:t>
      </w:r>
      <w:proofErr w:type="spellEnd"/>
      <w:r w:rsidRPr="000A7D29">
        <w:rPr>
          <w:rFonts w:asciiTheme="majorHAnsi" w:hAnsiTheme="majorHAnsi" w:cstheme="majorHAnsi"/>
        </w:rPr>
        <w:t xml:space="preserve">, </w:t>
      </w:r>
      <w:r w:rsidR="00EC46CA" w:rsidRPr="000A7D29">
        <w:rPr>
          <w:rFonts w:asciiTheme="majorHAnsi" w:hAnsiTheme="majorHAnsi" w:cstheme="majorHAnsi"/>
        </w:rPr>
        <w:t xml:space="preserve">« Le </w:t>
      </w:r>
      <w:proofErr w:type="spellStart"/>
      <w:r w:rsidR="00EC46CA" w:rsidRPr="000A7D29">
        <w:rPr>
          <w:rFonts w:asciiTheme="majorHAnsi" w:hAnsiTheme="majorHAnsi" w:cstheme="majorHAnsi"/>
        </w:rPr>
        <w:t>chiese</w:t>
      </w:r>
      <w:proofErr w:type="spellEnd"/>
      <w:r w:rsidR="00EC46CA" w:rsidRPr="000A7D29">
        <w:rPr>
          <w:rFonts w:asciiTheme="majorHAnsi" w:hAnsiTheme="majorHAnsi" w:cstheme="majorHAnsi"/>
        </w:rPr>
        <w:t xml:space="preserve"> di Roma </w:t>
      </w:r>
      <w:proofErr w:type="spellStart"/>
      <w:r w:rsidR="00EC46CA" w:rsidRPr="000A7D29">
        <w:rPr>
          <w:rFonts w:asciiTheme="majorHAnsi" w:hAnsiTheme="majorHAnsi" w:cstheme="majorHAnsi"/>
        </w:rPr>
        <w:t>illustrate</w:t>
      </w:r>
      <w:proofErr w:type="spellEnd"/>
      <w:r w:rsidR="00EC46CA" w:rsidRPr="000A7D29">
        <w:rPr>
          <w:rFonts w:asciiTheme="majorHAnsi" w:hAnsiTheme="majorHAnsi" w:cstheme="majorHAnsi"/>
        </w:rPr>
        <w:t xml:space="preserve">, 101 », </w:t>
      </w:r>
      <w:r w:rsidRPr="000A7D29">
        <w:rPr>
          <w:rFonts w:asciiTheme="majorHAnsi" w:hAnsiTheme="majorHAnsi" w:cstheme="majorHAnsi"/>
        </w:rPr>
        <w:t xml:space="preserve">1968 ; Mariano </w:t>
      </w:r>
      <w:proofErr w:type="spellStart"/>
      <w:r w:rsidRPr="000A7D29">
        <w:rPr>
          <w:rFonts w:asciiTheme="majorHAnsi" w:hAnsiTheme="majorHAnsi" w:cstheme="majorHAnsi"/>
        </w:rPr>
        <w:t>Armellini</w:t>
      </w:r>
      <w:proofErr w:type="spellEnd"/>
      <w:r w:rsidR="00F05F8B" w:rsidRPr="000A7D29">
        <w:rPr>
          <w:rFonts w:asciiTheme="majorHAnsi" w:hAnsiTheme="majorHAnsi" w:cstheme="majorHAnsi"/>
        </w:rPr>
        <w:t xml:space="preserve"> et </w:t>
      </w:r>
      <w:r w:rsidRPr="000A7D29">
        <w:rPr>
          <w:rFonts w:asciiTheme="majorHAnsi" w:hAnsiTheme="majorHAnsi" w:cstheme="majorHAnsi"/>
        </w:rPr>
        <w:t xml:space="preserve">Carlo </w:t>
      </w:r>
      <w:proofErr w:type="spellStart"/>
      <w:r w:rsidRPr="000A7D29">
        <w:rPr>
          <w:rFonts w:asciiTheme="majorHAnsi" w:hAnsiTheme="majorHAnsi" w:cstheme="majorHAnsi"/>
        </w:rPr>
        <w:t>Cecche</w:t>
      </w:r>
      <w:r w:rsidR="00F05F8B" w:rsidRPr="000A7D29">
        <w:rPr>
          <w:rFonts w:asciiTheme="majorHAnsi" w:hAnsiTheme="majorHAnsi" w:cstheme="majorHAnsi"/>
        </w:rPr>
        <w:t>l</w:t>
      </w:r>
      <w:r w:rsidRPr="000A7D29">
        <w:rPr>
          <w:rFonts w:asciiTheme="majorHAnsi" w:hAnsiTheme="majorHAnsi" w:cstheme="majorHAnsi"/>
        </w:rPr>
        <w:t>li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Le </w:t>
      </w:r>
      <w:proofErr w:type="spellStart"/>
      <w:r w:rsidRPr="000A7D29">
        <w:rPr>
          <w:rFonts w:asciiTheme="majorHAnsi" w:hAnsiTheme="majorHAnsi" w:cstheme="majorHAnsi"/>
          <w:i/>
          <w:iCs/>
        </w:rPr>
        <w:t>chiese</w:t>
      </w:r>
      <w:proofErr w:type="spellEnd"/>
      <w:r w:rsidRPr="000A7D29">
        <w:rPr>
          <w:rFonts w:asciiTheme="majorHAnsi" w:hAnsiTheme="majorHAnsi" w:cstheme="majorHAnsi"/>
          <w:i/>
          <w:iCs/>
        </w:rPr>
        <w:t xml:space="preserve"> di Roma dal </w:t>
      </w:r>
      <w:proofErr w:type="spellStart"/>
      <w:r w:rsidRPr="000A7D29">
        <w:rPr>
          <w:rFonts w:asciiTheme="majorHAnsi" w:hAnsiTheme="majorHAnsi" w:cstheme="majorHAnsi"/>
          <w:i/>
          <w:iCs/>
        </w:rPr>
        <w:t>secolo</w:t>
      </w:r>
      <w:proofErr w:type="spellEnd"/>
      <w:r w:rsidRPr="000A7D29">
        <w:rPr>
          <w:rFonts w:asciiTheme="majorHAnsi" w:hAnsiTheme="majorHAnsi" w:cstheme="majorHAnsi"/>
          <w:i/>
          <w:iCs/>
        </w:rPr>
        <w:t xml:space="preserve"> IV al XIX</w:t>
      </w:r>
      <w:r w:rsidRPr="000A7D29">
        <w:rPr>
          <w:rFonts w:asciiTheme="majorHAnsi" w:hAnsiTheme="majorHAnsi" w:cstheme="majorHAnsi"/>
        </w:rPr>
        <w:t>, Rome, RORE, 1942</w:t>
      </w:r>
      <w:r w:rsidR="00EC46CA" w:rsidRPr="000A7D29">
        <w:rPr>
          <w:rFonts w:asciiTheme="majorHAnsi" w:hAnsiTheme="majorHAnsi" w:cstheme="majorHAnsi"/>
        </w:rPr>
        <w:t>, t. 2</w:t>
      </w:r>
      <w:r w:rsidRPr="000A7D29">
        <w:rPr>
          <w:rFonts w:asciiTheme="majorHAnsi" w:hAnsiTheme="majorHAnsi" w:cstheme="majorHAnsi"/>
        </w:rPr>
        <w:t xml:space="preserve"> ; </w:t>
      </w:r>
      <w:proofErr w:type="spellStart"/>
      <w:r w:rsidRPr="000A7D29">
        <w:rPr>
          <w:rFonts w:asciiTheme="majorHAnsi" w:hAnsiTheme="majorHAnsi" w:cstheme="majorHAnsi"/>
          <w:i/>
          <w:iCs/>
        </w:rPr>
        <w:t>Monasticon</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Italiae</w:t>
      </w:r>
      <w:proofErr w:type="spellEnd"/>
      <w:r w:rsidRPr="000A7D29">
        <w:rPr>
          <w:rFonts w:asciiTheme="majorHAnsi" w:hAnsiTheme="majorHAnsi" w:cstheme="majorHAnsi"/>
        </w:rPr>
        <w:t xml:space="preserve">, Cesena, </w:t>
      </w:r>
      <w:proofErr w:type="spellStart"/>
      <w:r w:rsidRPr="000A7D29">
        <w:rPr>
          <w:rFonts w:asciiTheme="majorHAnsi" w:hAnsiTheme="majorHAnsi" w:cstheme="majorHAnsi"/>
        </w:rPr>
        <w:t>Badia</w:t>
      </w:r>
      <w:proofErr w:type="spellEnd"/>
      <w:r w:rsidRPr="000A7D29">
        <w:rPr>
          <w:rFonts w:asciiTheme="majorHAnsi" w:hAnsiTheme="majorHAnsi" w:cstheme="majorHAnsi"/>
        </w:rPr>
        <w:t xml:space="preserve"> di Santa Maria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Monte, 1981</w:t>
      </w:r>
      <w:r w:rsidR="000A7D29" w:rsidRPr="000A7D29">
        <w:rPr>
          <w:rFonts w:asciiTheme="majorHAnsi" w:hAnsiTheme="majorHAnsi" w:cstheme="majorHAnsi"/>
        </w:rPr>
        <w:t xml:space="preserve">, t. 1 : </w:t>
      </w:r>
      <w:r w:rsidR="000A7D29" w:rsidRPr="000A7D29">
        <w:rPr>
          <w:rFonts w:asciiTheme="majorHAnsi" w:hAnsiTheme="majorHAnsi" w:cstheme="majorHAnsi"/>
          <w:i/>
          <w:iCs/>
        </w:rPr>
        <w:t xml:space="preserve">Roma e </w:t>
      </w:r>
      <w:proofErr w:type="spellStart"/>
      <w:r w:rsidR="000A7D29" w:rsidRPr="000A7D29">
        <w:rPr>
          <w:rFonts w:asciiTheme="majorHAnsi" w:hAnsiTheme="majorHAnsi" w:cstheme="majorHAnsi"/>
          <w:i/>
          <w:iCs/>
        </w:rPr>
        <w:t>Lazio</w:t>
      </w:r>
      <w:proofErr w:type="spellEnd"/>
      <w:r w:rsidRPr="000A7D29">
        <w:rPr>
          <w:rFonts w:asciiTheme="majorHAnsi" w:hAnsiTheme="majorHAnsi" w:cstheme="majorHAnsi"/>
        </w:rPr>
        <w:t xml:space="preserve">, </w:t>
      </w:r>
      <w:r w:rsidR="00EC46CA" w:rsidRPr="000A7D29">
        <w:rPr>
          <w:rFonts w:asciiTheme="majorHAnsi" w:hAnsiTheme="majorHAnsi" w:cstheme="majorHAnsi"/>
        </w:rPr>
        <w:t>p. </w:t>
      </w:r>
      <w:r w:rsidRPr="000A7D29">
        <w:rPr>
          <w:rFonts w:asciiTheme="majorHAnsi" w:hAnsiTheme="majorHAnsi" w:cstheme="majorHAnsi"/>
        </w:rPr>
        <w:t>73</w:t>
      </w:r>
      <w:r w:rsidR="00EC46CA" w:rsidRPr="000A7D29">
        <w:rPr>
          <w:rFonts w:asciiTheme="majorHAnsi" w:hAnsiTheme="majorHAnsi" w:cstheme="majorHAnsi"/>
        </w:rPr>
        <w:t xml:space="preserve"> et </w:t>
      </w:r>
      <w:r w:rsidRPr="000A7D29">
        <w:rPr>
          <w:rFonts w:asciiTheme="majorHAnsi" w:hAnsiTheme="majorHAnsi" w:cstheme="majorHAnsi"/>
        </w:rPr>
        <w:t>74</w:t>
      </w:r>
      <w:r w:rsidR="00EC46CA" w:rsidRPr="000A7D29">
        <w:rPr>
          <w:rFonts w:asciiTheme="majorHAnsi" w:hAnsiTheme="majorHAnsi" w:cstheme="majorHAnsi"/>
        </w:rPr>
        <w:t> ;</w:t>
      </w:r>
      <w:r w:rsidRPr="000A7D29">
        <w:rPr>
          <w:rFonts w:asciiTheme="majorHAnsi" w:hAnsiTheme="majorHAnsi" w:cstheme="majorHAnsi"/>
        </w:rPr>
        <w:t xml:space="preserve"> </w:t>
      </w:r>
      <w:r w:rsidR="00C904F9" w:rsidRPr="000A7D29">
        <w:rPr>
          <w:rFonts w:asciiTheme="majorHAnsi" w:hAnsiTheme="majorHAnsi" w:cstheme="majorHAnsi"/>
        </w:rPr>
        <w:t xml:space="preserve">Mario </w:t>
      </w:r>
      <w:proofErr w:type="spellStart"/>
      <w:r w:rsidR="00C904F9" w:rsidRPr="000A7D29">
        <w:rPr>
          <w:rFonts w:asciiTheme="majorHAnsi" w:hAnsiTheme="majorHAnsi" w:cstheme="majorHAnsi"/>
        </w:rPr>
        <w:t>Bevilacqua</w:t>
      </w:r>
      <w:proofErr w:type="spellEnd"/>
      <w:r w:rsidR="00051C96" w:rsidRPr="000A7D29">
        <w:rPr>
          <w:rFonts w:asciiTheme="majorHAnsi" w:hAnsiTheme="majorHAnsi" w:cstheme="majorHAnsi"/>
        </w:rPr>
        <w:t xml:space="preserve"> et </w:t>
      </w:r>
      <w:r w:rsidR="00C904F9" w:rsidRPr="000A7D29">
        <w:rPr>
          <w:rFonts w:asciiTheme="majorHAnsi" w:hAnsiTheme="majorHAnsi" w:cstheme="majorHAnsi"/>
        </w:rPr>
        <w:t xml:space="preserve">Daniela </w:t>
      </w:r>
      <w:proofErr w:type="spellStart"/>
      <w:r w:rsidR="00C904F9" w:rsidRPr="000A7D29">
        <w:rPr>
          <w:rFonts w:asciiTheme="majorHAnsi" w:hAnsiTheme="majorHAnsi" w:cstheme="majorHAnsi"/>
        </w:rPr>
        <w:t>Gallavotti</w:t>
      </w:r>
      <w:proofErr w:type="spellEnd"/>
      <w:r w:rsidR="00C904F9" w:rsidRPr="000A7D29">
        <w:rPr>
          <w:rFonts w:asciiTheme="majorHAnsi" w:hAnsiTheme="majorHAnsi" w:cstheme="majorHAnsi"/>
        </w:rPr>
        <w:t xml:space="preserve"> Cavallero (</w:t>
      </w:r>
      <w:proofErr w:type="spellStart"/>
      <w:r w:rsidR="00C904F9" w:rsidRPr="000A7D29">
        <w:rPr>
          <w:rFonts w:asciiTheme="majorHAnsi" w:hAnsiTheme="majorHAnsi" w:cstheme="majorHAnsi"/>
        </w:rPr>
        <w:t>dir</w:t>
      </w:r>
      <w:proofErr w:type="spellEnd"/>
      <w:r w:rsidR="00C904F9" w:rsidRPr="000A7D29">
        <w:rPr>
          <w:rFonts w:asciiTheme="majorHAnsi" w:hAnsiTheme="majorHAnsi" w:cstheme="majorHAnsi"/>
        </w:rPr>
        <w:t xml:space="preserve">.), </w:t>
      </w:r>
      <w:r w:rsidRPr="000A7D29">
        <w:rPr>
          <w:rFonts w:asciiTheme="majorHAnsi" w:hAnsiTheme="majorHAnsi" w:cstheme="majorHAnsi"/>
          <w:i/>
          <w:iCs/>
        </w:rPr>
        <w:t>L’</w:t>
      </w:r>
      <w:proofErr w:type="spellStart"/>
      <w:r w:rsidRPr="000A7D29">
        <w:rPr>
          <w:rFonts w:asciiTheme="majorHAnsi" w:hAnsiTheme="majorHAnsi" w:cstheme="majorHAnsi"/>
          <w:i/>
          <w:iCs/>
        </w:rPr>
        <w:t>Aventino</w:t>
      </w:r>
      <w:proofErr w:type="spellEnd"/>
      <w:r w:rsidRPr="000A7D29">
        <w:rPr>
          <w:rFonts w:asciiTheme="majorHAnsi" w:hAnsiTheme="majorHAnsi" w:cstheme="majorHAnsi"/>
          <w:i/>
          <w:iCs/>
        </w:rPr>
        <w:t xml:space="preserve"> dal </w:t>
      </w:r>
      <w:proofErr w:type="spellStart"/>
      <w:r w:rsidRPr="000A7D29">
        <w:rPr>
          <w:rFonts w:asciiTheme="majorHAnsi" w:hAnsiTheme="majorHAnsi" w:cstheme="majorHAnsi"/>
          <w:i/>
          <w:iCs/>
        </w:rPr>
        <w:t>Rinascimento</w:t>
      </w:r>
      <w:proofErr w:type="spellEnd"/>
      <w:r w:rsidRPr="000A7D29">
        <w:rPr>
          <w:rFonts w:asciiTheme="majorHAnsi" w:hAnsiTheme="majorHAnsi" w:cstheme="majorHAnsi"/>
          <w:i/>
          <w:iCs/>
        </w:rPr>
        <w:t xml:space="preserve"> a </w:t>
      </w:r>
      <w:proofErr w:type="spellStart"/>
      <w:r w:rsidRPr="000A7D29">
        <w:rPr>
          <w:rFonts w:asciiTheme="majorHAnsi" w:hAnsiTheme="majorHAnsi" w:cstheme="majorHAnsi"/>
          <w:i/>
          <w:iCs/>
        </w:rPr>
        <w:t>oggi</w:t>
      </w:r>
      <w:proofErr w:type="spellEnd"/>
      <w:r w:rsidRPr="000A7D29">
        <w:rPr>
          <w:rFonts w:asciiTheme="majorHAnsi" w:hAnsiTheme="majorHAnsi" w:cstheme="majorHAnsi"/>
          <w:i/>
          <w:iCs/>
        </w:rPr>
        <w:t xml:space="preserve">. Arte e </w:t>
      </w:r>
      <w:proofErr w:type="spellStart"/>
      <w:r w:rsidRPr="000A7D29">
        <w:rPr>
          <w:rFonts w:asciiTheme="majorHAnsi" w:hAnsiTheme="majorHAnsi" w:cstheme="majorHAnsi"/>
          <w:i/>
          <w:iCs/>
        </w:rPr>
        <w:t>Architettura</w:t>
      </w:r>
      <w:proofErr w:type="spellEnd"/>
      <w:r w:rsidRPr="000A7D29">
        <w:rPr>
          <w:rFonts w:asciiTheme="majorHAnsi" w:hAnsiTheme="majorHAnsi" w:cstheme="majorHAnsi"/>
        </w:rPr>
        <w:t xml:space="preserve">, Rome, </w:t>
      </w:r>
      <w:proofErr w:type="spellStart"/>
      <w:r w:rsidRPr="000A7D29">
        <w:rPr>
          <w:rFonts w:asciiTheme="majorHAnsi" w:hAnsiTheme="majorHAnsi" w:cstheme="majorHAnsi"/>
        </w:rPr>
        <w:t>Artemide</w:t>
      </w:r>
      <w:proofErr w:type="spellEnd"/>
      <w:r w:rsidRPr="000A7D29">
        <w:rPr>
          <w:rFonts w:asciiTheme="majorHAnsi" w:hAnsiTheme="majorHAnsi" w:cstheme="majorHAnsi"/>
        </w:rPr>
        <w:t>, 2010</w:t>
      </w:r>
      <w:r w:rsidR="00EC46CA" w:rsidRPr="000A7D29">
        <w:rPr>
          <w:rFonts w:asciiTheme="majorHAnsi" w:hAnsiTheme="majorHAnsi" w:cstheme="majorHAnsi"/>
        </w:rPr>
        <w:t> ;</w:t>
      </w:r>
      <w:r w:rsidRPr="000A7D29">
        <w:rPr>
          <w:rFonts w:asciiTheme="majorHAnsi" w:hAnsiTheme="majorHAnsi" w:cstheme="majorHAnsi"/>
        </w:rPr>
        <w:t xml:space="preserve"> Rocco </w:t>
      </w:r>
      <w:proofErr w:type="spellStart"/>
      <w:r w:rsidRPr="000A7D29">
        <w:rPr>
          <w:rFonts w:asciiTheme="majorHAnsi" w:hAnsiTheme="majorHAnsi" w:cstheme="majorHAnsi"/>
        </w:rPr>
        <w:t>Ronzani</w:t>
      </w:r>
      <w:proofErr w:type="spellEnd"/>
      <w:r w:rsidRPr="000A7D29">
        <w:rPr>
          <w:rFonts w:asciiTheme="majorHAnsi" w:hAnsiTheme="majorHAnsi" w:cstheme="majorHAnsi"/>
        </w:rPr>
        <w:t xml:space="preserve">, </w:t>
      </w:r>
      <w:r w:rsidR="00EC46CA" w:rsidRPr="000A7D29">
        <w:rPr>
          <w:rFonts w:asciiTheme="majorHAnsi" w:hAnsiTheme="majorHAnsi" w:cstheme="majorHAnsi"/>
        </w:rPr>
        <w:t>« </w:t>
      </w:r>
      <w:r w:rsidRPr="000A7D29">
        <w:rPr>
          <w:rFonts w:asciiTheme="majorHAnsi" w:hAnsiTheme="majorHAnsi" w:cstheme="majorHAnsi"/>
        </w:rPr>
        <w:t xml:space="preserve">Nota </w:t>
      </w:r>
      <w:proofErr w:type="spellStart"/>
      <w:r w:rsidRPr="000A7D29">
        <w:rPr>
          <w:rFonts w:asciiTheme="majorHAnsi" w:hAnsiTheme="majorHAnsi" w:cstheme="majorHAnsi"/>
        </w:rPr>
        <w:t>storico-iconografica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sulla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committenza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cardinale Benedetto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xml:space="preserve"> in Santa Prisca </w:t>
      </w:r>
      <w:proofErr w:type="spellStart"/>
      <w:r w:rsidRPr="000A7D29">
        <w:rPr>
          <w:rFonts w:asciiTheme="majorHAnsi" w:hAnsiTheme="majorHAnsi" w:cstheme="majorHAnsi"/>
        </w:rPr>
        <w:t>all’Aventino</w:t>
      </w:r>
      <w:proofErr w:type="spellEnd"/>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i/>
          <w:iCs/>
        </w:rPr>
        <w:t>Studi</w:t>
      </w:r>
      <w:proofErr w:type="spellEnd"/>
      <w:r w:rsidRPr="000A7D29">
        <w:rPr>
          <w:rFonts w:asciiTheme="majorHAnsi" w:hAnsiTheme="majorHAnsi" w:cstheme="majorHAnsi"/>
          <w:i/>
          <w:iCs/>
        </w:rPr>
        <w:t xml:space="preserve"> Romani</w:t>
      </w:r>
      <w:r w:rsidRPr="000A7D29">
        <w:rPr>
          <w:rFonts w:asciiTheme="majorHAnsi" w:hAnsiTheme="majorHAnsi" w:cstheme="majorHAnsi"/>
        </w:rPr>
        <w:t xml:space="preserve">, </w:t>
      </w:r>
      <w:r w:rsidR="00C43943">
        <w:rPr>
          <w:rFonts w:asciiTheme="majorHAnsi" w:hAnsiTheme="majorHAnsi" w:cstheme="majorHAnsi"/>
        </w:rPr>
        <w:t>n. s. III, 1-4, 2021, p. 21-32</w:t>
      </w:r>
      <w:r w:rsidRPr="000A7D29">
        <w:rPr>
          <w:rFonts w:asciiTheme="majorHAnsi" w:hAnsiTheme="majorHAnsi" w:cstheme="majorHAnsi"/>
        </w:rPr>
        <w:t>.</w:t>
      </w:r>
    </w:p>
  </w:footnote>
  <w:footnote w:id="2">
    <w:p w14:paraId="47892C2E" w14:textId="30DD6ADC" w:rsidR="00C8488D" w:rsidRPr="000A7D29" w:rsidRDefault="00C8488D" w:rsidP="00C904F9">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Je me réfère en premier lieu au haut Moyen</w:t>
      </w:r>
      <w:r w:rsidR="000A7D29">
        <w:rPr>
          <w:rFonts w:asciiTheme="majorHAnsi" w:hAnsiTheme="majorHAnsi" w:cstheme="majorHAnsi"/>
        </w:rPr>
        <w:t> </w:t>
      </w:r>
      <w:r w:rsidRPr="000A7D29">
        <w:rPr>
          <w:rFonts w:asciiTheme="majorHAnsi" w:hAnsiTheme="majorHAnsi" w:cstheme="majorHAnsi"/>
        </w:rPr>
        <w:t xml:space="preserve">Âge, </w:t>
      </w:r>
      <w:proofErr w:type="spellStart"/>
      <w:r w:rsidRPr="000A7D29">
        <w:rPr>
          <w:rFonts w:asciiTheme="majorHAnsi" w:hAnsiTheme="majorHAnsi" w:cstheme="majorHAnsi"/>
          <w:i/>
          <w:iCs/>
        </w:rPr>
        <w:t>monasterium</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sancti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Donati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qui </w:t>
      </w:r>
      <w:proofErr w:type="spellStart"/>
      <w:r w:rsidRPr="000A7D29">
        <w:rPr>
          <w:rFonts w:asciiTheme="majorHAnsi" w:hAnsiTheme="majorHAnsi" w:cstheme="majorHAnsi"/>
          <w:i/>
          <w:iCs/>
        </w:rPr>
        <w:t>ponitur</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iuxta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titulum</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sanctae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Priscae</w:t>
      </w:r>
      <w:proofErr w:type="spellEnd"/>
      <w:r w:rsidRPr="000A7D29">
        <w:rPr>
          <w:rFonts w:asciiTheme="majorHAnsi" w:hAnsiTheme="majorHAnsi" w:cstheme="majorHAnsi"/>
          <w:i/>
          <w:iCs/>
        </w:rPr>
        <w:t>,</w:t>
      </w:r>
      <w:r w:rsidRPr="000A7D29">
        <w:rPr>
          <w:rFonts w:asciiTheme="majorHAnsi" w:hAnsiTheme="majorHAnsi" w:cstheme="majorHAnsi"/>
        </w:rPr>
        <w:t xml:space="preserve"> évoqué pour la première et unique fois dans le </w:t>
      </w:r>
      <w:r w:rsidRPr="000A7D29">
        <w:rPr>
          <w:rFonts w:asciiTheme="majorHAnsi" w:hAnsiTheme="majorHAnsi" w:cstheme="majorHAnsi"/>
          <w:i/>
          <w:iCs/>
        </w:rPr>
        <w:t xml:space="preserve">Liber </w:t>
      </w:r>
      <w:proofErr w:type="spellStart"/>
      <w:r w:rsidRPr="000A7D29">
        <w:rPr>
          <w:rFonts w:asciiTheme="majorHAnsi" w:hAnsiTheme="majorHAnsi" w:cstheme="majorHAnsi"/>
          <w:i/>
          <w:iCs/>
        </w:rPr>
        <w:t>Pontificalis</w:t>
      </w:r>
      <w:proofErr w:type="spellEnd"/>
      <w:r w:rsidRPr="000A7D29">
        <w:rPr>
          <w:rFonts w:asciiTheme="majorHAnsi" w:hAnsiTheme="majorHAnsi" w:cstheme="majorHAnsi"/>
          <w:i/>
          <w:iCs/>
        </w:rPr>
        <w:t>,</w:t>
      </w:r>
      <w:r w:rsidRPr="000A7D29">
        <w:rPr>
          <w:rFonts w:asciiTheme="majorHAnsi" w:hAnsiTheme="majorHAnsi" w:cstheme="majorHAnsi"/>
        </w:rPr>
        <w:t xml:space="preserve"> à la biographie de Léon</w:t>
      </w:r>
      <w:r w:rsidR="00C904F9" w:rsidRPr="000A7D29">
        <w:rPr>
          <w:rFonts w:asciiTheme="majorHAnsi" w:hAnsiTheme="majorHAnsi" w:cstheme="majorHAnsi"/>
        </w:rPr>
        <w:t> </w:t>
      </w:r>
      <w:r w:rsidRPr="000A7D29">
        <w:rPr>
          <w:rFonts w:asciiTheme="majorHAnsi" w:hAnsiTheme="majorHAnsi" w:cstheme="majorHAnsi"/>
        </w:rPr>
        <w:t>III (795</w:t>
      </w:r>
      <w:r w:rsidRPr="000A7D29">
        <w:rPr>
          <w:rFonts w:asciiTheme="majorHAnsi" w:hAnsiTheme="majorHAnsi" w:cstheme="majorHAnsi"/>
        </w:rPr>
        <w:noBreakHyphen/>
        <w:t>816), mais aussi à la présence bénédictine prolongée (italienne et française</w:t>
      </w:r>
      <w:r w:rsidR="00EC46CA" w:rsidRPr="000A7D29">
        <w:rPr>
          <w:rFonts w:asciiTheme="majorHAnsi" w:hAnsiTheme="majorHAnsi" w:cstheme="majorHAnsi"/>
        </w:rPr>
        <w:t> :</w:t>
      </w:r>
      <w:r w:rsidRPr="000A7D29">
        <w:rPr>
          <w:rFonts w:asciiTheme="majorHAnsi" w:hAnsiTheme="majorHAnsi" w:cstheme="majorHAnsi"/>
        </w:rPr>
        <w:t xml:space="preserve"> les bénédictins de Vendôme) et enfin aux autres nombreuses communautés religieuses qui ont gardé le lieu jusqu’à présent. </w:t>
      </w:r>
      <w:r w:rsidR="00C904F9" w:rsidRPr="000A7D29">
        <w:rPr>
          <w:rFonts w:asciiTheme="majorHAnsi" w:hAnsiTheme="majorHAnsi" w:cstheme="majorHAnsi"/>
        </w:rPr>
        <w:t>Voir</w:t>
      </w:r>
      <w:r w:rsidRPr="000A7D29">
        <w:rPr>
          <w:rFonts w:asciiTheme="majorHAnsi" w:hAnsiTheme="majorHAnsi" w:cstheme="majorHAnsi"/>
        </w:rPr>
        <w:t xml:space="preserve"> </w:t>
      </w:r>
      <w:r w:rsidRPr="000A7D29">
        <w:rPr>
          <w:rFonts w:asciiTheme="majorHAnsi" w:hAnsiTheme="majorHAnsi" w:cstheme="majorHAnsi"/>
          <w:i/>
          <w:iCs/>
        </w:rPr>
        <w:t xml:space="preserve">Liber </w:t>
      </w:r>
      <w:proofErr w:type="spellStart"/>
      <w:r w:rsidRPr="000A7D29">
        <w:rPr>
          <w:rFonts w:asciiTheme="majorHAnsi" w:hAnsiTheme="majorHAnsi" w:cstheme="majorHAnsi"/>
          <w:i/>
          <w:iCs/>
        </w:rPr>
        <w:t>Pontificalis</w:t>
      </w:r>
      <w:proofErr w:type="spellEnd"/>
      <w:r w:rsidRPr="000A7D29">
        <w:rPr>
          <w:rFonts w:asciiTheme="majorHAnsi" w:hAnsiTheme="majorHAnsi" w:cstheme="majorHAnsi"/>
        </w:rPr>
        <w:t>, Louis Duchesne</w:t>
      </w:r>
      <w:r w:rsidR="00C904F9" w:rsidRPr="000A7D29">
        <w:rPr>
          <w:rFonts w:asciiTheme="majorHAnsi" w:hAnsiTheme="majorHAnsi" w:cstheme="majorHAnsi"/>
        </w:rPr>
        <w:t xml:space="preserve"> (éd.)</w:t>
      </w:r>
      <w:r w:rsidRPr="000A7D29">
        <w:rPr>
          <w:rFonts w:asciiTheme="majorHAnsi" w:hAnsiTheme="majorHAnsi" w:cstheme="majorHAnsi"/>
        </w:rPr>
        <w:t>, Paris, E. de</w:t>
      </w:r>
      <w:r w:rsidR="00C904F9" w:rsidRPr="000A7D29">
        <w:rPr>
          <w:rFonts w:asciiTheme="majorHAnsi" w:hAnsiTheme="majorHAnsi" w:cstheme="majorHAnsi"/>
        </w:rPr>
        <w:t> </w:t>
      </w:r>
      <w:r w:rsidRPr="000A7D29">
        <w:rPr>
          <w:rFonts w:asciiTheme="majorHAnsi" w:hAnsiTheme="majorHAnsi" w:cstheme="majorHAnsi"/>
        </w:rPr>
        <w:t xml:space="preserve">Boccard, 1956, </w:t>
      </w:r>
      <w:r w:rsidR="00C904F9" w:rsidRPr="000A7D29">
        <w:rPr>
          <w:rFonts w:asciiTheme="majorHAnsi" w:hAnsiTheme="majorHAnsi" w:cstheme="majorHAnsi"/>
        </w:rPr>
        <w:t>t. </w:t>
      </w:r>
      <w:r w:rsidR="000A7D29">
        <w:rPr>
          <w:rFonts w:asciiTheme="majorHAnsi" w:hAnsiTheme="majorHAnsi" w:cstheme="majorHAnsi"/>
        </w:rPr>
        <w:t>2</w:t>
      </w:r>
      <w:r w:rsidR="00C904F9" w:rsidRPr="000A7D29">
        <w:rPr>
          <w:rFonts w:asciiTheme="majorHAnsi" w:hAnsiTheme="majorHAnsi" w:cstheme="majorHAnsi"/>
        </w:rPr>
        <w:t xml:space="preserve">, </w:t>
      </w:r>
      <w:r w:rsidR="00EC46CA" w:rsidRPr="000A7D29">
        <w:rPr>
          <w:rFonts w:asciiTheme="majorHAnsi" w:hAnsiTheme="majorHAnsi" w:cstheme="majorHAnsi"/>
        </w:rPr>
        <w:t>p. </w:t>
      </w:r>
      <w:r w:rsidRPr="000A7D29">
        <w:rPr>
          <w:rFonts w:asciiTheme="majorHAnsi" w:hAnsiTheme="majorHAnsi" w:cstheme="majorHAnsi"/>
        </w:rPr>
        <w:t>20.</w:t>
      </w:r>
    </w:p>
  </w:footnote>
  <w:footnote w:id="3">
    <w:p w14:paraId="7470B48E" w14:textId="1B53A517" w:rsidR="00C8488D" w:rsidRPr="000A7D29" w:rsidRDefault="00C8488D" w:rsidP="00C904F9">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Il s’agissait peut-être d’une </w:t>
      </w:r>
      <w:proofErr w:type="spellStart"/>
      <w:r w:rsidRPr="000A7D29">
        <w:rPr>
          <w:rFonts w:asciiTheme="majorHAnsi" w:hAnsiTheme="majorHAnsi" w:cstheme="majorHAnsi"/>
          <w:i/>
          <w:iCs/>
        </w:rPr>
        <w:t>Aquilia</w:t>
      </w:r>
      <w:proofErr w:type="spellEnd"/>
      <w:r w:rsidRPr="000A7D29">
        <w:rPr>
          <w:rFonts w:asciiTheme="majorHAnsi" w:hAnsiTheme="majorHAnsi" w:cstheme="majorHAnsi"/>
          <w:i/>
          <w:iCs/>
        </w:rPr>
        <w:t xml:space="preserve"> Prisca</w:t>
      </w:r>
      <w:r w:rsidRPr="000A7D29">
        <w:rPr>
          <w:rFonts w:asciiTheme="majorHAnsi" w:hAnsiTheme="majorHAnsi" w:cstheme="majorHAnsi"/>
        </w:rPr>
        <w:t>, nom bien attesté dans l’épigraphie, d’où la confusion avec le couple apostolique qui survint ensuite. Voir Giovanni Battista de</w:t>
      </w:r>
      <w:r w:rsidR="000A7D29">
        <w:rPr>
          <w:rFonts w:asciiTheme="majorHAnsi" w:hAnsiTheme="majorHAnsi" w:cstheme="majorHAnsi"/>
        </w:rPr>
        <w:t> </w:t>
      </w:r>
      <w:r w:rsidRPr="000A7D29">
        <w:rPr>
          <w:rFonts w:asciiTheme="majorHAnsi" w:hAnsiTheme="majorHAnsi" w:cstheme="majorHAnsi"/>
        </w:rPr>
        <w:t xml:space="preserve">Rossi, </w:t>
      </w:r>
      <w:r w:rsidR="00EC46CA" w:rsidRPr="000A7D29">
        <w:rPr>
          <w:rFonts w:asciiTheme="majorHAnsi" w:hAnsiTheme="majorHAnsi" w:cstheme="majorHAnsi"/>
        </w:rPr>
        <w:t>« </w:t>
      </w:r>
      <w:r w:rsidRPr="000A7D29">
        <w:rPr>
          <w:rFonts w:asciiTheme="majorHAnsi" w:hAnsiTheme="majorHAnsi" w:cstheme="majorHAnsi"/>
        </w:rPr>
        <w:t xml:space="preserve">Priscilla e </w:t>
      </w:r>
      <w:proofErr w:type="spellStart"/>
      <w:r w:rsidRPr="000A7D29">
        <w:rPr>
          <w:rFonts w:asciiTheme="majorHAnsi" w:hAnsiTheme="majorHAnsi" w:cstheme="majorHAnsi"/>
        </w:rPr>
        <w:t>gli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Acilii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Glabrioni</w:t>
      </w:r>
      <w:proofErr w:type="spellEnd"/>
      <w:r w:rsidRPr="000A7D29">
        <w:rPr>
          <w:rFonts w:asciiTheme="majorHAnsi" w:hAnsiTheme="majorHAnsi" w:cstheme="majorHAnsi"/>
        </w:rPr>
        <w:t>. §</w:t>
      </w:r>
      <w:r w:rsidR="00C904F9" w:rsidRPr="000A7D29">
        <w:rPr>
          <w:rFonts w:asciiTheme="majorHAnsi" w:hAnsiTheme="majorHAnsi" w:cstheme="majorHAnsi"/>
        </w:rPr>
        <w:t> </w:t>
      </w:r>
      <w:r w:rsidRPr="000A7D29">
        <w:rPr>
          <w:rFonts w:asciiTheme="majorHAnsi" w:hAnsiTheme="majorHAnsi" w:cstheme="majorHAnsi"/>
        </w:rPr>
        <w:t>VIII</w:t>
      </w:r>
      <w:r w:rsidR="00BF3C32" w:rsidRPr="000A7D29">
        <w:rPr>
          <w:rFonts w:asciiTheme="majorHAnsi" w:hAnsiTheme="majorHAnsi" w:cstheme="majorHAnsi"/>
        </w:rPr>
        <w:t>.</w:t>
      </w:r>
      <w:r w:rsidRPr="000A7D29">
        <w:rPr>
          <w:rFonts w:asciiTheme="majorHAnsi" w:hAnsiTheme="majorHAnsi" w:cstheme="majorHAnsi"/>
        </w:rPr>
        <w:t xml:space="preserve"> Aquila e Prisca e </w:t>
      </w:r>
      <w:proofErr w:type="spellStart"/>
      <w:r w:rsidRPr="000A7D29">
        <w:rPr>
          <w:rFonts w:asciiTheme="majorHAnsi" w:hAnsiTheme="majorHAnsi" w:cstheme="majorHAnsi"/>
        </w:rPr>
        <w:t>gli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Acilii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Glabrioni</w:t>
      </w:r>
      <w:proofErr w:type="spellEnd"/>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i/>
          <w:iCs/>
        </w:rPr>
        <w:t>Bullettino</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archeologia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cristiana</w:t>
      </w:r>
      <w:proofErr w:type="spellEnd"/>
      <w:r w:rsidRPr="000A7D29">
        <w:rPr>
          <w:rFonts w:asciiTheme="majorHAnsi" w:hAnsiTheme="majorHAnsi" w:cstheme="majorHAnsi"/>
        </w:rPr>
        <w:t xml:space="preserve">, </w:t>
      </w:r>
      <w:r w:rsidR="000A7D29">
        <w:rPr>
          <w:rFonts w:asciiTheme="majorHAnsi" w:hAnsiTheme="majorHAnsi" w:cstheme="majorHAnsi"/>
        </w:rPr>
        <w:t>n</w:t>
      </w:r>
      <w:r w:rsidR="000A7D29" w:rsidRPr="000A7D29">
        <w:rPr>
          <w:rFonts w:asciiTheme="majorHAnsi" w:hAnsiTheme="majorHAnsi" w:cstheme="majorHAnsi"/>
          <w:vertAlign w:val="superscript"/>
        </w:rPr>
        <w:t>o</w:t>
      </w:r>
      <w:r w:rsidR="00C904F9" w:rsidRPr="000A7D29">
        <w:rPr>
          <w:rFonts w:asciiTheme="majorHAnsi" w:hAnsiTheme="majorHAnsi" w:cstheme="majorHAnsi"/>
        </w:rPr>
        <w:t> </w:t>
      </w:r>
      <w:r w:rsidRPr="000A7D29">
        <w:rPr>
          <w:rFonts w:asciiTheme="majorHAnsi" w:hAnsiTheme="majorHAnsi" w:cstheme="majorHAnsi"/>
        </w:rPr>
        <w:t>6,</w:t>
      </w:r>
      <w:r w:rsidR="00C904F9" w:rsidRPr="000A7D29">
        <w:rPr>
          <w:rFonts w:asciiTheme="majorHAnsi" w:hAnsiTheme="majorHAnsi" w:cstheme="majorHAnsi"/>
        </w:rPr>
        <w:t xml:space="preserve"> n</w:t>
      </w:r>
      <w:r w:rsidR="00C904F9" w:rsidRPr="000A7D29">
        <w:rPr>
          <w:rFonts w:asciiTheme="majorHAnsi" w:hAnsiTheme="majorHAnsi" w:cstheme="majorHAnsi"/>
          <w:vertAlign w:val="superscript"/>
        </w:rPr>
        <w:t>o</w:t>
      </w:r>
      <w:r w:rsidR="00C904F9" w:rsidRPr="000A7D29">
        <w:rPr>
          <w:rFonts w:asciiTheme="majorHAnsi" w:hAnsiTheme="majorHAnsi" w:cstheme="majorHAnsi"/>
        </w:rPr>
        <w:t> 3-4,</w:t>
      </w:r>
      <w:r w:rsidRPr="000A7D29">
        <w:rPr>
          <w:rFonts w:asciiTheme="majorHAnsi" w:hAnsiTheme="majorHAnsi" w:cstheme="majorHAnsi"/>
        </w:rPr>
        <w:t xml:space="preserve"> 1888-1889,</w:t>
      </w:r>
      <w:r w:rsidRPr="000A7D29">
        <w:rPr>
          <w:rFonts w:asciiTheme="majorHAnsi" w:hAnsiTheme="majorHAnsi" w:cstheme="majorHAnsi"/>
          <w:i/>
          <w:iCs/>
        </w:rPr>
        <w:t xml:space="preserve"> </w:t>
      </w:r>
      <w:r w:rsidR="00EC46CA" w:rsidRPr="000A7D29">
        <w:rPr>
          <w:rFonts w:asciiTheme="majorHAnsi" w:hAnsiTheme="majorHAnsi" w:cstheme="majorHAnsi"/>
        </w:rPr>
        <w:t>p. </w:t>
      </w:r>
      <w:r w:rsidRPr="000A7D29">
        <w:rPr>
          <w:rFonts w:asciiTheme="majorHAnsi" w:hAnsiTheme="majorHAnsi" w:cstheme="majorHAnsi"/>
        </w:rPr>
        <w:t>1</w:t>
      </w:r>
      <w:r w:rsidR="00BF3C32" w:rsidRPr="000A7D29">
        <w:rPr>
          <w:rFonts w:asciiTheme="majorHAnsi" w:hAnsiTheme="majorHAnsi" w:cstheme="majorHAnsi"/>
        </w:rPr>
        <w:t>28</w:t>
      </w:r>
      <w:r w:rsidRPr="000A7D29">
        <w:rPr>
          <w:rFonts w:asciiTheme="majorHAnsi" w:hAnsiTheme="majorHAnsi" w:cstheme="majorHAnsi"/>
        </w:rPr>
        <w:t>-1</w:t>
      </w:r>
      <w:r w:rsidR="00BF3C32" w:rsidRPr="000A7D29">
        <w:rPr>
          <w:rFonts w:asciiTheme="majorHAnsi" w:hAnsiTheme="majorHAnsi" w:cstheme="majorHAnsi"/>
        </w:rPr>
        <w:t>33, ici p. </w:t>
      </w:r>
      <w:r w:rsidRPr="000A7D29">
        <w:rPr>
          <w:rFonts w:asciiTheme="majorHAnsi" w:hAnsiTheme="majorHAnsi" w:cstheme="majorHAnsi"/>
        </w:rPr>
        <w:t>131</w:t>
      </w:r>
      <w:r w:rsidR="00BF3C32" w:rsidRPr="000A7D29">
        <w:rPr>
          <w:rFonts w:asciiTheme="majorHAnsi" w:hAnsiTheme="majorHAnsi" w:cstheme="majorHAnsi"/>
        </w:rPr>
        <w:t xml:space="preserve"> et </w:t>
      </w:r>
      <w:r w:rsidRPr="000A7D29">
        <w:rPr>
          <w:rFonts w:asciiTheme="majorHAnsi" w:hAnsiTheme="majorHAnsi" w:cstheme="majorHAnsi"/>
        </w:rPr>
        <w:t>132.</w:t>
      </w:r>
    </w:p>
  </w:footnote>
  <w:footnote w:id="4">
    <w:p w14:paraId="22CB8F3E" w14:textId="5C6510CB" w:rsidR="00C8488D" w:rsidRPr="00617349" w:rsidRDefault="00C8488D" w:rsidP="00412BFF">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Voir </w:t>
      </w:r>
      <w:r w:rsidRPr="000A7D29">
        <w:rPr>
          <w:rFonts w:asciiTheme="majorHAnsi" w:hAnsiTheme="majorHAnsi" w:cstheme="majorHAnsi"/>
          <w:i/>
          <w:iCs/>
        </w:rPr>
        <w:t>Corinthiens</w:t>
      </w:r>
      <w:r w:rsidR="00412BFF" w:rsidRPr="000A7D29">
        <w:rPr>
          <w:rFonts w:asciiTheme="majorHAnsi" w:hAnsiTheme="majorHAnsi" w:cstheme="majorHAnsi"/>
        </w:rPr>
        <w:t>,</w:t>
      </w:r>
      <w:r w:rsidRPr="000A7D29">
        <w:rPr>
          <w:rFonts w:asciiTheme="majorHAnsi" w:hAnsiTheme="majorHAnsi" w:cstheme="majorHAnsi"/>
        </w:rPr>
        <w:t xml:space="preserve"> 16</w:t>
      </w:r>
      <w:r w:rsidR="00412BFF" w:rsidRPr="000A7D29">
        <w:rPr>
          <w:rFonts w:asciiTheme="majorHAnsi" w:hAnsiTheme="majorHAnsi" w:cstheme="majorHAnsi"/>
        </w:rPr>
        <w:t>:</w:t>
      </w:r>
      <w:r w:rsidRPr="000A7D29">
        <w:rPr>
          <w:rFonts w:asciiTheme="majorHAnsi" w:hAnsiTheme="majorHAnsi" w:cstheme="majorHAnsi"/>
        </w:rPr>
        <w:t>19</w:t>
      </w:r>
      <w:r w:rsidR="00EC46CA" w:rsidRPr="000A7D29">
        <w:rPr>
          <w:rFonts w:asciiTheme="majorHAnsi" w:hAnsiTheme="majorHAnsi" w:cstheme="majorHAnsi"/>
        </w:rPr>
        <w:t> ;</w:t>
      </w:r>
      <w:r w:rsidRPr="000A7D29">
        <w:rPr>
          <w:rFonts w:asciiTheme="majorHAnsi" w:hAnsiTheme="majorHAnsi" w:cstheme="majorHAnsi"/>
        </w:rPr>
        <w:t xml:space="preserve"> </w:t>
      </w:r>
      <w:r w:rsidRPr="000A7D29">
        <w:rPr>
          <w:rFonts w:asciiTheme="majorHAnsi" w:hAnsiTheme="majorHAnsi" w:cstheme="majorHAnsi"/>
          <w:i/>
          <w:iCs/>
        </w:rPr>
        <w:t>Romains</w:t>
      </w:r>
      <w:r w:rsidR="00412BFF" w:rsidRPr="000A7D29">
        <w:rPr>
          <w:rFonts w:asciiTheme="majorHAnsi" w:hAnsiTheme="majorHAnsi" w:cstheme="majorHAnsi"/>
        </w:rPr>
        <w:t>,</w:t>
      </w:r>
      <w:r w:rsidRPr="000A7D29">
        <w:rPr>
          <w:rFonts w:asciiTheme="majorHAnsi" w:hAnsiTheme="majorHAnsi" w:cstheme="majorHAnsi"/>
        </w:rPr>
        <w:t xml:space="preserve"> 16</w:t>
      </w:r>
      <w:r w:rsidR="00412BFF" w:rsidRPr="000A7D29">
        <w:rPr>
          <w:rFonts w:asciiTheme="majorHAnsi" w:hAnsiTheme="majorHAnsi" w:cstheme="majorHAnsi"/>
        </w:rPr>
        <w:t>:</w:t>
      </w:r>
      <w:r w:rsidRPr="000A7D29">
        <w:rPr>
          <w:rFonts w:asciiTheme="majorHAnsi" w:hAnsiTheme="majorHAnsi" w:cstheme="majorHAnsi"/>
        </w:rPr>
        <w:t>3-5</w:t>
      </w:r>
      <w:r w:rsidR="00EC46CA" w:rsidRPr="000A7D29">
        <w:rPr>
          <w:rFonts w:asciiTheme="majorHAnsi" w:hAnsiTheme="majorHAnsi" w:cstheme="majorHAnsi"/>
        </w:rPr>
        <w:t> ;</w:t>
      </w:r>
      <w:r w:rsidRPr="000A7D29">
        <w:rPr>
          <w:rFonts w:asciiTheme="majorHAnsi" w:hAnsiTheme="majorHAnsi" w:cstheme="majorHAnsi"/>
        </w:rPr>
        <w:t xml:space="preserve"> </w:t>
      </w:r>
      <w:r w:rsidRPr="000A7D29">
        <w:rPr>
          <w:rFonts w:asciiTheme="majorHAnsi" w:hAnsiTheme="majorHAnsi" w:cstheme="majorHAnsi"/>
          <w:i/>
          <w:iCs/>
        </w:rPr>
        <w:t>Actes</w:t>
      </w:r>
      <w:r w:rsidR="00412BFF" w:rsidRPr="000A7D29">
        <w:rPr>
          <w:rFonts w:asciiTheme="majorHAnsi" w:hAnsiTheme="majorHAnsi" w:cstheme="majorHAnsi"/>
        </w:rPr>
        <w:t>,</w:t>
      </w:r>
      <w:r w:rsidRPr="000A7D29">
        <w:rPr>
          <w:rFonts w:asciiTheme="majorHAnsi" w:hAnsiTheme="majorHAnsi" w:cstheme="majorHAnsi"/>
        </w:rPr>
        <w:t xml:space="preserve"> 18</w:t>
      </w:r>
      <w:r w:rsidR="00412BFF" w:rsidRPr="000A7D29">
        <w:rPr>
          <w:rFonts w:asciiTheme="majorHAnsi" w:hAnsiTheme="majorHAnsi" w:cstheme="majorHAnsi"/>
        </w:rPr>
        <w:t>:</w:t>
      </w:r>
      <w:r w:rsidRPr="000A7D29">
        <w:rPr>
          <w:rFonts w:asciiTheme="majorHAnsi" w:hAnsiTheme="majorHAnsi" w:cstheme="majorHAnsi"/>
        </w:rPr>
        <w:t>1-15</w:t>
      </w:r>
      <w:r w:rsidR="00412BFF" w:rsidRPr="000A7D29">
        <w:rPr>
          <w:rFonts w:asciiTheme="majorHAnsi" w:hAnsiTheme="majorHAnsi" w:cstheme="majorHAnsi"/>
        </w:rPr>
        <w:t xml:space="preserve">, </w:t>
      </w:r>
      <w:r w:rsidRPr="000A7D29">
        <w:rPr>
          <w:rFonts w:asciiTheme="majorHAnsi" w:hAnsiTheme="majorHAnsi" w:cstheme="majorHAnsi"/>
        </w:rPr>
        <w:t>18-19</w:t>
      </w:r>
      <w:r w:rsidR="00412BFF" w:rsidRPr="000A7D29">
        <w:rPr>
          <w:rFonts w:asciiTheme="majorHAnsi" w:hAnsiTheme="majorHAnsi" w:cstheme="majorHAnsi"/>
        </w:rPr>
        <w:t xml:space="preserve"> et </w:t>
      </w:r>
      <w:r w:rsidRPr="000A7D29">
        <w:rPr>
          <w:rFonts w:asciiTheme="majorHAnsi" w:hAnsiTheme="majorHAnsi" w:cstheme="majorHAnsi"/>
        </w:rPr>
        <w:t>26</w:t>
      </w:r>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i/>
          <w:iCs/>
        </w:rPr>
        <w:t>Bibliotheca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Hagiographica</w:t>
      </w:r>
      <w:proofErr w:type="spellEnd"/>
      <w:r w:rsidRPr="000A7D29">
        <w:rPr>
          <w:rFonts w:asciiTheme="majorHAnsi" w:hAnsiTheme="majorHAnsi" w:cstheme="majorHAnsi"/>
          <w:i/>
          <w:iCs/>
        </w:rPr>
        <w:t xml:space="preserve"> Latina, </w:t>
      </w:r>
      <w:proofErr w:type="spellStart"/>
      <w:r w:rsidRPr="000A7D29">
        <w:rPr>
          <w:rFonts w:asciiTheme="majorHAnsi" w:hAnsiTheme="majorHAnsi" w:cstheme="majorHAnsi"/>
          <w:i/>
          <w:iCs/>
        </w:rPr>
        <w:t>antiquae</w:t>
      </w:r>
      <w:proofErr w:type="spellEnd"/>
      <w:r w:rsidRPr="000A7D29">
        <w:rPr>
          <w:rFonts w:asciiTheme="majorHAnsi" w:hAnsiTheme="majorHAnsi" w:cstheme="majorHAnsi"/>
          <w:i/>
          <w:iCs/>
        </w:rPr>
        <w:t xml:space="preserve"> et </w:t>
      </w:r>
      <w:proofErr w:type="spellStart"/>
      <w:r w:rsidRPr="000A7D29">
        <w:rPr>
          <w:rFonts w:asciiTheme="majorHAnsi" w:hAnsiTheme="majorHAnsi" w:cstheme="majorHAnsi"/>
          <w:i/>
          <w:iCs/>
        </w:rPr>
        <w:t>mediae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aetatis</w:t>
      </w:r>
      <w:proofErr w:type="spellEnd"/>
      <w:r w:rsidRPr="000A7D29">
        <w:rPr>
          <w:rFonts w:asciiTheme="majorHAnsi" w:hAnsiTheme="majorHAnsi" w:cstheme="majorHAnsi"/>
        </w:rPr>
        <w:t xml:space="preserve">, Bruxelles, Société des </w:t>
      </w:r>
      <w:r w:rsidR="00C43943">
        <w:rPr>
          <w:rFonts w:asciiTheme="majorHAnsi" w:hAnsiTheme="majorHAnsi" w:cstheme="majorHAnsi"/>
        </w:rPr>
        <w:t>H</w:t>
      </w:r>
      <w:r w:rsidRPr="000A7D29">
        <w:rPr>
          <w:rFonts w:asciiTheme="majorHAnsi" w:hAnsiTheme="majorHAnsi" w:cstheme="majorHAnsi"/>
        </w:rPr>
        <w:t>ollandistes, 1900-1901, n</w:t>
      </w:r>
      <w:r w:rsidR="00412BFF" w:rsidRPr="000A7D29">
        <w:rPr>
          <w:rFonts w:asciiTheme="majorHAnsi" w:hAnsiTheme="majorHAnsi" w:cstheme="majorHAnsi"/>
          <w:vertAlign w:val="superscript"/>
        </w:rPr>
        <w:t>o</w:t>
      </w:r>
      <w:r w:rsidR="00412BFF" w:rsidRPr="000A7D29">
        <w:rPr>
          <w:rFonts w:asciiTheme="majorHAnsi" w:hAnsiTheme="majorHAnsi" w:cstheme="majorHAnsi"/>
        </w:rPr>
        <w:t> </w:t>
      </w:r>
      <w:r w:rsidRPr="000A7D29">
        <w:rPr>
          <w:rFonts w:asciiTheme="majorHAnsi" w:hAnsiTheme="majorHAnsi" w:cstheme="majorHAnsi"/>
        </w:rPr>
        <w:t xml:space="preserve">6926, </w:t>
      </w:r>
      <w:r w:rsidR="00EC46CA" w:rsidRPr="000A7D29">
        <w:rPr>
          <w:rFonts w:asciiTheme="majorHAnsi" w:hAnsiTheme="majorHAnsi" w:cstheme="majorHAnsi"/>
        </w:rPr>
        <w:t>p. </w:t>
      </w:r>
      <w:r w:rsidRPr="000A7D29">
        <w:rPr>
          <w:rFonts w:asciiTheme="majorHAnsi" w:hAnsiTheme="majorHAnsi" w:cstheme="majorHAnsi"/>
        </w:rPr>
        <w:t>1008 ;</w:t>
      </w:r>
      <w:r w:rsidRPr="000A7D29">
        <w:rPr>
          <w:rFonts w:asciiTheme="majorHAnsi" w:hAnsiTheme="majorHAnsi" w:cstheme="majorHAnsi"/>
          <w:i/>
          <w:iCs/>
        </w:rPr>
        <w:t xml:space="preserve"> Acta </w:t>
      </w:r>
      <w:proofErr w:type="spellStart"/>
      <w:r w:rsidRPr="000A7D29">
        <w:rPr>
          <w:rFonts w:asciiTheme="majorHAnsi" w:hAnsiTheme="majorHAnsi" w:cstheme="majorHAnsi"/>
          <w:i/>
          <w:iCs/>
        </w:rPr>
        <w:t>Sanctorum</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Ianuarii</w:t>
      </w:r>
      <w:proofErr w:type="spellEnd"/>
      <w:r w:rsidRPr="000A7D29">
        <w:rPr>
          <w:rFonts w:asciiTheme="majorHAnsi" w:hAnsiTheme="majorHAnsi" w:cstheme="majorHAnsi"/>
        </w:rPr>
        <w:t>,</w:t>
      </w:r>
      <w:r w:rsidRPr="000A7D29">
        <w:rPr>
          <w:rFonts w:asciiTheme="majorHAnsi" w:hAnsiTheme="majorHAnsi" w:cstheme="majorHAnsi"/>
          <w:i/>
          <w:iCs/>
        </w:rPr>
        <w:t xml:space="preserve"> </w:t>
      </w:r>
      <w:bookmarkStart w:id="0" w:name="_Hlk154909316"/>
      <w:proofErr w:type="spellStart"/>
      <w:r w:rsidR="001B7660" w:rsidRPr="008F56C7">
        <w:t>Antverpiae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Apud</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Joannem</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Meursium</w:t>
      </w:r>
      <w:proofErr w:type="spellEnd"/>
      <w:r w:rsidRPr="000A7D29">
        <w:rPr>
          <w:rFonts w:asciiTheme="majorHAnsi" w:hAnsiTheme="majorHAnsi" w:cstheme="majorHAnsi"/>
        </w:rPr>
        <w:t>, 1</w:t>
      </w:r>
      <w:bookmarkEnd w:id="0"/>
      <w:r w:rsidRPr="000A7D29">
        <w:rPr>
          <w:rFonts w:asciiTheme="majorHAnsi" w:hAnsiTheme="majorHAnsi" w:cstheme="majorHAnsi"/>
        </w:rPr>
        <w:t>643,</w:t>
      </w:r>
      <w:r w:rsidR="00363DB3">
        <w:rPr>
          <w:rFonts w:asciiTheme="majorHAnsi" w:hAnsiTheme="majorHAnsi" w:cstheme="majorHAnsi"/>
        </w:rPr>
        <w:t xml:space="preserve"> t. 2, </w:t>
      </w:r>
      <w:r w:rsidR="00EC46CA" w:rsidRPr="000A7D29">
        <w:rPr>
          <w:rFonts w:asciiTheme="majorHAnsi" w:hAnsiTheme="majorHAnsi" w:cstheme="majorHAnsi"/>
        </w:rPr>
        <w:t>p. </w:t>
      </w:r>
      <w:r w:rsidRPr="000A7D29">
        <w:rPr>
          <w:rFonts w:asciiTheme="majorHAnsi" w:hAnsiTheme="majorHAnsi" w:cstheme="majorHAnsi"/>
        </w:rPr>
        <w:t>184-187</w:t>
      </w:r>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rPr>
        <w:t>Iohannes</w:t>
      </w:r>
      <w:proofErr w:type="spellEnd"/>
      <w:r w:rsidRPr="000A7D29">
        <w:rPr>
          <w:rFonts w:asciiTheme="majorHAnsi" w:hAnsiTheme="majorHAnsi" w:cstheme="majorHAnsi"/>
        </w:rPr>
        <w:t xml:space="preserve"> Baptista de</w:t>
      </w:r>
      <w:r w:rsidR="00617349">
        <w:rPr>
          <w:rFonts w:asciiTheme="majorHAnsi" w:hAnsiTheme="majorHAnsi" w:cstheme="majorHAnsi"/>
        </w:rPr>
        <w:t> </w:t>
      </w:r>
      <w:r w:rsidRPr="000A7D29">
        <w:rPr>
          <w:rFonts w:asciiTheme="majorHAnsi" w:hAnsiTheme="majorHAnsi" w:cstheme="majorHAnsi"/>
        </w:rPr>
        <w:t>Rossi</w:t>
      </w:r>
      <w:r w:rsidR="00363DB3">
        <w:rPr>
          <w:rFonts w:asciiTheme="majorHAnsi" w:hAnsiTheme="majorHAnsi" w:cstheme="majorHAnsi"/>
        </w:rPr>
        <w:t xml:space="preserve"> et </w:t>
      </w:r>
      <w:proofErr w:type="spellStart"/>
      <w:r w:rsidRPr="000A7D29">
        <w:rPr>
          <w:rFonts w:asciiTheme="majorHAnsi" w:hAnsiTheme="majorHAnsi" w:cstheme="majorHAnsi"/>
        </w:rPr>
        <w:t>Ludovicus</w:t>
      </w:r>
      <w:proofErr w:type="spellEnd"/>
      <w:r w:rsidRPr="000A7D29">
        <w:rPr>
          <w:rFonts w:asciiTheme="majorHAnsi" w:hAnsiTheme="majorHAnsi" w:cstheme="majorHAnsi"/>
        </w:rPr>
        <w:t xml:space="preserve"> Duchesne, </w:t>
      </w:r>
      <w:r w:rsidR="00363DB3" w:rsidRPr="000A7D29">
        <w:rPr>
          <w:rFonts w:asciiTheme="majorHAnsi" w:hAnsiTheme="majorHAnsi" w:cstheme="majorHAnsi"/>
          <w:i/>
          <w:iCs/>
        </w:rPr>
        <w:t xml:space="preserve">Acta </w:t>
      </w:r>
      <w:proofErr w:type="spellStart"/>
      <w:r w:rsidR="00363DB3" w:rsidRPr="000A7D29">
        <w:rPr>
          <w:rFonts w:asciiTheme="majorHAnsi" w:hAnsiTheme="majorHAnsi" w:cstheme="majorHAnsi"/>
          <w:i/>
          <w:iCs/>
        </w:rPr>
        <w:t>Sanctorum</w:t>
      </w:r>
      <w:proofErr w:type="spellEnd"/>
      <w:r w:rsidR="00363DB3" w:rsidRPr="000A7D29">
        <w:rPr>
          <w:rFonts w:asciiTheme="majorHAnsi" w:hAnsiTheme="majorHAnsi" w:cstheme="majorHAnsi"/>
          <w:i/>
          <w:iCs/>
        </w:rPr>
        <w:t xml:space="preserve"> </w:t>
      </w:r>
      <w:proofErr w:type="spellStart"/>
      <w:r w:rsidR="00363DB3" w:rsidRPr="000A7D29">
        <w:rPr>
          <w:rFonts w:asciiTheme="majorHAnsi" w:hAnsiTheme="majorHAnsi" w:cstheme="majorHAnsi"/>
          <w:i/>
          <w:iCs/>
        </w:rPr>
        <w:t>Novembris</w:t>
      </w:r>
      <w:proofErr w:type="spellEnd"/>
      <w:r w:rsidRPr="000A7D29">
        <w:rPr>
          <w:rFonts w:asciiTheme="majorHAnsi" w:hAnsiTheme="majorHAnsi" w:cstheme="majorHAnsi"/>
        </w:rPr>
        <w:t xml:space="preserve">, Bruxelles, 1894, </w:t>
      </w:r>
      <w:r w:rsidR="00363DB3">
        <w:t>vol. 2, part. </w:t>
      </w:r>
      <w:r w:rsidR="00363DB3" w:rsidRPr="00617349">
        <w:t xml:space="preserve">1 : </w:t>
      </w:r>
      <w:proofErr w:type="spellStart"/>
      <w:r w:rsidR="00363DB3" w:rsidRPr="00617349">
        <w:rPr>
          <w:i/>
          <w:iCs/>
        </w:rPr>
        <w:t>Martyrologium</w:t>
      </w:r>
      <w:proofErr w:type="spellEnd"/>
      <w:r w:rsidR="00363DB3" w:rsidRPr="00617349">
        <w:rPr>
          <w:i/>
          <w:iCs/>
        </w:rPr>
        <w:t xml:space="preserve"> </w:t>
      </w:r>
      <w:proofErr w:type="spellStart"/>
      <w:r w:rsidR="00363DB3" w:rsidRPr="00617349">
        <w:rPr>
          <w:i/>
          <w:iCs/>
        </w:rPr>
        <w:t>Hieronymianum</w:t>
      </w:r>
      <w:proofErr w:type="spellEnd"/>
      <w:r w:rsidRPr="00617349">
        <w:rPr>
          <w:rFonts w:asciiTheme="majorHAnsi" w:hAnsiTheme="majorHAnsi" w:cstheme="majorHAnsi"/>
        </w:rPr>
        <w:t> ; Angelo Di</w:t>
      </w:r>
      <w:r w:rsidR="00617349">
        <w:rPr>
          <w:rFonts w:asciiTheme="majorHAnsi" w:hAnsiTheme="majorHAnsi" w:cstheme="majorHAnsi"/>
        </w:rPr>
        <w:t> </w:t>
      </w:r>
      <w:proofErr w:type="spellStart"/>
      <w:r w:rsidRPr="00617349">
        <w:rPr>
          <w:rFonts w:asciiTheme="majorHAnsi" w:hAnsiTheme="majorHAnsi" w:cstheme="majorHAnsi"/>
        </w:rPr>
        <w:t>Berardino</w:t>
      </w:r>
      <w:proofErr w:type="spellEnd"/>
      <w:r w:rsidRPr="00617349">
        <w:rPr>
          <w:rFonts w:asciiTheme="majorHAnsi" w:hAnsiTheme="majorHAnsi" w:cstheme="majorHAnsi"/>
        </w:rPr>
        <w:t>, « Prisca, santa</w:t>
      </w:r>
      <w:r w:rsidR="00EC46CA" w:rsidRPr="00617349">
        <w:rPr>
          <w:rFonts w:asciiTheme="majorHAnsi" w:hAnsiTheme="majorHAnsi" w:cstheme="majorHAnsi"/>
        </w:rPr>
        <w:t> »</w:t>
      </w:r>
      <w:r w:rsidRPr="00617349">
        <w:rPr>
          <w:rFonts w:asciiTheme="majorHAnsi" w:hAnsiTheme="majorHAnsi" w:cstheme="majorHAnsi"/>
        </w:rPr>
        <w:t xml:space="preserve">, </w:t>
      </w:r>
      <w:r w:rsidR="00617349">
        <w:rPr>
          <w:rFonts w:asciiTheme="majorHAnsi" w:hAnsiTheme="majorHAnsi" w:cstheme="majorHAnsi"/>
        </w:rPr>
        <w:t xml:space="preserve">dans </w:t>
      </w:r>
      <w:r w:rsidRPr="00617349">
        <w:rPr>
          <w:rFonts w:asciiTheme="majorHAnsi" w:hAnsiTheme="majorHAnsi" w:cstheme="majorHAnsi"/>
          <w:i/>
          <w:iCs/>
        </w:rPr>
        <w:t xml:space="preserve">Nuovo </w:t>
      </w:r>
      <w:proofErr w:type="spellStart"/>
      <w:r w:rsidRPr="00617349">
        <w:rPr>
          <w:rFonts w:asciiTheme="majorHAnsi" w:hAnsiTheme="majorHAnsi" w:cstheme="majorHAnsi"/>
          <w:i/>
          <w:iCs/>
        </w:rPr>
        <w:t>dizionario</w:t>
      </w:r>
      <w:proofErr w:type="spellEnd"/>
      <w:r w:rsidRPr="00617349">
        <w:rPr>
          <w:rFonts w:asciiTheme="majorHAnsi" w:hAnsiTheme="majorHAnsi" w:cstheme="majorHAnsi"/>
          <w:i/>
          <w:iCs/>
        </w:rPr>
        <w:t xml:space="preserve"> </w:t>
      </w:r>
      <w:proofErr w:type="spellStart"/>
      <w:r w:rsidRPr="00617349">
        <w:rPr>
          <w:rFonts w:asciiTheme="majorHAnsi" w:hAnsiTheme="majorHAnsi" w:cstheme="majorHAnsi"/>
          <w:i/>
          <w:iCs/>
        </w:rPr>
        <w:t>patristico</w:t>
      </w:r>
      <w:proofErr w:type="spellEnd"/>
      <w:r w:rsidRPr="00617349">
        <w:rPr>
          <w:rFonts w:asciiTheme="majorHAnsi" w:hAnsiTheme="majorHAnsi" w:cstheme="majorHAnsi"/>
          <w:i/>
          <w:iCs/>
        </w:rPr>
        <w:t xml:space="preserve"> e di </w:t>
      </w:r>
      <w:proofErr w:type="spellStart"/>
      <w:r w:rsidRPr="00617349">
        <w:rPr>
          <w:rFonts w:asciiTheme="majorHAnsi" w:hAnsiTheme="majorHAnsi" w:cstheme="majorHAnsi"/>
          <w:i/>
          <w:iCs/>
        </w:rPr>
        <w:t>antichità</w:t>
      </w:r>
      <w:proofErr w:type="spellEnd"/>
      <w:r w:rsidRPr="00617349">
        <w:rPr>
          <w:rFonts w:asciiTheme="majorHAnsi" w:hAnsiTheme="majorHAnsi" w:cstheme="majorHAnsi"/>
          <w:i/>
          <w:iCs/>
        </w:rPr>
        <w:t xml:space="preserve"> </w:t>
      </w:r>
      <w:proofErr w:type="spellStart"/>
      <w:r w:rsidRPr="00617349">
        <w:rPr>
          <w:rFonts w:asciiTheme="majorHAnsi" w:hAnsiTheme="majorHAnsi" w:cstheme="majorHAnsi"/>
          <w:i/>
          <w:iCs/>
        </w:rPr>
        <w:t>cristiane</w:t>
      </w:r>
      <w:proofErr w:type="spellEnd"/>
      <w:r w:rsidRPr="00617349">
        <w:rPr>
          <w:rFonts w:asciiTheme="majorHAnsi" w:hAnsiTheme="majorHAnsi" w:cstheme="majorHAnsi"/>
        </w:rPr>
        <w:t xml:space="preserve">, Gênes-Milan, </w:t>
      </w:r>
      <w:proofErr w:type="spellStart"/>
      <w:r w:rsidRPr="00617349">
        <w:rPr>
          <w:rFonts w:asciiTheme="majorHAnsi" w:hAnsiTheme="majorHAnsi" w:cstheme="majorHAnsi"/>
        </w:rPr>
        <w:t>Marietti</w:t>
      </w:r>
      <w:proofErr w:type="spellEnd"/>
      <w:r w:rsidRPr="00617349">
        <w:rPr>
          <w:rFonts w:asciiTheme="majorHAnsi" w:hAnsiTheme="majorHAnsi" w:cstheme="majorHAnsi"/>
        </w:rPr>
        <w:t xml:space="preserve">, 2008, </w:t>
      </w:r>
      <w:r w:rsidR="00617349">
        <w:rPr>
          <w:rFonts w:asciiTheme="majorHAnsi" w:hAnsiTheme="majorHAnsi" w:cstheme="majorHAnsi"/>
        </w:rPr>
        <w:t>vol. 3,</w:t>
      </w:r>
      <w:r w:rsidRPr="00617349">
        <w:rPr>
          <w:rFonts w:asciiTheme="majorHAnsi" w:hAnsiTheme="majorHAnsi" w:cstheme="majorHAnsi"/>
        </w:rPr>
        <w:t xml:space="preserve"> col. 4331-4332.</w:t>
      </w:r>
    </w:p>
  </w:footnote>
  <w:footnote w:id="5">
    <w:p w14:paraId="406BB144" w14:textId="52CDA305" w:rsidR="00047310" w:rsidRPr="000A7D29" w:rsidRDefault="00047310" w:rsidP="006E76A2">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Voir Giovanni Battista de</w:t>
      </w:r>
      <w:r w:rsidR="006E76A2" w:rsidRPr="000A7D29">
        <w:rPr>
          <w:rFonts w:asciiTheme="majorHAnsi" w:hAnsiTheme="majorHAnsi" w:cstheme="majorHAnsi"/>
        </w:rPr>
        <w:t> </w:t>
      </w:r>
      <w:r w:rsidRPr="000A7D29">
        <w:rPr>
          <w:rFonts w:asciiTheme="majorHAnsi" w:hAnsiTheme="majorHAnsi" w:cstheme="majorHAnsi"/>
        </w:rPr>
        <w:t xml:space="preserve">Rossi, « Della casa d’Aquila e Prisca </w:t>
      </w:r>
      <w:proofErr w:type="spellStart"/>
      <w:r w:rsidRPr="000A7D29">
        <w:rPr>
          <w:rFonts w:asciiTheme="majorHAnsi" w:hAnsiTheme="majorHAnsi" w:cstheme="majorHAnsi"/>
        </w:rPr>
        <w:t>all’Aventino</w:t>
      </w:r>
      <w:proofErr w:type="spellEnd"/>
      <w:r w:rsidRPr="000A7D29">
        <w:rPr>
          <w:rFonts w:asciiTheme="majorHAnsi" w:hAnsiTheme="majorHAnsi" w:cstheme="majorHAnsi"/>
        </w:rPr>
        <w:t xml:space="preserve"> », </w:t>
      </w:r>
      <w:proofErr w:type="spellStart"/>
      <w:r w:rsidRPr="000A7D29">
        <w:rPr>
          <w:rFonts w:asciiTheme="majorHAnsi" w:hAnsiTheme="majorHAnsi" w:cstheme="majorHAnsi"/>
          <w:i/>
          <w:iCs/>
        </w:rPr>
        <w:t>Bullettino</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archeologia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cristiana</w:t>
      </w:r>
      <w:proofErr w:type="spellEnd"/>
      <w:r w:rsidRPr="000A7D29">
        <w:rPr>
          <w:rFonts w:asciiTheme="majorHAnsi" w:hAnsiTheme="majorHAnsi" w:cstheme="majorHAnsi"/>
        </w:rPr>
        <w:t>,</w:t>
      </w:r>
      <w:r w:rsidR="00BC16DD" w:rsidRPr="000A7D29">
        <w:rPr>
          <w:rFonts w:asciiTheme="majorHAnsi" w:hAnsiTheme="majorHAnsi" w:cstheme="majorHAnsi"/>
        </w:rPr>
        <w:t xml:space="preserve"> </w:t>
      </w:r>
      <w:r w:rsidR="006E76A2" w:rsidRPr="000A7D29">
        <w:rPr>
          <w:rFonts w:asciiTheme="majorHAnsi" w:hAnsiTheme="majorHAnsi" w:cstheme="majorHAnsi"/>
        </w:rPr>
        <w:t>vol. </w:t>
      </w:r>
      <w:r w:rsidRPr="000A7D29">
        <w:rPr>
          <w:rFonts w:asciiTheme="majorHAnsi" w:hAnsiTheme="majorHAnsi" w:cstheme="majorHAnsi"/>
        </w:rPr>
        <w:t>3, 1867, p. 44-47.</w:t>
      </w:r>
    </w:p>
  </w:footnote>
  <w:footnote w:id="6">
    <w:p w14:paraId="0482B7E1" w14:textId="5ED82E9B" w:rsidR="00C8488D" w:rsidRPr="000A7D29" w:rsidRDefault="00C8488D" w:rsidP="00BC16DD">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C’est dans ce contexte qu’il faut replacer la valorisation des fonts baptismaux de l’église, réalisés dans un beau chapiteau dorique, peut-être au </w:t>
      </w:r>
      <w:proofErr w:type="spellStart"/>
      <w:r w:rsidR="00BC16DD" w:rsidRPr="000A7D29">
        <w:rPr>
          <w:rFonts w:asciiTheme="majorHAnsi" w:hAnsiTheme="majorHAnsi" w:cstheme="majorHAnsi"/>
          <w:smallCaps/>
        </w:rPr>
        <w:t>ii</w:t>
      </w:r>
      <w:r w:rsidRPr="000A7D29">
        <w:rPr>
          <w:rFonts w:asciiTheme="majorHAnsi" w:hAnsiTheme="majorHAnsi" w:cstheme="majorHAnsi"/>
          <w:vertAlign w:val="superscript"/>
        </w:rPr>
        <w:t>e</w:t>
      </w:r>
      <w:proofErr w:type="spellEnd"/>
      <w:r w:rsidR="00BC16DD" w:rsidRPr="000A7D29">
        <w:rPr>
          <w:rFonts w:asciiTheme="majorHAnsi" w:hAnsiTheme="majorHAnsi" w:cstheme="majorHAnsi"/>
        </w:rPr>
        <w:t> </w:t>
      </w:r>
      <w:r w:rsidRPr="000A7D29">
        <w:rPr>
          <w:rFonts w:asciiTheme="majorHAnsi" w:hAnsiTheme="majorHAnsi" w:cstheme="majorHAnsi"/>
        </w:rPr>
        <w:t>siècle, sur lequel au Moyen</w:t>
      </w:r>
      <w:r w:rsidR="00BC16DD" w:rsidRPr="000A7D29">
        <w:rPr>
          <w:rFonts w:asciiTheme="majorHAnsi" w:hAnsiTheme="majorHAnsi" w:cstheme="majorHAnsi"/>
        </w:rPr>
        <w:t> </w:t>
      </w:r>
      <w:r w:rsidRPr="000A7D29">
        <w:rPr>
          <w:rFonts w:asciiTheme="majorHAnsi" w:hAnsiTheme="majorHAnsi" w:cstheme="majorHAnsi"/>
        </w:rPr>
        <w:t>Âge fut gravée l’inscription suivante en commémoration du ministère de Pierre sur l’Aventin</w:t>
      </w:r>
      <w:r w:rsidR="00EC46CA" w:rsidRPr="000A7D29">
        <w:rPr>
          <w:rFonts w:asciiTheme="majorHAnsi" w:hAnsiTheme="majorHAnsi" w:cstheme="majorHAnsi"/>
        </w:rPr>
        <w:t> :</w:t>
      </w:r>
      <w:r w:rsidRPr="000A7D29">
        <w:rPr>
          <w:rFonts w:asciiTheme="majorHAnsi" w:hAnsiTheme="majorHAnsi" w:cstheme="majorHAnsi"/>
        </w:rPr>
        <w:t xml:space="preserve"> </w:t>
      </w:r>
      <w:r w:rsidR="00EC46CA" w:rsidRPr="000A7D29">
        <w:rPr>
          <w:rFonts w:asciiTheme="majorHAnsi" w:hAnsiTheme="majorHAnsi" w:cstheme="majorHAnsi"/>
          <w:i/>
          <w:iCs/>
        </w:rPr>
        <w:t>« </w:t>
      </w:r>
      <w:proofErr w:type="spellStart"/>
      <w:r w:rsidRPr="000A7D29">
        <w:rPr>
          <w:rFonts w:asciiTheme="majorHAnsi" w:hAnsiTheme="majorHAnsi" w:cstheme="majorHAnsi"/>
          <w:i/>
          <w:iCs/>
        </w:rPr>
        <w:t>bactismu</w:t>
      </w:r>
      <w:proofErr w:type="spellEnd"/>
      <w:r w:rsidRPr="000A7D29">
        <w:rPr>
          <w:rFonts w:asciiTheme="majorHAnsi" w:hAnsiTheme="majorHAnsi" w:cstheme="majorHAnsi"/>
          <w:i/>
          <w:iCs/>
        </w:rPr>
        <w:t>(m) s(an)c(t)i Petri</w:t>
      </w:r>
      <w:r w:rsidR="00EC46CA" w:rsidRPr="000A7D29">
        <w:rPr>
          <w:rFonts w:asciiTheme="majorHAnsi" w:hAnsiTheme="majorHAnsi" w:cstheme="majorHAnsi"/>
        </w:rPr>
        <w:t> »</w:t>
      </w:r>
      <w:r w:rsidRPr="000A7D29">
        <w:rPr>
          <w:rFonts w:asciiTheme="majorHAnsi" w:hAnsiTheme="majorHAnsi" w:cstheme="majorHAnsi"/>
        </w:rPr>
        <w:t xml:space="preserve">. Aujourd’hui, les fonts baptismaux sont situés dans une chapelle latérale de l’église d’après l’aménagement conçu par l’ingénieur Arturo </w:t>
      </w:r>
      <w:proofErr w:type="spellStart"/>
      <w:r w:rsidRPr="000A7D29">
        <w:rPr>
          <w:rFonts w:asciiTheme="majorHAnsi" w:hAnsiTheme="majorHAnsi" w:cstheme="majorHAnsi"/>
        </w:rPr>
        <w:t>Hoerner</w:t>
      </w:r>
      <w:proofErr w:type="spellEnd"/>
      <w:r w:rsidRPr="000A7D29">
        <w:rPr>
          <w:rFonts w:asciiTheme="majorHAnsi" w:hAnsiTheme="majorHAnsi" w:cstheme="majorHAnsi"/>
        </w:rPr>
        <w:t xml:space="preserve">, procurateur du chapitre de Saint-Pierre, et par le sculpteur </w:t>
      </w:r>
      <w:proofErr w:type="spellStart"/>
      <w:r w:rsidRPr="000A7D29">
        <w:rPr>
          <w:rFonts w:asciiTheme="majorHAnsi" w:hAnsiTheme="majorHAnsi" w:cstheme="majorHAnsi"/>
        </w:rPr>
        <w:t>carrarais</w:t>
      </w:r>
      <w:proofErr w:type="spellEnd"/>
      <w:r w:rsidRPr="000A7D29">
        <w:rPr>
          <w:rFonts w:asciiTheme="majorHAnsi" w:hAnsiTheme="majorHAnsi" w:cstheme="majorHAnsi"/>
        </w:rPr>
        <w:t xml:space="preserve"> Antonio </w:t>
      </w:r>
      <w:proofErr w:type="spellStart"/>
      <w:r w:rsidRPr="000A7D29">
        <w:rPr>
          <w:rFonts w:asciiTheme="majorHAnsi" w:hAnsiTheme="majorHAnsi" w:cstheme="majorHAnsi"/>
        </w:rPr>
        <w:t>Biggi</w:t>
      </w:r>
      <w:proofErr w:type="spellEnd"/>
      <w:r w:rsidRPr="000A7D29">
        <w:rPr>
          <w:rFonts w:asciiTheme="majorHAnsi" w:hAnsiTheme="majorHAnsi" w:cstheme="majorHAnsi"/>
        </w:rPr>
        <w:t xml:space="preserve">. Voir Mariano </w:t>
      </w:r>
      <w:proofErr w:type="spellStart"/>
      <w:r w:rsidRPr="000A7D29">
        <w:rPr>
          <w:rFonts w:asciiTheme="majorHAnsi" w:hAnsiTheme="majorHAnsi" w:cstheme="majorHAnsi"/>
        </w:rPr>
        <w:t>Armellini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Le </w:t>
      </w:r>
      <w:proofErr w:type="spellStart"/>
      <w:r w:rsidRPr="000A7D29">
        <w:rPr>
          <w:rFonts w:asciiTheme="majorHAnsi" w:hAnsiTheme="majorHAnsi" w:cstheme="majorHAnsi"/>
          <w:i/>
          <w:iCs/>
        </w:rPr>
        <w:t>chiese</w:t>
      </w:r>
      <w:proofErr w:type="spellEnd"/>
      <w:r w:rsidRPr="000A7D29">
        <w:rPr>
          <w:rFonts w:asciiTheme="majorHAnsi" w:hAnsiTheme="majorHAnsi" w:cstheme="majorHAnsi"/>
          <w:i/>
          <w:iCs/>
        </w:rPr>
        <w:t xml:space="preserve"> di Roma, dal </w:t>
      </w:r>
      <w:proofErr w:type="spellStart"/>
      <w:r w:rsidRPr="000A7D29">
        <w:rPr>
          <w:rFonts w:asciiTheme="majorHAnsi" w:hAnsiTheme="majorHAnsi" w:cstheme="majorHAnsi"/>
          <w:i/>
          <w:iCs/>
        </w:rPr>
        <w:t>secolo</w:t>
      </w:r>
      <w:proofErr w:type="spellEnd"/>
      <w:r w:rsidR="00617349">
        <w:rPr>
          <w:rFonts w:asciiTheme="majorHAnsi" w:hAnsiTheme="majorHAnsi" w:cstheme="majorHAnsi"/>
          <w:i/>
          <w:iCs/>
        </w:rPr>
        <w:t> </w:t>
      </w:r>
      <w:r w:rsidRPr="000A7D29">
        <w:rPr>
          <w:rFonts w:asciiTheme="majorHAnsi" w:hAnsiTheme="majorHAnsi" w:cstheme="majorHAnsi"/>
          <w:i/>
          <w:iCs/>
        </w:rPr>
        <w:t>IV al XIX</w:t>
      </w:r>
      <w:r w:rsidRPr="000A7D29">
        <w:rPr>
          <w:rFonts w:asciiTheme="majorHAnsi" w:hAnsiTheme="majorHAnsi" w:cstheme="majorHAnsi"/>
        </w:rPr>
        <w:t xml:space="preserve">, Rome, </w:t>
      </w:r>
      <w:proofErr w:type="spellStart"/>
      <w:r w:rsidRPr="000A7D29">
        <w:rPr>
          <w:rFonts w:asciiTheme="majorHAnsi" w:hAnsiTheme="majorHAnsi" w:cstheme="majorHAnsi"/>
        </w:rPr>
        <w:t>Tipografia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vaticana</w:t>
      </w:r>
      <w:proofErr w:type="spellEnd"/>
      <w:r w:rsidRPr="000A7D29">
        <w:rPr>
          <w:rFonts w:asciiTheme="majorHAnsi" w:hAnsiTheme="majorHAnsi" w:cstheme="majorHAnsi"/>
        </w:rPr>
        <w:t xml:space="preserve">, 1891, </w:t>
      </w:r>
      <w:r w:rsidR="00EC46CA" w:rsidRPr="000A7D29">
        <w:rPr>
          <w:rFonts w:asciiTheme="majorHAnsi" w:hAnsiTheme="majorHAnsi" w:cstheme="majorHAnsi"/>
        </w:rPr>
        <w:t>p. </w:t>
      </w:r>
      <w:r w:rsidRPr="000A7D29">
        <w:rPr>
          <w:rFonts w:asciiTheme="majorHAnsi" w:hAnsiTheme="majorHAnsi" w:cstheme="majorHAnsi"/>
        </w:rPr>
        <w:t>578</w:t>
      </w:r>
      <w:r w:rsidR="00EC46CA" w:rsidRPr="000A7D29">
        <w:rPr>
          <w:rFonts w:asciiTheme="majorHAnsi" w:hAnsiTheme="majorHAnsi" w:cstheme="majorHAnsi"/>
        </w:rPr>
        <w:t> ;</w:t>
      </w:r>
      <w:r w:rsidRPr="000A7D29">
        <w:rPr>
          <w:rFonts w:asciiTheme="majorHAnsi" w:hAnsiTheme="majorHAnsi" w:cstheme="majorHAnsi"/>
          <w:i/>
          <w:iCs/>
        </w:rPr>
        <w:t xml:space="preserve"> </w:t>
      </w:r>
      <w:r w:rsidRPr="000A7D29">
        <w:rPr>
          <w:rFonts w:asciiTheme="majorHAnsi" w:hAnsiTheme="majorHAnsi" w:cstheme="majorHAnsi"/>
        </w:rPr>
        <w:t>Alfonso Camillo De</w:t>
      </w:r>
      <w:r w:rsidR="00E45A23" w:rsidRPr="000A7D29">
        <w:rPr>
          <w:rFonts w:asciiTheme="majorHAnsi" w:hAnsiTheme="majorHAnsi" w:cstheme="majorHAnsi"/>
        </w:rPr>
        <w:t> </w:t>
      </w:r>
      <w:r w:rsidRPr="000A7D29">
        <w:rPr>
          <w:rFonts w:asciiTheme="majorHAnsi" w:hAnsiTheme="majorHAnsi" w:cstheme="majorHAnsi"/>
        </w:rPr>
        <w:t xml:space="preserve">Romanis, </w:t>
      </w:r>
      <w:r w:rsidRPr="000A7D29">
        <w:rPr>
          <w:rFonts w:asciiTheme="majorHAnsi" w:hAnsiTheme="majorHAnsi" w:cstheme="majorHAnsi"/>
          <w:i/>
          <w:iCs/>
        </w:rPr>
        <w:t xml:space="preserve">Per un </w:t>
      </w:r>
      <w:proofErr w:type="spellStart"/>
      <w:r w:rsidRPr="000A7D29">
        <w:rPr>
          <w:rFonts w:asciiTheme="majorHAnsi" w:hAnsiTheme="majorHAnsi" w:cstheme="majorHAnsi"/>
          <w:i/>
          <w:iCs/>
        </w:rPr>
        <w:t>nuovo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Battistero</w:t>
      </w:r>
      <w:proofErr w:type="spellEnd"/>
      <w:r w:rsidRPr="000A7D29">
        <w:rPr>
          <w:rFonts w:asciiTheme="majorHAnsi" w:hAnsiTheme="majorHAnsi" w:cstheme="majorHAnsi"/>
          <w:i/>
          <w:iCs/>
        </w:rPr>
        <w:t xml:space="preserve"> a Santa Prisca. Nova et </w:t>
      </w:r>
      <w:proofErr w:type="spellStart"/>
      <w:r w:rsidRPr="000A7D29">
        <w:rPr>
          <w:rFonts w:asciiTheme="majorHAnsi" w:hAnsiTheme="majorHAnsi" w:cstheme="majorHAnsi"/>
          <w:i/>
          <w:iCs/>
        </w:rPr>
        <w:t>vetera</w:t>
      </w:r>
      <w:proofErr w:type="spellEnd"/>
      <w:r w:rsidRPr="000A7D29">
        <w:rPr>
          <w:rFonts w:asciiTheme="majorHAnsi" w:hAnsiTheme="majorHAnsi" w:cstheme="majorHAnsi"/>
        </w:rPr>
        <w:t xml:space="preserve">, Cité du Vatican, </w:t>
      </w:r>
      <w:proofErr w:type="spellStart"/>
      <w:r w:rsidRPr="000A7D29">
        <w:rPr>
          <w:rFonts w:asciiTheme="majorHAnsi" w:hAnsiTheme="majorHAnsi" w:cstheme="majorHAnsi"/>
        </w:rPr>
        <w:t>Tipografia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poliglotta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vaticana</w:t>
      </w:r>
      <w:proofErr w:type="spellEnd"/>
      <w:r w:rsidRPr="000A7D29">
        <w:rPr>
          <w:rFonts w:asciiTheme="majorHAnsi" w:hAnsiTheme="majorHAnsi" w:cstheme="majorHAnsi"/>
        </w:rPr>
        <w:t>, 1948.</w:t>
      </w:r>
    </w:p>
  </w:footnote>
  <w:footnote w:id="7">
    <w:p w14:paraId="25D4DD39" w14:textId="27E0C245" w:rsidR="00C8488D" w:rsidRPr="000A7D29" w:rsidRDefault="00C8488D" w:rsidP="00BC16DD">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Voir Simona </w:t>
      </w:r>
      <w:proofErr w:type="spellStart"/>
      <w:r w:rsidRPr="000A7D29">
        <w:rPr>
          <w:rFonts w:asciiTheme="majorHAnsi" w:hAnsiTheme="majorHAnsi" w:cstheme="majorHAnsi"/>
        </w:rPr>
        <w:t>Feci</w:t>
      </w:r>
      <w:proofErr w:type="spellEnd"/>
      <w:r w:rsidR="00BC16DD" w:rsidRPr="000A7D29">
        <w:rPr>
          <w:rFonts w:asciiTheme="majorHAnsi" w:hAnsiTheme="majorHAnsi" w:cstheme="majorHAnsi"/>
        </w:rPr>
        <w:t xml:space="preserve"> et</w:t>
      </w:r>
      <w:r w:rsidRPr="000A7D29">
        <w:rPr>
          <w:rFonts w:asciiTheme="majorHAnsi" w:hAnsiTheme="majorHAnsi" w:cstheme="majorHAnsi"/>
        </w:rPr>
        <w:t xml:space="preserve"> Luca </w:t>
      </w:r>
      <w:proofErr w:type="spellStart"/>
      <w:r w:rsidRPr="000A7D29">
        <w:rPr>
          <w:rFonts w:asciiTheme="majorHAnsi" w:hAnsiTheme="majorHAnsi" w:cstheme="majorHAnsi"/>
        </w:rPr>
        <w:t>Bortolotti</w:t>
      </w:r>
      <w:proofErr w:type="spellEnd"/>
      <w:r w:rsidRPr="000A7D29">
        <w:rPr>
          <w:rFonts w:asciiTheme="majorHAnsi" w:hAnsiTheme="majorHAnsi" w:cstheme="majorHAnsi"/>
        </w:rPr>
        <w:t xml:space="preserve">, </w:t>
      </w:r>
      <w:r w:rsidR="00EC46CA" w:rsidRPr="000A7D29">
        <w:rPr>
          <w:rFonts w:asciiTheme="majorHAnsi" w:hAnsiTheme="majorHAnsi" w:cstheme="majorHAnsi"/>
        </w:rPr>
        <w:t>«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Benedetto</w:t>
      </w:r>
      <w:r w:rsidR="00EC46CA" w:rsidRPr="000A7D29">
        <w:rPr>
          <w:rFonts w:asciiTheme="majorHAnsi" w:hAnsiTheme="majorHAnsi" w:cstheme="majorHAnsi"/>
        </w:rPr>
        <w:t> »</w:t>
      </w:r>
      <w:r w:rsidRPr="000A7D29">
        <w:rPr>
          <w:rFonts w:asciiTheme="majorHAnsi" w:hAnsiTheme="majorHAnsi" w:cstheme="majorHAnsi"/>
        </w:rPr>
        <w:t>,</w:t>
      </w:r>
      <w:r w:rsidR="00617349">
        <w:rPr>
          <w:rFonts w:asciiTheme="majorHAnsi" w:hAnsiTheme="majorHAnsi" w:cstheme="majorHAnsi"/>
        </w:rPr>
        <w:t xml:space="preserve"> dans</w:t>
      </w:r>
      <w:r w:rsidRPr="000A7D29">
        <w:rPr>
          <w:rFonts w:asciiTheme="majorHAnsi" w:hAnsiTheme="majorHAnsi" w:cstheme="majorHAnsi"/>
        </w:rPr>
        <w:t xml:space="preserve"> </w:t>
      </w:r>
      <w:r w:rsidRPr="000A7D29">
        <w:rPr>
          <w:rFonts w:asciiTheme="majorHAnsi" w:hAnsiTheme="majorHAnsi" w:cstheme="majorHAnsi"/>
          <w:i/>
          <w:iCs/>
        </w:rPr>
        <w:t>DBI</w:t>
      </w:r>
      <w:r w:rsidRPr="000A7D29">
        <w:rPr>
          <w:rFonts w:asciiTheme="majorHAnsi" w:hAnsiTheme="majorHAnsi" w:cstheme="majorHAnsi"/>
        </w:rPr>
        <w:t xml:space="preserve">, </w:t>
      </w:r>
      <w:r w:rsidR="00617349" w:rsidRPr="00B65667">
        <w:rPr>
          <w:lang w:val="it-IT"/>
        </w:rPr>
        <w:t xml:space="preserve">Rome, Istituto della Enciclopedia italiana, 2001, </w:t>
      </w:r>
      <w:r w:rsidR="00617349">
        <w:rPr>
          <w:lang w:val="it-IT"/>
        </w:rPr>
        <w:t>vol. </w:t>
      </w:r>
      <w:r w:rsidR="00617349" w:rsidRPr="00B65667">
        <w:rPr>
          <w:lang w:val="it-IT"/>
        </w:rPr>
        <w:t xml:space="preserve">57, </w:t>
      </w:r>
      <w:r w:rsidR="00EC46CA" w:rsidRPr="000A7D29">
        <w:rPr>
          <w:rFonts w:asciiTheme="majorHAnsi" w:hAnsiTheme="majorHAnsi" w:cstheme="majorHAnsi"/>
        </w:rPr>
        <w:t>p. </w:t>
      </w:r>
      <w:r w:rsidRPr="000A7D29">
        <w:rPr>
          <w:rFonts w:asciiTheme="majorHAnsi" w:hAnsiTheme="majorHAnsi" w:cstheme="majorHAnsi"/>
        </w:rPr>
        <w:t>366-377.</w:t>
      </w:r>
    </w:p>
  </w:footnote>
  <w:footnote w:id="8">
    <w:p w14:paraId="7237AD2B" w14:textId="60E35B14" w:rsidR="00C8488D" w:rsidRPr="000A7D29" w:rsidRDefault="00C8488D" w:rsidP="00BC16DD">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Daniela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w:t>
      </w:r>
      <w:r w:rsidR="00EC46CA" w:rsidRPr="000A7D29">
        <w:rPr>
          <w:rFonts w:asciiTheme="majorHAnsi" w:hAnsiTheme="majorHAnsi" w:cstheme="majorHAnsi"/>
        </w:rPr>
        <w:t>« </w:t>
      </w:r>
      <w:r w:rsidRPr="000A7D29">
        <w:rPr>
          <w:rFonts w:asciiTheme="majorHAnsi" w:hAnsiTheme="majorHAnsi" w:cstheme="majorHAnsi"/>
        </w:rPr>
        <w:t>L’</w:t>
      </w:r>
      <w:proofErr w:type="spellStart"/>
      <w:r w:rsidRPr="000A7D29">
        <w:rPr>
          <w:rFonts w:asciiTheme="majorHAnsi" w:hAnsiTheme="majorHAnsi" w:cstheme="majorHAnsi"/>
        </w:rPr>
        <w:t>iconografia</w:t>
      </w:r>
      <w:proofErr w:type="spellEnd"/>
      <w:r w:rsidRPr="000A7D29">
        <w:rPr>
          <w:rFonts w:asciiTheme="majorHAnsi" w:hAnsiTheme="majorHAnsi" w:cstheme="majorHAnsi"/>
        </w:rPr>
        <w:t xml:space="preserve"> di santa Prisca e l’</w:t>
      </w:r>
      <w:proofErr w:type="spellStart"/>
      <w:r w:rsidRPr="000A7D29">
        <w:rPr>
          <w:rFonts w:asciiTheme="majorHAnsi" w:hAnsiTheme="majorHAnsi" w:cstheme="majorHAnsi"/>
        </w:rPr>
        <w:t>immagine</w:t>
      </w:r>
      <w:proofErr w:type="spellEnd"/>
      <w:r w:rsidRPr="000A7D29">
        <w:rPr>
          <w:rFonts w:asciiTheme="majorHAnsi" w:hAnsiTheme="majorHAnsi" w:cstheme="majorHAnsi"/>
        </w:rPr>
        <w:t xml:space="preserve"> di Pietro dalla </w:t>
      </w:r>
      <w:proofErr w:type="spellStart"/>
      <w:r w:rsidRPr="000A7D29">
        <w:rPr>
          <w:rFonts w:asciiTheme="majorHAnsi" w:hAnsiTheme="majorHAnsi" w:cstheme="majorHAnsi"/>
        </w:rPr>
        <w:t>basilica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Vaticana</w:t>
      </w:r>
      <w:proofErr w:type="spellEnd"/>
      <w:r w:rsidRPr="000A7D29">
        <w:rPr>
          <w:rFonts w:asciiTheme="majorHAnsi" w:hAnsiTheme="majorHAnsi" w:cstheme="majorHAnsi"/>
        </w:rPr>
        <w:t xml:space="preserve"> al </w:t>
      </w:r>
      <w:proofErr w:type="spellStart"/>
      <w:r w:rsidRPr="000A7D29">
        <w:rPr>
          <w:rFonts w:asciiTheme="majorHAnsi" w:hAnsiTheme="majorHAnsi" w:cstheme="majorHAnsi"/>
        </w:rPr>
        <w:t>titulus</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della</w:t>
      </w:r>
      <w:proofErr w:type="spellEnd"/>
      <w:r w:rsidRPr="000A7D29">
        <w:rPr>
          <w:rFonts w:asciiTheme="majorHAnsi" w:hAnsiTheme="majorHAnsi" w:cstheme="majorHAnsi"/>
        </w:rPr>
        <w:t xml:space="preserve"> santa </w:t>
      </w:r>
      <w:proofErr w:type="spellStart"/>
      <w:r w:rsidRPr="000A7D29">
        <w:rPr>
          <w:rFonts w:asciiTheme="majorHAnsi" w:hAnsiTheme="majorHAnsi" w:cstheme="majorHAnsi"/>
        </w:rPr>
        <w:t>sull’Aventino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nei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secoli</w:t>
      </w:r>
      <w:proofErr w:type="spellEnd"/>
      <w:r w:rsidR="00617349">
        <w:rPr>
          <w:rFonts w:asciiTheme="majorHAnsi" w:hAnsiTheme="majorHAnsi" w:cstheme="majorHAnsi"/>
        </w:rPr>
        <w:t> </w:t>
      </w:r>
      <w:r w:rsidRPr="000A7D29">
        <w:rPr>
          <w:rFonts w:asciiTheme="majorHAnsi" w:hAnsiTheme="majorHAnsi" w:cstheme="majorHAnsi"/>
        </w:rPr>
        <w:t>XVI e XVII</w:t>
      </w:r>
      <w:r w:rsidR="00EC46CA" w:rsidRPr="000A7D29">
        <w:rPr>
          <w:rFonts w:asciiTheme="majorHAnsi" w:hAnsiTheme="majorHAnsi" w:cstheme="majorHAnsi"/>
        </w:rPr>
        <w:t> »</w:t>
      </w:r>
      <w:r w:rsidRPr="000A7D29">
        <w:rPr>
          <w:rFonts w:asciiTheme="majorHAnsi" w:hAnsiTheme="majorHAnsi" w:cstheme="majorHAnsi"/>
        </w:rPr>
        <w:t xml:space="preserve">, </w:t>
      </w:r>
      <w:r w:rsidR="00051C96" w:rsidRPr="000A7D29">
        <w:rPr>
          <w:rFonts w:asciiTheme="majorHAnsi" w:hAnsiTheme="majorHAnsi" w:cstheme="majorHAnsi"/>
        </w:rPr>
        <w:t xml:space="preserve">dans </w:t>
      </w:r>
      <w:r w:rsidRPr="000A7D29">
        <w:rPr>
          <w:rFonts w:asciiTheme="majorHAnsi" w:hAnsiTheme="majorHAnsi" w:cstheme="majorHAnsi"/>
        </w:rPr>
        <w:t>M</w:t>
      </w:r>
      <w:r w:rsidR="00051C96" w:rsidRPr="000A7D29">
        <w:rPr>
          <w:rFonts w:asciiTheme="majorHAnsi" w:hAnsiTheme="majorHAnsi" w:cstheme="majorHAnsi"/>
        </w:rPr>
        <w:t>ario</w:t>
      </w:r>
      <w:r w:rsidRPr="000A7D29">
        <w:rPr>
          <w:rFonts w:asciiTheme="majorHAnsi" w:hAnsiTheme="majorHAnsi" w:cstheme="majorHAnsi"/>
        </w:rPr>
        <w:t xml:space="preserve"> </w:t>
      </w:r>
      <w:proofErr w:type="spellStart"/>
      <w:r w:rsidRPr="000A7D29">
        <w:rPr>
          <w:rFonts w:asciiTheme="majorHAnsi" w:hAnsiTheme="majorHAnsi" w:cstheme="majorHAnsi"/>
        </w:rPr>
        <w:t>Bevilacqua</w:t>
      </w:r>
      <w:proofErr w:type="spellEnd"/>
      <w:r w:rsidR="00051C96" w:rsidRPr="000A7D29">
        <w:rPr>
          <w:rFonts w:asciiTheme="majorHAnsi" w:hAnsiTheme="majorHAnsi" w:cstheme="majorHAnsi"/>
        </w:rPr>
        <w:t xml:space="preserve"> et Daniela</w:t>
      </w:r>
      <w:r w:rsidRPr="000A7D29">
        <w:rPr>
          <w:rFonts w:asciiTheme="majorHAnsi" w:hAnsiTheme="majorHAnsi" w:cstheme="majorHAnsi"/>
        </w:rPr>
        <w:t xml:space="preserve">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w:t>
      </w:r>
      <w:proofErr w:type="spellStart"/>
      <w:r w:rsidRPr="000A7D29">
        <w:rPr>
          <w:rFonts w:asciiTheme="majorHAnsi" w:hAnsiTheme="majorHAnsi" w:cstheme="majorHAnsi"/>
        </w:rPr>
        <w:t>dir</w:t>
      </w:r>
      <w:proofErr w:type="spellEnd"/>
      <w:r w:rsidRPr="000A7D29">
        <w:rPr>
          <w:rFonts w:asciiTheme="majorHAnsi" w:hAnsiTheme="majorHAnsi" w:cstheme="majorHAnsi"/>
        </w:rPr>
        <w:t xml:space="preserve">.), </w:t>
      </w:r>
      <w:r w:rsidRPr="000A7D29">
        <w:rPr>
          <w:rFonts w:asciiTheme="majorHAnsi" w:hAnsiTheme="majorHAnsi" w:cstheme="majorHAnsi"/>
          <w:i/>
          <w:iCs/>
        </w:rPr>
        <w:t>o</w:t>
      </w:r>
      <w:r w:rsidR="00EC46CA" w:rsidRPr="000A7D29">
        <w:rPr>
          <w:rFonts w:asciiTheme="majorHAnsi" w:hAnsiTheme="majorHAnsi" w:cstheme="majorHAnsi"/>
          <w:i/>
          <w:iCs/>
        </w:rPr>
        <w:t>p. </w:t>
      </w:r>
      <w:proofErr w:type="spellStart"/>
      <w:proofErr w:type="gramStart"/>
      <w:r w:rsidRPr="000A7D29">
        <w:rPr>
          <w:rFonts w:asciiTheme="majorHAnsi" w:hAnsiTheme="majorHAnsi" w:cstheme="majorHAnsi"/>
          <w:i/>
          <w:iCs/>
        </w:rPr>
        <w:t>cit</w:t>
      </w:r>
      <w:proofErr w:type="spellEnd"/>
      <w:proofErr w:type="gramEnd"/>
      <w:r w:rsidRPr="000A7D29">
        <w:rPr>
          <w:rFonts w:asciiTheme="majorHAnsi" w:hAnsiTheme="majorHAnsi" w:cstheme="majorHAnsi"/>
          <w:i/>
          <w:iCs/>
        </w:rPr>
        <w:t>.</w:t>
      </w:r>
      <w:r w:rsidRPr="000A7D29">
        <w:rPr>
          <w:rFonts w:asciiTheme="majorHAnsi" w:hAnsiTheme="majorHAnsi" w:cstheme="majorHAnsi"/>
        </w:rPr>
        <w:t xml:space="preserve">, </w:t>
      </w:r>
      <w:r w:rsidR="00EC46CA" w:rsidRPr="000A7D29">
        <w:rPr>
          <w:rFonts w:asciiTheme="majorHAnsi" w:hAnsiTheme="majorHAnsi" w:cstheme="majorHAnsi"/>
        </w:rPr>
        <w:t>p. </w:t>
      </w:r>
      <w:r w:rsidRPr="000A7D29">
        <w:rPr>
          <w:rFonts w:asciiTheme="majorHAnsi" w:hAnsiTheme="majorHAnsi" w:cstheme="majorHAnsi"/>
        </w:rPr>
        <w:t>57-71.</w:t>
      </w:r>
    </w:p>
  </w:footnote>
  <w:footnote w:id="9">
    <w:p w14:paraId="6DC5EE0D" w14:textId="2DB83F0D" w:rsidR="00BC16DD" w:rsidRPr="000A7D29" w:rsidRDefault="00BC16DD" w:rsidP="00BC16DD">
      <w:pPr>
        <w:pStyle w:val="Notedebasdepage"/>
        <w:rPr>
          <w:rFonts w:asciiTheme="majorHAnsi" w:eastAsia="Times New Roman" w:hAnsiTheme="majorHAnsi" w:cstheme="majorHAnsi"/>
          <w:lang w:eastAsia="it-IT"/>
        </w:rPr>
      </w:pPr>
      <w:r w:rsidRPr="000A7D29">
        <w:rPr>
          <w:rStyle w:val="Appelnotedebasdep"/>
          <w:rFonts w:asciiTheme="majorHAnsi" w:hAnsiTheme="majorHAnsi" w:cstheme="majorHAnsi"/>
        </w:rPr>
        <w:footnoteRef/>
      </w:r>
      <w:r w:rsidRPr="000A7D29">
        <w:rPr>
          <w:rFonts w:asciiTheme="majorHAnsi" w:hAnsiTheme="majorHAnsi" w:cstheme="majorHAnsi"/>
        </w:rPr>
        <w:t xml:space="preserve"> </w:t>
      </w:r>
      <w:proofErr w:type="spellStart"/>
      <w:r w:rsidRPr="000A7D29">
        <w:rPr>
          <w:rFonts w:asciiTheme="majorHAnsi" w:hAnsiTheme="majorHAnsi" w:cstheme="majorHAnsi"/>
        </w:rPr>
        <w:t>Simonetta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Prosperi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Valenti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Rodinò</w:t>
      </w:r>
      <w:proofErr w:type="spellEnd"/>
      <w:r w:rsidRPr="000A7D29">
        <w:rPr>
          <w:rFonts w:asciiTheme="majorHAnsi" w:hAnsiTheme="majorHAnsi" w:cstheme="majorHAnsi"/>
        </w:rPr>
        <w:t>, « </w:t>
      </w:r>
      <w:proofErr w:type="spellStart"/>
      <w:r w:rsidRPr="000A7D29">
        <w:rPr>
          <w:rFonts w:asciiTheme="majorHAnsi" w:hAnsiTheme="majorHAnsi" w:cstheme="majorHAnsi"/>
        </w:rPr>
        <w:t>Cresti</w:t>
      </w:r>
      <w:proofErr w:type="spellEnd"/>
      <w:r w:rsidRPr="000A7D29">
        <w:rPr>
          <w:rFonts w:asciiTheme="majorHAnsi" w:hAnsiTheme="majorHAnsi" w:cstheme="majorHAnsi"/>
        </w:rPr>
        <w:t xml:space="preserve">, Domenico, </w:t>
      </w:r>
      <w:proofErr w:type="spellStart"/>
      <w:r w:rsidRPr="000A7D29">
        <w:rPr>
          <w:rFonts w:asciiTheme="majorHAnsi" w:hAnsiTheme="majorHAnsi" w:cstheme="majorHAnsi"/>
        </w:rPr>
        <w:t>detto</w:t>
      </w:r>
      <w:proofErr w:type="spellEnd"/>
      <w:r w:rsidRPr="000A7D29">
        <w:rPr>
          <w:rFonts w:asciiTheme="majorHAnsi" w:hAnsiTheme="majorHAnsi" w:cstheme="majorHAnsi"/>
        </w:rPr>
        <w:t xml:space="preserve"> il </w:t>
      </w:r>
      <w:proofErr w:type="spellStart"/>
      <w:r w:rsidRPr="000A7D29">
        <w:rPr>
          <w:rFonts w:asciiTheme="majorHAnsi" w:hAnsiTheme="majorHAnsi" w:cstheme="majorHAnsi"/>
        </w:rPr>
        <w:t>Passignano</w:t>
      </w:r>
      <w:proofErr w:type="spellEnd"/>
      <w:r w:rsidRPr="000A7D29">
        <w:rPr>
          <w:rFonts w:asciiTheme="majorHAnsi" w:hAnsiTheme="majorHAnsi" w:cstheme="majorHAnsi"/>
        </w:rPr>
        <w:t> »,</w:t>
      </w:r>
      <w:r w:rsidR="00617349">
        <w:rPr>
          <w:rFonts w:asciiTheme="majorHAnsi" w:hAnsiTheme="majorHAnsi" w:cstheme="majorHAnsi"/>
        </w:rPr>
        <w:t xml:space="preserve"> dans</w:t>
      </w:r>
      <w:r w:rsidRPr="000A7D29">
        <w:rPr>
          <w:rFonts w:asciiTheme="majorHAnsi" w:hAnsiTheme="majorHAnsi" w:cstheme="majorHAnsi"/>
        </w:rPr>
        <w:t xml:space="preserve"> </w:t>
      </w:r>
      <w:r w:rsidRPr="000A7D29">
        <w:rPr>
          <w:rFonts w:asciiTheme="majorHAnsi" w:hAnsiTheme="majorHAnsi" w:cstheme="majorHAnsi"/>
          <w:i/>
          <w:iCs/>
        </w:rPr>
        <w:t>DBI</w:t>
      </w:r>
      <w:r w:rsidRPr="000A7D29">
        <w:rPr>
          <w:rFonts w:asciiTheme="majorHAnsi" w:hAnsiTheme="majorHAnsi" w:cstheme="majorHAnsi"/>
        </w:rPr>
        <w:t>,</w:t>
      </w:r>
      <w:r w:rsidR="00617349">
        <w:rPr>
          <w:rFonts w:asciiTheme="majorHAnsi" w:hAnsiTheme="majorHAnsi" w:cstheme="majorHAnsi"/>
        </w:rPr>
        <w:t xml:space="preserve"> </w:t>
      </w:r>
      <w:r w:rsidR="00617349" w:rsidRPr="00617349">
        <w:rPr>
          <w:rFonts w:asciiTheme="majorHAnsi" w:hAnsiTheme="majorHAnsi" w:cstheme="majorHAnsi"/>
          <w:i/>
          <w:iCs/>
        </w:rPr>
        <w:t>op. </w:t>
      </w:r>
      <w:proofErr w:type="spellStart"/>
      <w:proofErr w:type="gramStart"/>
      <w:r w:rsidR="00617349" w:rsidRPr="00617349">
        <w:rPr>
          <w:rFonts w:asciiTheme="majorHAnsi" w:hAnsiTheme="majorHAnsi" w:cstheme="majorHAnsi"/>
          <w:i/>
          <w:iCs/>
        </w:rPr>
        <w:t>cit</w:t>
      </w:r>
      <w:proofErr w:type="spellEnd"/>
      <w:proofErr w:type="gramEnd"/>
      <w:r w:rsidR="00617349">
        <w:rPr>
          <w:rFonts w:asciiTheme="majorHAnsi" w:hAnsiTheme="majorHAnsi" w:cstheme="majorHAnsi"/>
        </w:rPr>
        <w:t>.,</w:t>
      </w:r>
      <w:r w:rsidR="00617349" w:rsidRPr="00617349">
        <w:rPr>
          <w:rFonts w:asciiTheme="majorHAnsi" w:hAnsiTheme="majorHAnsi" w:cstheme="majorHAnsi"/>
        </w:rPr>
        <w:t xml:space="preserve"> </w:t>
      </w:r>
      <w:r w:rsidR="00617349" w:rsidRPr="000A7D29">
        <w:rPr>
          <w:rFonts w:asciiTheme="majorHAnsi" w:hAnsiTheme="majorHAnsi" w:cstheme="majorHAnsi"/>
        </w:rPr>
        <w:t>1984,</w:t>
      </w:r>
      <w:r w:rsidRPr="000A7D29">
        <w:rPr>
          <w:rFonts w:asciiTheme="majorHAnsi" w:hAnsiTheme="majorHAnsi" w:cstheme="majorHAnsi"/>
        </w:rPr>
        <w:t xml:space="preserve"> </w:t>
      </w:r>
      <w:r w:rsidR="00E45A23" w:rsidRPr="000A7D29">
        <w:rPr>
          <w:rFonts w:asciiTheme="majorHAnsi" w:hAnsiTheme="majorHAnsi" w:cstheme="majorHAnsi"/>
        </w:rPr>
        <w:t>vol. </w:t>
      </w:r>
      <w:r w:rsidRPr="000A7D29">
        <w:rPr>
          <w:rFonts w:asciiTheme="majorHAnsi" w:hAnsiTheme="majorHAnsi" w:cstheme="majorHAnsi"/>
        </w:rPr>
        <w:t xml:space="preserve">30, p. 741-749. Le peintre est mentionné par </w:t>
      </w:r>
      <w:proofErr w:type="spellStart"/>
      <w:r w:rsidRPr="000A7D29">
        <w:rPr>
          <w:rFonts w:asciiTheme="majorHAnsi" w:eastAsia="Times New Roman" w:hAnsiTheme="majorHAnsi" w:cstheme="majorHAnsi"/>
          <w:color w:val="151515"/>
          <w:lang w:eastAsia="it-IT"/>
        </w:rPr>
        <w:t>Giovan</w:t>
      </w:r>
      <w:proofErr w:type="spellEnd"/>
      <w:r w:rsidRPr="000A7D29">
        <w:rPr>
          <w:rFonts w:asciiTheme="majorHAnsi" w:eastAsia="Times New Roman" w:hAnsiTheme="majorHAnsi" w:cstheme="majorHAnsi"/>
          <w:color w:val="151515"/>
          <w:lang w:eastAsia="it-IT"/>
        </w:rPr>
        <w:t xml:space="preserve"> Battista Marino dans l’</w:t>
      </w:r>
      <w:proofErr w:type="spellStart"/>
      <w:r w:rsidRPr="000A7D29">
        <w:rPr>
          <w:rFonts w:asciiTheme="majorHAnsi" w:eastAsia="Times New Roman" w:hAnsiTheme="majorHAnsi" w:cstheme="majorHAnsi"/>
          <w:i/>
          <w:iCs/>
          <w:color w:val="151515"/>
          <w:lang w:eastAsia="it-IT"/>
        </w:rPr>
        <w:t>Adone</w:t>
      </w:r>
      <w:proofErr w:type="spellEnd"/>
      <w:r w:rsidRPr="000A7D29">
        <w:rPr>
          <w:rFonts w:asciiTheme="majorHAnsi" w:eastAsia="Times New Roman" w:hAnsiTheme="majorHAnsi" w:cstheme="majorHAnsi"/>
          <w:color w:val="151515"/>
          <w:lang w:eastAsia="it-IT"/>
        </w:rPr>
        <w:t xml:space="preserve"> et sa patrie, </w:t>
      </w:r>
      <w:proofErr w:type="spellStart"/>
      <w:r w:rsidRPr="000A7D29">
        <w:rPr>
          <w:rFonts w:asciiTheme="majorHAnsi" w:hAnsiTheme="majorHAnsi" w:cstheme="majorHAnsi"/>
        </w:rPr>
        <w:t>Passignano</w:t>
      </w:r>
      <w:proofErr w:type="spellEnd"/>
      <w:r w:rsidRPr="000A7D29">
        <w:rPr>
          <w:rFonts w:asciiTheme="majorHAnsi" w:hAnsiTheme="majorHAnsi" w:cstheme="majorHAnsi"/>
        </w:rPr>
        <w:t xml:space="preserve">, est le siège d’une importante abbaye </w:t>
      </w:r>
      <w:proofErr w:type="spellStart"/>
      <w:r w:rsidRPr="000A7D29">
        <w:rPr>
          <w:rFonts w:asciiTheme="majorHAnsi" w:hAnsiTheme="majorHAnsi" w:cstheme="majorHAnsi"/>
        </w:rPr>
        <w:t>vallombrosane</w:t>
      </w:r>
      <w:proofErr w:type="spellEnd"/>
      <w:r w:rsidRPr="000A7D29">
        <w:rPr>
          <w:rFonts w:asciiTheme="majorHAnsi" w:hAnsiTheme="majorHAnsi" w:cstheme="majorHAnsi"/>
        </w:rPr>
        <w:t xml:space="preserve">. </w:t>
      </w:r>
    </w:p>
  </w:footnote>
  <w:footnote w:id="10">
    <w:p w14:paraId="2EC01A6B" w14:textId="45815CB8" w:rsidR="00C8488D" w:rsidRPr="000A7D29" w:rsidRDefault="00C8488D" w:rsidP="00BC16DD">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D</w:t>
      </w:r>
      <w:r w:rsidR="00BC16DD" w:rsidRPr="000A7D29">
        <w:rPr>
          <w:rFonts w:asciiTheme="majorHAnsi" w:hAnsiTheme="majorHAnsi" w:cstheme="majorHAnsi"/>
        </w:rPr>
        <w:t>aniela</w:t>
      </w:r>
      <w:r w:rsidRPr="000A7D29">
        <w:rPr>
          <w:rFonts w:asciiTheme="majorHAnsi" w:hAnsiTheme="majorHAnsi" w:cstheme="majorHAnsi"/>
        </w:rPr>
        <w:t xml:space="preserve"> </w:t>
      </w:r>
      <w:proofErr w:type="spellStart"/>
      <w:r w:rsidRPr="000A7D29">
        <w:rPr>
          <w:rFonts w:asciiTheme="majorHAnsi" w:hAnsiTheme="majorHAnsi" w:cstheme="majorHAnsi"/>
        </w:rPr>
        <w:t>Gallavotti</w:t>
      </w:r>
      <w:proofErr w:type="spellEnd"/>
      <w:r w:rsidRPr="000A7D29">
        <w:rPr>
          <w:rFonts w:asciiTheme="majorHAnsi" w:hAnsiTheme="majorHAnsi" w:cstheme="majorHAnsi"/>
        </w:rPr>
        <w:t xml:space="preserve"> Cavallero, </w:t>
      </w:r>
      <w:r w:rsidR="00EC46CA" w:rsidRPr="000A7D29">
        <w:rPr>
          <w:rFonts w:asciiTheme="majorHAnsi" w:hAnsiTheme="majorHAnsi" w:cstheme="majorHAnsi"/>
        </w:rPr>
        <w:t>« </w:t>
      </w:r>
      <w:r w:rsidRPr="000A7D29">
        <w:rPr>
          <w:rFonts w:asciiTheme="majorHAnsi" w:hAnsiTheme="majorHAnsi" w:cstheme="majorHAnsi"/>
        </w:rPr>
        <w:t>L’</w:t>
      </w:r>
      <w:proofErr w:type="spellStart"/>
      <w:r w:rsidRPr="000A7D29">
        <w:rPr>
          <w:rFonts w:asciiTheme="majorHAnsi" w:hAnsiTheme="majorHAnsi" w:cstheme="majorHAnsi"/>
        </w:rPr>
        <w:t>iconografia</w:t>
      </w:r>
      <w:proofErr w:type="spellEnd"/>
      <w:r w:rsidRPr="000A7D29">
        <w:rPr>
          <w:rFonts w:asciiTheme="majorHAnsi" w:hAnsiTheme="majorHAnsi" w:cstheme="majorHAnsi"/>
        </w:rPr>
        <w:t xml:space="preserve"> di santa Prisca e l’</w:t>
      </w:r>
      <w:proofErr w:type="spellStart"/>
      <w:r w:rsidRPr="000A7D29">
        <w:rPr>
          <w:rFonts w:asciiTheme="majorHAnsi" w:hAnsiTheme="majorHAnsi" w:cstheme="majorHAnsi"/>
        </w:rPr>
        <w:t>immagine</w:t>
      </w:r>
      <w:proofErr w:type="spellEnd"/>
      <w:r w:rsidRPr="000A7D29">
        <w:rPr>
          <w:rFonts w:asciiTheme="majorHAnsi" w:hAnsiTheme="majorHAnsi" w:cstheme="majorHAnsi"/>
        </w:rPr>
        <w:t xml:space="preserve"> di Pietro</w:t>
      </w:r>
      <w:r w:rsidR="00F92E39">
        <w:rPr>
          <w:rFonts w:asciiTheme="majorHAnsi" w:hAnsiTheme="majorHAnsi" w:cstheme="majorHAnsi"/>
        </w:rPr>
        <w:t>…</w:t>
      </w:r>
      <w:r w:rsidR="00EC46CA" w:rsidRPr="000A7D29">
        <w:rPr>
          <w:rFonts w:asciiTheme="majorHAnsi" w:hAnsiTheme="majorHAnsi" w:cstheme="majorHAnsi"/>
          <w:i/>
          <w:iCs/>
        </w:rPr>
        <w:t> »</w:t>
      </w:r>
      <w:r w:rsidRPr="000A7D29">
        <w:rPr>
          <w:rFonts w:asciiTheme="majorHAnsi" w:hAnsiTheme="majorHAnsi" w:cstheme="majorHAnsi"/>
        </w:rPr>
        <w:t>, art.</w:t>
      </w:r>
      <w:r w:rsidR="00E45A23" w:rsidRPr="000A7D29">
        <w:rPr>
          <w:rFonts w:asciiTheme="majorHAnsi" w:hAnsiTheme="majorHAnsi" w:cstheme="majorHAnsi"/>
        </w:rPr>
        <w:t> </w:t>
      </w:r>
      <w:r w:rsidRPr="000A7D29">
        <w:rPr>
          <w:rFonts w:asciiTheme="majorHAnsi" w:hAnsiTheme="majorHAnsi" w:cstheme="majorHAnsi"/>
        </w:rPr>
        <w:t>cit</w:t>
      </w:r>
      <w:r w:rsidR="00E45A23" w:rsidRPr="000A7D29">
        <w:rPr>
          <w:rFonts w:asciiTheme="majorHAnsi" w:hAnsiTheme="majorHAnsi" w:cstheme="majorHAnsi"/>
        </w:rPr>
        <w:t>é</w:t>
      </w:r>
      <w:r w:rsidRPr="000A7D29">
        <w:rPr>
          <w:rFonts w:asciiTheme="majorHAnsi" w:hAnsiTheme="majorHAnsi" w:cstheme="majorHAnsi"/>
        </w:rPr>
        <w:t xml:space="preserve">, </w:t>
      </w:r>
      <w:r w:rsidR="00EC46CA" w:rsidRPr="000A7D29">
        <w:rPr>
          <w:rFonts w:asciiTheme="majorHAnsi" w:hAnsiTheme="majorHAnsi" w:cstheme="majorHAnsi"/>
        </w:rPr>
        <w:t>p. </w:t>
      </w:r>
      <w:r w:rsidRPr="000A7D29">
        <w:rPr>
          <w:rFonts w:asciiTheme="majorHAnsi" w:hAnsiTheme="majorHAnsi" w:cstheme="majorHAnsi"/>
        </w:rPr>
        <w:t>64. Il n’y a pas de doute que le premier saint représente le patriarche de la vie monastique occidentale Benoît de</w:t>
      </w:r>
      <w:r w:rsidR="00F92E39">
        <w:rPr>
          <w:rFonts w:asciiTheme="majorHAnsi" w:hAnsiTheme="majorHAnsi" w:cstheme="majorHAnsi"/>
        </w:rPr>
        <w:t> </w:t>
      </w:r>
      <w:proofErr w:type="spellStart"/>
      <w:r w:rsidRPr="000A7D29">
        <w:rPr>
          <w:rFonts w:asciiTheme="majorHAnsi" w:hAnsiTheme="majorHAnsi" w:cstheme="majorHAnsi"/>
        </w:rPr>
        <w:t>Nurcie</w:t>
      </w:r>
      <w:proofErr w:type="spellEnd"/>
      <w:r w:rsidR="00EC46CA" w:rsidRPr="000A7D29">
        <w:rPr>
          <w:rFonts w:asciiTheme="majorHAnsi" w:hAnsiTheme="majorHAnsi" w:cstheme="majorHAnsi"/>
        </w:rPr>
        <w:t> ;</w:t>
      </w:r>
      <w:r w:rsidRPr="000A7D29">
        <w:rPr>
          <w:rFonts w:asciiTheme="majorHAnsi" w:hAnsiTheme="majorHAnsi" w:cstheme="majorHAnsi"/>
        </w:rPr>
        <w:t xml:space="preserve"> son iconographie est tout à fait traditionnelle</w:t>
      </w:r>
      <w:r w:rsidR="00EC46CA" w:rsidRPr="000A7D29">
        <w:rPr>
          <w:rFonts w:asciiTheme="majorHAnsi" w:hAnsiTheme="majorHAnsi" w:cstheme="majorHAnsi"/>
        </w:rPr>
        <w:t> :</w:t>
      </w:r>
      <w:r w:rsidRPr="000A7D29">
        <w:rPr>
          <w:rFonts w:asciiTheme="majorHAnsi" w:hAnsiTheme="majorHAnsi" w:cstheme="majorHAnsi"/>
        </w:rPr>
        <w:t xml:space="preserve"> le saint corrige l’indiscipline monastique de sa verge, inspirée de l’hymne </w:t>
      </w:r>
      <w:proofErr w:type="spellStart"/>
      <w:r w:rsidRPr="000A7D29">
        <w:rPr>
          <w:rFonts w:asciiTheme="majorHAnsi" w:hAnsiTheme="majorHAnsi" w:cstheme="majorHAnsi"/>
          <w:i/>
          <w:iCs/>
        </w:rPr>
        <w:t>Signifer</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invictissime</w:t>
      </w:r>
      <w:proofErr w:type="spellEnd"/>
      <w:r w:rsidRPr="000A7D29">
        <w:rPr>
          <w:rFonts w:asciiTheme="majorHAnsi" w:hAnsiTheme="majorHAnsi" w:cstheme="majorHAnsi"/>
        </w:rPr>
        <w:t xml:space="preserve"> –</w:t>
      </w:r>
      <w:r w:rsidR="004015CA" w:rsidRPr="000A7D29">
        <w:rPr>
          <w:rFonts w:asciiTheme="majorHAnsi" w:hAnsiTheme="majorHAnsi" w:cstheme="majorHAnsi"/>
        </w:rPr>
        <w:t> </w:t>
      </w:r>
      <w:r w:rsidRPr="000A7D29">
        <w:rPr>
          <w:rFonts w:asciiTheme="majorHAnsi" w:hAnsiTheme="majorHAnsi" w:cstheme="majorHAnsi"/>
        </w:rPr>
        <w:t>attribué au moins en partie à saint Pierre Damien</w:t>
      </w:r>
      <w:r w:rsidR="004015CA" w:rsidRPr="000A7D29">
        <w:rPr>
          <w:rFonts w:asciiTheme="majorHAnsi" w:hAnsiTheme="majorHAnsi" w:cstheme="majorHAnsi"/>
        </w:rPr>
        <w:t> </w:t>
      </w:r>
      <w:r w:rsidRPr="000A7D29">
        <w:rPr>
          <w:rFonts w:asciiTheme="majorHAnsi" w:hAnsiTheme="majorHAnsi" w:cstheme="majorHAnsi"/>
        </w:rPr>
        <w:t xml:space="preserve">– qui résume </w:t>
      </w:r>
      <w:proofErr w:type="gramStart"/>
      <w:r w:rsidRPr="000A7D29">
        <w:rPr>
          <w:rFonts w:asciiTheme="majorHAnsi" w:hAnsiTheme="majorHAnsi" w:cstheme="majorHAnsi"/>
        </w:rPr>
        <w:t>en vers</w:t>
      </w:r>
      <w:proofErr w:type="gramEnd"/>
      <w:r w:rsidRPr="000A7D29">
        <w:rPr>
          <w:rFonts w:asciiTheme="majorHAnsi" w:hAnsiTheme="majorHAnsi" w:cstheme="majorHAnsi"/>
        </w:rPr>
        <w:t xml:space="preserve"> les épisodes saillants de la </w:t>
      </w:r>
      <w:proofErr w:type="spellStart"/>
      <w:r w:rsidRPr="000A7D29">
        <w:rPr>
          <w:rFonts w:asciiTheme="majorHAnsi" w:hAnsiTheme="majorHAnsi" w:cstheme="majorHAnsi"/>
          <w:i/>
          <w:iCs/>
        </w:rPr>
        <w:t>vita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Benedicti</w:t>
      </w:r>
      <w:proofErr w:type="spellEnd"/>
      <w:r w:rsidRPr="000A7D29">
        <w:rPr>
          <w:rFonts w:asciiTheme="majorHAnsi" w:hAnsiTheme="majorHAnsi" w:cstheme="majorHAnsi"/>
        </w:rPr>
        <w:t xml:space="preserve"> au second livre des </w:t>
      </w:r>
      <w:r w:rsidRPr="000A7D29">
        <w:rPr>
          <w:rFonts w:asciiTheme="majorHAnsi" w:hAnsiTheme="majorHAnsi" w:cstheme="majorHAnsi"/>
          <w:i/>
          <w:iCs/>
        </w:rPr>
        <w:t>Dialogues</w:t>
      </w:r>
      <w:r w:rsidRPr="000A7D29">
        <w:rPr>
          <w:rFonts w:asciiTheme="majorHAnsi" w:hAnsiTheme="majorHAnsi" w:cstheme="majorHAnsi"/>
        </w:rPr>
        <w:t xml:space="preserve"> de Grégoire le</w:t>
      </w:r>
      <w:r w:rsidR="00F92E39">
        <w:rPr>
          <w:rFonts w:asciiTheme="majorHAnsi" w:hAnsiTheme="majorHAnsi" w:cstheme="majorHAnsi"/>
        </w:rPr>
        <w:t> </w:t>
      </w:r>
      <w:r w:rsidRPr="000A7D29">
        <w:rPr>
          <w:rFonts w:asciiTheme="majorHAnsi" w:hAnsiTheme="majorHAnsi" w:cstheme="majorHAnsi"/>
        </w:rPr>
        <w:t>Grand. La strophe de référence dans l’hymne est la suivante</w:t>
      </w:r>
      <w:r w:rsidR="00EC46CA" w:rsidRPr="000A7D29">
        <w:rPr>
          <w:rFonts w:asciiTheme="majorHAnsi" w:hAnsiTheme="majorHAnsi" w:cstheme="majorHAnsi"/>
        </w:rPr>
        <w:t> :</w:t>
      </w:r>
      <w:r w:rsidRPr="000A7D29">
        <w:rPr>
          <w:rFonts w:asciiTheme="majorHAnsi" w:hAnsiTheme="majorHAnsi" w:cstheme="majorHAnsi"/>
        </w:rPr>
        <w:t xml:space="preserve"> </w:t>
      </w:r>
      <w:r w:rsidR="00EC46CA" w:rsidRPr="000A7D29">
        <w:rPr>
          <w:rFonts w:asciiTheme="majorHAnsi" w:hAnsiTheme="majorHAnsi" w:cstheme="majorHAnsi"/>
        </w:rPr>
        <w:t>« </w:t>
      </w:r>
      <w:r w:rsidRPr="000A7D29">
        <w:rPr>
          <w:rFonts w:asciiTheme="majorHAnsi" w:hAnsiTheme="majorHAnsi" w:cstheme="majorHAnsi"/>
          <w:i/>
        </w:rPr>
        <w:t xml:space="preserve">Frater quem </w:t>
      </w:r>
      <w:proofErr w:type="spellStart"/>
      <w:r w:rsidRPr="000A7D29">
        <w:rPr>
          <w:rFonts w:asciiTheme="majorHAnsi" w:hAnsiTheme="majorHAnsi" w:cstheme="majorHAnsi"/>
          <w:i/>
        </w:rPr>
        <w:t>tunc</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nequissimum</w:t>
      </w:r>
      <w:proofErr w:type="spellEnd"/>
      <w:r w:rsidRPr="000A7D29">
        <w:rPr>
          <w:rFonts w:asciiTheme="majorHAnsi" w:hAnsiTheme="majorHAnsi" w:cstheme="majorHAnsi"/>
          <w:i/>
        </w:rPr>
        <w:t xml:space="preserve"> / </w:t>
      </w:r>
      <w:proofErr w:type="spellStart"/>
      <w:r w:rsidRPr="000A7D29">
        <w:rPr>
          <w:rFonts w:asciiTheme="majorHAnsi" w:hAnsiTheme="majorHAnsi" w:cstheme="majorHAnsi"/>
          <w:i/>
        </w:rPr>
        <w:t>vagum</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raptabat</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spiritum</w:t>
      </w:r>
      <w:proofErr w:type="spellEnd"/>
      <w:r w:rsidRPr="000A7D29">
        <w:rPr>
          <w:rFonts w:asciiTheme="majorHAnsi" w:hAnsiTheme="majorHAnsi" w:cstheme="majorHAnsi"/>
          <w:i/>
        </w:rPr>
        <w:t xml:space="preserve"> / </w:t>
      </w:r>
      <w:proofErr w:type="spellStart"/>
      <w:r w:rsidRPr="000A7D29">
        <w:rPr>
          <w:rFonts w:asciiTheme="majorHAnsi" w:hAnsiTheme="majorHAnsi" w:cstheme="majorHAnsi"/>
          <w:i/>
        </w:rPr>
        <w:t>dum</w:t>
      </w:r>
      <w:proofErr w:type="spellEnd"/>
      <w:r w:rsidRPr="000A7D29">
        <w:rPr>
          <w:rFonts w:asciiTheme="majorHAnsi" w:hAnsiTheme="majorHAnsi" w:cstheme="majorHAnsi"/>
          <w:i/>
        </w:rPr>
        <w:t xml:space="preserve"> tua virga </w:t>
      </w:r>
      <w:proofErr w:type="spellStart"/>
      <w:r w:rsidRPr="000A7D29">
        <w:rPr>
          <w:rFonts w:asciiTheme="majorHAnsi" w:hAnsiTheme="majorHAnsi" w:cstheme="majorHAnsi"/>
          <w:i/>
        </w:rPr>
        <w:t>ceditur</w:t>
      </w:r>
      <w:proofErr w:type="spellEnd"/>
      <w:r w:rsidRPr="000A7D29">
        <w:rPr>
          <w:rFonts w:asciiTheme="majorHAnsi" w:hAnsiTheme="majorHAnsi" w:cstheme="majorHAnsi"/>
          <w:i/>
        </w:rPr>
        <w:t xml:space="preserve"> / </w:t>
      </w:r>
      <w:proofErr w:type="spellStart"/>
      <w:r w:rsidRPr="000A7D29">
        <w:rPr>
          <w:rFonts w:asciiTheme="majorHAnsi" w:hAnsiTheme="majorHAnsi" w:cstheme="majorHAnsi"/>
          <w:i/>
        </w:rPr>
        <w:t>stabilitati</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redditur</w:t>
      </w:r>
      <w:proofErr w:type="spellEnd"/>
      <w:r w:rsidR="004015CA" w:rsidRPr="000A7D29">
        <w:rPr>
          <w:rFonts w:asciiTheme="majorHAnsi" w:hAnsiTheme="majorHAnsi" w:cstheme="majorHAnsi"/>
          <w:i/>
        </w:rPr>
        <w:t>.</w:t>
      </w:r>
      <w:r w:rsidR="00EC46CA" w:rsidRPr="000A7D29">
        <w:rPr>
          <w:rFonts w:asciiTheme="majorHAnsi" w:hAnsiTheme="majorHAnsi" w:cstheme="majorHAnsi"/>
          <w:iCs/>
        </w:rPr>
        <w:t> »</w:t>
      </w:r>
    </w:p>
  </w:footnote>
  <w:footnote w:id="11">
    <w:p w14:paraId="3DE7E43F" w14:textId="163EFA89" w:rsidR="00BC16DD" w:rsidRPr="000A7D29" w:rsidRDefault="00BC16DD" w:rsidP="004015CA">
      <w:pPr>
        <w:pStyle w:val="Notedebasdepage"/>
        <w:rPr>
          <w:rFonts w:asciiTheme="majorHAnsi" w:hAnsiTheme="majorHAnsi" w:cstheme="majorHAnsi"/>
          <w:b/>
          <w:bCs/>
        </w:rPr>
      </w:pPr>
      <w:r w:rsidRPr="000A7D29">
        <w:rPr>
          <w:rStyle w:val="Appelnotedebasdep"/>
          <w:rFonts w:asciiTheme="majorHAnsi" w:hAnsiTheme="majorHAnsi" w:cstheme="majorHAnsi"/>
        </w:rPr>
        <w:footnoteRef/>
      </w:r>
      <w:r w:rsidRPr="000A7D29">
        <w:rPr>
          <w:rFonts w:asciiTheme="majorHAnsi" w:hAnsiTheme="majorHAnsi" w:cstheme="majorHAnsi"/>
        </w:rPr>
        <w:t xml:space="preserve"> Sur les </w:t>
      </w:r>
      <w:proofErr w:type="spellStart"/>
      <w:r w:rsidRPr="000A7D29">
        <w:rPr>
          <w:rFonts w:asciiTheme="majorHAnsi" w:hAnsiTheme="majorHAnsi" w:cstheme="majorHAnsi"/>
        </w:rPr>
        <w:t>Vallombrosains</w:t>
      </w:r>
      <w:proofErr w:type="spellEnd"/>
      <w:r w:rsidRPr="000A7D29">
        <w:rPr>
          <w:rFonts w:asciiTheme="majorHAnsi" w:hAnsiTheme="majorHAnsi" w:cstheme="majorHAnsi"/>
        </w:rPr>
        <w:t xml:space="preserve"> voir Frances</w:t>
      </w:r>
      <w:r w:rsidR="00F92E39">
        <w:rPr>
          <w:rFonts w:asciiTheme="majorHAnsi" w:hAnsiTheme="majorHAnsi" w:cstheme="majorHAnsi"/>
        </w:rPr>
        <w:t>c</w:t>
      </w:r>
      <w:r w:rsidRPr="000A7D29">
        <w:rPr>
          <w:rFonts w:asciiTheme="majorHAnsi" w:hAnsiTheme="majorHAnsi" w:cstheme="majorHAnsi"/>
        </w:rPr>
        <w:t xml:space="preserve">o </w:t>
      </w:r>
      <w:proofErr w:type="spellStart"/>
      <w:r w:rsidRPr="000A7D29">
        <w:rPr>
          <w:rFonts w:asciiTheme="majorHAnsi" w:hAnsiTheme="majorHAnsi" w:cstheme="majorHAnsi"/>
        </w:rPr>
        <w:t>Salvestrini</w:t>
      </w:r>
      <w:proofErr w:type="spellEnd"/>
      <w:r w:rsidRPr="000A7D29">
        <w:rPr>
          <w:rFonts w:asciiTheme="majorHAnsi" w:hAnsiTheme="majorHAnsi" w:cstheme="majorHAnsi"/>
        </w:rPr>
        <w:t xml:space="preserve">, « Il </w:t>
      </w:r>
      <w:proofErr w:type="spellStart"/>
      <w:r w:rsidRPr="000A7D29">
        <w:rPr>
          <w:rFonts w:asciiTheme="majorHAnsi" w:hAnsiTheme="majorHAnsi" w:cstheme="majorHAnsi"/>
        </w:rPr>
        <w:t>patrimonio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fondiario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monastero</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Vallombrosa</w:t>
      </w:r>
      <w:proofErr w:type="spellEnd"/>
      <w:r w:rsidRPr="000A7D29">
        <w:rPr>
          <w:rFonts w:asciiTheme="majorHAnsi" w:hAnsiTheme="majorHAnsi" w:cstheme="majorHAnsi"/>
        </w:rPr>
        <w:t xml:space="preserve"> fra XIII e XVI </w:t>
      </w:r>
      <w:proofErr w:type="spellStart"/>
      <w:proofErr w:type="gramStart"/>
      <w:r w:rsidRPr="000A7D29">
        <w:rPr>
          <w:rFonts w:asciiTheme="majorHAnsi" w:hAnsiTheme="majorHAnsi" w:cstheme="majorHAnsi"/>
        </w:rPr>
        <w:t>secolo</w:t>
      </w:r>
      <w:proofErr w:type="spellEnd"/>
      <w:r w:rsidRPr="000A7D29">
        <w:rPr>
          <w:rFonts w:asciiTheme="majorHAnsi" w:hAnsiTheme="majorHAnsi" w:cstheme="majorHAnsi"/>
        </w:rPr>
        <w:t>:</w:t>
      </w:r>
      <w:proofErr w:type="gramEnd"/>
      <w:r w:rsidRPr="000A7D29">
        <w:rPr>
          <w:rFonts w:asciiTheme="majorHAnsi" w:hAnsiTheme="majorHAnsi" w:cstheme="majorHAnsi"/>
        </w:rPr>
        <w:t xml:space="preserve"> </w:t>
      </w:r>
      <w:proofErr w:type="spellStart"/>
      <w:r w:rsidRPr="000A7D29">
        <w:rPr>
          <w:rFonts w:asciiTheme="majorHAnsi" w:hAnsiTheme="majorHAnsi" w:cstheme="majorHAnsi"/>
        </w:rPr>
        <w:t>presenza</w:t>
      </w:r>
      <w:proofErr w:type="spellEnd"/>
      <w:r w:rsidRPr="000A7D29">
        <w:rPr>
          <w:rFonts w:asciiTheme="majorHAnsi" w:hAnsiTheme="majorHAnsi" w:cstheme="majorHAnsi"/>
        </w:rPr>
        <w:t xml:space="preserve"> e </w:t>
      </w:r>
      <w:proofErr w:type="spellStart"/>
      <w:r w:rsidRPr="000A7D29">
        <w:rPr>
          <w:rFonts w:asciiTheme="majorHAnsi" w:hAnsiTheme="majorHAnsi" w:cstheme="majorHAnsi"/>
        </w:rPr>
        <w:t>utilizzazione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bosco », </w:t>
      </w:r>
      <w:r w:rsidR="004015CA" w:rsidRPr="000A7D29">
        <w:rPr>
          <w:rFonts w:asciiTheme="majorHAnsi" w:hAnsiTheme="majorHAnsi" w:cstheme="majorHAnsi"/>
        </w:rPr>
        <w:t xml:space="preserve">dans </w:t>
      </w:r>
      <w:proofErr w:type="spellStart"/>
      <w:r w:rsidR="004015CA" w:rsidRPr="000A7D29">
        <w:rPr>
          <w:rFonts w:asciiTheme="majorHAnsi" w:hAnsiTheme="majorHAnsi" w:cstheme="majorHAnsi"/>
        </w:rPr>
        <w:t>Simonetta</w:t>
      </w:r>
      <w:proofErr w:type="spellEnd"/>
      <w:r w:rsidR="004015CA" w:rsidRPr="000A7D29">
        <w:rPr>
          <w:rFonts w:asciiTheme="majorHAnsi" w:hAnsiTheme="majorHAnsi" w:cstheme="majorHAnsi"/>
        </w:rPr>
        <w:t xml:space="preserve"> </w:t>
      </w:r>
      <w:proofErr w:type="spellStart"/>
      <w:r w:rsidR="004015CA" w:rsidRPr="000A7D29">
        <w:rPr>
          <w:rFonts w:asciiTheme="majorHAnsi" w:hAnsiTheme="majorHAnsi" w:cstheme="majorHAnsi"/>
        </w:rPr>
        <w:t>Cavaciocchi</w:t>
      </w:r>
      <w:proofErr w:type="spellEnd"/>
      <w:r w:rsidR="004015CA" w:rsidRPr="000A7D29">
        <w:rPr>
          <w:rFonts w:asciiTheme="majorHAnsi" w:hAnsiTheme="majorHAnsi" w:cstheme="majorHAnsi"/>
        </w:rPr>
        <w:t xml:space="preserve"> (</w:t>
      </w:r>
      <w:proofErr w:type="spellStart"/>
      <w:r w:rsidR="004015CA" w:rsidRPr="000A7D29">
        <w:rPr>
          <w:rFonts w:asciiTheme="majorHAnsi" w:hAnsiTheme="majorHAnsi" w:cstheme="majorHAnsi"/>
        </w:rPr>
        <w:t>dir</w:t>
      </w:r>
      <w:proofErr w:type="spellEnd"/>
      <w:r w:rsidR="004015CA" w:rsidRPr="000A7D29">
        <w:rPr>
          <w:rFonts w:asciiTheme="majorHAnsi" w:hAnsiTheme="majorHAnsi" w:cstheme="majorHAnsi"/>
        </w:rPr>
        <w:t xml:space="preserve">), </w:t>
      </w:r>
      <w:r w:rsidRPr="000A7D29">
        <w:rPr>
          <w:rFonts w:asciiTheme="majorHAnsi" w:hAnsiTheme="majorHAnsi" w:cstheme="majorHAnsi"/>
          <w:i/>
          <w:iCs/>
        </w:rPr>
        <w:t>L’</w:t>
      </w:r>
      <w:proofErr w:type="spellStart"/>
      <w:r w:rsidRPr="000A7D29">
        <w:rPr>
          <w:rFonts w:asciiTheme="majorHAnsi" w:hAnsiTheme="majorHAnsi" w:cstheme="majorHAnsi"/>
          <w:i/>
          <w:iCs/>
        </w:rPr>
        <w:t>uomo</w:t>
      </w:r>
      <w:proofErr w:type="spellEnd"/>
      <w:r w:rsidRPr="000A7D29">
        <w:rPr>
          <w:rFonts w:asciiTheme="majorHAnsi" w:hAnsiTheme="majorHAnsi" w:cstheme="majorHAnsi"/>
          <w:i/>
          <w:iCs/>
        </w:rPr>
        <w:t xml:space="preserve"> e la </w:t>
      </w:r>
      <w:proofErr w:type="spellStart"/>
      <w:r w:rsidRPr="000A7D29">
        <w:rPr>
          <w:rFonts w:asciiTheme="majorHAnsi" w:hAnsiTheme="majorHAnsi" w:cstheme="majorHAnsi"/>
          <w:i/>
          <w:iCs/>
        </w:rPr>
        <w:t>foresta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secc</w:t>
      </w:r>
      <w:proofErr w:type="spellEnd"/>
      <w:r w:rsidRPr="000A7D29">
        <w:rPr>
          <w:rFonts w:asciiTheme="majorHAnsi" w:hAnsiTheme="majorHAnsi" w:cstheme="majorHAnsi"/>
          <w:i/>
          <w:iCs/>
        </w:rPr>
        <w:t>. XIII-XVIII</w:t>
      </w:r>
      <w:r w:rsidRPr="000A7D29">
        <w:rPr>
          <w:rFonts w:asciiTheme="majorHAnsi" w:hAnsiTheme="majorHAnsi" w:cstheme="majorHAnsi"/>
        </w:rPr>
        <w:t xml:space="preserve">, Prato, </w:t>
      </w:r>
      <w:proofErr w:type="spellStart"/>
      <w:r w:rsidRPr="000A7D29">
        <w:rPr>
          <w:rFonts w:asciiTheme="majorHAnsi" w:hAnsiTheme="majorHAnsi" w:cstheme="majorHAnsi"/>
        </w:rPr>
        <w:t>Istituto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Internazionale</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Storia</w:t>
      </w:r>
      <w:proofErr w:type="spellEnd"/>
      <w:r w:rsidRPr="000A7D29">
        <w:rPr>
          <w:rFonts w:asciiTheme="majorHAnsi" w:hAnsiTheme="majorHAnsi" w:cstheme="majorHAnsi"/>
        </w:rPr>
        <w:t xml:space="preserve"> Economica F</w:t>
      </w:r>
      <w:r w:rsidR="00F92E39">
        <w:rPr>
          <w:rFonts w:asciiTheme="majorHAnsi" w:hAnsiTheme="majorHAnsi" w:cstheme="majorHAnsi"/>
        </w:rPr>
        <w:t>rancesco</w:t>
      </w:r>
      <w:r w:rsidRPr="000A7D29">
        <w:rPr>
          <w:rFonts w:asciiTheme="majorHAnsi" w:hAnsiTheme="majorHAnsi" w:cstheme="majorHAnsi"/>
        </w:rPr>
        <w:t xml:space="preserve"> </w:t>
      </w:r>
      <w:proofErr w:type="spellStart"/>
      <w:r w:rsidRPr="000A7D29">
        <w:rPr>
          <w:rFonts w:asciiTheme="majorHAnsi" w:hAnsiTheme="majorHAnsi" w:cstheme="majorHAnsi"/>
        </w:rPr>
        <w:t>Datini</w:t>
      </w:r>
      <w:proofErr w:type="spellEnd"/>
      <w:r w:rsidRPr="000A7D29">
        <w:rPr>
          <w:rFonts w:asciiTheme="majorHAnsi" w:hAnsiTheme="majorHAnsi" w:cstheme="majorHAnsi"/>
        </w:rPr>
        <w:t xml:space="preserve">, 1996, p. 1057-1068 ; </w:t>
      </w:r>
      <w:bookmarkStart w:id="1" w:name="_Hlk181715773"/>
      <w:r w:rsidRPr="000A7D29">
        <w:rPr>
          <w:rFonts w:asciiTheme="majorHAnsi" w:hAnsiTheme="majorHAnsi" w:cstheme="majorHAnsi"/>
        </w:rPr>
        <w:t>« L’</w:t>
      </w:r>
      <w:proofErr w:type="spellStart"/>
      <w:r w:rsidRPr="000A7D29">
        <w:rPr>
          <w:rFonts w:asciiTheme="majorHAnsi" w:hAnsiTheme="majorHAnsi" w:cstheme="majorHAnsi"/>
        </w:rPr>
        <w:t>apporto</w:t>
      </w:r>
      <w:proofErr w:type="spellEnd"/>
      <w:r w:rsidRPr="000A7D29">
        <w:rPr>
          <w:rFonts w:asciiTheme="majorHAnsi" w:hAnsiTheme="majorHAnsi" w:cstheme="majorHAnsi"/>
        </w:rPr>
        <w:t xml:space="preserve"> dei </w:t>
      </w:r>
      <w:proofErr w:type="spellStart"/>
      <w:r w:rsidRPr="000A7D29">
        <w:rPr>
          <w:rFonts w:asciiTheme="majorHAnsi" w:hAnsiTheme="majorHAnsi" w:cstheme="majorHAnsi"/>
        </w:rPr>
        <w:t>Vallombrosani</w:t>
      </w:r>
      <w:proofErr w:type="spellEnd"/>
      <w:r w:rsidRPr="000A7D29">
        <w:rPr>
          <w:rFonts w:asciiTheme="majorHAnsi" w:hAnsiTheme="majorHAnsi" w:cstheme="majorHAnsi"/>
        </w:rPr>
        <w:t xml:space="preserve"> e dei </w:t>
      </w:r>
      <w:proofErr w:type="spellStart"/>
      <w:r w:rsidRPr="000A7D29">
        <w:rPr>
          <w:rFonts w:asciiTheme="majorHAnsi" w:hAnsiTheme="majorHAnsi" w:cstheme="majorHAnsi"/>
        </w:rPr>
        <w:t>Camaldolesi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all’edificazione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della</w:t>
      </w:r>
      <w:proofErr w:type="spellEnd"/>
      <w:r w:rsidRPr="000A7D29">
        <w:rPr>
          <w:rFonts w:asciiTheme="majorHAnsi" w:hAnsiTheme="majorHAnsi" w:cstheme="majorHAnsi"/>
        </w:rPr>
        <w:t xml:space="preserve"> marina </w:t>
      </w:r>
      <w:proofErr w:type="spellStart"/>
      <w:r w:rsidRPr="000A7D29">
        <w:rPr>
          <w:rFonts w:asciiTheme="majorHAnsi" w:hAnsiTheme="majorHAnsi" w:cstheme="majorHAnsi"/>
        </w:rPr>
        <w:t>toscana</w:t>
      </w:r>
      <w:proofErr w:type="spellEnd"/>
      <w:r w:rsidRPr="000A7D29">
        <w:rPr>
          <w:rFonts w:asciiTheme="majorHAnsi" w:hAnsiTheme="majorHAnsi" w:cstheme="majorHAnsi"/>
        </w:rPr>
        <w:t xml:space="preserve"> (seconda </w:t>
      </w:r>
      <w:proofErr w:type="spellStart"/>
      <w:r w:rsidRPr="000A7D29">
        <w:rPr>
          <w:rFonts w:asciiTheme="majorHAnsi" w:hAnsiTheme="majorHAnsi" w:cstheme="majorHAnsi"/>
        </w:rPr>
        <w:t>metà</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XVII-</w:t>
      </w:r>
      <w:proofErr w:type="spellStart"/>
      <w:r w:rsidRPr="000A7D29">
        <w:rPr>
          <w:rFonts w:asciiTheme="majorHAnsi" w:hAnsiTheme="majorHAnsi" w:cstheme="majorHAnsi"/>
        </w:rPr>
        <w:t>anni</w:t>
      </w:r>
      <w:proofErr w:type="spellEnd"/>
      <w:r w:rsidRPr="000A7D29">
        <w:rPr>
          <w:rFonts w:asciiTheme="majorHAnsi" w:hAnsiTheme="majorHAnsi" w:cstheme="majorHAnsi"/>
        </w:rPr>
        <w:t xml:space="preserve"> ’20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XVIII </w:t>
      </w:r>
      <w:proofErr w:type="spellStart"/>
      <w:r w:rsidRPr="000A7D29">
        <w:rPr>
          <w:rFonts w:asciiTheme="majorHAnsi" w:hAnsiTheme="majorHAnsi" w:cstheme="majorHAnsi"/>
        </w:rPr>
        <w:t>secolo</w:t>
      </w:r>
      <w:proofErr w:type="spellEnd"/>
      <w:r w:rsidRPr="000A7D29">
        <w:rPr>
          <w:rFonts w:asciiTheme="majorHAnsi" w:hAnsiTheme="majorHAnsi" w:cstheme="majorHAnsi"/>
        </w:rPr>
        <w:t>)</w:t>
      </w:r>
      <w:r w:rsidRPr="000A7D29">
        <w:rPr>
          <w:rFonts w:asciiTheme="majorHAnsi" w:hAnsiTheme="majorHAnsi" w:cstheme="majorHAnsi"/>
          <w:iCs/>
        </w:rPr>
        <w:t> »</w:t>
      </w:r>
      <w:r w:rsidRPr="000A7D29">
        <w:rPr>
          <w:rFonts w:asciiTheme="majorHAnsi" w:hAnsiTheme="majorHAnsi" w:cstheme="majorHAnsi"/>
        </w:rPr>
        <w:t xml:space="preserve">, </w:t>
      </w:r>
      <w:proofErr w:type="spellStart"/>
      <w:r w:rsidRPr="000A7D29">
        <w:rPr>
          <w:rFonts w:asciiTheme="majorHAnsi" w:hAnsiTheme="majorHAnsi" w:cstheme="majorHAnsi"/>
          <w:i/>
        </w:rPr>
        <w:t>Archivio</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Storico</w:t>
      </w:r>
      <w:proofErr w:type="spellEnd"/>
      <w:r w:rsidRPr="000A7D29">
        <w:rPr>
          <w:rFonts w:asciiTheme="majorHAnsi" w:hAnsiTheme="majorHAnsi" w:cstheme="majorHAnsi"/>
          <w:i/>
        </w:rPr>
        <w:t xml:space="preserve"> Italiano</w:t>
      </w:r>
      <w:r w:rsidRPr="000A7D29">
        <w:rPr>
          <w:rFonts w:asciiTheme="majorHAnsi" w:hAnsiTheme="majorHAnsi" w:cstheme="majorHAnsi"/>
          <w:iCs/>
        </w:rPr>
        <w:t>,</w:t>
      </w:r>
      <w:r w:rsidRPr="000A7D29">
        <w:rPr>
          <w:rFonts w:asciiTheme="majorHAnsi" w:hAnsiTheme="majorHAnsi" w:cstheme="majorHAnsi"/>
        </w:rPr>
        <w:t xml:space="preserve"> </w:t>
      </w:r>
      <w:r w:rsidR="006C27E8" w:rsidRPr="000A7D29">
        <w:rPr>
          <w:rFonts w:asciiTheme="majorHAnsi" w:hAnsiTheme="majorHAnsi" w:cstheme="majorHAnsi"/>
        </w:rPr>
        <w:t>vol. </w:t>
      </w:r>
      <w:r w:rsidRPr="000A7D29">
        <w:rPr>
          <w:rFonts w:asciiTheme="majorHAnsi" w:hAnsiTheme="majorHAnsi" w:cstheme="majorHAnsi"/>
        </w:rPr>
        <w:t xml:space="preserve">156, </w:t>
      </w:r>
      <w:r w:rsidR="00F92E39">
        <w:rPr>
          <w:rFonts w:asciiTheme="majorHAnsi" w:hAnsiTheme="majorHAnsi" w:cstheme="majorHAnsi"/>
        </w:rPr>
        <w:t>n</w:t>
      </w:r>
      <w:r w:rsidR="00F92E39" w:rsidRPr="00F92E39">
        <w:rPr>
          <w:rFonts w:asciiTheme="majorHAnsi" w:hAnsiTheme="majorHAnsi" w:cstheme="majorHAnsi"/>
          <w:vertAlign w:val="superscript"/>
        </w:rPr>
        <w:t>o</w:t>
      </w:r>
      <w:r w:rsidR="00F92E39">
        <w:rPr>
          <w:rFonts w:asciiTheme="majorHAnsi" w:hAnsiTheme="majorHAnsi" w:cstheme="majorHAnsi"/>
        </w:rPr>
        <w:t xml:space="preserve"> 2, </w:t>
      </w:r>
      <w:r w:rsidRPr="000A7D29">
        <w:rPr>
          <w:rFonts w:asciiTheme="majorHAnsi" w:hAnsiTheme="majorHAnsi" w:cstheme="majorHAnsi"/>
        </w:rPr>
        <w:t>1998, p. 307-329 </w:t>
      </w:r>
      <w:bookmarkEnd w:id="1"/>
      <w:r w:rsidRPr="000A7D29">
        <w:rPr>
          <w:rFonts w:asciiTheme="majorHAnsi" w:hAnsiTheme="majorHAnsi" w:cstheme="majorHAnsi"/>
        </w:rPr>
        <w:t xml:space="preserve">; </w:t>
      </w:r>
      <w:r w:rsidRPr="000A7D29">
        <w:rPr>
          <w:rFonts w:asciiTheme="majorHAnsi" w:hAnsiTheme="majorHAnsi" w:cstheme="majorHAnsi"/>
          <w:i/>
          <w:iCs/>
        </w:rPr>
        <w:t xml:space="preserve">Santa Maria di </w:t>
      </w:r>
      <w:proofErr w:type="spellStart"/>
      <w:r w:rsidRPr="000A7D29">
        <w:rPr>
          <w:rFonts w:asciiTheme="majorHAnsi" w:hAnsiTheme="majorHAnsi" w:cstheme="majorHAnsi"/>
          <w:i/>
          <w:iCs/>
        </w:rPr>
        <w:t>Vallombrosa</w:t>
      </w:r>
      <w:proofErr w:type="spellEnd"/>
      <w:r w:rsidRPr="000A7D29">
        <w:rPr>
          <w:rFonts w:asciiTheme="majorHAnsi" w:hAnsiTheme="majorHAnsi" w:cstheme="majorHAnsi"/>
          <w:i/>
          <w:iCs/>
        </w:rPr>
        <w:t xml:space="preserve">. Patrimonio e </w:t>
      </w:r>
      <w:proofErr w:type="spellStart"/>
      <w:r w:rsidRPr="000A7D29">
        <w:rPr>
          <w:rFonts w:asciiTheme="majorHAnsi" w:hAnsiTheme="majorHAnsi" w:cstheme="majorHAnsi"/>
          <w:i/>
          <w:iCs/>
        </w:rPr>
        <w:t>vita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economica</w:t>
      </w:r>
      <w:proofErr w:type="spellEnd"/>
      <w:r w:rsidRPr="000A7D29">
        <w:rPr>
          <w:rFonts w:asciiTheme="majorHAnsi" w:hAnsiTheme="majorHAnsi" w:cstheme="majorHAnsi"/>
          <w:i/>
          <w:iCs/>
        </w:rPr>
        <w:t xml:space="preserve"> di un grande </w:t>
      </w:r>
      <w:proofErr w:type="spellStart"/>
      <w:r w:rsidRPr="000A7D29">
        <w:rPr>
          <w:rFonts w:asciiTheme="majorHAnsi" w:hAnsiTheme="majorHAnsi" w:cstheme="majorHAnsi"/>
          <w:i/>
          <w:iCs/>
        </w:rPr>
        <w:t>monastero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medievale</w:t>
      </w:r>
      <w:proofErr w:type="spellEnd"/>
      <w:r w:rsidRPr="000A7D29">
        <w:rPr>
          <w:rFonts w:asciiTheme="majorHAnsi" w:hAnsiTheme="majorHAnsi" w:cstheme="majorHAnsi"/>
        </w:rPr>
        <w:t xml:space="preserve">, Florence, </w:t>
      </w:r>
      <w:proofErr w:type="spellStart"/>
      <w:r w:rsidRPr="000A7D29">
        <w:rPr>
          <w:rFonts w:asciiTheme="majorHAnsi" w:hAnsiTheme="majorHAnsi" w:cstheme="majorHAnsi"/>
        </w:rPr>
        <w:t>Olschki</w:t>
      </w:r>
      <w:proofErr w:type="spellEnd"/>
      <w:r w:rsidRPr="000A7D29">
        <w:rPr>
          <w:rFonts w:asciiTheme="majorHAnsi" w:hAnsiTheme="majorHAnsi" w:cstheme="majorHAnsi"/>
        </w:rPr>
        <w:t xml:space="preserve">, </w:t>
      </w:r>
      <w:r w:rsidR="006C27E8" w:rsidRPr="000A7D29">
        <w:rPr>
          <w:rFonts w:asciiTheme="majorHAnsi" w:hAnsiTheme="majorHAnsi" w:cstheme="majorHAnsi"/>
        </w:rPr>
        <w:t>« </w:t>
      </w:r>
      <w:proofErr w:type="spellStart"/>
      <w:r w:rsidR="006C27E8" w:rsidRPr="000A7D29">
        <w:rPr>
          <w:rFonts w:asciiTheme="majorHAnsi" w:hAnsiTheme="majorHAnsi" w:cstheme="majorHAnsi"/>
        </w:rPr>
        <w:t>Biblioteca</w:t>
      </w:r>
      <w:proofErr w:type="spellEnd"/>
      <w:r w:rsidR="006C27E8" w:rsidRPr="000A7D29">
        <w:rPr>
          <w:rFonts w:asciiTheme="majorHAnsi" w:hAnsiTheme="majorHAnsi" w:cstheme="majorHAnsi"/>
        </w:rPr>
        <w:t xml:space="preserve"> </w:t>
      </w:r>
      <w:proofErr w:type="spellStart"/>
      <w:r w:rsidR="006C27E8" w:rsidRPr="000A7D29">
        <w:rPr>
          <w:rFonts w:asciiTheme="majorHAnsi" w:hAnsiTheme="majorHAnsi" w:cstheme="majorHAnsi"/>
        </w:rPr>
        <w:t>Storica</w:t>
      </w:r>
      <w:proofErr w:type="spellEnd"/>
      <w:r w:rsidR="006C27E8" w:rsidRPr="000A7D29">
        <w:rPr>
          <w:rFonts w:asciiTheme="majorHAnsi" w:hAnsiTheme="majorHAnsi" w:cstheme="majorHAnsi"/>
        </w:rPr>
        <w:t xml:space="preserve"> </w:t>
      </w:r>
      <w:proofErr w:type="spellStart"/>
      <w:r w:rsidR="006C27E8" w:rsidRPr="000A7D29">
        <w:rPr>
          <w:rFonts w:asciiTheme="majorHAnsi" w:hAnsiTheme="majorHAnsi" w:cstheme="majorHAnsi"/>
        </w:rPr>
        <w:t>Toscana</w:t>
      </w:r>
      <w:proofErr w:type="spellEnd"/>
      <w:r w:rsidR="006C27E8" w:rsidRPr="000A7D29">
        <w:rPr>
          <w:rFonts w:asciiTheme="majorHAnsi" w:hAnsiTheme="majorHAnsi" w:cstheme="majorHAnsi"/>
        </w:rPr>
        <w:t xml:space="preserve">, I, 33 », </w:t>
      </w:r>
      <w:r w:rsidRPr="000A7D29">
        <w:rPr>
          <w:rFonts w:asciiTheme="majorHAnsi" w:hAnsiTheme="majorHAnsi" w:cstheme="majorHAnsi"/>
        </w:rPr>
        <w:t xml:space="preserve">1998 ; « La </w:t>
      </w:r>
      <w:proofErr w:type="spellStart"/>
      <w:r w:rsidRPr="000A7D29">
        <w:rPr>
          <w:rFonts w:asciiTheme="majorHAnsi" w:hAnsiTheme="majorHAnsi" w:cstheme="majorHAnsi"/>
        </w:rPr>
        <w:t>storiografia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sul</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movimento</w:t>
      </w:r>
      <w:proofErr w:type="spellEnd"/>
      <w:r w:rsidRPr="000A7D29">
        <w:rPr>
          <w:rFonts w:asciiTheme="majorHAnsi" w:hAnsiTheme="majorHAnsi" w:cstheme="majorHAnsi"/>
        </w:rPr>
        <w:t xml:space="preserve"> e </w:t>
      </w:r>
      <w:proofErr w:type="spellStart"/>
      <w:r w:rsidRPr="000A7D29">
        <w:rPr>
          <w:rFonts w:asciiTheme="majorHAnsi" w:hAnsiTheme="majorHAnsi" w:cstheme="majorHAnsi"/>
        </w:rPr>
        <w:t>sull’Ordine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monastico</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Vallombrosa</w:t>
      </w:r>
      <w:proofErr w:type="spellEnd"/>
      <w:r w:rsidRPr="000A7D29">
        <w:rPr>
          <w:rFonts w:asciiTheme="majorHAnsi" w:hAnsiTheme="majorHAnsi" w:cstheme="majorHAnsi"/>
        </w:rPr>
        <w:t xml:space="preserve"> », </w:t>
      </w:r>
      <w:proofErr w:type="spellStart"/>
      <w:r w:rsidRPr="000A7D29">
        <w:rPr>
          <w:rFonts w:asciiTheme="majorHAnsi" w:hAnsiTheme="majorHAnsi" w:cstheme="majorHAnsi"/>
          <w:i/>
        </w:rPr>
        <w:t>Quaderni</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Medievali</w:t>
      </w:r>
      <w:proofErr w:type="spellEnd"/>
      <w:r w:rsidRPr="000A7D29">
        <w:rPr>
          <w:rFonts w:asciiTheme="majorHAnsi" w:hAnsiTheme="majorHAnsi" w:cstheme="majorHAnsi"/>
          <w:i/>
        </w:rPr>
        <w:t>,</w:t>
      </w:r>
      <w:r w:rsidRPr="000A7D29">
        <w:rPr>
          <w:rFonts w:asciiTheme="majorHAnsi" w:hAnsiTheme="majorHAnsi" w:cstheme="majorHAnsi"/>
        </w:rPr>
        <w:t xml:space="preserve"> </w:t>
      </w:r>
      <w:r w:rsidR="006C27E8" w:rsidRPr="000A7D29">
        <w:rPr>
          <w:rFonts w:asciiTheme="majorHAnsi" w:hAnsiTheme="majorHAnsi" w:cstheme="majorHAnsi"/>
        </w:rPr>
        <w:t>n</w:t>
      </w:r>
      <w:r w:rsidR="006C27E8" w:rsidRPr="000A7D29">
        <w:rPr>
          <w:rFonts w:asciiTheme="majorHAnsi" w:hAnsiTheme="majorHAnsi" w:cstheme="majorHAnsi"/>
          <w:vertAlign w:val="superscript"/>
        </w:rPr>
        <w:t>o</w:t>
      </w:r>
      <w:r w:rsidR="006C27E8" w:rsidRPr="000A7D29">
        <w:rPr>
          <w:rFonts w:asciiTheme="majorHAnsi" w:hAnsiTheme="majorHAnsi" w:cstheme="majorHAnsi"/>
        </w:rPr>
        <w:t> </w:t>
      </w:r>
      <w:r w:rsidRPr="000A7D29">
        <w:rPr>
          <w:rFonts w:asciiTheme="majorHAnsi" w:hAnsiTheme="majorHAnsi" w:cstheme="majorHAnsi"/>
        </w:rPr>
        <w:t>53, 2002, p. 294-323 ; « L’</w:t>
      </w:r>
      <w:proofErr w:type="spellStart"/>
      <w:r w:rsidRPr="000A7D29">
        <w:rPr>
          <w:rFonts w:asciiTheme="majorHAnsi" w:hAnsiTheme="majorHAnsi" w:cstheme="majorHAnsi"/>
        </w:rPr>
        <w:t>esperienza</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Vallombrosa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nella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documentazione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archivistica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secoli</w:t>
      </w:r>
      <w:proofErr w:type="spellEnd"/>
      <w:r w:rsidRPr="000A7D29">
        <w:rPr>
          <w:rFonts w:asciiTheme="majorHAnsi" w:hAnsiTheme="majorHAnsi" w:cstheme="majorHAnsi"/>
        </w:rPr>
        <w:t xml:space="preserve"> XI-XVI) », </w:t>
      </w:r>
      <w:r w:rsidR="006C27E8" w:rsidRPr="000A7D29">
        <w:rPr>
          <w:rFonts w:asciiTheme="majorHAnsi" w:hAnsiTheme="majorHAnsi" w:cstheme="majorHAnsi"/>
        </w:rPr>
        <w:t xml:space="preserve">dans Giancarlo </w:t>
      </w:r>
      <w:proofErr w:type="spellStart"/>
      <w:r w:rsidR="006C27E8" w:rsidRPr="000A7D29">
        <w:rPr>
          <w:rFonts w:asciiTheme="majorHAnsi" w:hAnsiTheme="majorHAnsi" w:cstheme="majorHAnsi"/>
        </w:rPr>
        <w:t>Andenna</w:t>
      </w:r>
      <w:proofErr w:type="spellEnd"/>
      <w:r w:rsidR="00A025C4">
        <w:rPr>
          <w:rFonts w:asciiTheme="majorHAnsi" w:hAnsiTheme="majorHAnsi" w:cstheme="majorHAnsi"/>
        </w:rPr>
        <w:t xml:space="preserve"> et </w:t>
      </w:r>
      <w:r w:rsidR="006C27E8" w:rsidRPr="000A7D29">
        <w:rPr>
          <w:rFonts w:asciiTheme="majorHAnsi" w:hAnsiTheme="majorHAnsi" w:cstheme="majorHAnsi"/>
        </w:rPr>
        <w:t xml:space="preserve">Renata </w:t>
      </w:r>
      <w:proofErr w:type="spellStart"/>
      <w:r w:rsidR="006C27E8" w:rsidRPr="000A7D29">
        <w:rPr>
          <w:rFonts w:asciiTheme="majorHAnsi" w:hAnsiTheme="majorHAnsi" w:cstheme="majorHAnsi"/>
        </w:rPr>
        <w:t>Salvarani</w:t>
      </w:r>
      <w:proofErr w:type="spellEnd"/>
      <w:r w:rsidR="006C27E8" w:rsidRPr="000A7D29">
        <w:rPr>
          <w:rFonts w:asciiTheme="majorHAnsi" w:hAnsiTheme="majorHAnsi" w:cstheme="majorHAnsi"/>
        </w:rPr>
        <w:t xml:space="preserve"> (</w:t>
      </w:r>
      <w:proofErr w:type="spellStart"/>
      <w:r w:rsidR="006C27E8" w:rsidRPr="000A7D29">
        <w:rPr>
          <w:rFonts w:asciiTheme="majorHAnsi" w:hAnsiTheme="majorHAnsi" w:cstheme="majorHAnsi"/>
        </w:rPr>
        <w:t>dir</w:t>
      </w:r>
      <w:proofErr w:type="spellEnd"/>
      <w:r w:rsidR="006C27E8" w:rsidRPr="000A7D29">
        <w:rPr>
          <w:rFonts w:asciiTheme="majorHAnsi" w:hAnsiTheme="majorHAnsi" w:cstheme="majorHAnsi"/>
        </w:rPr>
        <w:t xml:space="preserve">), </w:t>
      </w:r>
      <w:r w:rsidRPr="000A7D29">
        <w:rPr>
          <w:rFonts w:asciiTheme="majorHAnsi" w:hAnsiTheme="majorHAnsi" w:cstheme="majorHAnsi"/>
          <w:i/>
          <w:iCs/>
        </w:rPr>
        <w:t xml:space="preserve">La </w:t>
      </w:r>
      <w:proofErr w:type="spellStart"/>
      <w:r w:rsidRPr="000A7D29">
        <w:rPr>
          <w:rFonts w:asciiTheme="majorHAnsi" w:hAnsiTheme="majorHAnsi" w:cstheme="majorHAnsi"/>
          <w:i/>
          <w:iCs/>
        </w:rPr>
        <w:t>memoria</w:t>
      </w:r>
      <w:proofErr w:type="spellEnd"/>
      <w:r w:rsidRPr="000A7D29">
        <w:rPr>
          <w:rFonts w:asciiTheme="majorHAnsi" w:hAnsiTheme="majorHAnsi" w:cstheme="majorHAnsi"/>
          <w:i/>
          <w:iCs/>
        </w:rPr>
        <w:t xml:space="preserve"> dei </w:t>
      </w:r>
      <w:proofErr w:type="spellStart"/>
      <w:r w:rsidRPr="000A7D29">
        <w:rPr>
          <w:rFonts w:asciiTheme="majorHAnsi" w:hAnsiTheme="majorHAnsi" w:cstheme="majorHAnsi"/>
          <w:i/>
          <w:iCs/>
        </w:rPr>
        <w:t>chiostri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Atti</w:t>
      </w:r>
      <w:proofErr w:type="spellEnd"/>
      <w:r w:rsidRPr="000A7D29">
        <w:rPr>
          <w:rFonts w:asciiTheme="majorHAnsi" w:hAnsiTheme="majorHAnsi" w:cstheme="majorHAnsi"/>
          <w:i/>
          <w:iCs/>
        </w:rPr>
        <w:t xml:space="preserve"> delle prime </w:t>
      </w:r>
      <w:proofErr w:type="spellStart"/>
      <w:r w:rsidRPr="000A7D29">
        <w:rPr>
          <w:rFonts w:asciiTheme="majorHAnsi" w:hAnsiTheme="majorHAnsi" w:cstheme="majorHAnsi"/>
          <w:i/>
          <w:iCs/>
        </w:rPr>
        <w:t>Giornate</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studi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medievali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Laboratorio</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storia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monastica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dell’Italia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settentrionale</w:t>
      </w:r>
      <w:proofErr w:type="spellEnd"/>
      <w:r w:rsidRPr="00F22FEB">
        <w:rPr>
          <w:rFonts w:asciiTheme="majorHAnsi" w:hAnsiTheme="majorHAnsi" w:cstheme="majorHAnsi"/>
        </w:rPr>
        <w:t xml:space="preserve">, Castiglione delle </w:t>
      </w:r>
      <w:proofErr w:type="spellStart"/>
      <w:r w:rsidRPr="00F22FEB">
        <w:rPr>
          <w:rFonts w:asciiTheme="majorHAnsi" w:hAnsiTheme="majorHAnsi" w:cstheme="majorHAnsi"/>
        </w:rPr>
        <w:t>Stiviere</w:t>
      </w:r>
      <w:proofErr w:type="spellEnd"/>
      <w:r w:rsidRPr="00F22FEB">
        <w:rPr>
          <w:rFonts w:asciiTheme="majorHAnsi" w:hAnsiTheme="majorHAnsi" w:cstheme="majorHAnsi"/>
        </w:rPr>
        <w:t>, 11-13</w:t>
      </w:r>
      <w:r w:rsidR="006C27E8" w:rsidRPr="00F22FEB">
        <w:rPr>
          <w:rFonts w:asciiTheme="majorHAnsi" w:hAnsiTheme="majorHAnsi" w:cstheme="majorHAnsi"/>
        </w:rPr>
        <w:t> </w:t>
      </w:r>
      <w:r w:rsidRPr="00F22FEB">
        <w:rPr>
          <w:rFonts w:asciiTheme="majorHAnsi" w:hAnsiTheme="majorHAnsi" w:cstheme="majorHAnsi"/>
        </w:rPr>
        <w:t>o</w:t>
      </w:r>
      <w:r w:rsidR="00F22FEB">
        <w:rPr>
          <w:rFonts w:asciiTheme="majorHAnsi" w:hAnsiTheme="majorHAnsi" w:cstheme="majorHAnsi"/>
        </w:rPr>
        <w:t>c</w:t>
      </w:r>
      <w:r w:rsidRPr="00F22FEB">
        <w:rPr>
          <w:rFonts w:asciiTheme="majorHAnsi" w:hAnsiTheme="majorHAnsi" w:cstheme="majorHAnsi"/>
        </w:rPr>
        <w:t>tobre 2001,</w:t>
      </w:r>
      <w:r w:rsidRPr="000A7D29">
        <w:rPr>
          <w:rFonts w:asciiTheme="majorHAnsi" w:hAnsiTheme="majorHAnsi" w:cstheme="majorHAnsi"/>
        </w:rPr>
        <w:t xml:space="preserve"> Brescia, CESIMB, 2002, p. 215-230 ; </w:t>
      </w:r>
      <w:r w:rsidR="00AE5563" w:rsidRPr="000A7D29">
        <w:rPr>
          <w:rFonts w:asciiTheme="majorHAnsi" w:hAnsiTheme="majorHAnsi" w:cstheme="majorHAnsi"/>
        </w:rPr>
        <w:t xml:space="preserve">« L’art et la magnificence “contre” le pouvoir du prince. L’abbé général Biagio </w:t>
      </w:r>
      <w:proofErr w:type="spellStart"/>
      <w:r w:rsidR="00AE5563" w:rsidRPr="000A7D29">
        <w:rPr>
          <w:rFonts w:asciiTheme="majorHAnsi" w:hAnsiTheme="majorHAnsi" w:cstheme="majorHAnsi"/>
        </w:rPr>
        <w:t>Milanesi</w:t>
      </w:r>
      <w:proofErr w:type="spellEnd"/>
      <w:r w:rsidR="00AE5563" w:rsidRPr="000A7D29">
        <w:rPr>
          <w:rFonts w:asciiTheme="majorHAnsi" w:hAnsiTheme="majorHAnsi" w:cstheme="majorHAnsi"/>
        </w:rPr>
        <w:t>, l’ordre monastique de Vallombreuse, Laurent de Médicis et le pape Léon X », dans Élisabeth Crouzet-</w:t>
      </w:r>
      <w:proofErr w:type="spellStart"/>
      <w:r w:rsidR="00AE5563" w:rsidRPr="000A7D29">
        <w:rPr>
          <w:rFonts w:asciiTheme="majorHAnsi" w:hAnsiTheme="majorHAnsi" w:cstheme="majorHAnsi"/>
        </w:rPr>
        <w:t>Pavan</w:t>
      </w:r>
      <w:proofErr w:type="spellEnd"/>
      <w:r w:rsidR="00A025C4">
        <w:rPr>
          <w:rFonts w:asciiTheme="majorHAnsi" w:hAnsiTheme="majorHAnsi" w:cstheme="majorHAnsi"/>
        </w:rPr>
        <w:t xml:space="preserve"> et </w:t>
      </w:r>
      <w:r w:rsidR="00AE5563" w:rsidRPr="000A7D29">
        <w:rPr>
          <w:rFonts w:asciiTheme="majorHAnsi" w:hAnsiTheme="majorHAnsi" w:cstheme="majorHAnsi"/>
        </w:rPr>
        <w:t>Jean-Claude Maire Vigueur (</w:t>
      </w:r>
      <w:proofErr w:type="spellStart"/>
      <w:r w:rsidR="00AE5563" w:rsidRPr="000A7D29">
        <w:rPr>
          <w:rFonts w:asciiTheme="majorHAnsi" w:hAnsiTheme="majorHAnsi" w:cstheme="majorHAnsi"/>
        </w:rPr>
        <w:t>dir</w:t>
      </w:r>
      <w:proofErr w:type="spellEnd"/>
      <w:r w:rsidR="00AE5563" w:rsidRPr="000A7D29">
        <w:rPr>
          <w:rFonts w:asciiTheme="majorHAnsi" w:hAnsiTheme="majorHAnsi" w:cstheme="majorHAnsi"/>
        </w:rPr>
        <w:t xml:space="preserve">), </w:t>
      </w:r>
      <w:r w:rsidR="00AE5563" w:rsidRPr="000A7D29">
        <w:rPr>
          <w:rFonts w:asciiTheme="majorHAnsi" w:hAnsiTheme="majorHAnsi" w:cstheme="majorHAnsi"/>
          <w:i/>
          <w:iCs/>
        </w:rPr>
        <w:t>L’art au service du prince. Paradigme italien, expériences européennes</w:t>
      </w:r>
      <w:r w:rsidR="00AE5563" w:rsidRPr="000A7D29">
        <w:rPr>
          <w:rFonts w:asciiTheme="majorHAnsi" w:hAnsiTheme="majorHAnsi" w:cstheme="majorHAnsi"/>
        </w:rPr>
        <w:t xml:space="preserve"> </w:t>
      </w:r>
      <w:r w:rsidR="00AE5563" w:rsidRPr="000A7D29">
        <w:rPr>
          <w:rFonts w:asciiTheme="majorHAnsi" w:hAnsiTheme="majorHAnsi" w:cstheme="majorHAnsi"/>
          <w:i/>
          <w:iCs/>
        </w:rPr>
        <w:t>(vers 1250-vers 1550)</w:t>
      </w:r>
      <w:r w:rsidR="00AE5563" w:rsidRPr="000A7D29">
        <w:rPr>
          <w:rFonts w:asciiTheme="majorHAnsi" w:hAnsiTheme="majorHAnsi" w:cstheme="majorHAnsi"/>
        </w:rPr>
        <w:t>, actes du colloque, Paris, Université de Paris-Sorbonne, Centre Roland</w:t>
      </w:r>
      <w:r w:rsidR="00F22FEB">
        <w:rPr>
          <w:rFonts w:asciiTheme="majorHAnsi" w:hAnsiTheme="majorHAnsi" w:cstheme="majorHAnsi"/>
        </w:rPr>
        <w:t>-</w:t>
      </w:r>
      <w:proofErr w:type="spellStart"/>
      <w:r w:rsidR="00AE5563" w:rsidRPr="000A7D29">
        <w:rPr>
          <w:rFonts w:asciiTheme="majorHAnsi" w:hAnsiTheme="majorHAnsi" w:cstheme="majorHAnsi"/>
        </w:rPr>
        <w:t>Mousnier</w:t>
      </w:r>
      <w:proofErr w:type="spellEnd"/>
      <w:r w:rsidR="00AE5563" w:rsidRPr="000A7D29">
        <w:rPr>
          <w:rFonts w:asciiTheme="majorHAnsi" w:hAnsiTheme="majorHAnsi" w:cstheme="majorHAnsi"/>
        </w:rPr>
        <w:t xml:space="preserve">, 17-19 octobre 2013, Rome, Viella, </w:t>
      </w:r>
      <w:r w:rsidR="00F22FEB">
        <w:t>« </w:t>
      </w:r>
      <w:r w:rsidR="00F22FEB" w:rsidRPr="00AB6A3C">
        <w:t xml:space="preserve">Italia </w:t>
      </w:r>
      <w:proofErr w:type="spellStart"/>
      <w:r w:rsidR="00F22FEB" w:rsidRPr="00AB6A3C">
        <w:t>comunale</w:t>
      </w:r>
      <w:proofErr w:type="spellEnd"/>
      <w:r w:rsidR="00F22FEB" w:rsidRPr="00AB6A3C">
        <w:t xml:space="preserve"> e </w:t>
      </w:r>
      <w:proofErr w:type="spellStart"/>
      <w:r w:rsidR="00F22FEB" w:rsidRPr="00AB6A3C">
        <w:t>signorile</w:t>
      </w:r>
      <w:proofErr w:type="spellEnd"/>
      <w:r w:rsidR="00F22FEB">
        <w:t>,</w:t>
      </w:r>
      <w:r w:rsidR="00F22FEB" w:rsidRPr="00AB6A3C">
        <w:t xml:space="preserve"> 8</w:t>
      </w:r>
      <w:r w:rsidR="00F22FEB">
        <w:t xml:space="preserve"> », </w:t>
      </w:r>
      <w:r w:rsidR="00AE5563" w:rsidRPr="000A7D29">
        <w:rPr>
          <w:rFonts w:asciiTheme="majorHAnsi" w:hAnsiTheme="majorHAnsi" w:cstheme="majorHAnsi"/>
        </w:rPr>
        <w:t xml:space="preserve">2015, p. 253-279 ; </w:t>
      </w:r>
      <w:r w:rsidRPr="000A7D29">
        <w:rPr>
          <w:rFonts w:asciiTheme="majorHAnsi" w:hAnsiTheme="majorHAnsi" w:cstheme="majorHAnsi"/>
        </w:rPr>
        <w:t xml:space="preserve">Francesco </w:t>
      </w:r>
      <w:proofErr w:type="spellStart"/>
      <w:r w:rsidRPr="000A7D29">
        <w:rPr>
          <w:rFonts w:asciiTheme="majorHAnsi" w:hAnsiTheme="majorHAnsi" w:cstheme="majorHAnsi"/>
        </w:rPr>
        <w:t>Salvestrini</w:t>
      </w:r>
      <w:proofErr w:type="spellEnd"/>
      <w:r w:rsidR="006C27E8" w:rsidRPr="000A7D29">
        <w:rPr>
          <w:rFonts w:asciiTheme="majorHAnsi" w:hAnsiTheme="majorHAnsi" w:cstheme="majorHAnsi"/>
        </w:rPr>
        <w:t xml:space="preserve"> et </w:t>
      </w:r>
      <w:proofErr w:type="spellStart"/>
      <w:r w:rsidRPr="000A7D29">
        <w:rPr>
          <w:rFonts w:asciiTheme="majorHAnsi" w:hAnsiTheme="majorHAnsi" w:cstheme="majorHAnsi"/>
        </w:rPr>
        <w:t>Rosagemma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Ciliberti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I </w:t>
      </w:r>
      <w:proofErr w:type="spellStart"/>
      <w:r w:rsidRPr="000A7D29">
        <w:rPr>
          <w:rFonts w:asciiTheme="majorHAnsi" w:hAnsiTheme="majorHAnsi" w:cstheme="majorHAnsi"/>
          <w:i/>
          <w:iCs/>
        </w:rPr>
        <w:t>Vallombrosani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nel</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Piemonte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medievale</w:t>
      </w:r>
      <w:proofErr w:type="spellEnd"/>
      <w:r w:rsidRPr="000A7D29">
        <w:rPr>
          <w:rFonts w:asciiTheme="majorHAnsi" w:hAnsiTheme="majorHAnsi" w:cstheme="majorHAnsi"/>
          <w:i/>
          <w:iCs/>
        </w:rPr>
        <w:t xml:space="preserve"> e </w:t>
      </w:r>
      <w:proofErr w:type="spellStart"/>
      <w:r w:rsidRPr="000A7D29">
        <w:rPr>
          <w:rFonts w:asciiTheme="majorHAnsi" w:hAnsiTheme="majorHAnsi" w:cstheme="majorHAnsi"/>
          <w:i/>
          <w:iCs/>
        </w:rPr>
        <w:t>moderno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Ospizi</w:t>
      </w:r>
      <w:proofErr w:type="spellEnd"/>
      <w:r w:rsidRPr="000A7D29">
        <w:rPr>
          <w:rFonts w:asciiTheme="majorHAnsi" w:hAnsiTheme="majorHAnsi" w:cstheme="majorHAnsi"/>
          <w:i/>
          <w:iCs/>
        </w:rPr>
        <w:t xml:space="preserve"> e </w:t>
      </w:r>
      <w:proofErr w:type="spellStart"/>
      <w:r w:rsidRPr="000A7D29">
        <w:rPr>
          <w:rFonts w:asciiTheme="majorHAnsi" w:hAnsiTheme="majorHAnsi" w:cstheme="majorHAnsi"/>
          <w:i/>
          <w:iCs/>
        </w:rPr>
        <w:t>monasteri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intorno</w:t>
      </w:r>
      <w:proofErr w:type="spellEnd"/>
      <w:r w:rsidRPr="000A7D29">
        <w:rPr>
          <w:rFonts w:asciiTheme="majorHAnsi" w:hAnsiTheme="majorHAnsi" w:cstheme="majorHAnsi"/>
          <w:i/>
          <w:iCs/>
        </w:rPr>
        <w:t xml:space="preserve"> alla </w:t>
      </w:r>
      <w:proofErr w:type="spellStart"/>
      <w:r w:rsidRPr="000A7D29">
        <w:rPr>
          <w:rFonts w:asciiTheme="majorHAnsi" w:hAnsiTheme="majorHAnsi" w:cstheme="majorHAnsi"/>
          <w:i/>
          <w:iCs/>
        </w:rPr>
        <w:t>strada</w:t>
      </w:r>
      <w:proofErr w:type="spellEnd"/>
      <w:r w:rsidRPr="000A7D29">
        <w:rPr>
          <w:rFonts w:asciiTheme="majorHAnsi" w:hAnsiTheme="majorHAnsi" w:cstheme="majorHAnsi"/>
          <w:i/>
          <w:iCs/>
        </w:rPr>
        <w:t xml:space="preserve"> di Francia</w:t>
      </w:r>
      <w:r w:rsidRPr="000A7D29">
        <w:rPr>
          <w:rFonts w:asciiTheme="majorHAnsi" w:hAnsiTheme="majorHAnsi" w:cstheme="majorHAnsi"/>
        </w:rPr>
        <w:t xml:space="preserve">, Rome, Viella, 2014 ; Sofia </w:t>
      </w:r>
      <w:proofErr w:type="spellStart"/>
      <w:r w:rsidRPr="000A7D29">
        <w:rPr>
          <w:rFonts w:asciiTheme="majorHAnsi" w:hAnsiTheme="majorHAnsi" w:cstheme="majorHAnsi"/>
        </w:rPr>
        <w:t>Boesch</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Gajano</w:t>
      </w:r>
      <w:proofErr w:type="spellEnd"/>
      <w:r w:rsidRPr="000A7D29">
        <w:rPr>
          <w:rFonts w:asciiTheme="majorHAnsi" w:hAnsiTheme="majorHAnsi" w:cstheme="majorHAnsi"/>
        </w:rPr>
        <w:t>, « </w:t>
      </w:r>
      <w:proofErr w:type="spellStart"/>
      <w:r w:rsidRPr="00F22FEB">
        <w:rPr>
          <w:rStyle w:val="Accentuation"/>
          <w:rFonts w:asciiTheme="majorHAnsi" w:eastAsiaTheme="minorEastAsia" w:hAnsiTheme="majorHAnsi" w:cstheme="majorHAnsi"/>
          <w:i w:val="0"/>
          <w:iCs w:val="0"/>
          <w:szCs w:val="20"/>
        </w:rPr>
        <w:t>Storia</w:t>
      </w:r>
      <w:proofErr w:type="spellEnd"/>
      <w:r w:rsidRPr="00F22FEB">
        <w:rPr>
          <w:rStyle w:val="Accentuation"/>
          <w:rFonts w:asciiTheme="majorHAnsi" w:eastAsiaTheme="minorEastAsia" w:hAnsiTheme="majorHAnsi" w:cstheme="majorHAnsi"/>
          <w:i w:val="0"/>
          <w:iCs w:val="0"/>
          <w:szCs w:val="20"/>
        </w:rPr>
        <w:t xml:space="preserve"> e </w:t>
      </w:r>
      <w:proofErr w:type="spellStart"/>
      <w:r w:rsidRPr="00F22FEB">
        <w:rPr>
          <w:rStyle w:val="Accentuation"/>
          <w:rFonts w:asciiTheme="majorHAnsi" w:eastAsiaTheme="minorEastAsia" w:hAnsiTheme="majorHAnsi" w:cstheme="majorHAnsi"/>
          <w:i w:val="0"/>
          <w:iCs w:val="0"/>
          <w:szCs w:val="20"/>
        </w:rPr>
        <w:t>tradizione</w:t>
      </w:r>
      <w:proofErr w:type="spellEnd"/>
      <w:r w:rsidRPr="00F22FEB">
        <w:rPr>
          <w:rStyle w:val="Accentuation"/>
          <w:rFonts w:asciiTheme="majorHAnsi" w:eastAsiaTheme="minorEastAsia" w:hAnsiTheme="majorHAnsi" w:cstheme="majorHAnsi"/>
          <w:i w:val="0"/>
          <w:iCs w:val="0"/>
          <w:szCs w:val="20"/>
        </w:rPr>
        <w:t xml:space="preserve"> </w:t>
      </w:r>
      <w:proofErr w:type="spellStart"/>
      <w:r w:rsidRPr="00F22FEB">
        <w:rPr>
          <w:rStyle w:val="Accentuation"/>
          <w:rFonts w:asciiTheme="majorHAnsi" w:eastAsiaTheme="minorEastAsia" w:hAnsiTheme="majorHAnsi" w:cstheme="majorHAnsi"/>
          <w:i w:val="0"/>
          <w:iCs w:val="0"/>
          <w:szCs w:val="20"/>
        </w:rPr>
        <w:t>vallombrosane</w:t>
      </w:r>
      <w:proofErr w:type="spellEnd"/>
      <w:r w:rsidRPr="000A7D29">
        <w:rPr>
          <w:rFonts w:asciiTheme="majorHAnsi" w:hAnsiTheme="majorHAnsi" w:cstheme="majorHAnsi"/>
        </w:rPr>
        <w:t> »,</w:t>
      </w:r>
      <w:r w:rsidR="00AE5563" w:rsidRPr="000A7D29">
        <w:rPr>
          <w:rFonts w:asciiTheme="majorHAnsi" w:hAnsiTheme="majorHAnsi" w:cstheme="majorHAnsi"/>
        </w:rPr>
        <w:t xml:space="preserve"> dans Antonella </w:t>
      </w:r>
      <w:proofErr w:type="spellStart"/>
      <w:r w:rsidR="00AE5563" w:rsidRPr="000A7D29">
        <w:rPr>
          <w:rFonts w:asciiTheme="majorHAnsi" w:hAnsiTheme="majorHAnsi" w:cstheme="majorHAnsi"/>
        </w:rPr>
        <w:t>Degl’Innocenti</w:t>
      </w:r>
      <w:proofErr w:type="spellEnd"/>
      <w:r w:rsidR="00AE5563" w:rsidRPr="000A7D29">
        <w:rPr>
          <w:rFonts w:asciiTheme="majorHAnsi" w:hAnsiTheme="majorHAnsi" w:cstheme="majorHAnsi"/>
        </w:rPr>
        <w:t xml:space="preserve"> (</w:t>
      </w:r>
      <w:proofErr w:type="spellStart"/>
      <w:r w:rsidR="00AE5563" w:rsidRPr="000A7D29">
        <w:rPr>
          <w:rFonts w:asciiTheme="majorHAnsi" w:hAnsiTheme="majorHAnsi" w:cstheme="majorHAnsi"/>
        </w:rPr>
        <w:t>dir</w:t>
      </w:r>
      <w:proofErr w:type="spellEnd"/>
      <w:r w:rsidR="00AE5563" w:rsidRPr="000A7D29">
        <w:rPr>
          <w:rFonts w:asciiTheme="majorHAnsi" w:hAnsiTheme="majorHAnsi" w:cstheme="majorHAnsi"/>
        </w:rPr>
        <w:t xml:space="preserve">.), </w:t>
      </w:r>
      <w:proofErr w:type="spellStart"/>
      <w:r w:rsidRPr="000A7D29">
        <w:rPr>
          <w:rStyle w:val="Accentuation"/>
          <w:rFonts w:asciiTheme="majorHAnsi" w:eastAsiaTheme="minorEastAsia" w:hAnsiTheme="majorHAnsi" w:cstheme="majorHAnsi"/>
          <w:szCs w:val="20"/>
        </w:rPr>
        <w:t>Vallombrosa</w:t>
      </w:r>
      <w:proofErr w:type="spellEnd"/>
      <w:r w:rsidRPr="000A7D29">
        <w:rPr>
          <w:rStyle w:val="Accentuation"/>
          <w:rFonts w:asciiTheme="majorHAnsi" w:eastAsiaTheme="minorEastAsia" w:hAnsiTheme="majorHAnsi" w:cstheme="majorHAnsi"/>
          <w:szCs w:val="20"/>
        </w:rPr>
        <w:t xml:space="preserve">. </w:t>
      </w:r>
      <w:proofErr w:type="spellStart"/>
      <w:r w:rsidRPr="000A7D29">
        <w:rPr>
          <w:rStyle w:val="Accentuation"/>
          <w:rFonts w:asciiTheme="majorHAnsi" w:eastAsiaTheme="minorEastAsia" w:hAnsiTheme="majorHAnsi" w:cstheme="majorHAnsi"/>
          <w:szCs w:val="20"/>
        </w:rPr>
        <w:t>Memorie</w:t>
      </w:r>
      <w:proofErr w:type="spellEnd"/>
      <w:r w:rsidRPr="000A7D29">
        <w:rPr>
          <w:rStyle w:val="Accentuation"/>
          <w:rFonts w:asciiTheme="majorHAnsi" w:eastAsiaTheme="minorEastAsia" w:hAnsiTheme="majorHAnsi" w:cstheme="majorHAnsi"/>
          <w:szCs w:val="20"/>
        </w:rPr>
        <w:t xml:space="preserve"> </w:t>
      </w:r>
      <w:proofErr w:type="spellStart"/>
      <w:r w:rsidRPr="000A7D29">
        <w:rPr>
          <w:rStyle w:val="Accentuation"/>
          <w:rFonts w:asciiTheme="majorHAnsi" w:eastAsiaTheme="minorEastAsia" w:hAnsiTheme="majorHAnsi" w:cstheme="majorHAnsi"/>
          <w:szCs w:val="20"/>
        </w:rPr>
        <w:t>agiografiche</w:t>
      </w:r>
      <w:proofErr w:type="spellEnd"/>
      <w:r w:rsidRPr="000A7D29">
        <w:rPr>
          <w:rStyle w:val="Accentuation"/>
          <w:rFonts w:asciiTheme="majorHAnsi" w:eastAsiaTheme="minorEastAsia" w:hAnsiTheme="majorHAnsi" w:cstheme="majorHAnsi"/>
          <w:szCs w:val="20"/>
        </w:rPr>
        <w:t xml:space="preserve"> e </w:t>
      </w:r>
      <w:proofErr w:type="spellStart"/>
      <w:r w:rsidRPr="000A7D29">
        <w:rPr>
          <w:rStyle w:val="Accentuation"/>
          <w:rFonts w:asciiTheme="majorHAnsi" w:eastAsiaTheme="minorEastAsia" w:hAnsiTheme="majorHAnsi" w:cstheme="majorHAnsi"/>
          <w:szCs w:val="20"/>
        </w:rPr>
        <w:t>culto</w:t>
      </w:r>
      <w:proofErr w:type="spellEnd"/>
      <w:r w:rsidRPr="000A7D29">
        <w:rPr>
          <w:rStyle w:val="Accentuation"/>
          <w:rFonts w:asciiTheme="majorHAnsi" w:eastAsiaTheme="minorEastAsia" w:hAnsiTheme="majorHAnsi" w:cstheme="majorHAnsi"/>
          <w:szCs w:val="20"/>
        </w:rPr>
        <w:t xml:space="preserve"> delle </w:t>
      </w:r>
      <w:proofErr w:type="spellStart"/>
      <w:r w:rsidRPr="000A7D29">
        <w:rPr>
          <w:rStyle w:val="Accentuation"/>
          <w:rFonts w:asciiTheme="majorHAnsi" w:eastAsiaTheme="minorEastAsia" w:hAnsiTheme="majorHAnsi" w:cstheme="majorHAnsi"/>
          <w:szCs w:val="20"/>
        </w:rPr>
        <w:t>reliquie</w:t>
      </w:r>
      <w:proofErr w:type="spellEnd"/>
      <w:r w:rsidRPr="000A7D29">
        <w:rPr>
          <w:rFonts w:asciiTheme="majorHAnsi" w:hAnsiTheme="majorHAnsi" w:cstheme="majorHAnsi"/>
        </w:rPr>
        <w:t xml:space="preserve">, Rome, Viella, 2012, p. 15-115. Il faut aussi remarquer que le peintre Domenico </w:t>
      </w:r>
      <w:proofErr w:type="spellStart"/>
      <w:r w:rsidRPr="000A7D29">
        <w:rPr>
          <w:rFonts w:asciiTheme="majorHAnsi" w:hAnsiTheme="majorHAnsi" w:cstheme="majorHAnsi"/>
        </w:rPr>
        <w:t>Cresti</w:t>
      </w:r>
      <w:proofErr w:type="spellEnd"/>
      <w:r w:rsidRPr="000A7D29">
        <w:rPr>
          <w:rFonts w:asciiTheme="majorHAnsi" w:hAnsiTheme="majorHAnsi" w:cstheme="majorHAnsi"/>
        </w:rPr>
        <w:t xml:space="preserve">, auteur du retable de l’église romaine, avait toujours été actif dans les chantiers toscans des </w:t>
      </w:r>
      <w:proofErr w:type="spellStart"/>
      <w:r w:rsidRPr="000A7D29">
        <w:rPr>
          <w:rFonts w:asciiTheme="majorHAnsi" w:hAnsiTheme="majorHAnsi" w:cstheme="majorHAnsi"/>
        </w:rPr>
        <w:t>Vallombrosains</w:t>
      </w:r>
      <w:proofErr w:type="spellEnd"/>
      <w:r w:rsidRPr="000A7D29">
        <w:rPr>
          <w:rFonts w:asciiTheme="majorHAnsi" w:hAnsiTheme="majorHAnsi" w:cstheme="majorHAnsi"/>
        </w:rPr>
        <w:t xml:space="preserve"> et que dans la dernière décennie du </w:t>
      </w:r>
      <w:proofErr w:type="spellStart"/>
      <w:r w:rsidR="00AE5563" w:rsidRPr="000A7D29">
        <w:rPr>
          <w:rFonts w:asciiTheme="majorHAnsi" w:hAnsiTheme="majorHAnsi" w:cstheme="majorHAnsi"/>
          <w:smallCaps/>
        </w:rPr>
        <w:t>xvi</w:t>
      </w:r>
      <w:r w:rsidRPr="000A7D29">
        <w:rPr>
          <w:rFonts w:asciiTheme="majorHAnsi" w:hAnsiTheme="majorHAnsi" w:cstheme="majorHAnsi"/>
          <w:vertAlign w:val="superscript"/>
        </w:rPr>
        <w:t>e</w:t>
      </w:r>
      <w:proofErr w:type="spellEnd"/>
      <w:r w:rsidR="00AE5563" w:rsidRPr="000A7D29">
        <w:rPr>
          <w:rFonts w:asciiTheme="majorHAnsi" w:hAnsiTheme="majorHAnsi" w:cstheme="majorHAnsi"/>
          <w:vertAlign w:val="superscript"/>
        </w:rPr>
        <w:t> </w:t>
      </w:r>
      <w:r w:rsidRPr="000A7D29">
        <w:rPr>
          <w:rFonts w:asciiTheme="majorHAnsi" w:hAnsiTheme="majorHAnsi" w:cstheme="majorHAnsi"/>
        </w:rPr>
        <w:t xml:space="preserve">siècle il avait peint à fresque le cycle </w:t>
      </w:r>
      <w:proofErr w:type="spellStart"/>
      <w:r w:rsidRPr="000A7D29">
        <w:rPr>
          <w:rFonts w:asciiTheme="majorHAnsi" w:hAnsiTheme="majorHAnsi" w:cstheme="majorHAnsi"/>
        </w:rPr>
        <w:t>gualbertien</w:t>
      </w:r>
      <w:proofErr w:type="spellEnd"/>
      <w:r w:rsidRPr="000A7D29">
        <w:rPr>
          <w:rFonts w:asciiTheme="majorHAnsi" w:hAnsiTheme="majorHAnsi" w:cstheme="majorHAnsi"/>
        </w:rPr>
        <w:t xml:space="preserve"> dans la chapelle du saint à la Sainte-Trinité de Florence (1593-1594). Par ailleurs, jusqu’à l’époque contemporaine l’autel latéral de la nef droite de l’église était dédié au saint </w:t>
      </w:r>
      <w:proofErr w:type="spellStart"/>
      <w:r w:rsidRPr="000A7D29">
        <w:rPr>
          <w:rFonts w:asciiTheme="majorHAnsi" w:hAnsiTheme="majorHAnsi" w:cstheme="majorHAnsi"/>
        </w:rPr>
        <w:t>vallombrosain</w:t>
      </w:r>
      <w:proofErr w:type="spellEnd"/>
      <w:r w:rsidRPr="000A7D29">
        <w:rPr>
          <w:rFonts w:asciiTheme="majorHAnsi" w:hAnsiTheme="majorHAnsi" w:cstheme="majorHAnsi"/>
        </w:rPr>
        <w:t xml:space="preserve">, remplacé seulement dans la première moitié du </w:t>
      </w:r>
      <w:proofErr w:type="spellStart"/>
      <w:r w:rsidR="00AE5563" w:rsidRPr="000A7D29">
        <w:rPr>
          <w:rFonts w:asciiTheme="majorHAnsi" w:hAnsiTheme="majorHAnsi" w:cstheme="majorHAnsi"/>
          <w:smallCaps/>
        </w:rPr>
        <w:t>xx</w:t>
      </w:r>
      <w:r w:rsidRPr="000A7D29">
        <w:rPr>
          <w:rFonts w:asciiTheme="majorHAnsi" w:hAnsiTheme="majorHAnsi" w:cstheme="majorHAnsi"/>
          <w:vertAlign w:val="superscript"/>
        </w:rPr>
        <w:t>e</w:t>
      </w:r>
      <w:proofErr w:type="spellEnd"/>
      <w:r w:rsidR="00AE5563" w:rsidRPr="000A7D29">
        <w:rPr>
          <w:rFonts w:asciiTheme="majorHAnsi" w:hAnsiTheme="majorHAnsi" w:cstheme="majorHAnsi"/>
        </w:rPr>
        <w:t> </w:t>
      </w:r>
      <w:r w:rsidRPr="000A7D29">
        <w:rPr>
          <w:rFonts w:asciiTheme="majorHAnsi" w:hAnsiTheme="majorHAnsi" w:cstheme="majorHAnsi"/>
        </w:rPr>
        <w:t xml:space="preserve">siècle par la sainte </w:t>
      </w:r>
      <w:proofErr w:type="spellStart"/>
      <w:r w:rsidRPr="000A7D29">
        <w:rPr>
          <w:rFonts w:asciiTheme="majorHAnsi" w:hAnsiTheme="majorHAnsi" w:cstheme="majorHAnsi"/>
        </w:rPr>
        <w:t>agostinienne</w:t>
      </w:r>
      <w:proofErr w:type="spellEnd"/>
      <w:r w:rsidRPr="000A7D29">
        <w:rPr>
          <w:rFonts w:asciiTheme="majorHAnsi" w:hAnsiTheme="majorHAnsi" w:cstheme="majorHAnsi"/>
        </w:rPr>
        <w:t xml:space="preserve"> Rita de </w:t>
      </w:r>
      <w:proofErr w:type="spellStart"/>
      <w:r w:rsidRPr="000A7D29">
        <w:rPr>
          <w:rFonts w:asciiTheme="majorHAnsi" w:hAnsiTheme="majorHAnsi" w:cstheme="majorHAnsi"/>
        </w:rPr>
        <w:t>Cascia</w:t>
      </w:r>
      <w:proofErr w:type="spellEnd"/>
      <w:r w:rsidRPr="000A7D29">
        <w:rPr>
          <w:rFonts w:asciiTheme="majorHAnsi" w:hAnsiTheme="majorHAnsi" w:cstheme="majorHAnsi"/>
        </w:rPr>
        <w:t xml:space="preserve"> avec un retable déjà vénéré dans l’église située au pied du Capitole, démolie puis reconstruite près de la place </w:t>
      </w:r>
      <w:proofErr w:type="spellStart"/>
      <w:r w:rsidRPr="000A7D29">
        <w:rPr>
          <w:rFonts w:asciiTheme="majorHAnsi" w:hAnsiTheme="majorHAnsi" w:cstheme="majorHAnsi"/>
        </w:rPr>
        <w:t>Campitelli</w:t>
      </w:r>
      <w:proofErr w:type="spellEnd"/>
      <w:r w:rsidRPr="000A7D29">
        <w:rPr>
          <w:rFonts w:asciiTheme="majorHAnsi" w:hAnsiTheme="majorHAnsi" w:cstheme="majorHAnsi"/>
        </w:rPr>
        <w:t>.</w:t>
      </w:r>
    </w:p>
  </w:footnote>
  <w:footnote w:id="12">
    <w:p w14:paraId="2B3E870B" w14:textId="4FD28287" w:rsidR="00C8488D" w:rsidRPr="000A7D29" w:rsidRDefault="00C8488D" w:rsidP="00AE5563">
      <w:pPr>
        <w:pStyle w:val="Notedebasdepage"/>
        <w:rPr>
          <w:rFonts w:asciiTheme="majorHAnsi" w:hAnsiTheme="majorHAnsi" w:cstheme="majorHAnsi"/>
          <w:lang w:eastAsia="it-IT"/>
        </w:rPr>
      </w:pPr>
      <w:r w:rsidRPr="000A7D29">
        <w:rPr>
          <w:rStyle w:val="Appelnotedebasdep"/>
          <w:rFonts w:asciiTheme="majorHAnsi" w:hAnsiTheme="majorHAnsi" w:cstheme="majorHAnsi"/>
        </w:rPr>
        <w:footnoteRef/>
      </w:r>
      <w:r w:rsidRPr="000A7D29">
        <w:rPr>
          <w:rFonts w:asciiTheme="majorHAnsi" w:hAnsiTheme="majorHAnsi" w:cstheme="majorHAnsi"/>
        </w:rPr>
        <w:t xml:space="preserve"> Comme me l’a aimablem</w:t>
      </w:r>
      <w:r w:rsidR="00AE5563" w:rsidRPr="000A7D29">
        <w:rPr>
          <w:rFonts w:asciiTheme="majorHAnsi" w:hAnsiTheme="majorHAnsi" w:cstheme="majorHAnsi"/>
        </w:rPr>
        <w:t>e</w:t>
      </w:r>
      <w:r w:rsidRPr="000A7D29">
        <w:rPr>
          <w:rFonts w:asciiTheme="majorHAnsi" w:hAnsiTheme="majorHAnsi" w:cstheme="majorHAnsi"/>
        </w:rPr>
        <w:t xml:space="preserve">nt indiqué Francesco </w:t>
      </w:r>
      <w:proofErr w:type="spellStart"/>
      <w:r w:rsidRPr="000A7D29">
        <w:rPr>
          <w:rFonts w:asciiTheme="majorHAnsi" w:hAnsiTheme="majorHAnsi" w:cstheme="majorHAnsi"/>
        </w:rPr>
        <w:t>Salvestrini</w:t>
      </w:r>
      <w:proofErr w:type="spellEnd"/>
      <w:r w:rsidRPr="000A7D29">
        <w:rPr>
          <w:rFonts w:asciiTheme="majorHAnsi" w:hAnsiTheme="majorHAnsi" w:cstheme="majorHAnsi"/>
        </w:rPr>
        <w:t>, des i</w:t>
      </w:r>
      <w:r w:rsidRPr="000A7D29">
        <w:rPr>
          <w:rFonts w:asciiTheme="majorHAnsi" w:hAnsiTheme="majorHAnsi" w:cstheme="majorHAnsi"/>
          <w:lang w:eastAsia="it-IT"/>
        </w:rPr>
        <w:t xml:space="preserve">nformations sur le destin du complexe figurent dans les pièces D.V.3 et D.V.4, </w:t>
      </w:r>
      <w:proofErr w:type="spellStart"/>
      <w:r w:rsidRPr="000A7D29">
        <w:rPr>
          <w:rFonts w:asciiTheme="majorHAnsi" w:hAnsiTheme="majorHAnsi" w:cstheme="majorHAnsi"/>
          <w:i/>
          <w:iCs/>
          <w:lang w:eastAsia="it-IT"/>
        </w:rPr>
        <w:t>Scritture</w:t>
      </w:r>
      <w:proofErr w:type="spellEnd"/>
      <w:r w:rsidRPr="000A7D29">
        <w:rPr>
          <w:rFonts w:asciiTheme="majorHAnsi" w:hAnsiTheme="majorHAnsi" w:cstheme="majorHAnsi"/>
          <w:i/>
          <w:iCs/>
          <w:lang w:eastAsia="it-IT"/>
        </w:rPr>
        <w:t xml:space="preserve"> diverse </w:t>
      </w:r>
      <w:proofErr w:type="spellStart"/>
      <w:r w:rsidRPr="000A7D29">
        <w:rPr>
          <w:rFonts w:asciiTheme="majorHAnsi" w:hAnsiTheme="majorHAnsi" w:cstheme="majorHAnsi"/>
          <w:i/>
          <w:iCs/>
          <w:lang w:eastAsia="it-IT"/>
        </w:rPr>
        <w:t>pertinenti</w:t>
      </w:r>
      <w:proofErr w:type="spellEnd"/>
      <w:r w:rsidRPr="000A7D29">
        <w:rPr>
          <w:rFonts w:asciiTheme="majorHAnsi" w:hAnsiTheme="majorHAnsi" w:cstheme="majorHAnsi"/>
          <w:i/>
          <w:iCs/>
          <w:lang w:eastAsia="it-IT"/>
        </w:rPr>
        <w:t xml:space="preserve"> alla </w:t>
      </w:r>
      <w:proofErr w:type="spellStart"/>
      <w:r w:rsidRPr="000A7D29">
        <w:rPr>
          <w:rFonts w:asciiTheme="majorHAnsi" w:hAnsiTheme="majorHAnsi" w:cstheme="majorHAnsi"/>
          <w:i/>
          <w:iCs/>
          <w:lang w:eastAsia="it-IT"/>
        </w:rPr>
        <w:t>nostra</w:t>
      </w:r>
      <w:proofErr w:type="spellEnd"/>
      <w:r w:rsidRPr="000A7D29">
        <w:rPr>
          <w:rFonts w:asciiTheme="majorHAnsi" w:hAnsiTheme="majorHAnsi" w:cstheme="majorHAnsi"/>
          <w:i/>
          <w:iCs/>
          <w:lang w:eastAsia="it-IT"/>
        </w:rPr>
        <w:t xml:space="preserve"> </w:t>
      </w:r>
      <w:proofErr w:type="spellStart"/>
      <w:r w:rsidRPr="000A7D29">
        <w:rPr>
          <w:rFonts w:asciiTheme="majorHAnsi" w:hAnsiTheme="majorHAnsi" w:cstheme="majorHAnsi"/>
          <w:i/>
          <w:iCs/>
          <w:lang w:eastAsia="it-IT"/>
        </w:rPr>
        <w:t>congregazione</w:t>
      </w:r>
      <w:proofErr w:type="spellEnd"/>
      <w:r w:rsidRPr="000A7D29">
        <w:rPr>
          <w:rFonts w:asciiTheme="majorHAnsi" w:hAnsiTheme="majorHAnsi" w:cstheme="majorHAnsi"/>
          <w:lang w:eastAsia="it-IT"/>
        </w:rPr>
        <w:t xml:space="preserve">, de l’archive de l’abbaye de Vallombreuse. Par ailleurs, </w:t>
      </w:r>
      <w:proofErr w:type="spellStart"/>
      <w:r w:rsidRPr="000A7D29">
        <w:rPr>
          <w:rFonts w:asciiTheme="majorHAnsi" w:hAnsiTheme="majorHAnsi" w:cstheme="majorHAnsi"/>
          <w:lang w:eastAsia="it-IT"/>
        </w:rPr>
        <w:t>Salvestrini</w:t>
      </w:r>
      <w:proofErr w:type="spellEnd"/>
      <w:r w:rsidRPr="000A7D29">
        <w:rPr>
          <w:rFonts w:asciiTheme="majorHAnsi" w:hAnsiTheme="majorHAnsi" w:cstheme="majorHAnsi"/>
          <w:lang w:eastAsia="it-IT"/>
        </w:rPr>
        <w:t xml:space="preserve"> a</w:t>
      </w:r>
      <w:r w:rsidR="00AE5563" w:rsidRPr="000A7D29">
        <w:rPr>
          <w:rFonts w:asciiTheme="majorHAnsi" w:hAnsiTheme="majorHAnsi" w:cstheme="majorHAnsi"/>
          <w:lang w:eastAsia="it-IT"/>
        </w:rPr>
        <w:t xml:space="preserve"> aussi</w:t>
      </w:r>
      <w:r w:rsidRPr="000A7D29">
        <w:rPr>
          <w:rFonts w:asciiTheme="majorHAnsi" w:hAnsiTheme="majorHAnsi" w:cstheme="majorHAnsi"/>
          <w:lang w:eastAsia="it-IT"/>
        </w:rPr>
        <w:t xml:space="preserve"> observé que, comme cela se produira au </w:t>
      </w:r>
      <w:proofErr w:type="spellStart"/>
      <w:r w:rsidR="00AE5563" w:rsidRPr="000A7D29">
        <w:rPr>
          <w:rFonts w:asciiTheme="majorHAnsi" w:hAnsiTheme="majorHAnsi" w:cstheme="majorHAnsi"/>
          <w:smallCaps/>
          <w:lang w:eastAsia="it-IT"/>
        </w:rPr>
        <w:t>xviii</w:t>
      </w:r>
      <w:r w:rsidRPr="000A7D29">
        <w:rPr>
          <w:rFonts w:asciiTheme="majorHAnsi" w:hAnsiTheme="majorHAnsi" w:cstheme="majorHAnsi"/>
          <w:vertAlign w:val="superscript"/>
          <w:lang w:eastAsia="it-IT"/>
        </w:rPr>
        <w:t>e</w:t>
      </w:r>
      <w:proofErr w:type="spellEnd"/>
      <w:r w:rsidR="00AE5563" w:rsidRPr="000A7D29">
        <w:rPr>
          <w:rFonts w:asciiTheme="majorHAnsi" w:hAnsiTheme="majorHAnsi" w:cstheme="majorHAnsi"/>
          <w:lang w:eastAsia="it-IT"/>
        </w:rPr>
        <w:t> </w:t>
      </w:r>
      <w:r w:rsidRPr="000A7D29">
        <w:rPr>
          <w:rFonts w:asciiTheme="majorHAnsi" w:hAnsiTheme="majorHAnsi" w:cstheme="majorHAnsi"/>
          <w:lang w:eastAsia="it-IT"/>
        </w:rPr>
        <w:t xml:space="preserve">siècle à San </w:t>
      </w:r>
      <w:proofErr w:type="spellStart"/>
      <w:r w:rsidRPr="000A7D29">
        <w:rPr>
          <w:rFonts w:asciiTheme="majorHAnsi" w:hAnsiTheme="majorHAnsi" w:cstheme="majorHAnsi"/>
          <w:lang w:eastAsia="it-IT"/>
        </w:rPr>
        <w:t>Vigilio</w:t>
      </w:r>
      <w:proofErr w:type="spellEnd"/>
      <w:r w:rsidRPr="000A7D29">
        <w:rPr>
          <w:rFonts w:asciiTheme="majorHAnsi" w:hAnsiTheme="majorHAnsi" w:cstheme="majorHAnsi"/>
          <w:lang w:eastAsia="it-IT"/>
        </w:rPr>
        <w:t xml:space="preserve"> de Sienne, les </w:t>
      </w:r>
      <w:proofErr w:type="spellStart"/>
      <w:r w:rsidRPr="000A7D29">
        <w:rPr>
          <w:rFonts w:asciiTheme="majorHAnsi" w:hAnsiTheme="majorHAnsi" w:cstheme="majorHAnsi"/>
          <w:lang w:eastAsia="it-IT"/>
        </w:rPr>
        <w:t>Vallombrosains</w:t>
      </w:r>
      <w:proofErr w:type="spellEnd"/>
      <w:r w:rsidRPr="000A7D29">
        <w:rPr>
          <w:rFonts w:asciiTheme="majorHAnsi" w:hAnsiTheme="majorHAnsi" w:cstheme="majorHAnsi"/>
          <w:lang w:eastAsia="it-IT"/>
        </w:rPr>
        <w:t xml:space="preserve"> soulignaient immédiatement l’acquisition ou la récupération d’une fondation en commandant des </w:t>
      </w:r>
      <w:r w:rsidRPr="000A7D29">
        <w:rPr>
          <w:rFonts w:asciiTheme="majorHAnsi" w:hAnsiTheme="majorHAnsi" w:cstheme="majorHAnsi"/>
        </w:rPr>
        <w:t>œ</w:t>
      </w:r>
      <w:r w:rsidRPr="000A7D29">
        <w:rPr>
          <w:rFonts w:asciiTheme="majorHAnsi" w:hAnsiTheme="majorHAnsi" w:cstheme="majorHAnsi"/>
          <w:lang w:eastAsia="it-IT"/>
        </w:rPr>
        <w:t>uvres d’art représentant leur père fondateur ou d’autres saints de leur obédience.</w:t>
      </w:r>
    </w:p>
  </w:footnote>
  <w:footnote w:id="13">
    <w:p w14:paraId="18CF714A" w14:textId="0AF900EB" w:rsidR="00C8488D" w:rsidRPr="000A7D29" w:rsidRDefault="00C8488D" w:rsidP="00051C96">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Voir Carlos Alonso, </w:t>
      </w:r>
      <w:r w:rsidR="00EC46CA" w:rsidRPr="000A7D29">
        <w:rPr>
          <w:rFonts w:asciiTheme="majorHAnsi" w:hAnsiTheme="majorHAnsi" w:cstheme="majorHAnsi"/>
        </w:rPr>
        <w:t>« </w:t>
      </w:r>
      <w:r w:rsidRPr="000A7D29">
        <w:rPr>
          <w:rFonts w:asciiTheme="majorHAnsi" w:hAnsiTheme="majorHAnsi" w:cstheme="majorHAnsi"/>
        </w:rPr>
        <w:t xml:space="preserve">La </w:t>
      </w:r>
      <w:proofErr w:type="spellStart"/>
      <w:r w:rsidRPr="000A7D29">
        <w:rPr>
          <w:rFonts w:asciiTheme="majorHAnsi" w:hAnsiTheme="majorHAnsi" w:cstheme="majorHAnsi"/>
        </w:rPr>
        <w:t>chiesa</w:t>
      </w:r>
      <w:proofErr w:type="spellEnd"/>
      <w:r w:rsidRPr="000A7D29">
        <w:rPr>
          <w:rFonts w:asciiTheme="majorHAnsi" w:hAnsiTheme="majorHAnsi" w:cstheme="majorHAnsi"/>
        </w:rPr>
        <w:t xml:space="preserve"> e il </w:t>
      </w:r>
      <w:proofErr w:type="spellStart"/>
      <w:r w:rsidRPr="000A7D29">
        <w:rPr>
          <w:rFonts w:asciiTheme="majorHAnsi" w:hAnsiTheme="majorHAnsi" w:cstheme="majorHAnsi"/>
        </w:rPr>
        <w:t>convento</w:t>
      </w:r>
      <w:proofErr w:type="spellEnd"/>
      <w:r w:rsidRPr="000A7D29">
        <w:rPr>
          <w:rFonts w:asciiTheme="majorHAnsi" w:hAnsiTheme="majorHAnsi" w:cstheme="majorHAnsi"/>
        </w:rPr>
        <w:t xml:space="preserve"> di santa Prisca </w:t>
      </w:r>
      <w:proofErr w:type="gramStart"/>
      <w:r w:rsidRPr="000A7D29">
        <w:rPr>
          <w:rFonts w:asciiTheme="majorHAnsi" w:hAnsiTheme="majorHAnsi" w:cstheme="majorHAnsi"/>
        </w:rPr>
        <w:t>a</w:t>
      </w:r>
      <w:proofErr w:type="gramEnd"/>
      <w:r w:rsidRPr="000A7D29">
        <w:rPr>
          <w:rFonts w:asciiTheme="majorHAnsi" w:hAnsiTheme="majorHAnsi" w:cstheme="majorHAnsi"/>
        </w:rPr>
        <w:t xml:space="preserve"> Roma. </w:t>
      </w:r>
      <w:proofErr w:type="spellStart"/>
      <w:r w:rsidRPr="000A7D29">
        <w:rPr>
          <w:rFonts w:asciiTheme="majorHAnsi" w:hAnsiTheme="majorHAnsi" w:cstheme="majorHAnsi"/>
        </w:rPr>
        <w:t>Vicende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storiche</w:t>
      </w:r>
      <w:proofErr w:type="spellEnd"/>
      <w:r w:rsidRPr="000A7D29">
        <w:rPr>
          <w:rFonts w:asciiTheme="majorHAnsi" w:hAnsiTheme="majorHAnsi" w:cstheme="majorHAnsi"/>
        </w:rPr>
        <w:t>, 1535-1724</w:t>
      </w:r>
      <w:r w:rsidR="00EC46CA" w:rsidRPr="000A7D29">
        <w:rPr>
          <w:rFonts w:asciiTheme="majorHAnsi" w:hAnsiTheme="majorHAnsi" w:cstheme="majorHAnsi"/>
        </w:rPr>
        <w:t> »</w:t>
      </w:r>
      <w:r w:rsidRPr="000A7D29">
        <w:rPr>
          <w:rFonts w:asciiTheme="majorHAnsi" w:hAnsiTheme="majorHAnsi" w:cstheme="majorHAnsi"/>
        </w:rPr>
        <w:t xml:space="preserve">, </w:t>
      </w:r>
      <w:r w:rsidRPr="000A7D29">
        <w:rPr>
          <w:rFonts w:asciiTheme="majorHAnsi" w:hAnsiTheme="majorHAnsi" w:cstheme="majorHAnsi"/>
          <w:i/>
        </w:rPr>
        <w:t xml:space="preserve">Analecta </w:t>
      </w:r>
      <w:proofErr w:type="spellStart"/>
      <w:r w:rsidRPr="000A7D29">
        <w:rPr>
          <w:rFonts w:asciiTheme="majorHAnsi" w:hAnsiTheme="majorHAnsi" w:cstheme="majorHAnsi"/>
          <w:i/>
        </w:rPr>
        <w:t>Augustiniana</w:t>
      </w:r>
      <w:proofErr w:type="spellEnd"/>
      <w:r w:rsidRPr="000A7D29">
        <w:rPr>
          <w:rFonts w:asciiTheme="majorHAnsi" w:hAnsiTheme="majorHAnsi" w:cstheme="majorHAnsi"/>
          <w:i/>
        </w:rPr>
        <w:t>,</w:t>
      </w:r>
      <w:r w:rsidRPr="000A7D29">
        <w:rPr>
          <w:rFonts w:asciiTheme="majorHAnsi" w:hAnsiTheme="majorHAnsi" w:cstheme="majorHAnsi"/>
          <w:i/>
          <w:iCs/>
        </w:rPr>
        <w:t xml:space="preserve"> </w:t>
      </w:r>
      <w:r w:rsidR="00F22FEB">
        <w:rPr>
          <w:rFonts w:asciiTheme="majorHAnsi" w:hAnsiTheme="majorHAnsi" w:cstheme="majorHAnsi"/>
        </w:rPr>
        <w:t>n</w:t>
      </w:r>
      <w:r w:rsidR="00F22FEB" w:rsidRPr="00F22FEB">
        <w:rPr>
          <w:rFonts w:asciiTheme="majorHAnsi" w:hAnsiTheme="majorHAnsi" w:cstheme="majorHAnsi"/>
          <w:vertAlign w:val="superscript"/>
        </w:rPr>
        <w:t>o</w:t>
      </w:r>
      <w:r w:rsidR="00051C96" w:rsidRPr="000A7D29">
        <w:rPr>
          <w:rFonts w:asciiTheme="majorHAnsi" w:hAnsiTheme="majorHAnsi" w:cstheme="majorHAnsi"/>
        </w:rPr>
        <w:t> </w:t>
      </w:r>
      <w:r w:rsidRPr="000A7D29">
        <w:rPr>
          <w:rFonts w:asciiTheme="majorHAnsi" w:hAnsiTheme="majorHAnsi" w:cstheme="majorHAnsi"/>
        </w:rPr>
        <w:t xml:space="preserve">58, 1995, </w:t>
      </w:r>
      <w:r w:rsidR="00EC46CA" w:rsidRPr="000A7D29">
        <w:rPr>
          <w:rFonts w:asciiTheme="majorHAnsi" w:hAnsiTheme="majorHAnsi" w:cstheme="majorHAnsi"/>
        </w:rPr>
        <w:t>p. </w:t>
      </w:r>
      <w:r w:rsidRPr="000A7D29">
        <w:rPr>
          <w:rFonts w:asciiTheme="majorHAnsi" w:hAnsiTheme="majorHAnsi" w:cstheme="majorHAnsi"/>
        </w:rPr>
        <w:t>215-263</w:t>
      </w:r>
      <w:r w:rsidR="00EC46CA" w:rsidRPr="000A7D29">
        <w:rPr>
          <w:rFonts w:asciiTheme="majorHAnsi" w:hAnsiTheme="majorHAnsi" w:cstheme="majorHAnsi"/>
        </w:rPr>
        <w:t> ;</w:t>
      </w:r>
      <w:r w:rsidRPr="000A7D29">
        <w:rPr>
          <w:rFonts w:asciiTheme="majorHAnsi" w:hAnsiTheme="majorHAnsi" w:cstheme="majorHAnsi"/>
        </w:rPr>
        <w:t xml:space="preserve"> Salvatore Enrico </w:t>
      </w:r>
      <w:proofErr w:type="spellStart"/>
      <w:r w:rsidRPr="000A7D29">
        <w:rPr>
          <w:rFonts w:asciiTheme="majorHAnsi" w:hAnsiTheme="majorHAnsi" w:cstheme="majorHAnsi"/>
        </w:rPr>
        <w:t>Anselmi</w:t>
      </w:r>
      <w:proofErr w:type="spellEnd"/>
      <w:r w:rsidRPr="000A7D29">
        <w:rPr>
          <w:rFonts w:asciiTheme="majorHAnsi" w:hAnsiTheme="majorHAnsi" w:cstheme="majorHAnsi"/>
        </w:rPr>
        <w:t xml:space="preserve">, </w:t>
      </w:r>
      <w:r w:rsidR="00EC46CA" w:rsidRPr="000A7D29">
        <w:rPr>
          <w:rFonts w:asciiTheme="majorHAnsi" w:hAnsiTheme="majorHAnsi" w:cstheme="majorHAnsi"/>
        </w:rPr>
        <w:t>« </w:t>
      </w:r>
      <w:proofErr w:type="spellStart"/>
      <w:r w:rsidRPr="000A7D29">
        <w:rPr>
          <w:rFonts w:asciiTheme="majorHAnsi" w:hAnsiTheme="majorHAnsi" w:cstheme="majorHAnsi"/>
        </w:rPr>
        <w:t>Novità</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documentarie</w:t>
      </w:r>
      <w:proofErr w:type="spellEnd"/>
      <w:r w:rsidRPr="000A7D29">
        <w:rPr>
          <w:rFonts w:asciiTheme="majorHAnsi" w:hAnsiTheme="majorHAnsi" w:cstheme="majorHAnsi"/>
        </w:rPr>
        <w:t xml:space="preserve"> su S. Prisca in </w:t>
      </w:r>
      <w:proofErr w:type="spellStart"/>
      <w:r w:rsidRPr="000A7D29">
        <w:rPr>
          <w:rFonts w:asciiTheme="majorHAnsi" w:hAnsiTheme="majorHAnsi" w:cstheme="majorHAnsi"/>
        </w:rPr>
        <w:t>età</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barocca</w:t>
      </w:r>
      <w:proofErr w:type="spellEnd"/>
      <w:r w:rsidRPr="000A7D29">
        <w:rPr>
          <w:rFonts w:asciiTheme="majorHAnsi" w:hAnsiTheme="majorHAnsi" w:cstheme="majorHAnsi"/>
        </w:rPr>
        <w:t>. L’</w:t>
      </w:r>
      <w:proofErr w:type="spellStart"/>
      <w:r w:rsidRPr="000A7D29">
        <w:rPr>
          <w:rFonts w:asciiTheme="majorHAnsi" w:hAnsiTheme="majorHAnsi" w:cstheme="majorHAnsi"/>
        </w:rPr>
        <w:t>attività</w:t>
      </w:r>
      <w:proofErr w:type="spellEnd"/>
      <w:r w:rsidRPr="000A7D29">
        <w:rPr>
          <w:rFonts w:asciiTheme="majorHAnsi" w:hAnsiTheme="majorHAnsi" w:cstheme="majorHAnsi"/>
        </w:rPr>
        <w:t xml:space="preserve"> di Carlo </w:t>
      </w:r>
      <w:proofErr w:type="spellStart"/>
      <w:r w:rsidRPr="000A7D29">
        <w:rPr>
          <w:rFonts w:asciiTheme="majorHAnsi" w:hAnsiTheme="majorHAnsi" w:cstheme="majorHAnsi"/>
        </w:rPr>
        <w:t>Lambardi</w:t>
      </w:r>
      <w:proofErr w:type="spellEnd"/>
      <w:r w:rsidRPr="000A7D29">
        <w:rPr>
          <w:rFonts w:asciiTheme="majorHAnsi" w:hAnsiTheme="majorHAnsi" w:cstheme="majorHAnsi"/>
        </w:rPr>
        <w:t xml:space="preserve"> e di Carlo Fontana</w:t>
      </w:r>
      <w:r w:rsidR="00EC46CA" w:rsidRPr="000A7D29">
        <w:rPr>
          <w:rFonts w:asciiTheme="majorHAnsi" w:hAnsiTheme="majorHAnsi" w:cstheme="majorHAnsi"/>
        </w:rPr>
        <w:t> »</w:t>
      </w:r>
      <w:r w:rsidRPr="000A7D29">
        <w:rPr>
          <w:rFonts w:asciiTheme="majorHAnsi" w:hAnsiTheme="majorHAnsi" w:cstheme="majorHAnsi"/>
        </w:rPr>
        <w:t xml:space="preserve">, </w:t>
      </w:r>
      <w:r w:rsidR="00051C96" w:rsidRPr="000A7D29">
        <w:rPr>
          <w:rFonts w:asciiTheme="majorHAnsi" w:hAnsiTheme="majorHAnsi" w:cstheme="majorHAnsi"/>
        </w:rPr>
        <w:t xml:space="preserve">dans Mario </w:t>
      </w:r>
      <w:proofErr w:type="spellStart"/>
      <w:r w:rsidR="00051C96" w:rsidRPr="000A7D29">
        <w:rPr>
          <w:rFonts w:asciiTheme="majorHAnsi" w:hAnsiTheme="majorHAnsi" w:cstheme="majorHAnsi"/>
        </w:rPr>
        <w:t>Bevilacqua</w:t>
      </w:r>
      <w:proofErr w:type="spellEnd"/>
      <w:r w:rsidR="00051C96" w:rsidRPr="000A7D29">
        <w:rPr>
          <w:rFonts w:asciiTheme="majorHAnsi" w:hAnsiTheme="majorHAnsi" w:cstheme="majorHAnsi"/>
        </w:rPr>
        <w:t xml:space="preserve"> et Daniela </w:t>
      </w:r>
      <w:proofErr w:type="spellStart"/>
      <w:r w:rsidR="00051C96" w:rsidRPr="000A7D29">
        <w:rPr>
          <w:rFonts w:asciiTheme="majorHAnsi" w:hAnsiTheme="majorHAnsi" w:cstheme="majorHAnsi"/>
        </w:rPr>
        <w:t>Gallavotti</w:t>
      </w:r>
      <w:proofErr w:type="spellEnd"/>
      <w:r w:rsidR="00051C96" w:rsidRPr="000A7D29">
        <w:rPr>
          <w:rFonts w:asciiTheme="majorHAnsi" w:hAnsiTheme="majorHAnsi" w:cstheme="majorHAnsi"/>
        </w:rPr>
        <w:t xml:space="preserve"> Cavallero (</w:t>
      </w:r>
      <w:proofErr w:type="spellStart"/>
      <w:r w:rsidR="00051C96" w:rsidRPr="000A7D29">
        <w:rPr>
          <w:rFonts w:asciiTheme="majorHAnsi" w:hAnsiTheme="majorHAnsi" w:cstheme="majorHAnsi"/>
        </w:rPr>
        <w:t>dir</w:t>
      </w:r>
      <w:proofErr w:type="spellEnd"/>
      <w:r w:rsidR="00051C96" w:rsidRPr="000A7D29">
        <w:rPr>
          <w:rFonts w:asciiTheme="majorHAnsi" w:hAnsiTheme="majorHAnsi" w:cstheme="majorHAnsi"/>
        </w:rPr>
        <w:t xml:space="preserve">.), </w:t>
      </w:r>
      <w:r w:rsidRPr="000A7D29">
        <w:rPr>
          <w:rFonts w:asciiTheme="majorHAnsi" w:hAnsiTheme="majorHAnsi" w:cstheme="majorHAnsi"/>
          <w:i/>
          <w:iCs/>
        </w:rPr>
        <w:t>o</w:t>
      </w:r>
      <w:r w:rsidR="00EC46CA" w:rsidRPr="000A7D29">
        <w:rPr>
          <w:rFonts w:asciiTheme="majorHAnsi" w:hAnsiTheme="majorHAnsi" w:cstheme="majorHAnsi"/>
          <w:i/>
          <w:iCs/>
        </w:rPr>
        <w:t>p. </w:t>
      </w:r>
      <w:proofErr w:type="spellStart"/>
      <w:proofErr w:type="gramStart"/>
      <w:r w:rsidRPr="000A7D29">
        <w:rPr>
          <w:rFonts w:asciiTheme="majorHAnsi" w:hAnsiTheme="majorHAnsi" w:cstheme="majorHAnsi"/>
          <w:i/>
          <w:iCs/>
        </w:rPr>
        <w:t>cit</w:t>
      </w:r>
      <w:proofErr w:type="spellEnd"/>
      <w:proofErr w:type="gramEnd"/>
      <w:r w:rsidRPr="000A7D29">
        <w:rPr>
          <w:rFonts w:asciiTheme="majorHAnsi" w:hAnsiTheme="majorHAnsi" w:cstheme="majorHAnsi"/>
        </w:rPr>
        <w:t xml:space="preserve">., </w:t>
      </w:r>
      <w:r w:rsidR="00EC46CA" w:rsidRPr="000A7D29">
        <w:rPr>
          <w:rFonts w:asciiTheme="majorHAnsi" w:hAnsiTheme="majorHAnsi" w:cstheme="majorHAnsi"/>
        </w:rPr>
        <w:t>p. </w:t>
      </w:r>
      <w:r w:rsidRPr="000A7D29">
        <w:rPr>
          <w:rFonts w:asciiTheme="majorHAnsi" w:hAnsiTheme="majorHAnsi" w:cstheme="majorHAnsi"/>
        </w:rPr>
        <w:t xml:space="preserve">73-77. </w:t>
      </w:r>
    </w:p>
  </w:footnote>
  <w:footnote w:id="14">
    <w:p w14:paraId="6939D183" w14:textId="33535838" w:rsidR="00C8488D" w:rsidRPr="000A7D29" w:rsidRDefault="00C8488D" w:rsidP="00051C96">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w:t>
      </w:r>
      <w:r w:rsidR="008305FF" w:rsidRPr="000A7D29">
        <w:rPr>
          <w:rFonts w:asciiTheme="majorHAnsi" w:hAnsiTheme="majorHAnsi" w:cstheme="majorHAnsi"/>
        </w:rPr>
        <w:t xml:space="preserve">Marcello </w:t>
      </w:r>
      <w:proofErr w:type="spellStart"/>
      <w:r w:rsidR="008305FF" w:rsidRPr="000A7D29">
        <w:rPr>
          <w:rFonts w:asciiTheme="majorHAnsi" w:hAnsiTheme="majorHAnsi" w:cstheme="majorHAnsi"/>
        </w:rPr>
        <w:t>Fagiolo</w:t>
      </w:r>
      <w:proofErr w:type="spellEnd"/>
      <w:r w:rsidR="00F22FEB">
        <w:rPr>
          <w:rFonts w:asciiTheme="majorHAnsi" w:hAnsiTheme="majorHAnsi" w:cstheme="majorHAnsi"/>
        </w:rPr>
        <w:t xml:space="preserve"> et </w:t>
      </w:r>
      <w:r w:rsidR="008305FF" w:rsidRPr="000A7D29">
        <w:rPr>
          <w:rFonts w:asciiTheme="majorHAnsi" w:hAnsiTheme="majorHAnsi" w:cstheme="majorHAnsi"/>
        </w:rPr>
        <w:t>Maria Luisa Madonna (</w:t>
      </w:r>
      <w:proofErr w:type="spellStart"/>
      <w:r w:rsidR="008305FF" w:rsidRPr="000A7D29">
        <w:rPr>
          <w:rFonts w:asciiTheme="majorHAnsi" w:hAnsiTheme="majorHAnsi" w:cstheme="majorHAnsi"/>
        </w:rPr>
        <w:t>dir</w:t>
      </w:r>
      <w:proofErr w:type="spellEnd"/>
      <w:r w:rsidR="008305FF" w:rsidRPr="000A7D29">
        <w:rPr>
          <w:rFonts w:asciiTheme="majorHAnsi" w:hAnsiTheme="majorHAnsi" w:cstheme="majorHAnsi"/>
        </w:rPr>
        <w:t xml:space="preserve">.), </w:t>
      </w:r>
      <w:proofErr w:type="spellStart"/>
      <w:r w:rsidRPr="000A7D29">
        <w:rPr>
          <w:rFonts w:asciiTheme="majorHAnsi" w:hAnsiTheme="majorHAnsi" w:cstheme="majorHAnsi"/>
          <w:i/>
          <w:iCs/>
        </w:rPr>
        <w:t>Sisto</w:t>
      </w:r>
      <w:proofErr w:type="spellEnd"/>
      <w:r w:rsidRPr="000A7D29">
        <w:rPr>
          <w:rFonts w:asciiTheme="majorHAnsi" w:hAnsiTheme="majorHAnsi" w:cstheme="majorHAnsi"/>
          <w:i/>
          <w:iCs/>
        </w:rPr>
        <w:t xml:space="preserve"> V</w:t>
      </w:r>
      <w:r w:rsidRPr="000A7D29">
        <w:rPr>
          <w:rFonts w:asciiTheme="majorHAnsi" w:hAnsiTheme="majorHAnsi" w:cstheme="majorHAnsi"/>
        </w:rPr>
        <w:t xml:space="preserve">, Rome, </w:t>
      </w:r>
      <w:proofErr w:type="spellStart"/>
      <w:r w:rsidRPr="000A7D29">
        <w:rPr>
          <w:rFonts w:asciiTheme="majorHAnsi" w:hAnsiTheme="majorHAnsi" w:cstheme="majorHAnsi"/>
        </w:rPr>
        <w:t>Istituto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poligrafico</w:t>
      </w:r>
      <w:proofErr w:type="spellEnd"/>
      <w:r w:rsidRPr="000A7D29">
        <w:rPr>
          <w:rFonts w:asciiTheme="majorHAnsi" w:hAnsiTheme="majorHAnsi" w:cstheme="majorHAnsi"/>
        </w:rPr>
        <w:t xml:space="preserve"> e Zecca </w:t>
      </w:r>
      <w:proofErr w:type="spellStart"/>
      <w:r w:rsidRPr="000A7D29">
        <w:rPr>
          <w:rFonts w:asciiTheme="majorHAnsi" w:hAnsiTheme="majorHAnsi" w:cstheme="majorHAnsi"/>
        </w:rPr>
        <w:t>dello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Stato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Libreria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dello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Stato</w:t>
      </w:r>
      <w:proofErr w:type="spellEnd"/>
      <w:r w:rsidRPr="000A7D29">
        <w:rPr>
          <w:rFonts w:asciiTheme="majorHAnsi" w:hAnsiTheme="majorHAnsi" w:cstheme="majorHAnsi"/>
        </w:rPr>
        <w:t>, 1992</w:t>
      </w:r>
      <w:r w:rsidR="00EC46CA" w:rsidRPr="000A7D29">
        <w:rPr>
          <w:rFonts w:asciiTheme="majorHAnsi" w:hAnsiTheme="majorHAnsi" w:cstheme="majorHAnsi"/>
        </w:rPr>
        <w:t> ;</w:t>
      </w:r>
      <w:r w:rsidRPr="000A7D29">
        <w:rPr>
          <w:rFonts w:asciiTheme="majorHAnsi" w:hAnsiTheme="majorHAnsi" w:cstheme="majorHAnsi"/>
        </w:rPr>
        <w:t xml:space="preserve"> </w:t>
      </w:r>
      <w:r w:rsidR="008305FF" w:rsidRPr="000A7D29">
        <w:rPr>
          <w:rFonts w:asciiTheme="majorHAnsi" w:hAnsiTheme="majorHAnsi" w:cstheme="majorHAnsi"/>
        </w:rPr>
        <w:t>Maria Luisa Madonna (</w:t>
      </w:r>
      <w:proofErr w:type="spellStart"/>
      <w:r w:rsidR="008305FF" w:rsidRPr="000A7D29">
        <w:rPr>
          <w:rFonts w:asciiTheme="majorHAnsi" w:hAnsiTheme="majorHAnsi" w:cstheme="majorHAnsi"/>
        </w:rPr>
        <w:t>dir</w:t>
      </w:r>
      <w:proofErr w:type="spellEnd"/>
      <w:r w:rsidR="008305FF" w:rsidRPr="000A7D29">
        <w:rPr>
          <w:rFonts w:asciiTheme="majorHAnsi" w:hAnsiTheme="majorHAnsi" w:cstheme="majorHAnsi"/>
        </w:rPr>
        <w:t xml:space="preserve">.), </w:t>
      </w:r>
      <w:r w:rsidRPr="000A7D29">
        <w:rPr>
          <w:rFonts w:asciiTheme="majorHAnsi" w:hAnsiTheme="majorHAnsi" w:cstheme="majorHAnsi"/>
          <w:i/>
          <w:iCs/>
        </w:rPr>
        <w:t xml:space="preserve">Roma di </w:t>
      </w:r>
      <w:proofErr w:type="spellStart"/>
      <w:r w:rsidRPr="000A7D29">
        <w:rPr>
          <w:rFonts w:asciiTheme="majorHAnsi" w:hAnsiTheme="majorHAnsi" w:cstheme="majorHAnsi"/>
          <w:i/>
          <w:iCs/>
        </w:rPr>
        <w:t>Sisto</w:t>
      </w:r>
      <w:proofErr w:type="spellEnd"/>
      <w:r w:rsidRPr="000A7D29">
        <w:rPr>
          <w:rFonts w:asciiTheme="majorHAnsi" w:hAnsiTheme="majorHAnsi" w:cstheme="majorHAnsi"/>
          <w:i/>
          <w:iCs/>
        </w:rPr>
        <w:t xml:space="preserve"> V. Le </w:t>
      </w:r>
      <w:proofErr w:type="spellStart"/>
      <w:r w:rsidRPr="000A7D29">
        <w:rPr>
          <w:rFonts w:asciiTheme="majorHAnsi" w:hAnsiTheme="majorHAnsi" w:cstheme="majorHAnsi"/>
          <w:i/>
          <w:iCs/>
        </w:rPr>
        <w:t>arti</w:t>
      </w:r>
      <w:proofErr w:type="spellEnd"/>
      <w:r w:rsidRPr="000A7D29">
        <w:rPr>
          <w:rFonts w:asciiTheme="majorHAnsi" w:hAnsiTheme="majorHAnsi" w:cstheme="majorHAnsi"/>
          <w:i/>
          <w:iCs/>
        </w:rPr>
        <w:t xml:space="preserve"> e la </w:t>
      </w:r>
      <w:proofErr w:type="spellStart"/>
      <w:r w:rsidRPr="000A7D29">
        <w:rPr>
          <w:rFonts w:asciiTheme="majorHAnsi" w:hAnsiTheme="majorHAnsi" w:cstheme="majorHAnsi"/>
          <w:i/>
          <w:iCs/>
        </w:rPr>
        <w:t>cultura</w:t>
      </w:r>
      <w:proofErr w:type="spellEnd"/>
      <w:r w:rsidRPr="000A7D29">
        <w:rPr>
          <w:rFonts w:asciiTheme="majorHAnsi" w:hAnsiTheme="majorHAnsi" w:cstheme="majorHAnsi"/>
        </w:rPr>
        <w:t>, Rome, De Luca, 1993</w:t>
      </w:r>
      <w:r w:rsidR="00EC46CA" w:rsidRPr="000A7D29">
        <w:rPr>
          <w:rFonts w:asciiTheme="majorHAnsi" w:hAnsiTheme="majorHAnsi" w:cstheme="majorHAnsi"/>
        </w:rPr>
        <w:t> ;</w:t>
      </w:r>
      <w:r w:rsidRPr="000A7D29">
        <w:rPr>
          <w:rFonts w:asciiTheme="majorHAnsi" w:hAnsiTheme="majorHAnsi" w:cstheme="majorHAnsi"/>
        </w:rPr>
        <w:t xml:space="preserve"> </w:t>
      </w:r>
      <w:proofErr w:type="spellStart"/>
      <w:r w:rsidRPr="000A7D29">
        <w:rPr>
          <w:rFonts w:asciiTheme="majorHAnsi" w:hAnsiTheme="majorHAnsi" w:cstheme="majorHAnsi"/>
        </w:rPr>
        <w:t>Silvano</w:t>
      </w:r>
      <w:proofErr w:type="spellEnd"/>
      <w:r w:rsidRPr="000A7D29">
        <w:rPr>
          <w:rFonts w:asciiTheme="majorHAnsi" w:hAnsiTheme="majorHAnsi" w:cstheme="majorHAnsi"/>
        </w:rPr>
        <w:t xml:space="preserve"> Giordano, </w:t>
      </w:r>
      <w:r w:rsidR="00EC46CA" w:rsidRPr="000A7D29">
        <w:rPr>
          <w:rFonts w:asciiTheme="majorHAnsi" w:hAnsiTheme="majorHAnsi" w:cstheme="majorHAnsi"/>
        </w:rPr>
        <w:t>« </w:t>
      </w:r>
      <w:proofErr w:type="spellStart"/>
      <w:r w:rsidRPr="000A7D29">
        <w:rPr>
          <w:rFonts w:asciiTheme="majorHAnsi" w:hAnsiTheme="majorHAnsi" w:cstheme="majorHAnsi"/>
        </w:rPr>
        <w:t>Sisto</w:t>
      </w:r>
      <w:proofErr w:type="spellEnd"/>
      <w:r w:rsidRPr="000A7D29">
        <w:rPr>
          <w:rFonts w:asciiTheme="majorHAnsi" w:hAnsiTheme="majorHAnsi" w:cstheme="majorHAnsi"/>
        </w:rPr>
        <w:t xml:space="preserve"> V</w:t>
      </w:r>
      <w:r w:rsidR="00EC46CA" w:rsidRPr="000A7D29">
        <w:rPr>
          <w:rFonts w:asciiTheme="majorHAnsi" w:hAnsiTheme="majorHAnsi" w:cstheme="majorHAnsi"/>
        </w:rPr>
        <w:t> »</w:t>
      </w:r>
      <w:r w:rsidRPr="000A7D29">
        <w:rPr>
          <w:rFonts w:asciiTheme="majorHAnsi" w:hAnsiTheme="majorHAnsi" w:cstheme="majorHAnsi"/>
        </w:rPr>
        <w:t xml:space="preserve">, </w:t>
      </w:r>
      <w:r w:rsidR="007F003F">
        <w:rPr>
          <w:rFonts w:asciiTheme="majorHAnsi" w:hAnsiTheme="majorHAnsi" w:cstheme="majorHAnsi"/>
        </w:rPr>
        <w:t xml:space="preserve">dans </w:t>
      </w:r>
      <w:proofErr w:type="spellStart"/>
      <w:r w:rsidRPr="000A7D29">
        <w:rPr>
          <w:rFonts w:asciiTheme="majorHAnsi" w:hAnsiTheme="majorHAnsi" w:cstheme="majorHAnsi"/>
          <w:i/>
          <w:iCs/>
        </w:rPr>
        <w:t>Enciclopedia</w:t>
      </w:r>
      <w:proofErr w:type="spellEnd"/>
      <w:r w:rsidRPr="000A7D29">
        <w:rPr>
          <w:rFonts w:asciiTheme="majorHAnsi" w:hAnsiTheme="majorHAnsi" w:cstheme="majorHAnsi"/>
          <w:i/>
          <w:iCs/>
        </w:rPr>
        <w:t xml:space="preserve"> dei Papi</w:t>
      </w:r>
      <w:r w:rsidRPr="000A7D29">
        <w:rPr>
          <w:rFonts w:asciiTheme="majorHAnsi" w:hAnsiTheme="majorHAnsi" w:cstheme="majorHAnsi"/>
        </w:rPr>
        <w:t xml:space="preserve">, Rome, </w:t>
      </w:r>
      <w:proofErr w:type="spellStart"/>
      <w:r w:rsidRPr="000A7D29">
        <w:rPr>
          <w:rFonts w:asciiTheme="majorHAnsi" w:hAnsiTheme="majorHAnsi" w:cstheme="majorHAnsi"/>
        </w:rPr>
        <w:t>Treccani</w:t>
      </w:r>
      <w:proofErr w:type="spellEnd"/>
      <w:r w:rsidRPr="000A7D29">
        <w:rPr>
          <w:rFonts w:asciiTheme="majorHAnsi" w:hAnsiTheme="majorHAnsi" w:cstheme="majorHAnsi"/>
        </w:rPr>
        <w:t>, 3</w:t>
      </w:r>
      <w:r w:rsidR="008305FF" w:rsidRPr="000A7D29">
        <w:rPr>
          <w:rFonts w:asciiTheme="majorHAnsi" w:hAnsiTheme="majorHAnsi" w:cstheme="majorHAnsi"/>
        </w:rPr>
        <w:t> </w:t>
      </w:r>
      <w:r w:rsidRPr="000A7D29">
        <w:rPr>
          <w:rFonts w:asciiTheme="majorHAnsi" w:hAnsiTheme="majorHAnsi" w:cstheme="majorHAnsi"/>
        </w:rPr>
        <w:t>vol., t.</w:t>
      </w:r>
      <w:r w:rsidR="008305FF" w:rsidRPr="000A7D29">
        <w:rPr>
          <w:rFonts w:asciiTheme="majorHAnsi" w:hAnsiTheme="majorHAnsi" w:cstheme="majorHAnsi"/>
        </w:rPr>
        <w:t> </w:t>
      </w:r>
      <w:r w:rsidRPr="000A7D29">
        <w:rPr>
          <w:rFonts w:asciiTheme="majorHAnsi" w:hAnsiTheme="majorHAnsi" w:cstheme="majorHAnsi"/>
        </w:rPr>
        <w:t xml:space="preserve">3, 2000, </w:t>
      </w:r>
      <w:r w:rsidR="00EC46CA" w:rsidRPr="000A7D29">
        <w:rPr>
          <w:rFonts w:asciiTheme="majorHAnsi" w:hAnsiTheme="majorHAnsi" w:cstheme="majorHAnsi"/>
        </w:rPr>
        <w:t>p. </w:t>
      </w:r>
      <w:r w:rsidRPr="000A7D29">
        <w:rPr>
          <w:rFonts w:asciiTheme="majorHAnsi" w:hAnsiTheme="majorHAnsi" w:cstheme="majorHAnsi"/>
        </w:rPr>
        <w:t xml:space="preserve">202-222, ici </w:t>
      </w:r>
      <w:r w:rsidR="008305FF" w:rsidRPr="000A7D29">
        <w:rPr>
          <w:rFonts w:asciiTheme="majorHAnsi" w:hAnsiTheme="majorHAnsi" w:cstheme="majorHAnsi"/>
        </w:rPr>
        <w:t>p. </w:t>
      </w:r>
      <w:r w:rsidRPr="000A7D29">
        <w:rPr>
          <w:rFonts w:asciiTheme="majorHAnsi" w:hAnsiTheme="majorHAnsi" w:cstheme="majorHAnsi"/>
        </w:rPr>
        <w:t>213</w:t>
      </w:r>
      <w:r w:rsidR="008305FF" w:rsidRPr="000A7D29">
        <w:rPr>
          <w:rFonts w:asciiTheme="majorHAnsi" w:hAnsiTheme="majorHAnsi" w:cstheme="majorHAnsi"/>
        </w:rPr>
        <w:t xml:space="preserve"> et </w:t>
      </w:r>
      <w:r w:rsidRPr="000A7D29">
        <w:rPr>
          <w:rFonts w:asciiTheme="majorHAnsi" w:hAnsiTheme="majorHAnsi" w:cstheme="majorHAnsi"/>
        </w:rPr>
        <w:t xml:space="preserve">214 ; </w:t>
      </w:r>
      <w:r w:rsidR="008305FF" w:rsidRPr="000A7D29">
        <w:rPr>
          <w:rFonts w:asciiTheme="majorHAnsi" w:hAnsiTheme="majorHAnsi" w:cstheme="majorHAnsi"/>
        </w:rPr>
        <w:t xml:space="preserve">Massimo </w:t>
      </w:r>
      <w:proofErr w:type="spellStart"/>
      <w:r w:rsidR="008305FF" w:rsidRPr="000A7D29">
        <w:rPr>
          <w:rFonts w:asciiTheme="majorHAnsi" w:hAnsiTheme="majorHAnsi" w:cstheme="majorHAnsi"/>
        </w:rPr>
        <w:t>Ceresa</w:t>
      </w:r>
      <w:proofErr w:type="spellEnd"/>
      <w:r w:rsidR="008305FF" w:rsidRPr="000A7D29">
        <w:rPr>
          <w:rFonts w:asciiTheme="majorHAnsi" w:hAnsiTheme="majorHAnsi" w:cstheme="majorHAnsi"/>
        </w:rPr>
        <w:t xml:space="preserve"> (</w:t>
      </w:r>
      <w:proofErr w:type="spellStart"/>
      <w:r w:rsidR="008305FF" w:rsidRPr="000A7D29">
        <w:rPr>
          <w:rFonts w:asciiTheme="majorHAnsi" w:hAnsiTheme="majorHAnsi" w:cstheme="majorHAnsi"/>
        </w:rPr>
        <w:t>dir</w:t>
      </w:r>
      <w:proofErr w:type="spellEnd"/>
      <w:r w:rsidR="008305FF" w:rsidRPr="000A7D29">
        <w:rPr>
          <w:rFonts w:asciiTheme="majorHAnsi" w:hAnsiTheme="majorHAnsi" w:cstheme="majorHAnsi"/>
        </w:rPr>
        <w:t xml:space="preserve">.), </w:t>
      </w:r>
      <w:r w:rsidRPr="000A7D29">
        <w:rPr>
          <w:rFonts w:asciiTheme="majorHAnsi" w:hAnsiTheme="majorHAnsi" w:cstheme="majorHAnsi"/>
          <w:i/>
          <w:iCs/>
        </w:rPr>
        <w:t xml:space="preserve">La </w:t>
      </w:r>
      <w:proofErr w:type="spellStart"/>
      <w:r w:rsidRPr="000A7D29">
        <w:rPr>
          <w:rFonts w:asciiTheme="majorHAnsi" w:hAnsiTheme="majorHAnsi" w:cstheme="majorHAnsi"/>
          <w:i/>
          <w:iCs/>
        </w:rPr>
        <w:t>Biblioteca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Vaticana</w:t>
      </w:r>
      <w:proofErr w:type="spellEnd"/>
      <w:r w:rsidRPr="000A7D29">
        <w:rPr>
          <w:rFonts w:asciiTheme="majorHAnsi" w:hAnsiTheme="majorHAnsi" w:cstheme="majorHAnsi"/>
          <w:i/>
          <w:iCs/>
        </w:rPr>
        <w:t xml:space="preserve"> tra </w:t>
      </w:r>
      <w:proofErr w:type="spellStart"/>
      <w:r w:rsidRPr="000A7D29">
        <w:rPr>
          <w:rFonts w:asciiTheme="majorHAnsi" w:hAnsiTheme="majorHAnsi" w:cstheme="majorHAnsi"/>
          <w:i/>
          <w:iCs/>
        </w:rPr>
        <w:t>riforma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cattolica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crescita</w:t>
      </w:r>
      <w:proofErr w:type="spellEnd"/>
      <w:r w:rsidRPr="000A7D29">
        <w:rPr>
          <w:rFonts w:asciiTheme="majorHAnsi" w:hAnsiTheme="majorHAnsi" w:cstheme="majorHAnsi"/>
          <w:i/>
          <w:iCs/>
        </w:rPr>
        <w:t xml:space="preserve"> delle </w:t>
      </w:r>
      <w:proofErr w:type="spellStart"/>
      <w:r w:rsidRPr="000A7D29">
        <w:rPr>
          <w:rFonts w:asciiTheme="majorHAnsi" w:hAnsiTheme="majorHAnsi" w:cstheme="majorHAnsi"/>
          <w:i/>
          <w:iCs/>
        </w:rPr>
        <w:t>collezioni</w:t>
      </w:r>
      <w:proofErr w:type="spellEnd"/>
      <w:r w:rsidRPr="000A7D29">
        <w:rPr>
          <w:rFonts w:asciiTheme="majorHAnsi" w:hAnsiTheme="majorHAnsi" w:cstheme="majorHAnsi"/>
          <w:i/>
          <w:iCs/>
        </w:rPr>
        <w:t xml:space="preserve"> e </w:t>
      </w:r>
      <w:proofErr w:type="spellStart"/>
      <w:r w:rsidRPr="000A7D29">
        <w:rPr>
          <w:rFonts w:asciiTheme="majorHAnsi" w:hAnsiTheme="majorHAnsi" w:cstheme="majorHAnsi"/>
          <w:i/>
          <w:iCs/>
        </w:rPr>
        <w:t>nuovo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edificio</w:t>
      </w:r>
      <w:proofErr w:type="spellEnd"/>
      <w:r w:rsidRPr="000A7D29">
        <w:rPr>
          <w:rFonts w:asciiTheme="majorHAnsi" w:hAnsiTheme="majorHAnsi" w:cstheme="majorHAnsi"/>
          <w:i/>
          <w:iCs/>
        </w:rPr>
        <w:t xml:space="preserve"> (1535-1590)</w:t>
      </w:r>
      <w:r w:rsidRPr="000A7D29">
        <w:rPr>
          <w:rFonts w:asciiTheme="majorHAnsi" w:hAnsiTheme="majorHAnsi" w:cstheme="majorHAnsi"/>
        </w:rPr>
        <w:t xml:space="preserve">, Cité du Vatican, </w:t>
      </w:r>
      <w:r w:rsidR="00B01F1D" w:rsidRPr="000A7D29">
        <w:rPr>
          <w:rFonts w:asciiTheme="majorHAnsi" w:hAnsiTheme="majorHAnsi" w:cstheme="majorHAnsi"/>
        </w:rPr>
        <w:t>BAV</w:t>
      </w:r>
      <w:r w:rsidRPr="000A7D29">
        <w:rPr>
          <w:rFonts w:asciiTheme="majorHAnsi" w:hAnsiTheme="majorHAnsi" w:cstheme="majorHAnsi"/>
        </w:rPr>
        <w:t xml:space="preserve">, </w:t>
      </w:r>
      <w:r w:rsidR="008305FF" w:rsidRPr="000A7D29">
        <w:rPr>
          <w:rFonts w:asciiTheme="majorHAnsi" w:hAnsiTheme="majorHAnsi" w:cstheme="majorHAnsi"/>
        </w:rPr>
        <w:t>« </w:t>
      </w:r>
      <w:proofErr w:type="spellStart"/>
      <w:r w:rsidR="008305FF" w:rsidRPr="000A7D29">
        <w:rPr>
          <w:rFonts w:asciiTheme="majorHAnsi" w:hAnsiTheme="majorHAnsi" w:cstheme="majorHAnsi"/>
        </w:rPr>
        <w:t>Storia</w:t>
      </w:r>
      <w:proofErr w:type="spellEnd"/>
      <w:r w:rsidR="008305FF" w:rsidRPr="000A7D29">
        <w:rPr>
          <w:rFonts w:asciiTheme="majorHAnsi" w:hAnsiTheme="majorHAnsi" w:cstheme="majorHAnsi"/>
        </w:rPr>
        <w:t xml:space="preserve"> </w:t>
      </w:r>
      <w:proofErr w:type="spellStart"/>
      <w:r w:rsidR="008305FF" w:rsidRPr="000A7D29">
        <w:rPr>
          <w:rFonts w:asciiTheme="majorHAnsi" w:hAnsiTheme="majorHAnsi" w:cstheme="majorHAnsi"/>
        </w:rPr>
        <w:t>della</w:t>
      </w:r>
      <w:proofErr w:type="spellEnd"/>
      <w:r w:rsidR="008305FF" w:rsidRPr="000A7D29">
        <w:rPr>
          <w:rFonts w:asciiTheme="majorHAnsi" w:hAnsiTheme="majorHAnsi" w:cstheme="majorHAnsi"/>
        </w:rPr>
        <w:t xml:space="preserve"> </w:t>
      </w:r>
      <w:proofErr w:type="spellStart"/>
      <w:r w:rsidR="008305FF" w:rsidRPr="000A7D29">
        <w:rPr>
          <w:rFonts w:asciiTheme="majorHAnsi" w:hAnsiTheme="majorHAnsi" w:cstheme="majorHAnsi"/>
        </w:rPr>
        <w:t>Biblioteca</w:t>
      </w:r>
      <w:proofErr w:type="spellEnd"/>
      <w:r w:rsidR="008305FF" w:rsidRPr="000A7D29">
        <w:rPr>
          <w:rFonts w:asciiTheme="majorHAnsi" w:hAnsiTheme="majorHAnsi" w:cstheme="majorHAnsi"/>
        </w:rPr>
        <w:t xml:space="preserve"> </w:t>
      </w:r>
      <w:proofErr w:type="spellStart"/>
      <w:r w:rsidR="008305FF" w:rsidRPr="000A7D29">
        <w:rPr>
          <w:rFonts w:asciiTheme="majorHAnsi" w:hAnsiTheme="majorHAnsi" w:cstheme="majorHAnsi"/>
        </w:rPr>
        <w:t>Apostolica</w:t>
      </w:r>
      <w:proofErr w:type="spellEnd"/>
      <w:r w:rsidR="008305FF" w:rsidRPr="000A7D29">
        <w:rPr>
          <w:rFonts w:asciiTheme="majorHAnsi" w:hAnsiTheme="majorHAnsi" w:cstheme="majorHAnsi"/>
        </w:rPr>
        <w:t xml:space="preserve"> </w:t>
      </w:r>
      <w:proofErr w:type="spellStart"/>
      <w:r w:rsidR="008305FF" w:rsidRPr="000A7D29">
        <w:rPr>
          <w:rFonts w:asciiTheme="majorHAnsi" w:hAnsiTheme="majorHAnsi" w:cstheme="majorHAnsi"/>
        </w:rPr>
        <w:t>Vaticana</w:t>
      </w:r>
      <w:proofErr w:type="spellEnd"/>
      <w:r w:rsidR="008305FF" w:rsidRPr="000A7D29">
        <w:rPr>
          <w:rFonts w:asciiTheme="majorHAnsi" w:hAnsiTheme="majorHAnsi" w:cstheme="majorHAnsi"/>
        </w:rPr>
        <w:t xml:space="preserve">, 2 », </w:t>
      </w:r>
      <w:r w:rsidRPr="000A7D29">
        <w:rPr>
          <w:rFonts w:asciiTheme="majorHAnsi" w:hAnsiTheme="majorHAnsi" w:cstheme="majorHAnsi"/>
        </w:rPr>
        <w:t xml:space="preserve">2012. Pour les aspects héraldiques, on se reportera à Yvan </w:t>
      </w:r>
      <w:proofErr w:type="spellStart"/>
      <w:r w:rsidRPr="000A7D29">
        <w:rPr>
          <w:rFonts w:asciiTheme="majorHAnsi" w:hAnsiTheme="majorHAnsi" w:cstheme="majorHAnsi"/>
        </w:rPr>
        <w:t>Loskoutoff</w:t>
      </w:r>
      <w:proofErr w:type="spellEnd"/>
      <w:r w:rsidRPr="000A7D29">
        <w:rPr>
          <w:rFonts w:asciiTheme="majorHAnsi" w:hAnsiTheme="majorHAnsi" w:cstheme="majorHAnsi"/>
        </w:rPr>
        <w:t xml:space="preserve">, </w:t>
      </w:r>
      <w:r w:rsidRPr="000A7D29">
        <w:rPr>
          <w:rFonts w:asciiTheme="majorHAnsi" w:hAnsiTheme="majorHAnsi" w:cstheme="majorHAnsi"/>
          <w:i/>
          <w:iCs/>
        </w:rPr>
        <w:t>Un art de la Réforme catholique, La symbolique du pape Sixte-Quint et des Peretti-</w:t>
      </w:r>
      <w:proofErr w:type="spellStart"/>
      <w:r w:rsidRPr="000A7D29">
        <w:rPr>
          <w:rFonts w:asciiTheme="majorHAnsi" w:hAnsiTheme="majorHAnsi" w:cstheme="majorHAnsi"/>
          <w:i/>
          <w:iCs/>
        </w:rPr>
        <w:t>Montalto</w:t>
      </w:r>
      <w:proofErr w:type="spellEnd"/>
      <w:r w:rsidRPr="000A7D29">
        <w:rPr>
          <w:rFonts w:asciiTheme="majorHAnsi" w:hAnsiTheme="majorHAnsi" w:cstheme="majorHAnsi"/>
          <w:i/>
          <w:iCs/>
        </w:rPr>
        <w:t xml:space="preserve"> (1566-1655)</w:t>
      </w:r>
      <w:r w:rsidRPr="000A7D29">
        <w:rPr>
          <w:rFonts w:asciiTheme="majorHAnsi" w:hAnsiTheme="majorHAnsi" w:cstheme="majorHAnsi"/>
        </w:rPr>
        <w:t xml:space="preserve">, Paris, </w:t>
      </w:r>
      <w:r w:rsidR="008B6BB1" w:rsidRPr="000A7D29">
        <w:rPr>
          <w:rFonts w:asciiTheme="majorHAnsi" w:hAnsiTheme="majorHAnsi" w:cstheme="majorHAnsi"/>
        </w:rPr>
        <w:t xml:space="preserve">Honoré </w:t>
      </w:r>
      <w:r w:rsidRPr="000A7D29">
        <w:rPr>
          <w:rFonts w:asciiTheme="majorHAnsi" w:hAnsiTheme="majorHAnsi" w:cstheme="majorHAnsi"/>
        </w:rPr>
        <w:t>Champion, 2011.</w:t>
      </w:r>
    </w:p>
  </w:footnote>
  <w:footnote w:id="15">
    <w:p w14:paraId="242EAED5" w14:textId="140E8A02" w:rsidR="008305FF" w:rsidRPr="000A7D29" w:rsidRDefault="008305FF" w:rsidP="008305FF">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Jean-Baptiste </w:t>
      </w:r>
      <w:proofErr w:type="spellStart"/>
      <w:r w:rsidRPr="000A7D29">
        <w:rPr>
          <w:rFonts w:asciiTheme="majorHAnsi" w:hAnsiTheme="majorHAnsi" w:cstheme="majorHAnsi"/>
        </w:rPr>
        <w:t>Rietstap</w:t>
      </w:r>
      <w:proofErr w:type="spellEnd"/>
      <w:r w:rsidRPr="000A7D29">
        <w:rPr>
          <w:rFonts w:asciiTheme="majorHAnsi" w:hAnsiTheme="majorHAnsi" w:cstheme="majorHAnsi"/>
        </w:rPr>
        <w:t xml:space="preserve">, </w:t>
      </w:r>
      <w:r w:rsidRPr="000A7D29">
        <w:rPr>
          <w:rFonts w:asciiTheme="majorHAnsi" w:hAnsiTheme="majorHAnsi" w:cstheme="majorHAnsi"/>
          <w:i/>
          <w:iCs/>
        </w:rPr>
        <w:t>Armorial général</w:t>
      </w:r>
      <w:r w:rsidRPr="000A7D29">
        <w:rPr>
          <w:rFonts w:asciiTheme="majorHAnsi" w:hAnsiTheme="majorHAnsi" w:cstheme="majorHAnsi"/>
        </w:rPr>
        <w:t xml:space="preserve">, Gouda, G. B. van </w:t>
      </w:r>
      <w:proofErr w:type="spellStart"/>
      <w:r w:rsidRPr="000A7D29">
        <w:rPr>
          <w:rFonts w:asciiTheme="majorHAnsi" w:hAnsiTheme="majorHAnsi" w:cstheme="majorHAnsi"/>
        </w:rPr>
        <w:t>Goor</w:t>
      </w:r>
      <w:proofErr w:type="spellEnd"/>
      <w:r w:rsidRPr="000A7D29">
        <w:rPr>
          <w:rFonts w:asciiTheme="majorHAnsi" w:hAnsiTheme="majorHAnsi" w:cstheme="majorHAnsi"/>
        </w:rPr>
        <w:t>, 1861, « Peretti », p. 803. Giovanni Battista di</w:t>
      </w:r>
      <w:r w:rsidR="007F003F">
        <w:rPr>
          <w:rFonts w:asciiTheme="majorHAnsi" w:hAnsiTheme="majorHAnsi" w:cstheme="majorHAnsi"/>
        </w:rPr>
        <w:t> </w:t>
      </w:r>
      <w:proofErr w:type="spellStart"/>
      <w:r w:rsidRPr="000A7D29">
        <w:rPr>
          <w:rFonts w:asciiTheme="majorHAnsi" w:hAnsiTheme="majorHAnsi" w:cstheme="majorHAnsi"/>
        </w:rPr>
        <w:t>Crollalanza</w:t>
      </w:r>
      <w:proofErr w:type="spellEnd"/>
      <w:r w:rsidRPr="000A7D29">
        <w:rPr>
          <w:rFonts w:asciiTheme="majorHAnsi" w:hAnsiTheme="majorHAnsi" w:cstheme="majorHAnsi"/>
        </w:rPr>
        <w:t xml:space="preserve"> donne pour sa part une description où il perd le caractère parlant de l’écu : « </w:t>
      </w:r>
      <w:r w:rsidRPr="000A7D29">
        <w:rPr>
          <w:rFonts w:asciiTheme="majorHAnsi" w:hAnsiTheme="majorHAnsi" w:cstheme="majorHAnsi"/>
          <w:i/>
          <w:iCs/>
        </w:rPr>
        <w:t>D’</w:t>
      </w:r>
      <w:proofErr w:type="spellStart"/>
      <w:r w:rsidRPr="000A7D29">
        <w:rPr>
          <w:rFonts w:asciiTheme="majorHAnsi" w:hAnsiTheme="majorHAnsi" w:cstheme="majorHAnsi"/>
          <w:i/>
          <w:iCs/>
        </w:rPr>
        <w:t>azzurro</w:t>
      </w:r>
      <w:proofErr w:type="spellEnd"/>
      <w:r w:rsidRPr="000A7D29">
        <w:rPr>
          <w:rFonts w:asciiTheme="majorHAnsi" w:hAnsiTheme="majorHAnsi" w:cstheme="majorHAnsi"/>
          <w:i/>
          <w:iCs/>
        </w:rPr>
        <w:t xml:space="preserve">, al leone </w:t>
      </w:r>
      <w:proofErr w:type="spellStart"/>
      <w:r w:rsidRPr="000A7D29">
        <w:rPr>
          <w:rFonts w:asciiTheme="majorHAnsi" w:hAnsiTheme="majorHAnsi" w:cstheme="majorHAnsi"/>
          <w:i/>
          <w:iCs/>
        </w:rPr>
        <w:t>tenente</w:t>
      </w:r>
      <w:proofErr w:type="spellEnd"/>
      <w:r w:rsidRPr="000A7D29">
        <w:rPr>
          <w:rFonts w:asciiTheme="majorHAnsi" w:hAnsiTheme="majorHAnsi" w:cstheme="majorHAnsi"/>
          <w:i/>
          <w:iCs/>
        </w:rPr>
        <w:t xml:space="preserve"> colla </w:t>
      </w:r>
      <w:proofErr w:type="spellStart"/>
      <w:r w:rsidRPr="000A7D29">
        <w:rPr>
          <w:rFonts w:asciiTheme="majorHAnsi" w:hAnsiTheme="majorHAnsi" w:cstheme="majorHAnsi"/>
          <w:i/>
          <w:iCs/>
        </w:rPr>
        <w:t>branca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anteriore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destra</w:t>
      </w:r>
      <w:proofErr w:type="spellEnd"/>
      <w:r w:rsidRPr="000A7D29">
        <w:rPr>
          <w:rFonts w:asciiTheme="majorHAnsi" w:hAnsiTheme="majorHAnsi" w:cstheme="majorHAnsi"/>
          <w:i/>
          <w:iCs/>
        </w:rPr>
        <w:t xml:space="preserve"> un </w:t>
      </w:r>
      <w:proofErr w:type="spellStart"/>
      <w:r w:rsidRPr="000A7D29">
        <w:rPr>
          <w:rFonts w:asciiTheme="majorHAnsi" w:hAnsiTheme="majorHAnsi" w:cstheme="majorHAnsi"/>
          <w:i/>
          <w:iCs/>
        </w:rPr>
        <w:t>ramo</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tre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pomi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fogliato</w:t>
      </w:r>
      <w:proofErr w:type="spellEnd"/>
      <w:r w:rsidRPr="000A7D29">
        <w:rPr>
          <w:rFonts w:asciiTheme="majorHAnsi" w:hAnsiTheme="majorHAnsi" w:cstheme="majorHAnsi"/>
          <w:i/>
          <w:iCs/>
        </w:rPr>
        <w:t xml:space="preserve">, il </w:t>
      </w:r>
      <w:proofErr w:type="spellStart"/>
      <w:r w:rsidRPr="000A7D29">
        <w:rPr>
          <w:rFonts w:asciiTheme="majorHAnsi" w:hAnsiTheme="majorHAnsi" w:cstheme="majorHAnsi"/>
          <w:i/>
          <w:iCs/>
        </w:rPr>
        <w:t>tutto</w:t>
      </w:r>
      <w:proofErr w:type="spellEnd"/>
      <w:r w:rsidRPr="000A7D29">
        <w:rPr>
          <w:rFonts w:asciiTheme="majorHAnsi" w:hAnsiTheme="majorHAnsi" w:cstheme="majorHAnsi"/>
          <w:i/>
          <w:iCs/>
        </w:rPr>
        <w:t xml:space="preserve"> d’</w:t>
      </w:r>
      <w:proofErr w:type="spellStart"/>
      <w:r w:rsidRPr="000A7D29">
        <w:rPr>
          <w:rFonts w:asciiTheme="majorHAnsi" w:hAnsiTheme="majorHAnsi" w:cstheme="majorHAnsi"/>
          <w:i/>
          <w:iCs/>
        </w:rPr>
        <w:t>oro</w:t>
      </w:r>
      <w:proofErr w:type="spellEnd"/>
      <w:r w:rsidRPr="000A7D29">
        <w:rPr>
          <w:rFonts w:asciiTheme="majorHAnsi" w:hAnsiTheme="majorHAnsi" w:cstheme="majorHAnsi"/>
          <w:i/>
          <w:iCs/>
        </w:rPr>
        <w:t xml:space="preserve">; colla banda di </w:t>
      </w:r>
      <w:proofErr w:type="spellStart"/>
      <w:r w:rsidRPr="000A7D29">
        <w:rPr>
          <w:rFonts w:asciiTheme="majorHAnsi" w:hAnsiTheme="majorHAnsi" w:cstheme="majorHAnsi"/>
          <w:i/>
          <w:iCs/>
        </w:rPr>
        <w:t>rosso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attraversante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caricata</w:t>
      </w:r>
      <w:proofErr w:type="spellEnd"/>
      <w:r w:rsidRPr="000A7D29">
        <w:rPr>
          <w:rFonts w:asciiTheme="majorHAnsi" w:hAnsiTheme="majorHAnsi" w:cstheme="majorHAnsi"/>
          <w:i/>
          <w:iCs/>
        </w:rPr>
        <w:t xml:space="preserve"> verso il capo da </w:t>
      </w:r>
      <w:proofErr w:type="spellStart"/>
      <w:r w:rsidRPr="000A7D29">
        <w:rPr>
          <w:rFonts w:asciiTheme="majorHAnsi" w:hAnsiTheme="majorHAnsi" w:cstheme="majorHAnsi"/>
          <w:i/>
          <w:iCs/>
        </w:rPr>
        <w:t>una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cometa</w:t>
      </w:r>
      <w:proofErr w:type="spellEnd"/>
      <w:r w:rsidRPr="000A7D29">
        <w:rPr>
          <w:rFonts w:asciiTheme="majorHAnsi" w:hAnsiTheme="majorHAnsi" w:cstheme="majorHAnsi"/>
          <w:i/>
          <w:iCs/>
        </w:rPr>
        <w:t xml:space="preserve"> d’</w:t>
      </w:r>
      <w:proofErr w:type="spellStart"/>
      <w:r w:rsidRPr="000A7D29">
        <w:rPr>
          <w:rFonts w:asciiTheme="majorHAnsi" w:hAnsiTheme="majorHAnsi" w:cstheme="majorHAnsi"/>
          <w:i/>
          <w:iCs/>
        </w:rPr>
        <w:t>oro</w:t>
      </w:r>
      <w:proofErr w:type="spellEnd"/>
      <w:r w:rsidRPr="000A7D29">
        <w:rPr>
          <w:rFonts w:asciiTheme="majorHAnsi" w:hAnsiTheme="majorHAnsi" w:cstheme="majorHAnsi"/>
          <w:i/>
          <w:iCs/>
        </w:rPr>
        <w:t xml:space="preserve">, e verso la </w:t>
      </w:r>
      <w:proofErr w:type="spellStart"/>
      <w:r w:rsidRPr="000A7D29">
        <w:rPr>
          <w:rFonts w:asciiTheme="majorHAnsi" w:hAnsiTheme="majorHAnsi" w:cstheme="majorHAnsi"/>
          <w:i/>
          <w:iCs/>
        </w:rPr>
        <w:t>punta</w:t>
      </w:r>
      <w:proofErr w:type="spellEnd"/>
      <w:r w:rsidRPr="000A7D29">
        <w:rPr>
          <w:rFonts w:asciiTheme="majorHAnsi" w:hAnsiTheme="majorHAnsi" w:cstheme="majorHAnsi"/>
          <w:i/>
          <w:iCs/>
        </w:rPr>
        <w:t xml:space="preserve"> da un monte di </w:t>
      </w:r>
      <w:proofErr w:type="spellStart"/>
      <w:r w:rsidRPr="000A7D29">
        <w:rPr>
          <w:rFonts w:asciiTheme="majorHAnsi" w:hAnsiTheme="majorHAnsi" w:cstheme="majorHAnsi"/>
          <w:i/>
          <w:iCs/>
        </w:rPr>
        <w:t>tre</w:t>
      </w:r>
      <w:proofErr w:type="spellEnd"/>
      <w:r w:rsidRPr="000A7D29">
        <w:rPr>
          <w:rFonts w:asciiTheme="majorHAnsi" w:hAnsiTheme="majorHAnsi" w:cstheme="majorHAnsi"/>
          <w:i/>
          <w:iCs/>
        </w:rPr>
        <w:t xml:space="preserve"> cime d’</w:t>
      </w:r>
      <w:proofErr w:type="spellStart"/>
      <w:r w:rsidRPr="000A7D29">
        <w:rPr>
          <w:rFonts w:asciiTheme="majorHAnsi" w:hAnsiTheme="majorHAnsi" w:cstheme="majorHAnsi"/>
          <w:i/>
          <w:iCs/>
        </w:rPr>
        <w:t>argento</w:t>
      </w:r>
      <w:proofErr w:type="spellEnd"/>
      <w:r w:rsidRPr="000A7D29">
        <w:rPr>
          <w:rFonts w:asciiTheme="majorHAnsi" w:hAnsiTheme="majorHAnsi" w:cstheme="majorHAnsi"/>
          <w:i/>
          <w:iCs/>
        </w:rPr>
        <w:t xml:space="preserve">; il </w:t>
      </w:r>
      <w:proofErr w:type="spellStart"/>
      <w:r w:rsidRPr="000A7D29">
        <w:rPr>
          <w:rFonts w:asciiTheme="majorHAnsi" w:hAnsiTheme="majorHAnsi" w:cstheme="majorHAnsi"/>
          <w:i/>
          <w:iCs/>
        </w:rPr>
        <w:t>tutto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nel</w:t>
      </w:r>
      <w:proofErr w:type="spellEnd"/>
      <w:r w:rsidRPr="000A7D29">
        <w:rPr>
          <w:rFonts w:asciiTheme="majorHAnsi" w:hAnsiTheme="majorHAnsi" w:cstheme="majorHAnsi"/>
          <w:i/>
          <w:iCs/>
        </w:rPr>
        <w:t xml:space="preserve"> verso </w:t>
      </w:r>
      <w:proofErr w:type="spellStart"/>
      <w:r w:rsidRPr="000A7D29">
        <w:rPr>
          <w:rFonts w:asciiTheme="majorHAnsi" w:hAnsiTheme="majorHAnsi" w:cstheme="majorHAnsi"/>
          <w:i/>
          <w:iCs/>
        </w:rPr>
        <w:t>della</w:t>
      </w:r>
      <w:proofErr w:type="spellEnd"/>
      <w:r w:rsidRPr="000A7D29">
        <w:rPr>
          <w:rFonts w:asciiTheme="majorHAnsi" w:hAnsiTheme="majorHAnsi" w:cstheme="majorHAnsi"/>
          <w:i/>
          <w:iCs/>
        </w:rPr>
        <w:t xml:space="preserve"> banda</w:t>
      </w:r>
      <w:r w:rsidRPr="000A7D29">
        <w:rPr>
          <w:rFonts w:asciiTheme="majorHAnsi" w:hAnsiTheme="majorHAnsi" w:cstheme="majorHAnsi"/>
        </w:rPr>
        <w:t xml:space="preserve"> », </w:t>
      </w:r>
      <w:proofErr w:type="spellStart"/>
      <w:r w:rsidRPr="000A7D29">
        <w:rPr>
          <w:rFonts w:asciiTheme="majorHAnsi" w:hAnsiTheme="majorHAnsi" w:cstheme="majorHAnsi"/>
          <w:i/>
          <w:iCs/>
        </w:rPr>
        <w:t>Dizionario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storico-blasonico</w:t>
      </w:r>
      <w:proofErr w:type="spellEnd"/>
      <w:r w:rsidRPr="000A7D29">
        <w:rPr>
          <w:rFonts w:asciiTheme="majorHAnsi" w:hAnsiTheme="majorHAnsi" w:cstheme="majorHAnsi"/>
          <w:i/>
          <w:iCs/>
        </w:rPr>
        <w:t xml:space="preserve"> delle </w:t>
      </w:r>
      <w:proofErr w:type="spellStart"/>
      <w:r w:rsidRPr="000A7D29">
        <w:rPr>
          <w:rFonts w:asciiTheme="majorHAnsi" w:hAnsiTheme="majorHAnsi" w:cstheme="majorHAnsi"/>
          <w:i/>
          <w:iCs/>
        </w:rPr>
        <w:t>famiglie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nobili</w:t>
      </w:r>
      <w:proofErr w:type="spellEnd"/>
      <w:r w:rsidRPr="000A7D29">
        <w:rPr>
          <w:rFonts w:asciiTheme="majorHAnsi" w:hAnsiTheme="majorHAnsi" w:cstheme="majorHAnsi"/>
          <w:i/>
          <w:iCs/>
        </w:rPr>
        <w:t xml:space="preserve"> e </w:t>
      </w:r>
      <w:proofErr w:type="spellStart"/>
      <w:r w:rsidRPr="000A7D29">
        <w:rPr>
          <w:rFonts w:asciiTheme="majorHAnsi" w:hAnsiTheme="majorHAnsi" w:cstheme="majorHAnsi"/>
          <w:i/>
          <w:iCs/>
        </w:rPr>
        <w:t>notabili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italiane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estinte</w:t>
      </w:r>
      <w:proofErr w:type="spellEnd"/>
      <w:r w:rsidRPr="000A7D29">
        <w:rPr>
          <w:rFonts w:asciiTheme="majorHAnsi" w:hAnsiTheme="majorHAnsi" w:cstheme="majorHAnsi"/>
          <w:i/>
          <w:iCs/>
        </w:rPr>
        <w:t xml:space="preserve"> e </w:t>
      </w:r>
      <w:proofErr w:type="spellStart"/>
      <w:r w:rsidRPr="000A7D29">
        <w:rPr>
          <w:rFonts w:asciiTheme="majorHAnsi" w:hAnsiTheme="majorHAnsi" w:cstheme="majorHAnsi"/>
          <w:i/>
          <w:iCs/>
        </w:rPr>
        <w:t>fiorenti</w:t>
      </w:r>
      <w:proofErr w:type="spellEnd"/>
      <w:r w:rsidRPr="000A7D29">
        <w:rPr>
          <w:rFonts w:asciiTheme="majorHAnsi" w:hAnsiTheme="majorHAnsi" w:cstheme="majorHAnsi"/>
        </w:rPr>
        <w:t xml:space="preserve">, Pise, Presso la </w:t>
      </w:r>
      <w:proofErr w:type="spellStart"/>
      <w:r w:rsidRPr="000A7D29">
        <w:rPr>
          <w:rFonts w:asciiTheme="majorHAnsi" w:hAnsiTheme="majorHAnsi" w:cstheme="majorHAnsi"/>
        </w:rPr>
        <w:t>direzione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giornale</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araldico</w:t>
      </w:r>
      <w:proofErr w:type="spellEnd"/>
      <w:r w:rsidRPr="000A7D29">
        <w:rPr>
          <w:rFonts w:asciiTheme="majorHAnsi" w:hAnsiTheme="majorHAnsi" w:cstheme="majorHAnsi"/>
        </w:rPr>
        <w:t>, 1886-1890, 3 vol., t 2, « Peretti », p. 313.</w:t>
      </w:r>
    </w:p>
  </w:footnote>
  <w:footnote w:id="16">
    <w:p w14:paraId="27D39631" w14:textId="1A12C937" w:rsidR="008305FF" w:rsidRPr="000A7D29" w:rsidRDefault="008305FF" w:rsidP="008305FF">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Jean-Baptiste </w:t>
      </w:r>
      <w:proofErr w:type="spellStart"/>
      <w:r w:rsidRPr="000A7D29">
        <w:rPr>
          <w:rFonts w:asciiTheme="majorHAnsi" w:hAnsiTheme="majorHAnsi" w:cstheme="majorHAnsi"/>
        </w:rPr>
        <w:t>Rietstap</w:t>
      </w:r>
      <w:proofErr w:type="spellEnd"/>
      <w:r w:rsidRPr="000A7D29">
        <w:rPr>
          <w:rFonts w:asciiTheme="majorHAnsi" w:hAnsiTheme="majorHAnsi" w:cstheme="majorHAnsi"/>
        </w:rPr>
        <w:t xml:space="preserve">, </w:t>
      </w:r>
      <w:r w:rsidRPr="000A7D29">
        <w:rPr>
          <w:rFonts w:asciiTheme="majorHAnsi" w:hAnsiTheme="majorHAnsi" w:cstheme="majorHAnsi"/>
          <w:i/>
          <w:iCs/>
        </w:rPr>
        <w:t>Armorial général</w:t>
      </w:r>
      <w:r w:rsidRPr="000A7D29">
        <w:rPr>
          <w:rFonts w:asciiTheme="majorHAnsi" w:hAnsiTheme="majorHAnsi" w:cstheme="majorHAnsi"/>
        </w:rPr>
        <w:t xml:space="preserve">, </w:t>
      </w:r>
      <w:r w:rsidRPr="000A7D29">
        <w:rPr>
          <w:rFonts w:asciiTheme="majorHAnsi" w:hAnsiTheme="majorHAnsi" w:cstheme="majorHAnsi"/>
          <w:i/>
          <w:iCs/>
        </w:rPr>
        <w:t>op. </w:t>
      </w:r>
      <w:proofErr w:type="spellStart"/>
      <w:proofErr w:type="gramStart"/>
      <w:r w:rsidRPr="000A7D29">
        <w:rPr>
          <w:rFonts w:asciiTheme="majorHAnsi" w:hAnsiTheme="majorHAnsi" w:cstheme="majorHAnsi"/>
          <w:i/>
          <w:iCs/>
        </w:rPr>
        <w:t>cit</w:t>
      </w:r>
      <w:proofErr w:type="spellEnd"/>
      <w:proofErr w:type="gramEnd"/>
      <w:r w:rsidRPr="000A7D29">
        <w:rPr>
          <w:rFonts w:asciiTheme="majorHAnsi" w:hAnsiTheme="majorHAnsi" w:cstheme="majorHAnsi"/>
          <w:i/>
          <w:iCs/>
        </w:rPr>
        <w:t>.</w:t>
      </w:r>
      <w:r w:rsidRPr="000A7D29">
        <w:rPr>
          <w:rFonts w:asciiTheme="majorHAnsi" w:hAnsiTheme="majorHAnsi" w:cstheme="majorHAnsi"/>
        </w:rPr>
        <w:t>, «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w:t>
      </w:r>
      <w:r w:rsidRPr="000A7D29">
        <w:rPr>
          <w:rFonts w:asciiTheme="majorHAnsi" w:hAnsiTheme="majorHAnsi" w:cstheme="majorHAnsi"/>
          <w:iCs/>
        </w:rPr>
        <w:t>», p. 429</w:t>
      </w:r>
      <w:r w:rsidRPr="000A7D29">
        <w:rPr>
          <w:rFonts w:asciiTheme="majorHAnsi" w:hAnsiTheme="majorHAnsi" w:cstheme="majorHAnsi"/>
        </w:rPr>
        <w:t>. Chez G</w:t>
      </w:r>
      <w:r w:rsidR="008B6BB1" w:rsidRPr="000A7D29">
        <w:rPr>
          <w:rFonts w:asciiTheme="majorHAnsi" w:hAnsiTheme="majorHAnsi" w:cstheme="majorHAnsi"/>
        </w:rPr>
        <w:t xml:space="preserve">iovanni </w:t>
      </w:r>
      <w:r w:rsidRPr="000A7D29">
        <w:rPr>
          <w:rFonts w:asciiTheme="majorHAnsi" w:hAnsiTheme="majorHAnsi" w:cstheme="majorHAnsi"/>
        </w:rPr>
        <w:t>B</w:t>
      </w:r>
      <w:r w:rsidR="008B6BB1" w:rsidRPr="000A7D29">
        <w:rPr>
          <w:rFonts w:asciiTheme="majorHAnsi" w:hAnsiTheme="majorHAnsi" w:cstheme="majorHAnsi"/>
        </w:rPr>
        <w:t>attista</w:t>
      </w:r>
      <w:r w:rsidRPr="000A7D29">
        <w:rPr>
          <w:rFonts w:asciiTheme="majorHAnsi" w:hAnsiTheme="majorHAnsi" w:cstheme="majorHAnsi"/>
        </w:rPr>
        <w:t xml:space="preserve"> </w:t>
      </w:r>
      <w:proofErr w:type="spellStart"/>
      <w:r w:rsidRPr="000A7D29">
        <w:rPr>
          <w:rFonts w:asciiTheme="majorHAnsi" w:hAnsiTheme="majorHAnsi" w:cstheme="majorHAnsi"/>
        </w:rPr>
        <w:t>Crollalanza</w:t>
      </w:r>
      <w:proofErr w:type="spellEnd"/>
      <w:r w:rsidR="008B6BB1" w:rsidRPr="000A7D29">
        <w:rPr>
          <w:rFonts w:asciiTheme="majorHAnsi" w:hAnsiTheme="majorHAnsi" w:cstheme="majorHAnsi"/>
        </w:rPr>
        <w:t>,</w:t>
      </w:r>
      <w:r w:rsidRPr="000A7D29">
        <w:rPr>
          <w:rFonts w:asciiTheme="majorHAnsi" w:hAnsiTheme="majorHAnsi" w:cstheme="majorHAnsi"/>
        </w:rPr>
        <w:t xml:space="preserve"> le blasonnement diffère dans la mesure où l’écu n’est pas coupé mais comporte un chef et où le château est décrit plus précisément : « </w:t>
      </w:r>
      <w:r w:rsidRPr="000A7D29">
        <w:rPr>
          <w:rFonts w:asciiTheme="majorHAnsi" w:hAnsiTheme="majorHAnsi" w:cstheme="majorHAnsi"/>
          <w:i/>
          <w:iCs/>
        </w:rPr>
        <w:t xml:space="preserve">Di </w:t>
      </w:r>
      <w:proofErr w:type="spellStart"/>
      <w:r w:rsidRPr="000A7D29">
        <w:rPr>
          <w:rFonts w:asciiTheme="majorHAnsi" w:hAnsiTheme="majorHAnsi" w:cstheme="majorHAnsi"/>
          <w:i/>
          <w:iCs/>
        </w:rPr>
        <w:t>rosso</w:t>
      </w:r>
      <w:proofErr w:type="spellEnd"/>
      <w:r w:rsidRPr="000A7D29">
        <w:rPr>
          <w:rFonts w:asciiTheme="majorHAnsi" w:hAnsiTheme="majorHAnsi" w:cstheme="majorHAnsi"/>
          <w:i/>
          <w:iCs/>
        </w:rPr>
        <w:t xml:space="preserve">, al </w:t>
      </w:r>
      <w:proofErr w:type="spellStart"/>
      <w:r w:rsidRPr="000A7D29">
        <w:rPr>
          <w:rFonts w:asciiTheme="majorHAnsi" w:hAnsiTheme="majorHAnsi" w:cstheme="majorHAnsi"/>
          <w:i/>
          <w:iCs/>
        </w:rPr>
        <w:t>castello</w:t>
      </w:r>
      <w:proofErr w:type="spellEnd"/>
      <w:r w:rsidRPr="000A7D29">
        <w:rPr>
          <w:rFonts w:asciiTheme="majorHAnsi" w:hAnsiTheme="majorHAnsi" w:cstheme="majorHAnsi"/>
          <w:i/>
          <w:iCs/>
        </w:rPr>
        <w:t xml:space="preserve"> d’</w:t>
      </w:r>
      <w:proofErr w:type="spellStart"/>
      <w:r w:rsidRPr="000A7D29">
        <w:rPr>
          <w:rFonts w:asciiTheme="majorHAnsi" w:hAnsiTheme="majorHAnsi" w:cstheme="majorHAnsi"/>
          <w:i/>
          <w:iCs/>
        </w:rPr>
        <w:t>argento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sormontato</w:t>
      </w:r>
      <w:proofErr w:type="spellEnd"/>
      <w:r w:rsidRPr="000A7D29">
        <w:rPr>
          <w:rFonts w:asciiTheme="majorHAnsi" w:hAnsiTheme="majorHAnsi" w:cstheme="majorHAnsi"/>
          <w:i/>
          <w:iCs/>
        </w:rPr>
        <w:t xml:space="preserve"> da </w:t>
      </w:r>
      <w:proofErr w:type="spellStart"/>
      <w:r w:rsidRPr="000A7D29">
        <w:rPr>
          <w:rFonts w:asciiTheme="majorHAnsi" w:hAnsiTheme="majorHAnsi" w:cstheme="majorHAnsi"/>
          <w:i/>
          <w:iCs/>
        </w:rPr>
        <w:t>tre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torri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quella</w:t>
      </w:r>
      <w:proofErr w:type="spellEnd"/>
      <w:r w:rsidRPr="000A7D29">
        <w:rPr>
          <w:rFonts w:asciiTheme="majorHAnsi" w:hAnsiTheme="majorHAnsi" w:cstheme="majorHAnsi"/>
          <w:i/>
          <w:iCs/>
        </w:rPr>
        <w:t xml:space="preserve"> di mezzo più </w:t>
      </w:r>
      <w:proofErr w:type="spellStart"/>
      <w:r w:rsidRPr="000A7D29">
        <w:rPr>
          <w:rFonts w:asciiTheme="majorHAnsi" w:hAnsiTheme="majorHAnsi" w:cstheme="majorHAnsi"/>
          <w:i/>
          <w:iCs/>
        </w:rPr>
        <w:t>elevata</w:t>
      </w:r>
      <w:proofErr w:type="spellEnd"/>
      <w:r w:rsidRPr="000A7D29">
        <w:rPr>
          <w:rFonts w:asciiTheme="majorHAnsi" w:hAnsiTheme="majorHAnsi" w:cstheme="majorHAnsi"/>
          <w:i/>
          <w:iCs/>
        </w:rPr>
        <w:t xml:space="preserve">, aperto e </w:t>
      </w:r>
      <w:proofErr w:type="spellStart"/>
      <w:r w:rsidRPr="000A7D29">
        <w:rPr>
          <w:rFonts w:asciiTheme="majorHAnsi" w:hAnsiTheme="majorHAnsi" w:cstheme="majorHAnsi"/>
          <w:i/>
          <w:iCs/>
        </w:rPr>
        <w:t>finestrato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del</w:t>
      </w:r>
      <w:proofErr w:type="spellEnd"/>
      <w:r w:rsidRPr="000A7D29">
        <w:rPr>
          <w:rFonts w:asciiTheme="majorHAnsi" w:hAnsiTheme="majorHAnsi" w:cstheme="majorHAnsi"/>
          <w:i/>
          <w:iCs/>
        </w:rPr>
        <w:t xml:space="preserve"> campo ; col capo d’</w:t>
      </w:r>
      <w:proofErr w:type="spellStart"/>
      <w:r w:rsidRPr="000A7D29">
        <w:rPr>
          <w:rFonts w:asciiTheme="majorHAnsi" w:hAnsiTheme="majorHAnsi" w:cstheme="majorHAnsi"/>
          <w:i/>
          <w:iCs/>
        </w:rPr>
        <w:t>oro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all’aquila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nascente</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nero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coronata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del</w:t>
      </w:r>
      <w:proofErr w:type="spellEnd"/>
      <w:r w:rsidRPr="000A7D29">
        <w:rPr>
          <w:rFonts w:asciiTheme="majorHAnsi" w:hAnsiTheme="majorHAnsi" w:cstheme="majorHAnsi"/>
          <w:i/>
          <w:iCs/>
        </w:rPr>
        <w:t xml:space="preserve"> campo</w:t>
      </w:r>
      <w:r w:rsidRPr="000A7D29">
        <w:rPr>
          <w:rFonts w:asciiTheme="majorHAnsi" w:hAnsiTheme="majorHAnsi" w:cstheme="majorHAnsi"/>
        </w:rPr>
        <w:t> </w:t>
      </w:r>
      <w:r w:rsidRPr="000A7D29">
        <w:rPr>
          <w:rFonts w:asciiTheme="majorHAnsi" w:hAnsiTheme="majorHAnsi" w:cstheme="majorHAnsi"/>
          <w:iCs/>
        </w:rPr>
        <w:t xml:space="preserve">», </w:t>
      </w:r>
      <w:proofErr w:type="spellStart"/>
      <w:r w:rsidRPr="000A7D29">
        <w:rPr>
          <w:rFonts w:asciiTheme="majorHAnsi" w:hAnsiTheme="majorHAnsi" w:cstheme="majorHAnsi"/>
          <w:i/>
        </w:rPr>
        <w:t>Dizionario</w:t>
      </w:r>
      <w:proofErr w:type="spellEnd"/>
      <w:r w:rsidRPr="000A7D29">
        <w:rPr>
          <w:rFonts w:asciiTheme="majorHAnsi" w:hAnsiTheme="majorHAnsi" w:cstheme="majorHAnsi"/>
          <w:i/>
        </w:rPr>
        <w:t xml:space="preserve"> </w:t>
      </w:r>
      <w:proofErr w:type="spellStart"/>
      <w:r w:rsidRPr="000A7D29">
        <w:rPr>
          <w:rFonts w:asciiTheme="majorHAnsi" w:hAnsiTheme="majorHAnsi" w:cstheme="majorHAnsi"/>
          <w:i/>
        </w:rPr>
        <w:t>storico-blasonico</w:t>
      </w:r>
      <w:proofErr w:type="spellEnd"/>
      <w:r w:rsidRPr="000A7D29">
        <w:rPr>
          <w:rFonts w:asciiTheme="majorHAnsi" w:hAnsiTheme="majorHAnsi" w:cstheme="majorHAnsi"/>
          <w:i/>
        </w:rPr>
        <w:t>, op. </w:t>
      </w:r>
      <w:proofErr w:type="spellStart"/>
      <w:proofErr w:type="gramStart"/>
      <w:r w:rsidRPr="000A7D29">
        <w:rPr>
          <w:rFonts w:asciiTheme="majorHAnsi" w:hAnsiTheme="majorHAnsi" w:cstheme="majorHAnsi"/>
          <w:i/>
        </w:rPr>
        <w:t>cit</w:t>
      </w:r>
      <w:proofErr w:type="spellEnd"/>
      <w:proofErr w:type="gramEnd"/>
      <w:r w:rsidRPr="000A7D29">
        <w:rPr>
          <w:rFonts w:asciiTheme="majorHAnsi" w:hAnsiTheme="majorHAnsi" w:cstheme="majorHAnsi"/>
          <w:iCs/>
        </w:rPr>
        <w:t>., t.</w:t>
      </w:r>
      <w:r w:rsidR="008B6BB1" w:rsidRPr="000A7D29">
        <w:rPr>
          <w:rFonts w:asciiTheme="majorHAnsi" w:hAnsiTheme="majorHAnsi" w:cstheme="majorHAnsi"/>
          <w:iCs/>
        </w:rPr>
        <w:t> </w:t>
      </w:r>
      <w:r w:rsidRPr="000A7D29">
        <w:rPr>
          <w:rFonts w:asciiTheme="majorHAnsi" w:hAnsiTheme="majorHAnsi" w:cstheme="majorHAnsi"/>
          <w:iCs/>
        </w:rPr>
        <w:t xml:space="preserve">1, </w:t>
      </w:r>
      <w:r w:rsidRPr="000A7D29">
        <w:rPr>
          <w:rFonts w:asciiTheme="majorHAnsi" w:hAnsiTheme="majorHAnsi" w:cstheme="majorHAnsi"/>
        </w:rPr>
        <w:t>« </w:t>
      </w:r>
      <w:proofErr w:type="spellStart"/>
      <w:r w:rsidRPr="000A7D29">
        <w:rPr>
          <w:rFonts w:asciiTheme="majorHAnsi" w:hAnsiTheme="majorHAnsi" w:cstheme="majorHAnsi"/>
        </w:rPr>
        <w:t>Giustiniani</w:t>
      </w:r>
      <w:proofErr w:type="spellEnd"/>
      <w:r w:rsidRPr="000A7D29">
        <w:rPr>
          <w:rFonts w:asciiTheme="majorHAnsi" w:hAnsiTheme="majorHAnsi" w:cstheme="majorHAnsi"/>
        </w:rPr>
        <w:t> </w:t>
      </w:r>
      <w:r w:rsidRPr="000A7D29">
        <w:rPr>
          <w:rFonts w:asciiTheme="majorHAnsi" w:hAnsiTheme="majorHAnsi" w:cstheme="majorHAnsi"/>
          <w:iCs/>
        </w:rPr>
        <w:t>».</w:t>
      </w:r>
    </w:p>
  </w:footnote>
  <w:footnote w:id="17">
    <w:p w14:paraId="1C99D817" w14:textId="71ACDA46" w:rsidR="008305FF" w:rsidRPr="000A7D29" w:rsidRDefault="008305FF" w:rsidP="008B6BB1">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J</w:t>
      </w:r>
      <w:r w:rsidR="008B6BB1" w:rsidRPr="000A7D29">
        <w:rPr>
          <w:rFonts w:asciiTheme="majorHAnsi" w:hAnsiTheme="majorHAnsi" w:cstheme="majorHAnsi"/>
        </w:rPr>
        <w:t>ean</w:t>
      </w:r>
      <w:r w:rsidRPr="000A7D29">
        <w:rPr>
          <w:rFonts w:asciiTheme="majorHAnsi" w:hAnsiTheme="majorHAnsi" w:cstheme="majorHAnsi"/>
        </w:rPr>
        <w:t>-B</w:t>
      </w:r>
      <w:r w:rsidR="008B6BB1" w:rsidRPr="000A7D29">
        <w:rPr>
          <w:rFonts w:asciiTheme="majorHAnsi" w:hAnsiTheme="majorHAnsi" w:cstheme="majorHAnsi"/>
        </w:rPr>
        <w:t>aptiste</w:t>
      </w:r>
      <w:r w:rsidRPr="000A7D29">
        <w:rPr>
          <w:rFonts w:asciiTheme="majorHAnsi" w:hAnsiTheme="majorHAnsi" w:cstheme="majorHAnsi"/>
        </w:rPr>
        <w:t xml:space="preserve"> </w:t>
      </w:r>
      <w:proofErr w:type="spellStart"/>
      <w:r w:rsidRPr="000A7D29">
        <w:rPr>
          <w:rFonts w:asciiTheme="majorHAnsi" w:hAnsiTheme="majorHAnsi" w:cstheme="majorHAnsi"/>
        </w:rPr>
        <w:t>Rietstap</w:t>
      </w:r>
      <w:proofErr w:type="spellEnd"/>
      <w:r w:rsidRPr="000A7D29">
        <w:rPr>
          <w:rFonts w:asciiTheme="majorHAnsi" w:hAnsiTheme="majorHAnsi" w:cstheme="majorHAnsi"/>
        </w:rPr>
        <w:t xml:space="preserve">, </w:t>
      </w:r>
      <w:r w:rsidRPr="000A7D29">
        <w:rPr>
          <w:rFonts w:asciiTheme="majorHAnsi" w:hAnsiTheme="majorHAnsi" w:cstheme="majorHAnsi"/>
          <w:i/>
          <w:iCs/>
        </w:rPr>
        <w:t>Armorial général</w:t>
      </w:r>
      <w:r w:rsidRPr="000A7D29">
        <w:rPr>
          <w:rFonts w:asciiTheme="majorHAnsi" w:hAnsiTheme="majorHAnsi" w:cstheme="majorHAnsi"/>
        </w:rPr>
        <w:t xml:space="preserve">, </w:t>
      </w:r>
      <w:r w:rsidRPr="000A7D29">
        <w:rPr>
          <w:rFonts w:asciiTheme="majorHAnsi" w:hAnsiTheme="majorHAnsi" w:cstheme="majorHAnsi"/>
          <w:i/>
          <w:iCs/>
        </w:rPr>
        <w:t>op. </w:t>
      </w:r>
      <w:proofErr w:type="spellStart"/>
      <w:proofErr w:type="gramStart"/>
      <w:r w:rsidRPr="000A7D29">
        <w:rPr>
          <w:rFonts w:asciiTheme="majorHAnsi" w:hAnsiTheme="majorHAnsi" w:cstheme="majorHAnsi"/>
          <w:i/>
          <w:iCs/>
        </w:rPr>
        <w:t>cit</w:t>
      </w:r>
      <w:proofErr w:type="spellEnd"/>
      <w:proofErr w:type="gramEnd"/>
      <w:r w:rsidRPr="000A7D29">
        <w:rPr>
          <w:rFonts w:asciiTheme="majorHAnsi" w:hAnsiTheme="majorHAnsi" w:cstheme="majorHAnsi"/>
        </w:rPr>
        <w:t>., « Aldobrandini », p. 58. Di</w:t>
      </w:r>
      <w:r w:rsidR="008B6BB1" w:rsidRPr="000A7D29">
        <w:rPr>
          <w:rFonts w:asciiTheme="majorHAnsi" w:hAnsiTheme="majorHAnsi" w:cstheme="majorHAnsi"/>
        </w:rPr>
        <w:t> </w:t>
      </w:r>
      <w:proofErr w:type="spellStart"/>
      <w:r w:rsidRPr="000A7D29">
        <w:rPr>
          <w:rFonts w:asciiTheme="majorHAnsi" w:hAnsiTheme="majorHAnsi" w:cstheme="majorHAnsi"/>
        </w:rPr>
        <w:t>Crollalanza</w:t>
      </w:r>
      <w:proofErr w:type="spellEnd"/>
      <w:r w:rsidRPr="000A7D29">
        <w:rPr>
          <w:rFonts w:asciiTheme="majorHAnsi" w:hAnsiTheme="majorHAnsi" w:cstheme="majorHAnsi"/>
        </w:rPr>
        <w:t xml:space="preserve"> donne : « </w:t>
      </w:r>
      <w:r w:rsidRPr="000A7D29">
        <w:rPr>
          <w:rFonts w:asciiTheme="majorHAnsi" w:hAnsiTheme="majorHAnsi" w:cstheme="majorHAnsi"/>
          <w:i/>
          <w:iCs/>
        </w:rPr>
        <w:t>D’</w:t>
      </w:r>
      <w:proofErr w:type="spellStart"/>
      <w:r w:rsidRPr="000A7D29">
        <w:rPr>
          <w:rFonts w:asciiTheme="majorHAnsi" w:hAnsiTheme="majorHAnsi" w:cstheme="majorHAnsi"/>
          <w:i/>
          <w:iCs/>
        </w:rPr>
        <w:t>azzurro</w:t>
      </w:r>
      <w:proofErr w:type="spellEnd"/>
      <w:r w:rsidRPr="000A7D29">
        <w:rPr>
          <w:rFonts w:asciiTheme="majorHAnsi" w:hAnsiTheme="majorHAnsi" w:cstheme="majorHAnsi"/>
          <w:i/>
          <w:iCs/>
        </w:rPr>
        <w:t xml:space="preserve">, alla banda </w:t>
      </w:r>
      <w:proofErr w:type="spellStart"/>
      <w:r w:rsidRPr="000A7D29">
        <w:rPr>
          <w:rFonts w:asciiTheme="majorHAnsi" w:hAnsiTheme="majorHAnsi" w:cstheme="majorHAnsi"/>
          <w:i/>
          <w:iCs/>
        </w:rPr>
        <w:t>doppio-merlata</w:t>
      </w:r>
      <w:proofErr w:type="spellEnd"/>
      <w:r w:rsidRPr="000A7D29">
        <w:rPr>
          <w:rFonts w:asciiTheme="majorHAnsi" w:hAnsiTheme="majorHAnsi" w:cstheme="majorHAnsi"/>
          <w:i/>
          <w:iCs/>
        </w:rPr>
        <w:t xml:space="preserve"> d’</w:t>
      </w:r>
      <w:proofErr w:type="spellStart"/>
      <w:r w:rsidRPr="000A7D29">
        <w:rPr>
          <w:rFonts w:asciiTheme="majorHAnsi" w:hAnsiTheme="majorHAnsi" w:cstheme="majorHAnsi"/>
          <w:i/>
          <w:iCs/>
        </w:rPr>
        <w:t>oro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accompagnata</w:t>
      </w:r>
      <w:proofErr w:type="spellEnd"/>
      <w:r w:rsidRPr="000A7D29">
        <w:rPr>
          <w:rFonts w:asciiTheme="majorHAnsi" w:hAnsiTheme="majorHAnsi" w:cstheme="majorHAnsi"/>
          <w:i/>
          <w:iCs/>
        </w:rPr>
        <w:t xml:space="preserve"> da </w:t>
      </w:r>
      <w:proofErr w:type="spellStart"/>
      <w:r w:rsidRPr="000A7D29">
        <w:rPr>
          <w:rFonts w:asciiTheme="majorHAnsi" w:hAnsiTheme="majorHAnsi" w:cstheme="majorHAnsi"/>
          <w:i/>
          <w:iCs/>
        </w:rPr>
        <w:t>sei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stelle</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otto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raggi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dello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stesso</w:t>
      </w:r>
      <w:proofErr w:type="spellEnd"/>
      <w:r w:rsidRPr="000A7D29">
        <w:rPr>
          <w:rFonts w:asciiTheme="majorHAnsi" w:hAnsiTheme="majorHAnsi" w:cstheme="majorHAnsi"/>
        </w:rPr>
        <w:t xml:space="preserve"> », </w:t>
      </w:r>
      <w:proofErr w:type="spellStart"/>
      <w:r w:rsidRPr="000A7D29">
        <w:rPr>
          <w:rFonts w:asciiTheme="majorHAnsi" w:hAnsiTheme="majorHAnsi" w:cstheme="majorHAnsi"/>
          <w:i/>
          <w:iCs/>
        </w:rPr>
        <w:t>Dizionario</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storico-blasonico</w:t>
      </w:r>
      <w:proofErr w:type="spellEnd"/>
      <w:r w:rsidRPr="000A7D29">
        <w:rPr>
          <w:rFonts w:asciiTheme="majorHAnsi" w:hAnsiTheme="majorHAnsi" w:cstheme="majorHAnsi"/>
        </w:rPr>
        <w:t xml:space="preserve">, </w:t>
      </w:r>
      <w:r w:rsidRPr="000A7D29">
        <w:rPr>
          <w:rFonts w:asciiTheme="majorHAnsi" w:hAnsiTheme="majorHAnsi" w:cstheme="majorHAnsi"/>
          <w:i/>
          <w:iCs/>
        </w:rPr>
        <w:t>op. </w:t>
      </w:r>
      <w:proofErr w:type="spellStart"/>
      <w:proofErr w:type="gramStart"/>
      <w:r w:rsidRPr="000A7D29">
        <w:rPr>
          <w:rFonts w:asciiTheme="majorHAnsi" w:hAnsiTheme="majorHAnsi" w:cstheme="majorHAnsi"/>
          <w:i/>
          <w:iCs/>
        </w:rPr>
        <w:t>cit</w:t>
      </w:r>
      <w:proofErr w:type="spellEnd"/>
      <w:proofErr w:type="gramEnd"/>
      <w:r w:rsidRPr="000A7D29">
        <w:rPr>
          <w:rFonts w:asciiTheme="majorHAnsi" w:hAnsiTheme="majorHAnsi" w:cstheme="majorHAnsi"/>
        </w:rPr>
        <w:t>., t.</w:t>
      </w:r>
      <w:r w:rsidR="008B6BB1" w:rsidRPr="000A7D29">
        <w:rPr>
          <w:rFonts w:asciiTheme="majorHAnsi" w:hAnsiTheme="majorHAnsi" w:cstheme="majorHAnsi"/>
        </w:rPr>
        <w:t> </w:t>
      </w:r>
      <w:r w:rsidRPr="000A7D29">
        <w:rPr>
          <w:rFonts w:asciiTheme="majorHAnsi" w:hAnsiTheme="majorHAnsi" w:cstheme="majorHAnsi"/>
        </w:rPr>
        <w:t>1, p. 26</w:t>
      </w:r>
      <w:r w:rsidR="008B6BB1" w:rsidRPr="000A7D29">
        <w:rPr>
          <w:rFonts w:asciiTheme="majorHAnsi" w:hAnsiTheme="majorHAnsi" w:cstheme="majorHAnsi"/>
        </w:rPr>
        <w:t>, « Aldobrandini »</w:t>
      </w:r>
      <w:r w:rsidRPr="000A7D29">
        <w:rPr>
          <w:rFonts w:asciiTheme="majorHAnsi" w:hAnsiTheme="majorHAnsi" w:cstheme="majorHAnsi"/>
        </w:rPr>
        <w:t xml:space="preserve">. </w:t>
      </w:r>
    </w:p>
  </w:footnote>
  <w:footnote w:id="18">
    <w:p w14:paraId="371EA589" w14:textId="489BBBFD" w:rsidR="008B6BB1" w:rsidRPr="000A7D29" w:rsidRDefault="008B6BB1" w:rsidP="008B6BB1">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w:t>
      </w:r>
      <w:proofErr w:type="spellStart"/>
      <w:r w:rsidRPr="000A7D29">
        <w:rPr>
          <w:rFonts w:asciiTheme="majorHAnsi" w:hAnsiTheme="majorHAnsi" w:cstheme="majorHAnsi"/>
        </w:rPr>
        <w:t>Roncalli</w:t>
      </w:r>
      <w:proofErr w:type="spellEnd"/>
      <w:r w:rsidRPr="000A7D29">
        <w:rPr>
          <w:rFonts w:asciiTheme="majorHAnsi" w:hAnsiTheme="majorHAnsi" w:cstheme="majorHAnsi"/>
        </w:rPr>
        <w:t>, d’humbles origines, n’avait pas d’armes familiales. Quand il accéda au siège titulaire d’</w:t>
      </w:r>
      <w:proofErr w:type="spellStart"/>
      <w:r w:rsidRPr="000A7D29">
        <w:rPr>
          <w:rFonts w:asciiTheme="majorHAnsi" w:hAnsiTheme="majorHAnsi" w:cstheme="majorHAnsi"/>
        </w:rPr>
        <w:t>Areopoli</w:t>
      </w:r>
      <w:proofErr w:type="spellEnd"/>
      <w:r w:rsidRPr="000A7D29">
        <w:rPr>
          <w:rFonts w:asciiTheme="majorHAnsi" w:hAnsiTheme="majorHAnsi" w:cstheme="majorHAnsi"/>
        </w:rPr>
        <w:t xml:space="preserve">, avec le titre d’archevêque, puis à celui de </w:t>
      </w:r>
      <w:proofErr w:type="spellStart"/>
      <w:r w:rsidRPr="000A7D29">
        <w:rPr>
          <w:rFonts w:asciiTheme="majorHAnsi" w:hAnsiTheme="majorHAnsi" w:cstheme="majorHAnsi"/>
        </w:rPr>
        <w:t>Mesembria</w:t>
      </w:r>
      <w:proofErr w:type="spellEnd"/>
      <w:r w:rsidRPr="000A7D29">
        <w:rPr>
          <w:rFonts w:asciiTheme="majorHAnsi" w:hAnsiTheme="majorHAnsi" w:cstheme="majorHAnsi"/>
        </w:rPr>
        <w:t xml:space="preserve">, puis au cardinalat, puis au pontificat, il porta un écu </w:t>
      </w:r>
      <w:proofErr w:type="gramStart"/>
      <w:r w:rsidRPr="000A7D29">
        <w:rPr>
          <w:rFonts w:asciiTheme="majorHAnsi" w:hAnsiTheme="majorHAnsi" w:cstheme="majorHAnsi"/>
        </w:rPr>
        <w:t>peut-être</w:t>
      </w:r>
      <w:proofErr w:type="gramEnd"/>
      <w:r w:rsidRPr="000A7D29">
        <w:rPr>
          <w:rFonts w:asciiTheme="majorHAnsi" w:hAnsiTheme="majorHAnsi" w:cstheme="majorHAnsi"/>
        </w:rPr>
        <w:t xml:space="preserve"> inspiré de celui d’autres familles du même nom ayant vécu dans la région bergamasque, attesté dans les fresques de l’église Saint-Augustin à Bergame, ou, pour certains, de celui des </w:t>
      </w:r>
      <w:proofErr w:type="spellStart"/>
      <w:r w:rsidRPr="000A7D29">
        <w:rPr>
          <w:rFonts w:asciiTheme="majorHAnsi" w:hAnsiTheme="majorHAnsi" w:cstheme="majorHAnsi"/>
        </w:rPr>
        <w:t>Maytini</w:t>
      </w:r>
      <w:proofErr w:type="spellEnd"/>
      <w:r w:rsidRPr="000A7D29">
        <w:rPr>
          <w:rFonts w:asciiTheme="majorHAnsi" w:hAnsiTheme="majorHAnsi" w:cstheme="majorHAnsi"/>
        </w:rPr>
        <w:t xml:space="preserve"> di</w:t>
      </w:r>
      <w:r w:rsidR="00CE0DA0" w:rsidRPr="000A7D29">
        <w:rPr>
          <w:rFonts w:asciiTheme="majorHAnsi" w:hAnsiTheme="majorHAnsi" w:cstheme="majorHAnsi"/>
        </w:rPr>
        <w:t> </w:t>
      </w:r>
      <w:r w:rsidRPr="000A7D29">
        <w:rPr>
          <w:rFonts w:asciiTheme="majorHAnsi" w:hAnsiTheme="majorHAnsi" w:cstheme="majorHAnsi"/>
        </w:rPr>
        <w:t>Sotto il</w:t>
      </w:r>
      <w:r w:rsidR="00CE0DA0" w:rsidRPr="000A7D29">
        <w:rPr>
          <w:rFonts w:asciiTheme="majorHAnsi" w:hAnsiTheme="majorHAnsi" w:cstheme="majorHAnsi"/>
        </w:rPr>
        <w:t> </w:t>
      </w:r>
      <w:r w:rsidRPr="000A7D29">
        <w:rPr>
          <w:rFonts w:asciiTheme="majorHAnsi" w:hAnsiTheme="majorHAnsi" w:cstheme="majorHAnsi"/>
        </w:rPr>
        <w:t xml:space="preserve">Monte. </w:t>
      </w:r>
      <w:proofErr w:type="spellStart"/>
      <w:r w:rsidRPr="000A7D29">
        <w:rPr>
          <w:rFonts w:asciiTheme="majorHAnsi" w:hAnsiTheme="majorHAnsi" w:cstheme="majorHAnsi"/>
        </w:rPr>
        <w:t>Roncalli</w:t>
      </w:r>
      <w:proofErr w:type="spellEnd"/>
      <w:r w:rsidRPr="000A7D29">
        <w:rPr>
          <w:rFonts w:asciiTheme="majorHAnsi" w:hAnsiTheme="majorHAnsi" w:cstheme="majorHAnsi"/>
        </w:rPr>
        <w:t xml:space="preserve">, dans une de ses notes autobiographiques, raconte qu’à cet écu il voulut ajouter deux lys et le mot </w:t>
      </w:r>
      <w:proofErr w:type="spellStart"/>
      <w:r w:rsidRPr="000A7D29">
        <w:rPr>
          <w:rFonts w:asciiTheme="majorHAnsi" w:hAnsiTheme="majorHAnsi" w:cstheme="majorHAnsi"/>
          <w:i/>
          <w:iCs/>
        </w:rPr>
        <w:t>Oboedientia</w:t>
      </w:r>
      <w:proofErr w:type="spellEnd"/>
      <w:r w:rsidRPr="000A7D29">
        <w:rPr>
          <w:rFonts w:asciiTheme="majorHAnsi" w:hAnsiTheme="majorHAnsi" w:cstheme="majorHAnsi"/>
          <w:i/>
          <w:iCs/>
        </w:rPr>
        <w:t xml:space="preserve"> et pax</w:t>
      </w:r>
      <w:r w:rsidRPr="000A7D29">
        <w:rPr>
          <w:rFonts w:asciiTheme="majorHAnsi" w:hAnsiTheme="majorHAnsi" w:cstheme="majorHAnsi"/>
        </w:rPr>
        <w:t xml:space="preserve">. Le pontife lui-même, historien de formation, donne plusieurs fois l’explication de ce </w:t>
      </w:r>
      <w:proofErr w:type="spellStart"/>
      <w:r w:rsidRPr="000A7D29">
        <w:rPr>
          <w:rFonts w:asciiTheme="majorHAnsi" w:hAnsiTheme="majorHAnsi" w:cstheme="majorHAnsi"/>
          <w:i/>
          <w:iCs/>
        </w:rPr>
        <w:t>motto</w:t>
      </w:r>
      <w:proofErr w:type="spellEnd"/>
      <w:r w:rsidRPr="000A7D29">
        <w:rPr>
          <w:rFonts w:asciiTheme="majorHAnsi" w:hAnsiTheme="majorHAnsi" w:cstheme="majorHAnsi"/>
        </w:rPr>
        <w:t xml:space="preserve"> dans son </w:t>
      </w:r>
      <w:r w:rsidRPr="000A7D29">
        <w:rPr>
          <w:rFonts w:asciiTheme="majorHAnsi" w:hAnsiTheme="majorHAnsi" w:cstheme="majorHAnsi"/>
          <w:i/>
          <w:iCs/>
        </w:rPr>
        <w:t>Journal d’une âme</w:t>
      </w:r>
      <w:r w:rsidRPr="000A7D29">
        <w:rPr>
          <w:rFonts w:asciiTheme="majorHAnsi" w:hAnsiTheme="majorHAnsi" w:cstheme="majorHAnsi"/>
        </w:rPr>
        <w:t> : « </w:t>
      </w:r>
      <w:proofErr w:type="spellStart"/>
      <w:r w:rsidRPr="000A7D29">
        <w:rPr>
          <w:rFonts w:asciiTheme="majorHAnsi" w:hAnsiTheme="majorHAnsi" w:cstheme="majorHAnsi"/>
        </w:rPr>
        <w:t>Motto</w:t>
      </w:r>
      <w:proofErr w:type="spellEnd"/>
      <w:r w:rsidRPr="000A7D29">
        <w:rPr>
          <w:rFonts w:asciiTheme="majorHAnsi" w:hAnsiTheme="majorHAnsi" w:cstheme="majorHAnsi"/>
        </w:rPr>
        <w:t xml:space="preserve"> de mes armes sont les mots </w:t>
      </w:r>
      <w:proofErr w:type="spellStart"/>
      <w:r w:rsidRPr="000A7D29">
        <w:rPr>
          <w:rFonts w:asciiTheme="majorHAnsi" w:hAnsiTheme="majorHAnsi" w:cstheme="majorHAnsi"/>
          <w:i/>
          <w:iCs/>
        </w:rPr>
        <w:t>Oboedientia</w:t>
      </w:r>
      <w:proofErr w:type="spellEnd"/>
      <w:r w:rsidRPr="000A7D29">
        <w:rPr>
          <w:rFonts w:asciiTheme="majorHAnsi" w:hAnsiTheme="majorHAnsi" w:cstheme="majorHAnsi"/>
          <w:i/>
          <w:iCs/>
        </w:rPr>
        <w:t xml:space="preserve"> et pax</w:t>
      </w:r>
      <w:r w:rsidRPr="000A7D29">
        <w:rPr>
          <w:rFonts w:asciiTheme="majorHAnsi" w:hAnsiTheme="majorHAnsi" w:cstheme="majorHAnsi"/>
        </w:rPr>
        <w:t xml:space="preserve">, que le père Cesare </w:t>
      </w:r>
      <w:proofErr w:type="spellStart"/>
      <w:r w:rsidRPr="000A7D29">
        <w:rPr>
          <w:rFonts w:asciiTheme="majorHAnsi" w:hAnsiTheme="majorHAnsi" w:cstheme="majorHAnsi"/>
        </w:rPr>
        <w:t>Baronio</w:t>
      </w:r>
      <w:proofErr w:type="spellEnd"/>
      <w:r w:rsidRPr="000A7D29">
        <w:rPr>
          <w:rFonts w:asciiTheme="majorHAnsi" w:hAnsiTheme="majorHAnsi" w:cstheme="majorHAnsi"/>
        </w:rPr>
        <w:t xml:space="preserve"> prononçait chaque jour en baisant à Saint-Pierre le pied de l’apôtre. Ces mots sont un peu mon histoire et ma vie. Oh, qu’ils soient la glorification de mon pauvre nom dans les siècles »</w:t>
      </w:r>
      <w:r w:rsidRPr="000A7D29">
        <w:rPr>
          <w:rFonts w:asciiTheme="majorHAnsi" w:hAnsiTheme="majorHAnsi" w:cstheme="majorHAnsi"/>
          <w:iCs/>
        </w:rPr>
        <w:t xml:space="preserve"> </w:t>
      </w:r>
      <w:r w:rsidRPr="000A7D29">
        <w:rPr>
          <w:rFonts w:asciiTheme="majorHAnsi" w:hAnsiTheme="majorHAnsi" w:cstheme="majorHAnsi"/>
        </w:rPr>
        <w:t xml:space="preserve">(cité par Mario </w:t>
      </w:r>
      <w:proofErr w:type="spellStart"/>
      <w:r w:rsidRPr="000A7D29">
        <w:rPr>
          <w:rFonts w:asciiTheme="majorHAnsi" w:hAnsiTheme="majorHAnsi" w:cstheme="majorHAnsi"/>
        </w:rPr>
        <w:t>Benigni</w:t>
      </w:r>
      <w:proofErr w:type="spellEnd"/>
      <w:r w:rsidR="007F003F">
        <w:rPr>
          <w:rFonts w:asciiTheme="majorHAnsi" w:hAnsiTheme="majorHAnsi" w:cstheme="majorHAnsi"/>
        </w:rPr>
        <w:t xml:space="preserve"> et </w:t>
      </w:r>
      <w:proofErr w:type="spellStart"/>
      <w:r w:rsidRPr="000A7D29">
        <w:rPr>
          <w:rFonts w:asciiTheme="majorHAnsi" w:hAnsiTheme="majorHAnsi" w:cstheme="majorHAnsi"/>
        </w:rPr>
        <w:t>Goffredo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Zanchi</w:t>
      </w:r>
      <w:proofErr w:type="spellEnd"/>
      <w:r w:rsidRPr="000A7D29">
        <w:rPr>
          <w:rFonts w:asciiTheme="majorHAnsi" w:hAnsiTheme="majorHAnsi" w:cstheme="majorHAnsi"/>
        </w:rPr>
        <w:t xml:space="preserve">, </w:t>
      </w:r>
      <w:r w:rsidRPr="000A7D29">
        <w:rPr>
          <w:rFonts w:asciiTheme="majorHAnsi" w:hAnsiTheme="majorHAnsi" w:cstheme="majorHAnsi"/>
          <w:i/>
          <w:iCs/>
        </w:rPr>
        <w:t>Giovanni</w:t>
      </w:r>
      <w:r w:rsidRPr="000A7D29">
        <w:rPr>
          <w:rFonts w:asciiTheme="majorHAnsi" w:hAnsiTheme="majorHAnsi" w:cstheme="majorHAnsi"/>
        </w:rPr>
        <w:t xml:space="preserve"> </w:t>
      </w:r>
      <w:r w:rsidRPr="000A7D29">
        <w:rPr>
          <w:rFonts w:asciiTheme="majorHAnsi" w:hAnsiTheme="majorHAnsi" w:cstheme="majorHAnsi"/>
          <w:i/>
          <w:iCs/>
        </w:rPr>
        <w:t>XXIII</w:t>
      </w:r>
      <w:r w:rsidRPr="000A7D29">
        <w:rPr>
          <w:rFonts w:asciiTheme="majorHAnsi" w:hAnsiTheme="majorHAnsi" w:cstheme="majorHAnsi"/>
        </w:rPr>
        <w:t xml:space="preserve">, </w:t>
      </w:r>
      <w:proofErr w:type="spellStart"/>
      <w:r w:rsidRPr="000A7D29">
        <w:rPr>
          <w:rFonts w:asciiTheme="majorHAnsi" w:hAnsiTheme="majorHAnsi" w:cstheme="majorHAnsi"/>
        </w:rPr>
        <w:t>Cinisello</w:t>
      </w:r>
      <w:proofErr w:type="spellEnd"/>
      <w:r w:rsidRPr="000A7D29">
        <w:rPr>
          <w:rFonts w:asciiTheme="majorHAnsi" w:hAnsiTheme="majorHAnsi" w:cstheme="majorHAnsi"/>
        </w:rPr>
        <w:t xml:space="preserve"> Balsamo, </w:t>
      </w:r>
      <w:proofErr w:type="spellStart"/>
      <w:r w:rsidRPr="000A7D29">
        <w:rPr>
          <w:rFonts w:asciiTheme="majorHAnsi" w:hAnsiTheme="majorHAnsi" w:cstheme="majorHAnsi"/>
        </w:rPr>
        <w:t>Ed</w:t>
      </w:r>
      <w:r w:rsidR="00CE0DA0" w:rsidRPr="000A7D29">
        <w:rPr>
          <w:rFonts w:asciiTheme="majorHAnsi" w:hAnsiTheme="majorHAnsi" w:cstheme="majorHAnsi"/>
        </w:rPr>
        <w:t>izioni</w:t>
      </w:r>
      <w:proofErr w:type="spellEnd"/>
      <w:r w:rsidRPr="000A7D29">
        <w:rPr>
          <w:rFonts w:asciiTheme="majorHAnsi" w:hAnsiTheme="majorHAnsi" w:cstheme="majorHAnsi"/>
        </w:rPr>
        <w:t xml:space="preserve"> San Paolo, 2000, p. 174. Voir Angelo </w:t>
      </w:r>
      <w:proofErr w:type="spellStart"/>
      <w:r w:rsidRPr="000A7D29">
        <w:rPr>
          <w:rFonts w:asciiTheme="majorHAnsi" w:hAnsiTheme="majorHAnsi" w:cstheme="majorHAnsi"/>
        </w:rPr>
        <w:t>Roncalli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Il Cardinale Cesare </w:t>
      </w:r>
      <w:proofErr w:type="spellStart"/>
      <w:r w:rsidRPr="000A7D29">
        <w:rPr>
          <w:rFonts w:asciiTheme="majorHAnsi" w:hAnsiTheme="majorHAnsi" w:cstheme="majorHAnsi"/>
          <w:i/>
          <w:iCs/>
        </w:rPr>
        <w:t>Baronio</w:t>
      </w:r>
      <w:proofErr w:type="spellEnd"/>
      <w:r w:rsidRPr="000A7D29">
        <w:rPr>
          <w:rFonts w:asciiTheme="majorHAnsi" w:hAnsiTheme="majorHAnsi" w:cstheme="majorHAnsi"/>
        </w:rPr>
        <w:t xml:space="preserve">, Rome, </w:t>
      </w:r>
      <w:proofErr w:type="spellStart"/>
      <w:r w:rsidRPr="000A7D29">
        <w:rPr>
          <w:rFonts w:asciiTheme="majorHAnsi" w:hAnsiTheme="majorHAnsi" w:cstheme="majorHAnsi"/>
        </w:rPr>
        <w:t>Edizioni</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storia</w:t>
      </w:r>
      <w:proofErr w:type="spellEnd"/>
      <w:r w:rsidRPr="000A7D29">
        <w:rPr>
          <w:rFonts w:asciiTheme="majorHAnsi" w:hAnsiTheme="majorHAnsi" w:cstheme="majorHAnsi"/>
        </w:rPr>
        <w:t xml:space="preserve"> e </w:t>
      </w:r>
      <w:proofErr w:type="spellStart"/>
      <w:r w:rsidRPr="000A7D29">
        <w:rPr>
          <w:rFonts w:asciiTheme="majorHAnsi" w:hAnsiTheme="majorHAnsi" w:cstheme="majorHAnsi"/>
        </w:rPr>
        <w:t>letteratura</w:t>
      </w:r>
      <w:proofErr w:type="spellEnd"/>
      <w:r w:rsidRPr="000A7D29">
        <w:rPr>
          <w:rFonts w:asciiTheme="majorHAnsi" w:hAnsiTheme="majorHAnsi" w:cstheme="majorHAnsi"/>
        </w:rPr>
        <w:t>, 1961, p. 46</w:t>
      </w:r>
      <w:r w:rsidR="00CE0DA0" w:rsidRPr="000A7D29">
        <w:rPr>
          <w:rFonts w:asciiTheme="majorHAnsi" w:hAnsiTheme="majorHAnsi" w:cstheme="majorHAnsi"/>
        </w:rPr>
        <w:t xml:space="preserve"> et </w:t>
      </w:r>
      <w:r w:rsidRPr="000A7D29">
        <w:rPr>
          <w:rFonts w:asciiTheme="majorHAnsi" w:hAnsiTheme="majorHAnsi" w:cstheme="majorHAnsi"/>
        </w:rPr>
        <w:t xml:space="preserve">47 ; Camillo </w:t>
      </w:r>
      <w:proofErr w:type="spellStart"/>
      <w:r w:rsidRPr="000A7D29">
        <w:rPr>
          <w:rFonts w:asciiTheme="majorHAnsi" w:hAnsiTheme="majorHAnsi" w:cstheme="majorHAnsi"/>
        </w:rPr>
        <w:t>Fumagalli</w:t>
      </w:r>
      <w:proofErr w:type="spellEnd"/>
      <w:r w:rsidRPr="000A7D29">
        <w:rPr>
          <w:rFonts w:asciiTheme="majorHAnsi" w:hAnsiTheme="majorHAnsi" w:cstheme="majorHAnsi"/>
        </w:rPr>
        <w:t>, « </w:t>
      </w:r>
      <w:proofErr w:type="spellStart"/>
      <w:r w:rsidRPr="000A7D29">
        <w:rPr>
          <w:rFonts w:asciiTheme="majorHAnsi" w:hAnsiTheme="majorHAnsi" w:cstheme="majorHAnsi"/>
        </w:rPr>
        <w:t>Dello</w:t>
      </w:r>
      <w:proofErr w:type="spellEnd"/>
      <w:r w:rsidRPr="000A7D29">
        <w:rPr>
          <w:rFonts w:asciiTheme="majorHAnsi" w:hAnsiTheme="majorHAnsi" w:cstheme="majorHAnsi"/>
        </w:rPr>
        <w:t xml:space="preserve"> stemma di Papa Giovanni</w:t>
      </w:r>
      <w:r w:rsidR="00CE0DA0" w:rsidRPr="000A7D29">
        <w:rPr>
          <w:rFonts w:asciiTheme="majorHAnsi" w:hAnsiTheme="majorHAnsi" w:cstheme="majorHAnsi"/>
        </w:rPr>
        <w:t> </w:t>
      </w:r>
      <w:r w:rsidRPr="000A7D29">
        <w:rPr>
          <w:rFonts w:asciiTheme="majorHAnsi" w:hAnsiTheme="majorHAnsi" w:cstheme="majorHAnsi"/>
        </w:rPr>
        <w:t xml:space="preserve">XXIII. La </w:t>
      </w:r>
      <w:proofErr w:type="spellStart"/>
      <w:r w:rsidRPr="000A7D29">
        <w:rPr>
          <w:rFonts w:asciiTheme="majorHAnsi" w:hAnsiTheme="majorHAnsi" w:cstheme="majorHAnsi"/>
        </w:rPr>
        <w:t>genealogia</w:t>
      </w:r>
      <w:proofErr w:type="spellEnd"/>
      <w:r w:rsidRPr="000A7D29">
        <w:rPr>
          <w:rFonts w:asciiTheme="majorHAnsi" w:hAnsiTheme="majorHAnsi" w:cstheme="majorHAnsi"/>
        </w:rPr>
        <w:t xml:space="preserve"> dei </w:t>
      </w:r>
      <w:proofErr w:type="spellStart"/>
      <w:r w:rsidRPr="000A7D29">
        <w:rPr>
          <w:rFonts w:asciiTheme="majorHAnsi" w:hAnsiTheme="majorHAnsi" w:cstheme="majorHAnsi"/>
        </w:rPr>
        <w:t>Roncalli</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Ronco</w:t>
      </w:r>
      <w:proofErr w:type="spellEnd"/>
      <w:r w:rsidRPr="000A7D29">
        <w:rPr>
          <w:rFonts w:asciiTheme="majorHAnsi" w:hAnsiTheme="majorHAnsi" w:cstheme="majorHAnsi"/>
        </w:rPr>
        <w:t xml:space="preserve"> e </w:t>
      </w:r>
      <w:proofErr w:type="spellStart"/>
      <w:r w:rsidRPr="000A7D29">
        <w:rPr>
          <w:rFonts w:asciiTheme="majorHAnsi" w:hAnsiTheme="majorHAnsi" w:cstheme="majorHAnsi"/>
        </w:rPr>
        <w:t>Roncaglia</w:t>
      </w:r>
      <w:proofErr w:type="spellEnd"/>
      <w:r w:rsidRPr="000A7D29">
        <w:rPr>
          <w:rFonts w:asciiTheme="majorHAnsi" w:hAnsiTheme="majorHAnsi" w:cstheme="majorHAnsi"/>
        </w:rPr>
        <w:t xml:space="preserve"> », </w:t>
      </w:r>
      <w:proofErr w:type="spellStart"/>
      <w:r w:rsidRPr="000A7D29">
        <w:rPr>
          <w:rFonts w:asciiTheme="majorHAnsi" w:hAnsiTheme="majorHAnsi" w:cstheme="majorHAnsi"/>
          <w:i/>
          <w:iCs/>
        </w:rPr>
        <w:t>Atti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dell'Ateneo</w:t>
      </w:r>
      <w:proofErr w:type="spellEnd"/>
      <w:r w:rsidRPr="000A7D29">
        <w:rPr>
          <w:rFonts w:asciiTheme="majorHAnsi" w:hAnsiTheme="majorHAnsi" w:cstheme="majorHAnsi"/>
          <w:i/>
          <w:iCs/>
        </w:rPr>
        <w:t xml:space="preserve"> di </w:t>
      </w:r>
      <w:proofErr w:type="spellStart"/>
      <w:r w:rsidRPr="000A7D29">
        <w:rPr>
          <w:rFonts w:asciiTheme="majorHAnsi" w:hAnsiTheme="majorHAnsi" w:cstheme="majorHAnsi"/>
          <w:i/>
          <w:iCs/>
        </w:rPr>
        <w:t>Scienze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Lettere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ed</w:t>
      </w:r>
      <w:proofErr w:type="spellEnd"/>
      <w:r w:rsidRPr="000A7D29">
        <w:rPr>
          <w:rFonts w:asciiTheme="majorHAnsi" w:hAnsiTheme="majorHAnsi" w:cstheme="majorHAnsi"/>
          <w:i/>
          <w:iCs/>
        </w:rPr>
        <w:t xml:space="preserve"> Arti di </w:t>
      </w:r>
      <w:proofErr w:type="spellStart"/>
      <w:r w:rsidRPr="000A7D29">
        <w:rPr>
          <w:rFonts w:asciiTheme="majorHAnsi" w:hAnsiTheme="majorHAnsi" w:cstheme="majorHAnsi"/>
          <w:i/>
          <w:iCs/>
        </w:rPr>
        <w:t>Bergamo</w:t>
      </w:r>
      <w:proofErr w:type="spellEnd"/>
      <w:r w:rsidR="00CE0DA0" w:rsidRPr="000A7D29">
        <w:rPr>
          <w:rFonts w:asciiTheme="majorHAnsi" w:hAnsiTheme="majorHAnsi" w:cstheme="majorHAnsi"/>
        </w:rPr>
        <w:t>,</w:t>
      </w:r>
      <w:r w:rsidRPr="000A7D29">
        <w:rPr>
          <w:rFonts w:asciiTheme="majorHAnsi" w:hAnsiTheme="majorHAnsi" w:cstheme="majorHAnsi"/>
        </w:rPr>
        <w:t xml:space="preserve"> </w:t>
      </w:r>
      <w:r w:rsidR="00CE0DA0" w:rsidRPr="000A7D29">
        <w:rPr>
          <w:rFonts w:asciiTheme="majorHAnsi" w:hAnsiTheme="majorHAnsi" w:cstheme="majorHAnsi"/>
        </w:rPr>
        <w:t>n</w:t>
      </w:r>
      <w:r w:rsidR="00CE0DA0" w:rsidRPr="000A7D29">
        <w:rPr>
          <w:rFonts w:asciiTheme="majorHAnsi" w:hAnsiTheme="majorHAnsi" w:cstheme="majorHAnsi"/>
          <w:vertAlign w:val="superscript"/>
        </w:rPr>
        <w:t>o</w:t>
      </w:r>
      <w:r w:rsidR="00CE0DA0" w:rsidRPr="000A7D29">
        <w:rPr>
          <w:rFonts w:asciiTheme="majorHAnsi" w:hAnsiTheme="majorHAnsi" w:cstheme="majorHAnsi"/>
        </w:rPr>
        <w:t> </w:t>
      </w:r>
      <w:r w:rsidRPr="000A7D29">
        <w:rPr>
          <w:rFonts w:asciiTheme="majorHAnsi" w:hAnsiTheme="majorHAnsi" w:cstheme="majorHAnsi"/>
        </w:rPr>
        <w:t xml:space="preserve">34, 1968-1969, p. 11-22 ; Jacques Martin, </w:t>
      </w:r>
      <w:proofErr w:type="spellStart"/>
      <w:r w:rsidRPr="000A7D29">
        <w:rPr>
          <w:rFonts w:asciiTheme="majorHAnsi" w:hAnsiTheme="majorHAnsi" w:cstheme="majorHAnsi"/>
          <w:i/>
          <w:iCs/>
        </w:rPr>
        <w:t>Heraldry</w:t>
      </w:r>
      <w:proofErr w:type="spellEnd"/>
      <w:r w:rsidRPr="000A7D29">
        <w:rPr>
          <w:rFonts w:asciiTheme="majorHAnsi" w:hAnsiTheme="majorHAnsi" w:cstheme="majorHAnsi"/>
          <w:i/>
          <w:iCs/>
        </w:rPr>
        <w:t xml:space="preserve"> in the Vatican / L’</w:t>
      </w:r>
      <w:proofErr w:type="spellStart"/>
      <w:r w:rsidRPr="000A7D29">
        <w:rPr>
          <w:rFonts w:asciiTheme="majorHAnsi" w:hAnsiTheme="majorHAnsi" w:cstheme="majorHAnsi"/>
          <w:i/>
          <w:iCs/>
        </w:rPr>
        <w:t>araldica</w:t>
      </w:r>
      <w:proofErr w:type="spellEnd"/>
      <w:r w:rsidRPr="000A7D29">
        <w:rPr>
          <w:rFonts w:asciiTheme="majorHAnsi" w:hAnsiTheme="majorHAnsi" w:cstheme="majorHAnsi"/>
          <w:i/>
          <w:iCs/>
        </w:rPr>
        <w:t xml:space="preserve"> in </w:t>
      </w:r>
      <w:proofErr w:type="spellStart"/>
      <w:r w:rsidRPr="000A7D29">
        <w:rPr>
          <w:rFonts w:asciiTheme="majorHAnsi" w:hAnsiTheme="majorHAnsi" w:cstheme="majorHAnsi"/>
          <w:i/>
          <w:iCs/>
        </w:rPr>
        <w:t>Vaticano</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Gerrards</w:t>
      </w:r>
      <w:proofErr w:type="spellEnd"/>
      <w:r w:rsidRPr="000A7D29">
        <w:rPr>
          <w:rFonts w:asciiTheme="majorHAnsi" w:hAnsiTheme="majorHAnsi" w:cstheme="majorHAnsi"/>
        </w:rPr>
        <w:t xml:space="preserve"> Cross, Van Duren, 1987, p. 235-245 ; Pietro Messa,</w:t>
      </w:r>
      <w:r w:rsidR="00CE0DA0" w:rsidRPr="000A7D29">
        <w:rPr>
          <w:rFonts w:asciiTheme="majorHAnsi" w:hAnsiTheme="majorHAnsi" w:cstheme="majorHAnsi"/>
        </w:rPr>
        <w:t xml:space="preserve"> « </w:t>
      </w:r>
      <w:r w:rsidRPr="000A7D29">
        <w:rPr>
          <w:rFonts w:asciiTheme="majorHAnsi" w:hAnsiTheme="majorHAnsi" w:cstheme="majorHAnsi"/>
        </w:rPr>
        <w:t xml:space="preserve">Il </w:t>
      </w:r>
      <w:proofErr w:type="spellStart"/>
      <w:r w:rsidRPr="000A7D29">
        <w:rPr>
          <w:rFonts w:asciiTheme="majorHAnsi" w:hAnsiTheme="majorHAnsi" w:cstheme="majorHAnsi"/>
        </w:rPr>
        <w:t>motto</w:t>
      </w:r>
      <w:proofErr w:type="spellEnd"/>
      <w:r w:rsidRPr="000A7D29">
        <w:rPr>
          <w:rFonts w:asciiTheme="majorHAnsi" w:hAnsiTheme="majorHAnsi" w:cstheme="majorHAnsi"/>
        </w:rPr>
        <w:t xml:space="preserve"> di Giovanni </w:t>
      </w:r>
      <w:proofErr w:type="gramStart"/>
      <w:r w:rsidRPr="000A7D29">
        <w:rPr>
          <w:rFonts w:asciiTheme="majorHAnsi" w:hAnsiTheme="majorHAnsi" w:cstheme="majorHAnsi"/>
        </w:rPr>
        <w:t>XXIII:</w:t>
      </w:r>
      <w:proofErr w:type="gramEnd"/>
      <w:r w:rsidRPr="000A7D29">
        <w:rPr>
          <w:rFonts w:asciiTheme="majorHAnsi" w:hAnsiTheme="majorHAnsi" w:cstheme="majorHAnsi"/>
        </w:rPr>
        <w:t xml:space="preserve"> </w:t>
      </w:r>
      <w:proofErr w:type="spellStart"/>
      <w:r w:rsidRPr="000A7D29">
        <w:rPr>
          <w:rFonts w:asciiTheme="majorHAnsi" w:hAnsiTheme="majorHAnsi" w:cstheme="majorHAnsi"/>
        </w:rPr>
        <w:t>obbedienza</w:t>
      </w:r>
      <w:proofErr w:type="spellEnd"/>
      <w:r w:rsidRPr="000A7D29">
        <w:rPr>
          <w:rFonts w:asciiTheme="majorHAnsi" w:hAnsiTheme="majorHAnsi" w:cstheme="majorHAnsi"/>
        </w:rPr>
        <w:t xml:space="preserve"> e pace », </w:t>
      </w:r>
      <w:r w:rsidRPr="000A7D29">
        <w:rPr>
          <w:rFonts w:asciiTheme="majorHAnsi" w:hAnsiTheme="majorHAnsi" w:cstheme="majorHAnsi"/>
          <w:i/>
          <w:iCs/>
        </w:rPr>
        <w:t xml:space="preserve">Forma </w:t>
      </w:r>
      <w:proofErr w:type="spellStart"/>
      <w:r w:rsidRPr="000A7D29">
        <w:rPr>
          <w:rFonts w:asciiTheme="majorHAnsi" w:hAnsiTheme="majorHAnsi" w:cstheme="majorHAnsi"/>
          <w:i/>
          <w:iCs/>
        </w:rPr>
        <w:t>Sororum</w:t>
      </w:r>
      <w:proofErr w:type="spellEnd"/>
      <w:r w:rsidR="00CE0DA0" w:rsidRPr="000A7D29">
        <w:rPr>
          <w:rFonts w:asciiTheme="majorHAnsi" w:hAnsiTheme="majorHAnsi" w:cstheme="majorHAnsi"/>
        </w:rPr>
        <w:t>, n</w:t>
      </w:r>
      <w:r w:rsidR="00CE0DA0" w:rsidRPr="000A7D29">
        <w:rPr>
          <w:rFonts w:asciiTheme="majorHAnsi" w:hAnsiTheme="majorHAnsi" w:cstheme="majorHAnsi"/>
          <w:vertAlign w:val="superscript"/>
        </w:rPr>
        <w:t>o</w:t>
      </w:r>
      <w:r w:rsidR="00CE0DA0" w:rsidRPr="000A7D29">
        <w:rPr>
          <w:rFonts w:asciiTheme="majorHAnsi" w:hAnsiTheme="majorHAnsi" w:cstheme="majorHAnsi"/>
        </w:rPr>
        <w:t> </w:t>
      </w:r>
      <w:r w:rsidRPr="000A7D29">
        <w:rPr>
          <w:rFonts w:asciiTheme="majorHAnsi" w:hAnsiTheme="majorHAnsi" w:cstheme="majorHAnsi"/>
        </w:rPr>
        <w:t xml:space="preserve">50, 2013, p. 250-253). L’écu peut se décrire ainsi : « De gueules à la fasce d’argent, à la tour au naturel sur le tout, accostée de deux lys d’argent, au chef de saint Marc (d’argent au lion au naturel passant </w:t>
      </w:r>
      <w:proofErr w:type="gramStart"/>
      <w:r w:rsidRPr="000A7D29">
        <w:rPr>
          <w:rFonts w:asciiTheme="majorHAnsi" w:hAnsiTheme="majorHAnsi" w:cstheme="majorHAnsi"/>
        </w:rPr>
        <w:t>ailé</w:t>
      </w:r>
      <w:proofErr w:type="gramEnd"/>
      <w:r w:rsidRPr="000A7D29">
        <w:rPr>
          <w:rFonts w:asciiTheme="majorHAnsi" w:hAnsiTheme="majorHAnsi" w:cstheme="majorHAnsi"/>
        </w:rPr>
        <w:t xml:space="preserve"> et nimbé, tenant de sa patte droite antérieure un livre ouvert où est inscrite la légende </w:t>
      </w:r>
      <w:r w:rsidRPr="000A7D29">
        <w:rPr>
          <w:rFonts w:asciiTheme="majorHAnsi" w:hAnsiTheme="majorHAnsi" w:cstheme="majorHAnsi"/>
          <w:i/>
          <w:iCs/>
          <w:smallCaps/>
        </w:rPr>
        <w:t xml:space="preserve">pax </w:t>
      </w:r>
      <w:proofErr w:type="spellStart"/>
      <w:r w:rsidRPr="000A7D29">
        <w:rPr>
          <w:rFonts w:asciiTheme="majorHAnsi" w:hAnsiTheme="majorHAnsi" w:cstheme="majorHAnsi"/>
          <w:i/>
          <w:iCs/>
          <w:smallCaps/>
        </w:rPr>
        <w:t>tibi</w:t>
      </w:r>
      <w:proofErr w:type="spellEnd"/>
      <w:r w:rsidRPr="000A7D29">
        <w:rPr>
          <w:rFonts w:asciiTheme="majorHAnsi" w:hAnsiTheme="majorHAnsi" w:cstheme="majorHAnsi"/>
          <w:i/>
          <w:iCs/>
          <w:smallCaps/>
        </w:rPr>
        <w:t xml:space="preserve"> </w:t>
      </w:r>
      <w:proofErr w:type="spellStart"/>
      <w:r w:rsidRPr="000A7D29">
        <w:rPr>
          <w:rFonts w:asciiTheme="majorHAnsi" w:hAnsiTheme="majorHAnsi" w:cstheme="majorHAnsi"/>
          <w:i/>
          <w:iCs/>
          <w:smallCaps/>
        </w:rPr>
        <w:t>marce</w:t>
      </w:r>
      <w:proofErr w:type="spellEnd"/>
      <w:r w:rsidRPr="000A7D29">
        <w:rPr>
          <w:rFonts w:asciiTheme="majorHAnsi" w:hAnsiTheme="majorHAnsi" w:cstheme="majorHAnsi"/>
          <w:i/>
          <w:iCs/>
          <w:smallCaps/>
        </w:rPr>
        <w:t xml:space="preserve"> </w:t>
      </w:r>
      <w:proofErr w:type="spellStart"/>
      <w:r w:rsidRPr="000A7D29">
        <w:rPr>
          <w:rFonts w:asciiTheme="majorHAnsi" w:hAnsiTheme="majorHAnsi" w:cstheme="majorHAnsi"/>
          <w:i/>
          <w:iCs/>
          <w:smallCaps/>
        </w:rPr>
        <w:t>evangelista</w:t>
      </w:r>
      <w:proofErr w:type="spellEnd"/>
      <w:r w:rsidRPr="000A7D29">
        <w:rPr>
          <w:rFonts w:asciiTheme="majorHAnsi" w:hAnsiTheme="majorHAnsi" w:cstheme="majorHAnsi"/>
          <w:i/>
          <w:iCs/>
          <w:smallCaps/>
        </w:rPr>
        <w:t xml:space="preserve"> meus</w:t>
      </w:r>
      <w:r w:rsidRPr="000A7D29">
        <w:rPr>
          <w:rFonts w:asciiTheme="majorHAnsi" w:hAnsiTheme="majorHAnsi" w:cstheme="majorHAnsi"/>
        </w:rPr>
        <w:t>)</w:t>
      </w:r>
      <w:r w:rsidR="00CE0DA0" w:rsidRPr="000A7D29">
        <w:rPr>
          <w:rFonts w:asciiTheme="majorHAnsi" w:hAnsiTheme="majorHAnsi" w:cstheme="majorHAnsi"/>
        </w:rPr>
        <w:t>.</w:t>
      </w:r>
      <w:r w:rsidRPr="000A7D29">
        <w:rPr>
          <w:rFonts w:asciiTheme="majorHAnsi" w:hAnsiTheme="majorHAnsi" w:cstheme="majorHAnsi"/>
        </w:rPr>
        <w:t> »</w:t>
      </w:r>
      <w:r w:rsidRPr="000A7D29">
        <w:rPr>
          <w:rFonts w:asciiTheme="majorHAnsi" w:hAnsiTheme="majorHAnsi" w:cstheme="majorHAnsi"/>
          <w:iCs/>
        </w:rPr>
        <w:t xml:space="preserve"> La présence dans l’écu de ce que l’on appelle le chef patriarcal de saint Marc rappelle, comme pour Pie</w:t>
      </w:r>
      <w:r w:rsidR="00CE0DA0" w:rsidRPr="000A7D29">
        <w:rPr>
          <w:rFonts w:asciiTheme="majorHAnsi" w:hAnsiTheme="majorHAnsi" w:cstheme="majorHAnsi"/>
          <w:iCs/>
        </w:rPr>
        <w:t> </w:t>
      </w:r>
      <w:r w:rsidRPr="000A7D29">
        <w:rPr>
          <w:rFonts w:asciiTheme="majorHAnsi" w:hAnsiTheme="majorHAnsi" w:cstheme="majorHAnsi"/>
          <w:iCs/>
        </w:rPr>
        <w:t xml:space="preserve">X </w:t>
      </w:r>
      <w:r w:rsidRPr="000A7D29">
        <w:rPr>
          <w:rFonts w:asciiTheme="majorHAnsi" w:hAnsiTheme="majorHAnsi" w:cstheme="majorHAnsi"/>
        </w:rPr>
        <w:t>(†</w:t>
      </w:r>
      <w:r w:rsidR="00CE0DA0" w:rsidRPr="000A7D29">
        <w:rPr>
          <w:rFonts w:asciiTheme="majorHAnsi" w:hAnsiTheme="majorHAnsi" w:cstheme="majorHAnsi"/>
        </w:rPr>
        <w:t> </w:t>
      </w:r>
      <w:r w:rsidRPr="000A7D29">
        <w:rPr>
          <w:rFonts w:asciiTheme="majorHAnsi" w:hAnsiTheme="majorHAnsi" w:cstheme="majorHAnsi"/>
        </w:rPr>
        <w:t xml:space="preserve">1914) </w:t>
      </w:r>
      <w:r w:rsidRPr="000A7D29">
        <w:rPr>
          <w:rFonts w:asciiTheme="majorHAnsi" w:hAnsiTheme="majorHAnsi" w:cstheme="majorHAnsi"/>
          <w:iCs/>
        </w:rPr>
        <w:t>et pour Jean-Paul</w:t>
      </w:r>
      <w:r w:rsidR="00CE0DA0" w:rsidRPr="000A7D29">
        <w:rPr>
          <w:rFonts w:asciiTheme="majorHAnsi" w:hAnsiTheme="majorHAnsi" w:cstheme="majorHAnsi"/>
          <w:iCs/>
        </w:rPr>
        <w:t> </w:t>
      </w:r>
      <w:r w:rsidRPr="000A7D29">
        <w:rPr>
          <w:rFonts w:asciiTheme="majorHAnsi" w:hAnsiTheme="majorHAnsi" w:cstheme="majorHAnsi"/>
          <w:iCs/>
        </w:rPr>
        <w:t xml:space="preserve">I </w:t>
      </w:r>
      <w:r w:rsidRPr="000A7D29">
        <w:rPr>
          <w:rFonts w:asciiTheme="majorHAnsi" w:hAnsiTheme="majorHAnsi" w:cstheme="majorHAnsi"/>
        </w:rPr>
        <w:t>(†</w:t>
      </w:r>
      <w:r w:rsidR="00CE0DA0" w:rsidRPr="000A7D29">
        <w:rPr>
          <w:rFonts w:asciiTheme="majorHAnsi" w:hAnsiTheme="majorHAnsi" w:cstheme="majorHAnsi"/>
        </w:rPr>
        <w:t> </w:t>
      </w:r>
      <w:r w:rsidRPr="000A7D29">
        <w:rPr>
          <w:rFonts w:asciiTheme="majorHAnsi" w:hAnsiTheme="majorHAnsi" w:cstheme="majorHAnsi"/>
        </w:rPr>
        <w:t xml:space="preserve">1978), la période où le cardinal </w:t>
      </w:r>
      <w:proofErr w:type="spellStart"/>
      <w:r w:rsidRPr="000A7D29">
        <w:rPr>
          <w:rFonts w:asciiTheme="majorHAnsi" w:hAnsiTheme="majorHAnsi" w:cstheme="majorHAnsi"/>
        </w:rPr>
        <w:t>Roncalli</w:t>
      </w:r>
      <w:proofErr w:type="spellEnd"/>
      <w:r w:rsidRPr="000A7D29">
        <w:rPr>
          <w:rFonts w:asciiTheme="majorHAnsi" w:hAnsiTheme="majorHAnsi" w:cstheme="majorHAnsi"/>
        </w:rPr>
        <w:t xml:space="preserve"> fut patriarche de Venise. Il s’agit d’une transposition de l’emblème de la Sérénissime République. Le lion est l’animal symbolique de l’évangéliste Marc qui lors de ses voyages aurait séjourné dans une île de la lagune où il aurait eu la vision d’un ange et entendu le salut : « </w:t>
      </w:r>
      <w:r w:rsidRPr="000A7D29">
        <w:rPr>
          <w:rFonts w:asciiTheme="majorHAnsi" w:hAnsiTheme="majorHAnsi" w:cstheme="majorHAnsi"/>
          <w:i/>
          <w:iCs/>
        </w:rPr>
        <w:t xml:space="preserve">Pax </w:t>
      </w:r>
      <w:proofErr w:type="spellStart"/>
      <w:r w:rsidRPr="000A7D29">
        <w:rPr>
          <w:rFonts w:asciiTheme="majorHAnsi" w:hAnsiTheme="majorHAnsi" w:cstheme="majorHAnsi"/>
          <w:i/>
          <w:iCs/>
        </w:rPr>
        <w:t>tibi</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Marce</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evangelista</w:t>
      </w:r>
      <w:proofErr w:type="spellEnd"/>
      <w:r w:rsidRPr="000A7D29">
        <w:rPr>
          <w:rFonts w:asciiTheme="majorHAnsi" w:hAnsiTheme="majorHAnsi" w:cstheme="majorHAnsi"/>
          <w:i/>
          <w:iCs/>
        </w:rPr>
        <w:t xml:space="preserve"> meus</w:t>
      </w:r>
      <w:r w:rsidRPr="000A7D29">
        <w:rPr>
          <w:rFonts w:asciiTheme="majorHAnsi" w:hAnsiTheme="majorHAnsi" w:cstheme="majorHAnsi"/>
        </w:rPr>
        <w:t> » [Paix à toi, Marc, mon évangéliste]. Dans les armes de la Sérénissime, le lion était d’or en champ de gueules, rappelant la pourpre impériale, et il tenait un sabre. Adopté par les patriarches, l’emblème devint religieux et non plus politique, le champ passa du gueules à l’argent et le lion au naturel. En outre, pour manifester l</w:t>
      </w:r>
      <w:r w:rsidR="00CE0DA0" w:rsidRPr="000A7D29">
        <w:rPr>
          <w:rFonts w:asciiTheme="majorHAnsi" w:hAnsiTheme="majorHAnsi" w:cstheme="majorHAnsi"/>
        </w:rPr>
        <w:t>e</w:t>
      </w:r>
      <w:r w:rsidRPr="000A7D29">
        <w:rPr>
          <w:rFonts w:asciiTheme="majorHAnsi" w:hAnsiTheme="majorHAnsi" w:cstheme="majorHAnsi"/>
        </w:rPr>
        <w:t xml:space="preserve"> caractère pacifique de la religion chrétienne, le lion perdit son sabre. </w:t>
      </w:r>
    </w:p>
  </w:footnote>
  <w:footnote w:id="19">
    <w:p w14:paraId="522380A4" w14:textId="499403AF" w:rsidR="008B6BB1" w:rsidRPr="000A7D29" w:rsidRDefault="008B6BB1" w:rsidP="008B6BB1">
      <w:pPr>
        <w:pStyle w:val="Notedebasdepage"/>
        <w:rPr>
          <w:rFonts w:asciiTheme="majorHAnsi" w:hAnsiTheme="majorHAnsi" w:cstheme="majorHAnsi"/>
        </w:rPr>
      </w:pPr>
      <w:r w:rsidRPr="000A7D29">
        <w:rPr>
          <w:rStyle w:val="Appelnotedebasdep"/>
          <w:rFonts w:asciiTheme="majorHAnsi" w:hAnsiTheme="majorHAnsi" w:cstheme="majorHAnsi"/>
        </w:rPr>
        <w:footnoteRef/>
      </w:r>
      <w:r w:rsidRPr="000A7D29">
        <w:rPr>
          <w:rFonts w:asciiTheme="majorHAnsi" w:hAnsiTheme="majorHAnsi" w:cstheme="majorHAnsi"/>
        </w:rPr>
        <w:t xml:space="preserve"> Voir Davide Aurelio </w:t>
      </w:r>
      <w:proofErr w:type="spellStart"/>
      <w:r w:rsidRPr="000A7D29">
        <w:rPr>
          <w:rFonts w:asciiTheme="majorHAnsi" w:hAnsiTheme="majorHAnsi" w:cstheme="majorHAnsi"/>
        </w:rPr>
        <w:t>Perini</w:t>
      </w:r>
      <w:proofErr w:type="spellEnd"/>
      <w:r w:rsidRPr="000A7D29">
        <w:rPr>
          <w:rFonts w:asciiTheme="majorHAnsi" w:hAnsiTheme="majorHAnsi" w:cstheme="majorHAnsi"/>
        </w:rPr>
        <w:t xml:space="preserve">, </w:t>
      </w:r>
      <w:r w:rsidRPr="000A7D29">
        <w:rPr>
          <w:rFonts w:asciiTheme="majorHAnsi" w:hAnsiTheme="majorHAnsi" w:cstheme="majorHAnsi"/>
          <w:i/>
          <w:iCs/>
        </w:rPr>
        <w:t xml:space="preserve">Bibliographia </w:t>
      </w:r>
      <w:proofErr w:type="spellStart"/>
      <w:r w:rsidRPr="000A7D29">
        <w:rPr>
          <w:rFonts w:asciiTheme="majorHAnsi" w:hAnsiTheme="majorHAnsi" w:cstheme="majorHAnsi"/>
          <w:i/>
          <w:iCs/>
        </w:rPr>
        <w:t>Augustiniana</w:t>
      </w:r>
      <w:proofErr w:type="spellEnd"/>
      <w:r w:rsidRPr="000A7D29">
        <w:rPr>
          <w:rFonts w:asciiTheme="majorHAnsi" w:hAnsiTheme="majorHAnsi" w:cstheme="majorHAnsi"/>
        </w:rPr>
        <w:t>, Florence, Tip. </w:t>
      </w:r>
      <w:proofErr w:type="spellStart"/>
      <w:r w:rsidRPr="000A7D29">
        <w:rPr>
          <w:rFonts w:asciiTheme="majorHAnsi" w:hAnsiTheme="majorHAnsi" w:cstheme="majorHAnsi"/>
        </w:rPr>
        <w:t>Sordomuti</w:t>
      </w:r>
      <w:proofErr w:type="spellEnd"/>
      <w:r w:rsidRPr="000A7D29">
        <w:rPr>
          <w:rFonts w:asciiTheme="majorHAnsi" w:hAnsiTheme="majorHAnsi" w:cstheme="majorHAnsi"/>
        </w:rPr>
        <w:t xml:space="preserve">, 1929-1938, 4 vol., t. 2, p. 29-30 et t. 4, </w:t>
      </w:r>
      <w:proofErr w:type="spellStart"/>
      <w:r w:rsidRPr="000A7D29">
        <w:rPr>
          <w:rFonts w:asciiTheme="majorHAnsi" w:hAnsiTheme="majorHAnsi" w:cstheme="majorHAnsi"/>
          <w:i/>
          <w:iCs/>
        </w:rPr>
        <w:t>Additamenta</w:t>
      </w:r>
      <w:proofErr w:type="spellEnd"/>
      <w:r w:rsidRPr="000A7D29">
        <w:rPr>
          <w:rFonts w:asciiTheme="majorHAnsi" w:hAnsiTheme="majorHAnsi" w:cstheme="majorHAnsi"/>
        </w:rPr>
        <w:t>, p. 74-75 ;</w:t>
      </w:r>
      <w:r w:rsidRPr="000A7D29">
        <w:rPr>
          <w:rFonts w:asciiTheme="majorHAnsi" w:hAnsiTheme="majorHAnsi" w:cstheme="majorHAnsi"/>
          <w:i/>
          <w:iCs/>
        </w:rPr>
        <w:t xml:space="preserve"> </w:t>
      </w:r>
      <w:r w:rsidRPr="000A7D29">
        <w:rPr>
          <w:rFonts w:asciiTheme="majorHAnsi" w:hAnsiTheme="majorHAnsi" w:cstheme="majorHAnsi"/>
        </w:rPr>
        <w:t xml:space="preserve">Rocco </w:t>
      </w:r>
      <w:proofErr w:type="spellStart"/>
      <w:r w:rsidRPr="000A7D29">
        <w:rPr>
          <w:rFonts w:asciiTheme="majorHAnsi" w:hAnsiTheme="majorHAnsi" w:cstheme="majorHAnsi"/>
        </w:rPr>
        <w:t>Ronzani</w:t>
      </w:r>
      <w:proofErr w:type="spellEnd"/>
      <w:r w:rsidRPr="000A7D29">
        <w:rPr>
          <w:rFonts w:asciiTheme="majorHAnsi" w:hAnsiTheme="majorHAnsi" w:cstheme="majorHAnsi"/>
        </w:rPr>
        <w:t xml:space="preserve">, « Note di </w:t>
      </w:r>
      <w:proofErr w:type="spellStart"/>
      <w:r w:rsidRPr="000A7D29">
        <w:rPr>
          <w:rFonts w:asciiTheme="majorHAnsi" w:hAnsiTheme="majorHAnsi" w:cstheme="majorHAnsi"/>
        </w:rPr>
        <w:t>sigillografia</w:t>
      </w:r>
      <w:proofErr w:type="spellEnd"/>
      <w:r w:rsidRPr="000A7D29">
        <w:rPr>
          <w:rFonts w:asciiTheme="majorHAnsi" w:hAnsiTheme="majorHAnsi" w:cstheme="majorHAnsi"/>
        </w:rPr>
        <w:t xml:space="preserve"> </w:t>
      </w:r>
      <w:proofErr w:type="spellStart"/>
      <w:r w:rsidRPr="000A7D29">
        <w:rPr>
          <w:rFonts w:asciiTheme="majorHAnsi" w:hAnsiTheme="majorHAnsi" w:cstheme="majorHAnsi"/>
        </w:rPr>
        <w:t>dell’ordine</w:t>
      </w:r>
      <w:proofErr w:type="spellEnd"/>
      <w:r w:rsidRPr="000A7D29">
        <w:rPr>
          <w:rFonts w:asciiTheme="majorHAnsi" w:hAnsiTheme="majorHAnsi" w:cstheme="majorHAnsi"/>
        </w:rPr>
        <w:t xml:space="preserve"> di </w:t>
      </w:r>
      <w:proofErr w:type="spellStart"/>
      <w:r w:rsidRPr="000A7D29">
        <w:rPr>
          <w:rFonts w:asciiTheme="majorHAnsi" w:hAnsiTheme="majorHAnsi" w:cstheme="majorHAnsi"/>
        </w:rPr>
        <w:t>sant’Agostino</w:t>
      </w:r>
      <w:proofErr w:type="spellEnd"/>
      <w:r w:rsidRPr="000A7D29">
        <w:rPr>
          <w:rFonts w:asciiTheme="majorHAnsi" w:hAnsiTheme="majorHAnsi" w:cstheme="majorHAnsi"/>
        </w:rPr>
        <w:t xml:space="preserve"> », </w:t>
      </w:r>
      <w:r w:rsidRPr="000A7D29">
        <w:rPr>
          <w:rFonts w:asciiTheme="majorHAnsi" w:hAnsiTheme="majorHAnsi" w:cstheme="majorHAnsi"/>
          <w:i/>
          <w:iCs/>
        </w:rPr>
        <w:t xml:space="preserve">Subsidia </w:t>
      </w:r>
      <w:proofErr w:type="spellStart"/>
      <w:r w:rsidRPr="000A7D29">
        <w:rPr>
          <w:rFonts w:asciiTheme="majorHAnsi" w:hAnsiTheme="majorHAnsi" w:cstheme="majorHAnsi"/>
          <w:i/>
          <w:iCs/>
        </w:rPr>
        <w:t>Augustiniana</w:t>
      </w:r>
      <w:proofErr w:type="spellEnd"/>
      <w:r w:rsidRPr="000A7D29">
        <w:rPr>
          <w:rFonts w:asciiTheme="majorHAnsi" w:hAnsiTheme="majorHAnsi" w:cstheme="majorHAnsi"/>
          <w:i/>
          <w:iCs/>
        </w:rPr>
        <w:t xml:space="preserve"> </w:t>
      </w:r>
      <w:proofErr w:type="spellStart"/>
      <w:r w:rsidRPr="000A7D29">
        <w:rPr>
          <w:rFonts w:asciiTheme="majorHAnsi" w:hAnsiTheme="majorHAnsi" w:cstheme="majorHAnsi"/>
          <w:i/>
          <w:iCs/>
        </w:rPr>
        <w:t>Italica</w:t>
      </w:r>
      <w:proofErr w:type="spellEnd"/>
      <w:r w:rsidRPr="000A7D29">
        <w:rPr>
          <w:rFonts w:asciiTheme="majorHAnsi" w:hAnsiTheme="majorHAnsi" w:cstheme="majorHAnsi"/>
        </w:rPr>
        <w:t xml:space="preserve"> II, 1, Rome, Centro culturale </w:t>
      </w:r>
      <w:proofErr w:type="spellStart"/>
      <w:r w:rsidRPr="000A7D29">
        <w:rPr>
          <w:rFonts w:asciiTheme="majorHAnsi" w:hAnsiTheme="majorHAnsi" w:cstheme="majorHAnsi"/>
        </w:rPr>
        <w:t>agostiniano</w:t>
      </w:r>
      <w:proofErr w:type="spellEnd"/>
      <w:r w:rsidRPr="000A7D29">
        <w:rPr>
          <w:rFonts w:asciiTheme="majorHAnsi" w:hAnsiTheme="majorHAnsi" w:cstheme="majorHAnsi"/>
        </w:rPr>
        <w:t>, 2009, p. 22-25.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88D"/>
    <w:rsid w:val="0004266B"/>
    <w:rsid w:val="00047310"/>
    <w:rsid w:val="00051C96"/>
    <w:rsid w:val="00084AE9"/>
    <w:rsid w:val="000A7D29"/>
    <w:rsid w:val="000B2648"/>
    <w:rsid w:val="000F1FA1"/>
    <w:rsid w:val="00181EE9"/>
    <w:rsid w:val="001B0D02"/>
    <w:rsid w:val="001B7660"/>
    <w:rsid w:val="002A090F"/>
    <w:rsid w:val="002A2B44"/>
    <w:rsid w:val="003110FD"/>
    <w:rsid w:val="00363DB3"/>
    <w:rsid w:val="00393740"/>
    <w:rsid w:val="004015CA"/>
    <w:rsid w:val="00412BFF"/>
    <w:rsid w:val="0050088A"/>
    <w:rsid w:val="005936A3"/>
    <w:rsid w:val="006055AB"/>
    <w:rsid w:val="00617349"/>
    <w:rsid w:val="006431BC"/>
    <w:rsid w:val="006C27E8"/>
    <w:rsid w:val="006E76A2"/>
    <w:rsid w:val="006F490E"/>
    <w:rsid w:val="00723807"/>
    <w:rsid w:val="00740E4B"/>
    <w:rsid w:val="007F003F"/>
    <w:rsid w:val="008305FF"/>
    <w:rsid w:val="008B6BB1"/>
    <w:rsid w:val="008D2307"/>
    <w:rsid w:val="009927BC"/>
    <w:rsid w:val="00A025C4"/>
    <w:rsid w:val="00A22F35"/>
    <w:rsid w:val="00A323FF"/>
    <w:rsid w:val="00A55941"/>
    <w:rsid w:val="00AE5563"/>
    <w:rsid w:val="00B01F1D"/>
    <w:rsid w:val="00B1699E"/>
    <w:rsid w:val="00B25635"/>
    <w:rsid w:val="00BC16DD"/>
    <w:rsid w:val="00BF3C32"/>
    <w:rsid w:val="00C43943"/>
    <w:rsid w:val="00C7204F"/>
    <w:rsid w:val="00C8488D"/>
    <w:rsid w:val="00C904F9"/>
    <w:rsid w:val="00CE0DA0"/>
    <w:rsid w:val="00D832F6"/>
    <w:rsid w:val="00D91C8A"/>
    <w:rsid w:val="00DD2418"/>
    <w:rsid w:val="00E26783"/>
    <w:rsid w:val="00E26D37"/>
    <w:rsid w:val="00E45A23"/>
    <w:rsid w:val="00EC46CA"/>
    <w:rsid w:val="00F05F8B"/>
    <w:rsid w:val="00F22FEB"/>
    <w:rsid w:val="00F92E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42EE69B9"/>
  <w15:chartTrackingRefBased/>
  <w15:docId w15:val="{8FF74A53-65D5-41F4-A7E8-31CB90CC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6A3"/>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5936A3"/>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5936A3"/>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5936A3"/>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5936A3"/>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5936A3"/>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5936A3"/>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5936A3"/>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5936A3"/>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5936A3"/>
    <w:pPr>
      <w:spacing w:line="240" w:lineRule="auto"/>
      <w:outlineLvl w:val="8"/>
    </w:pPr>
    <w:rPr>
      <w:rFonts w:eastAsia="MS Gothic" w:cs="Times New Roman"/>
      <w:i/>
    </w:rPr>
  </w:style>
  <w:style w:type="character" w:default="1" w:styleId="Policepardfaut">
    <w:name w:val="Default Paragraph Font"/>
    <w:uiPriority w:val="1"/>
    <w:semiHidden/>
    <w:unhideWhenUsed/>
    <w:rsid w:val="005936A3"/>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5936A3"/>
  </w:style>
  <w:style w:type="character" w:customStyle="1" w:styleId="Titre1Car">
    <w:name w:val="Titre 1 Car"/>
    <w:link w:val="Titre1"/>
    <w:rsid w:val="005936A3"/>
    <w:rPr>
      <w:rFonts w:ascii="Calibri" w:eastAsia="SimSun" w:hAnsi="Calibri" w:cs="Arial"/>
      <w:kern w:val="1"/>
      <w:sz w:val="40"/>
      <w:szCs w:val="32"/>
      <w:lang w:eastAsia="ar-LB" w:bidi="ar-LB"/>
    </w:rPr>
  </w:style>
  <w:style w:type="paragraph" w:styleId="Notedebasdepage">
    <w:name w:val="footnote text"/>
    <w:aliases w:val="Footnotes"/>
    <w:basedOn w:val="Normal"/>
    <w:link w:val="NotedebasdepageCar"/>
    <w:rsid w:val="005936A3"/>
    <w:pPr>
      <w:spacing w:line="240" w:lineRule="auto"/>
    </w:pPr>
    <w:rPr>
      <w:sz w:val="20"/>
    </w:rPr>
  </w:style>
  <w:style w:type="character" w:customStyle="1" w:styleId="NotedebasdepageCar">
    <w:name w:val="Note de bas de page Car"/>
    <w:aliases w:val="Footnotes Car"/>
    <w:link w:val="Notedebasdepage"/>
    <w:rsid w:val="005936A3"/>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5936A3"/>
    <w:rPr>
      <w:vertAlign w:val="superscript"/>
    </w:rPr>
  </w:style>
  <w:style w:type="character" w:styleId="Lienhypertexte">
    <w:name w:val="Hyperlink"/>
    <w:basedOn w:val="Policepardfaut"/>
    <w:unhideWhenUsed/>
    <w:rsid w:val="00C8488D"/>
    <w:rPr>
      <w:rFonts w:cs="Times New Roman"/>
      <w:color w:val="0000FF"/>
      <w:u w:val="single"/>
    </w:rPr>
  </w:style>
  <w:style w:type="character" w:styleId="Accentuation">
    <w:name w:val="Emphasis"/>
    <w:basedOn w:val="Policepardfaut"/>
    <w:qFormat/>
    <w:rsid w:val="00C8488D"/>
    <w:rPr>
      <w:i/>
      <w:iCs/>
    </w:rPr>
  </w:style>
  <w:style w:type="character" w:customStyle="1" w:styleId="card-info">
    <w:name w:val="card-info"/>
    <w:basedOn w:val="Policepardfaut"/>
    <w:rsid w:val="00C8488D"/>
  </w:style>
  <w:style w:type="paragraph" w:styleId="NormalWeb">
    <w:name w:val="Normal (Web)"/>
    <w:basedOn w:val="Normal"/>
    <w:uiPriority w:val="99"/>
    <w:unhideWhenUsed/>
    <w:rsid w:val="00C8488D"/>
    <w:pPr>
      <w:spacing w:before="100" w:beforeAutospacing="1" w:after="100" w:afterAutospacing="1" w:line="240" w:lineRule="auto"/>
    </w:pPr>
    <w:rPr>
      <w:rFonts w:ascii="Times" w:eastAsiaTheme="minorEastAsia" w:hAnsi="Times" w:cs="Times New Roman"/>
      <w:sz w:val="20"/>
      <w:szCs w:val="20"/>
      <w:lang w:val="it-IT" w:eastAsia="it-IT"/>
    </w:rPr>
  </w:style>
  <w:style w:type="character" w:customStyle="1" w:styleId="sc">
    <w:name w:val="sc"/>
    <w:basedOn w:val="Policepardfaut"/>
    <w:rsid w:val="00C8488D"/>
  </w:style>
  <w:style w:type="character" w:customStyle="1" w:styleId="a">
    <w:name w:val="a"/>
    <w:basedOn w:val="Policepardfaut"/>
    <w:rsid w:val="00C8488D"/>
  </w:style>
  <w:style w:type="character" w:customStyle="1" w:styleId="italic">
    <w:name w:val="italic"/>
    <w:basedOn w:val="Policepardfaut"/>
    <w:rsid w:val="00C8488D"/>
  </w:style>
  <w:style w:type="character" w:customStyle="1" w:styleId="Titre2Car">
    <w:name w:val="Titre 2 Car"/>
    <w:link w:val="Titre2"/>
    <w:rsid w:val="005936A3"/>
    <w:rPr>
      <w:rFonts w:ascii="Calibri" w:eastAsia="SimSun" w:hAnsi="Calibri" w:cs="Arial"/>
      <w:sz w:val="36"/>
      <w:szCs w:val="28"/>
      <w:lang w:eastAsia="ar-LB" w:bidi="ar-LB"/>
    </w:rPr>
  </w:style>
  <w:style w:type="character" w:customStyle="1" w:styleId="Titre3Car">
    <w:name w:val="Titre 3 Car"/>
    <w:link w:val="Titre3"/>
    <w:rsid w:val="005936A3"/>
    <w:rPr>
      <w:rFonts w:ascii="Calibri" w:eastAsia="SimSun" w:hAnsi="Calibri" w:cs="Calibri"/>
      <w:sz w:val="32"/>
      <w:szCs w:val="32"/>
      <w:lang w:eastAsia="ar-LB" w:bidi="ar-LB"/>
    </w:rPr>
  </w:style>
  <w:style w:type="character" w:customStyle="1" w:styleId="Titre4Car">
    <w:name w:val="Titre 4 Car"/>
    <w:link w:val="Titre4"/>
    <w:rsid w:val="005936A3"/>
    <w:rPr>
      <w:rFonts w:ascii="Calibri" w:eastAsia="SimSun" w:hAnsi="Calibri" w:cs="Baghdad"/>
      <w:sz w:val="28"/>
      <w:szCs w:val="28"/>
      <w:lang w:eastAsia="ar-LB" w:bidi="ar-LB"/>
    </w:rPr>
  </w:style>
  <w:style w:type="character" w:customStyle="1" w:styleId="Titre5Car">
    <w:name w:val="Titre 5 Car"/>
    <w:link w:val="Titre5"/>
    <w:rsid w:val="005936A3"/>
    <w:rPr>
      <w:rFonts w:ascii="Calibri" w:eastAsia="MS Mincho" w:hAnsi="Calibri" w:cs="Calibri Light"/>
      <w:sz w:val="24"/>
      <w:szCs w:val="26"/>
      <w:lang w:eastAsia="ar-SA"/>
    </w:rPr>
  </w:style>
  <w:style w:type="character" w:customStyle="1" w:styleId="Titre6Car">
    <w:name w:val="Titre 6 Car"/>
    <w:link w:val="Titre6"/>
    <w:uiPriority w:val="9"/>
    <w:rsid w:val="005936A3"/>
    <w:rPr>
      <w:rFonts w:ascii="Calibri" w:eastAsia="MS Mincho" w:hAnsi="Calibri" w:cs="Times New Roman"/>
      <w:bCs/>
      <w:lang w:eastAsia="ar-SA"/>
    </w:rPr>
  </w:style>
  <w:style w:type="character" w:customStyle="1" w:styleId="Titre7Car">
    <w:name w:val="Titre 7 Car"/>
    <w:link w:val="Titre7"/>
    <w:uiPriority w:val="9"/>
    <w:rsid w:val="005936A3"/>
    <w:rPr>
      <w:rFonts w:ascii="Calibri" w:eastAsia="MS Mincho" w:hAnsi="Calibri" w:cs="Times New Roman"/>
      <w:lang w:eastAsia="ar-SA"/>
    </w:rPr>
  </w:style>
  <w:style w:type="character" w:customStyle="1" w:styleId="Titre8Car">
    <w:name w:val="Titre 8 Car"/>
    <w:link w:val="Titre8"/>
    <w:uiPriority w:val="9"/>
    <w:rsid w:val="005936A3"/>
    <w:rPr>
      <w:rFonts w:ascii="Calibri" w:eastAsia="MS Mincho" w:hAnsi="Calibri" w:cs="Times New Roman"/>
      <w:i/>
      <w:iCs/>
      <w:lang w:eastAsia="ar-SA"/>
    </w:rPr>
  </w:style>
  <w:style w:type="character" w:customStyle="1" w:styleId="Titre9Car">
    <w:name w:val="Titre 9 Car"/>
    <w:link w:val="Titre9"/>
    <w:uiPriority w:val="9"/>
    <w:rsid w:val="005936A3"/>
    <w:rPr>
      <w:rFonts w:ascii="Calibri Light" w:eastAsia="MS Gothic" w:hAnsi="Calibri Light" w:cs="Times New Roman"/>
      <w:i/>
      <w:lang w:eastAsia="ar-SA"/>
    </w:rPr>
  </w:style>
  <w:style w:type="paragraph" w:styleId="Notedefin">
    <w:name w:val="endnote text"/>
    <w:basedOn w:val="Normal"/>
    <w:link w:val="NotedefinCar"/>
    <w:rsid w:val="005936A3"/>
  </w:style>
  <w:style w:type="character" w:customStyle="1" w:styleId="NotedefinCar">
    <w:name w:val="Note de fin Car"/>
    <w:link w:val="Notedefin"/>
    <w:rsid w:val="005936A3"/>
    <w:rPr>
      <w:rFonts w:ascii="Calibri Light" w:eastAsia="MS Mincho" w:hAnsi="Calibri Light" w:cs="Calibri Light"/>
      <w:lang w:eastAsia="ar-SA"/>
    </w:rPr>
  </w:style>
  <w:style w:type="paragraph" w:customStyle="1" w:styleId="Titre2-sous-rubrique">
    <w:name w:val="Titre 2-sous-rubrique"/>
    <w:rsid w:val="005936A3"/>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5936A3"/>
    <w:rPr>
      <w:i w:val="0"/>
      <w:color w:val="A8D08D" w:themeColor="accent6" w:themeTint="99"/>
    </w:rPr>
  </w:style>
  <w:style w:type="paragraph" w:styleId="Titre">
    <w:name w:val="Title"/>
    <w:basedOn w:val="Normal"/>
    <w:next w:val="Normal"/>
    <w:link w:val="TitreCar"/>
    <w:autoRedefine/>
    <w:uiPriority w:val="10"/>
    <w:qFormat/>
    <w:rsid w:val="005936A3"/>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5936A3"/>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5936A3"/>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5936A3"/>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5936A3"/>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5936A3"/>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5936A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5936A3"/>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5936A3"/>
    <w:rPr>
      <w:vertAlign w:val="superscript"/>
    </w:rPr>
  </w:style>
  <w:style w:type="paragraph" w:styleId="Paragraphedeliste">
    <w:name w:val="List Paragraph"/>
    <w:basedOn w:val="Normal"/>
    <w:uiPriority w:val="34"/>
    <w:qFormat/>
    <w:rsid w:val="005936A3"/>
    <w:pPr>
      <w:ind w:left="720"/>
    </w:pPr>
  </w:style>
  <w:style w:type="paragraph" w:styleId="Listepuces">
    <w:name w:val="List Bullet"/>
    <w:basedOn w:val="Normal"/>
    <w:uiPriority w:val="99"/>
    <w:unhideWhenUsed/>
    <w:rsid w:val="005936A3"/>
    <w:pPr>
      <w:numPr>
        <w:numId w:val="5"/>
      </w:numPr>
    </w:pPr>
  </w:style>
  <w:style w:type="paragraph" w:customStyle="1" w:styleId="Titre2-rubrique">
    <w:name w:val="Titre 2-rubrique"/>
    <w:basedOn w:val="Titre2"/>
    <w:autoRedefine/>
    <w:qFormat/>
    <w:rsid w:val="005936A3"/>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5936A3"/>
    <w:pPr>
      <w:spacing w:before="200" w:after="0" w:line="276" w:lineRule="auto"/>
      <w:ind w:firstLine="284"/>
    </w:pPr>
    <w:rPr>
      <w:rFonts w:ascii="Minion Pro" w:hAnsi="Minion Pro"/>
      <w:sz w:val="28"/>
      <w:szCs w:val="20"/>
    </w:rPr>
  </w:style>
  <w:style w:type="paragraph" w:customStyle="1" w:styleId="TEItitlesup">
    <w:name w:val="TEI_title:sup"/>
    <w:qFormat/>
    <w:rsid w:val="005936A3"/>
    <w:pPr>
      <w:spacing w:after="0" w:line="240" w:lineRule="auto"/>
    </w:pPr>
    <w:rPr>
      <w:rFonts w:eastAsia="SimSun" w:cs="Arial"/>
      <w:kern w:val="1"/>
      <w:sz w:val="32"/>
      <w:szCs w:val="32"/>
      <w:lang w:eastAsia="ar-LB" w:bidi="ar-LB"/>
    </w:rPr>
  </w:style>
  <w:style w:type="paragraph" w:customStyle="1" w:styleId="TEItitlesub">
    <w:name w:val="TEI_title:sub"/>
    <w:rsid w:val="005936A3"/>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5936A3"/>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5936A3"/>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5936A3"/>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5936A3"/>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5936A3"/>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5936A3"/>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5936A3"/>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5936A3"/>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5936A3"/>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5936A3"/>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5936A3"/>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5936A3"/>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5936A3"/>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5936A3"/>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5936A3"/>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5936A3"/>
  </w:style>
  <w:style w:type="paragraph" w:customStyle="1" w:styleId="TEIaut">
    <w:name w:val="TEI_aut:"/>
    <w:autoRedefine/>
    <w:rsid w:val="005936A3"/>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5936A3"/>
    <w:rPr>
      <w:color w:val="C00000"/>
    </w:rPr>
  </w:style>
  <w:style w:type="character" w:customStyle="1" w:styleId="TEIedt-inline">
    <w:name w:val="TEI_edt-inline:"/>
    <w:basedOn w:val="Policepardfaut"/>
    <w:rsid w:val="005936A3"/>
    <w:rPr>
      <w:color w:val="9CC2E5" w:themeColor="accent5" w:themeTint="99"/>
    </w:rPr>
  </w:style>
  <w:style w:type="paragraph" w:customStyle="1" w:styleId="TEIauts">
    <w:name w:val="TEI_auts"/>
    <w:qFormat/>
    <w:rsid w:val="005936A3"/>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5936A3"/>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5936A3"/>
    <w:rPr>
      <w:color w:val="808080"/>
    </w:rPr>
  </w:style>
  <w:style w:type="character" w:customStyle="1" w:styleId="TEIaffiliation-inline">
    <w:name w:val="TEI_affiliation-inline"/>
    <w:basedOn w:val="Policepardfaut"/>
    <w:uiPriority w:val="1"/>
    <w:qFormat/>
    <w:rsid w:val="005936A3"/>
    <w:rPr>
      <w:color w:val="4AACC6"/>
      <w:bdr w:val="none" w:sz="0" w:space="0" w:color="auto"/>
      <w:shd w:val="clear" w:color="auto" w:fill="auto"/>
    </w:rPr>
  </w:style>
  <w:style w:type="paragraph" w:customStyle="1" w:styleId="TEIauthoritybiography">
    <w:name w:val="TEI_authority_biography"/>
    <w:link w:val="TEIauthoritybiographyCar"/>
    <w:qFormat/>
    <w:rsid w:val="005936A3"/>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5936A3"/>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5936A3"/>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5936A3"/>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5936A3"/>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5936A3"/>
    <w:rPr>
      <w:rFonts w:ascii="Consolas" w:hAnsi="Consolas"/>
      <w:color w:val="7B7B7B" w:themeColor="accent3" w:themeShade="BF"/>
    </w:rPr>
  </w:style>
  <w:style w:type="paragraph" w:customStyle="1" w:styleId="TEIlinguisticgloss">
    <w:name w:val="TEI_linguistic_gloss"/>
    <w:autoRedefine/>
    <w:qFormat/>
    <w:rsid w:val="005936A3"/>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5936A3"/>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5936A3"/>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5936A3"/>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5936A3"/>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5936A3"/>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5936A3"/>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5936A3"/>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5936A3"/>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5936A3"/>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5936A3"/>
    <w:rPr>
      <w:rFonts w:ascii="Junicode" w:hAnsi="Junicode" w:cs="Junicode"/>
      <w:color w:val="auto"/>
      <w:sz w:val="24"/>
      <w:u w:val="single"/>
    </w:rPr>
  </w:style>
  <w:style w:type="character" w:customStyle="1" w:styleId="TEIdidascaly-inline">
    <w:name w:val="TEI_didascaly-inline"/>
    <w:rsid w:val="005936A3"/>
    <w:rPr>
      <w:rFonts w:ascii="Junicode" w:hAnsi="Junicode" w:cs="Junicode"/>
      <w:sz w:val="22"/>
    </w:rPr>
  </w:style>
  <w:style w:type="character" w:customStyle="1" w:styleId="TEIversenumber-inline">
    <w:name w:val="TEI_versenumber-inline"/>
    <w:uiPriority w:val="1"/>
    <w:qFormat/>
    <w:rsid w:val="005936A3"/>
    <w:rPr>
      <w:color w:val="7F7F7F"/>
    </w:rPr>
  </w:style>
  <w:style w:type="paragraph" w:customStyle="1" w:styleId="TEIversifiedreplica">
    <w:name w:val="TEI_versifiedreplica"/>
    <w:basedOn w:val="Normal"/>
    <w:qFormat/>
    <w:rsid w:val="005936A3"/>
  </w:style>
  <w:style w:type="paragraph" w:customStyle="1" w:styleId="TEIxiinclude">
    <w:name w:val="TEI_xi_include"/>
    <w:rsid w:val="005936A3"/>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5936A3"/>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5936A3"/>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5936A3"/>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5936A3"/>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5936A3"/>
    <w:rPr>
      <w:rFonts w:ascii="Courier New" w:hAnsi="Courier New"/>
      <w:sz w:val="22"/>
    </w:rPr>
  </w:style>
  <w:style w:type="paragraph" w:customStyle="1" w:styleId="TEIbiblreference">
    <w:name w:val="TEI_bibl_reference"/>
    <w:autoRedefine/>
    <w:qFormat/>
    <w:rsid w:val="005936A3"/>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5936A3"/>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5936A3"/>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5936A3"/>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5936A3"/>
    <w:pPr>
      <w:spacing w:after="120" w:line="264" w:lineRule="auto"/>
    </w:pPr>
    <w:rPr>
      <w:rFonts w:asciiTheme="majorHAnsi" w:eastAsia="MS Mincho" w:hAnsiTheme="majorHAnsi" w:cs="Calibri Light"/>
      <w:lang w:eastAsia="ar-SA"/>
    </w:rPr>
  </w:style>
  <w:style w:type="paragraph" w:customStyle="1" w:styleId="TEIpartner">
    <w:name w:val="TEI_partner"/>
    <w:qFormat/>
    <w:rsid w:val="005936A3"/>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5936A3"/>
    <w:pPr>
      <w:shd w:val="clear" w:color="auto" w:fill="F0F8FF"/>
      <w:spacing w:before="240"/>
      <w:ind w:left="284"/>
      <w:jc w:val="left"/>
    </w:pPr>
    <w:rPr>
      <w:rFonts w:cs="Times New Roman"/>
      <w:bCs/>
      <w:lang w:eastAsia="fr-FR"/>
    </w:rPr>
  </w:style>
  <w:style w:type="paragraph" w:customStyle="1" w:styleId="TEIlinkedpubli">
    <w:name w:val="TEI_linked_publi"/>
    <w:qFormat/>
    <w:rsid w:val="005936A3"/>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5936A3"/>
    <w:rPr>
      <w:rFonts w:eastAsia="Times New Roman" w:cs="Times New Roman"/>
      <w:color w:val="000080"/>
    </w:rPr>
  </w:style>
  <w:style w:type="paragraph" w:customStyle="1" w:styleId="TEIreviewstart">
    <w:name w:val="TEI_review_start"/>
    <w:autoRedefine/>
    <w:qFormat/>
    <w:rsid w:val="005936A3"/>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5936A3"/>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5936A3"/>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5936A3"/>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5936A3"/>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5936A3"/>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5936A3"/>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5936A3"/>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5936A3"/>
    <w:rPr>
      <w:color w:val="44546A" w:themeColor="text2"/>
      <w:bdr w:val="none" w:sz="0" w:space="0" w:color="auto"/>
      <w:shd w:val="clear" w:color="auto" w:fill="auto"/>
    </w:rPr>
  </w:style>
  <w:style w:type="paragraph" w:customStyle="1" w:styleId="TEIfigureend">
    <w:name w:val="TEI_figure_end"/>
    <w:next w:val="Normal"/>
    <w:qFormat/>
    <w:rsid w:val="005936A3"/>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5936A3"/>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5936A3"/>
    <w:rPr>
      <w:color w:val="2F5496" w:themeColor="accent1" w:themeShade="BF"/>
    </w:rPr>
  </w:style>
  <w:style w:type="character" w:customStyle="1" w:styleId="TEIrevieweddate-inline">
    <w:name w:val="TEI_reviewed_date-inline"/>
    <w:uiPriority w:val="1"/>
    <w:qFormat/>
    <w:rsid w:val="005936A3"/>
    <w:rPr>
      <w:color w:val="C45911" w:themeColor="accent2" w:themeShade="BF"/>
    </w:rPr>
  </w:style>
  <w:style w:type="paragraph" w:customStyle="1" w:styleId="TEIreviewedreference">
    <w:name w:val="TEI_reviewed_reference"/>
    <w:autoRedefine/>
    <w:qFormat/>
    <w:rsid w:val="005936A3"/>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5936A3"/>
    <w:rPr>
      <w:i w:val="0"/>
      <w:color w:val="323E4F" w:themeColor="text2" w:themeShade="BF"/>
    </w:rPr>
  </w:style>
  <w:style w:type="paragraph" w:customStyle="1" w:styleId="TEIformula-mml">
    <w:name w:val="TEI_formula-mml"/>
    <w:qFormat/>
    <w:rsid w:val="005936A3"/>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5936A3"/>
    <w:rPr>
      <w:lang w:val="en-US"/>
    </w:rPr>
  </w:style>
  <w:style w:type="character" w:customStyle="1" w:styleId="TEIabstractamCar">
    <w:name w:val="TEI_abstract|am Car"/>
    <w:basedOn w:val="Policepardfaut"/>
    <w:link w:val="TEIabstractam"/>
    <w:rsid w:val="005936A3"/>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5936A3"/>
    <w:rPr>
      <w:lang w:val="en-US"/>
    </w:rPr>
  </w:style>
  <w:style w:type="character" w:customStyle="1" w:styleId="TEIabstractenCar">
    <w:name w:val="TEI_abstract|en Car"/>
    <w:basedOn w:val="Policepardfaut"/>
    <w:link w:val="TEIabstracten"/>
    <w:rsid w:val="005936A3"/>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5936A3"/>
  </w:style>
  <w:style w:type="paragraph" w:customStyle="1" w:styleId="TEIauthoraut">
    <w:name w:val="TEI_author:aut"/>
    <w:basedOn w:val="Normal"/>
    <w:link w:val="TEIauthorautCar"/>
    <w:rsid w:val="005936A3"/>
    <w:pPr>
      <w:spacing w:before="120" w:after="60"/>
      <w:jc w:val="right"/>
    </w:pPr>
  </w:style>
  <w:style w:type="character" w:customStyle="1" w:styleId="TEIauthorautCar">
    <w:name w:val="TEI_author:aut Car"/>
    <w:basedOn w:val="Policepardfaut"/>
    <w:link w:val="TEIauthoraut"/>
    <w:rsid w:val="005936A3"/>
    <w:rPr>
      <w:rFonts w:ascii="Calibri Light" w:eastAsia="MS Mincho" w:hAnsi="Calibri Light" w:cs="Calibri Light"/>
      <w:lang w:eastAsia="ar-SA"/>
    </w:rPr>
  </w:style>
  <w:style w:type="paragraph" w:customStyle="1" w:styleId="TEIeditortrl">
    <w:name w:val="TEI_editor:trl"/>
    <w:basedOn w:val="Normal"/>
    <w:link w:val="TEIeditortrlCar"/>
    <w:rsid w:val="005936A3"/>
    <w:pPr>
      <w:spacing w:before="240" w:after="0" w:line="240" w:lineRule="auto"/>
      <w:jc w:val="right"/>
    </w:pPr>
  </w:style>
  <w:style w:type="character" w:customStyle="1" w:styleId="TEIeditortrlCar">
    <w:name w:val="TEI_editor:trl Car"/>
    <w:basedOn w:val="Policepardfaut"/>
    <w:link w:val="TEIeditortrl"/>
    <w:rsid w:val="005936A3"/>
    <w:rPr>
      <w:rFonts w:ascii="Calibri Light" w:eastAsia="MS Mincho" w:hAnsi="Calibri Light" w:cs="Calibri Light"/>
      <w:lang w:eastAsia="ar-SA"/>
    </w:rPr>
  </w:style>
  <w:style w:type="paragraph" w:customStyle="1" w:styleId="TEIkeywordsen">
    <w:name w:val="TEI_keywords|en"/>
    <w:basedOn w:val="TEIkeywords"/>
    <w:link w:val="TEIkeywordsenCar"/>
    <w:rsid w:val="005936A3"/>
  </w:style>
  <w:style w:type="character" w:customStyle="1" w:styleId="TEIkeywordsenCar">
    <w:name w:val="TEI_keywords|en Car"/>
    <w:basedOn w:val="Policepardfaut"/>
    <w:link w:val="TEIkeywordsen"/>
    <w:rsid w:val="005936A3"/>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5936A3"/>
  </w:style>
  <w:style w:type="character" w:customStyle="1" w:styleId="TEItitletrldeCar">
    <w:name w:val="TEI_title:trl|de Car"/>
    <w:basedOn w:val="Policepardfaut"/>
    <w:link w:val="TEItitletrlde"/>
    <w:rsid w:val="005936A3"/>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5936A3"/>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5936A3"/>
    <w:rPr>
      <w:bdr w:val="none" w:sz="0" w:space="0" w:color="auto"/>
      <w:shd w:val="clear" w:color="auto" w:fill="B4C6E7" w:themeFill="accent1" w:themeFillTint="66"/>
    </w:rPr>
  </w:style>
  <w:style w:type="character" w:customStyle="1" w:styleId="TEIdatenormalised">
    <w:name w:val="TEI_date_normalised"/>
    <w:uiPriority w:val="1"/>
    <w:qFormat/>
    <w:rsid w:val="005936A3"/>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5936A3"/>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5936A3"/>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5936A3"/>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5936A3"/>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5936A3"/>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5936A3"/>
    <w:rPr>
      <w:color w:val="ED7D31" w:themeColor="accent2"/>
    </w:rPr>
  </w:style>
  <w:style w:type="paragraph" w:customStyle="1" w:styleId="TEIsectionauthor">
    <w:name w:val="TEI_section_author"/>
    <w:qFormat/>
    <w:rsid w:val="005936A3"/>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5936A3"/>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5936A3"/>
    <w:rPr>
      <w:noProof/>
      <w:bdr w:val="none" w:sz="0" w:space="0" w:color="auto"/>
      <w:shd w:val="clear" w:color="auto" w:fill="FFF2CC" w:themeFill="accent4" w:themeFillTint="33"/>
    </w:rPr>
  </w:style>
  <w:style w:type="paragraph" w:customStyle="1" w:styleId="TEIlinguisticstart">
    <w:name w:val="TEI_linguistic_start"/>
    <w:qFormat/>
    <w:rsid w:val="005936A3"/>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5936A3"/>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5936A3"/>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5936A3"/>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5936A3"/>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5936A3"/>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5936A3"/>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5936A3"/>
    <w:pPr>
      <w:spacing w:after="200" w:line="276" w:lineRule="auto"/>
      <w:ind w:firstLine="284"/>
    </w:pPr>
    <w:rPr>
      <w:color w:val="538135" w:themeColor="accent6" w:themeShade="BF"/>
      <w:sz w:val="20"/>
    </w:rPr>
  </w:style>
  <w:style w:type="paragraph" w:customStyle="1" w:styleId="TEIarcheoIDpatriarche">
    <w:name w:val="TEI_archeo_IDpatriarche"/>
    <w:qFormat/>
    <w:rsid w:val="005936A3"/>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5936A3"/>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5936A3"/>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5936A3"/>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5936A3"/>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5936A3"/>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5936A3"/>
  </w:style>
  <w:style w:type="paragraph" w:customStyle="1" w:styleId="TEIarcheofieldworkyears">
    <w:name w:val="TEI_archeo_fieldwork_years"/>
    <w:qFormat/>
    <w:rsid w:val="005936A3"/>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5936A3"/>
    <w:rPr>
      <w:color w:val="943634"/>
    </w:rPr>
  </w:style>
  <w:style w:type="paragraph" w:customStyle="1" w:styleId="TEIarcheoauthority">
    <w:name w:val="TEI_archeo_authority"/>
    <w:qFormat/>
    <w:rsid w:val="005936A3"/>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5936A3"/>
    <w:rPr>
      <w:rFonts w:ascii="Minion Pro" w:hAnsi="Minion Pro"/>
      <w:b/>
      <w:color w:val="E36C0A"/>
      <w:sz w:val="22"/>
    </w:rPr>
  </w:style>
  <w:style w:type="character" w:customStyle="1" w:styleId="TEIarcheoauthorrespinline">
    <w:name w:val="TEI_archeo_authorresp_inline"/>
    <w:uiPriority w:val="1"/>
    <w:qFormat/>
    <w:rsid w:val="005936A3"/>
    <w:rPr>
      <w:color w:val="538135" w:themeColor="accent6" w:themeShade="BF"/>
    </w:rPr>
  </w:style>
  <w:style w:type="character" w:customStyle="1" w:styleId="TEIarcheoredacinline">
    <w:name w:val="TEI_archeo_redac_inline"/>
    <w:uiPriority w:val="1"/>
    <w:qFormat/>
    <w:rsid w:val="005936A3"/>
    <w:rPr>
      <w:color w:val="943634"/>
    </w:rPr>
  </w:style>
  <w:style w:type="paragraph" w:customStyle="1" w:styleId="TEIarcheoIDmissionEFA0">
    <w:name w:val="TEI_archeo_IDmission:EFA"/>
    <w:qFormat/>
    <w:rsid w:val="005936A3"/>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5936A3"/>
    <w:rPr>
      <w:color w:val="538135" w:themeColor="accent6" w:themeShade="BF"/>
    </w:rPr>
  </w:style>
  <w:style w:type="character" w:customStyle="1" w:styleId="TEIarcheoaffiliationinline">
    <w:name w:val="TEI_archeo_affiliation_inline"/>
    <w:uiPriority w:val="1"/>
    <w:qFormat/>
    <w:rsid w:val="005936A3"/>
    <w:rPr>
      <w:color w:val="943634"/>
    </w:rPr>
  </w:style>
  <w:style w:type="paragraph" w:customStyle="1" w:styleId="TEIfigure-alttext">
    <w:name w:val="TEI_figure-alttext"/>
    <w:qFormat/>
    <w:rsid w:val="005936A3"/>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5936A3"/>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5936A3"/>
    <w:rPr>
      <w:bdr w:val="none" w:sz="0" w:space="0" w:color="auto"/>
      <w:shd w:val="clear" w:color="auto" w:fill="FFF2CC" w:themeFill="accent4" w:themeFillTint="33"/>
    </w:rPr>
  </w:style>
  <w:style w:type="paragraph" w:customStyle="1" w:styleId="TEIfigurealttext">
    <w:name w:val="TEI_figure_alttext"/>
    <w:qFormat/>
    <w:rsid w:val="005936A3"/>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5936A3"/>
    <w:rPr>
      <w:rFonts w:asciiTheme="majorHAnsi" w:eastAsia="MS Mincho" w:hAnsiTheme="majorHAnsi" w:cs="Calibri Light"/>
      <w:sz w:val="21"/>
      <w:szCs w:val="26"/>
      <w:lang w:eastAsia="ar-SA"/>
    </w:rPr>
  </w:style>
  <w:style w:type="paragraph" w:customStyle="1" w:styleId="TEIeditoredt">
    <w:name w:val="TEI_editor:edt"/>
    <w:link w:val="TEIeditoredtCar"/>
    <w:rsid w:val="005936A3"/>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5936A3"/>
    <w:rPr>
      <w:rFonts w:asciiTheme="majorHAnsi" w:eastAsia="MS Mincho" w:hAnsiTheme="majorHAnsi" w:cs="Calibri Light"/>
      <w:sz w:val="24"/>
      <w:szCs w:val="26"/>
      <w:lang w:eastAsia="ar-SA"/>
    </w:rPr>
  </w:style>
  <w:style w:type="paragraph" w:customStyle="1" w:styleId="TEIerratum">
    <w:name w:val="TEI_erratum"/>
    <w:qFormat/>
    <w:rsid w:val="005936A3"/>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5936A3"/>
    <w:rPr>
      <w:color w:val="000000" w:themeColor="text1"/>
      <w:kern w:val="1"/>
      <w:szCs w:val="32"/>
      <w:lang w:bidi="ar-LB"/>
    </w:rPr>
  </w:style>
  <w:style w:type="character" w:customStyle="1" w:styleId="TEIkeywordsfrCar">
    <w:name w:val="TEI_keywords|fr Car"/>
    <w:basedOn w:val="Policepardfaut"/>
    <w:link w:val="TEIkeywordsfr"/>
    <w:rsid w:val="005936A3"/>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5936A3"/>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5936A3"/>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5936A3"/>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5936A3"/>
    <w:rPr>
      <w:bdr w:val="none" w:sz="0" w:space="0" w:color="auto"/>
      <w:shd w:val="pct10" w:color="auto" w:fill="auto"/>
    </w:rPr>
  </w:style>
  <w:style w:type="paragraph" w:customStyle="1" w:styleId="TEIauthoritiesmail">
    <w:name w:val="TEI_authorities_mail"/>
    <w:qFormat/>
    <w:rsid w:val="005936A3"/>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5936A3"/>
    <w:rPr>
      <w:color w:val="806000" w:themeColor="accent4" w:themeShade="80"/>
    </w:rPr>
  </w:style>
  <w:style w:type="character" w:customStyle="1" w:styleId="TEImail-inline">
    <w:name w:val="TEI_mail-inline"/>
    <w:uiPriority w:val="1"/>
    <w:qFormat/>
    <w:rsid w:val="005936A3"/>
    <w:rPr>
      <w:color w:val="806000" w:themeColor="accent4" w:themeShade="80"/>
    </w:rPr>
  </w:style>
  <w:style w:type="paragraph" w:customStyle="1" w:styleId="TEIauthoritiesmails">
    <w:name w:val="TEI_authorities_mails"/>
    <w:qFormat/>
    <w:rsid w:val="005936A3"/>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5936A3"/>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5936A3"/>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5936A3"/>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5936A3"/>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5936A3"/>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5936A3"/>
    <w:pPr>
      <w:spacing w:after="200" w:line="276" w:lineRule="auto"/>
      <w:ind w:firstLine="284"/>
    </w:pPr>
    <w:rPr>
      <w:color w:val="538135" w:themeColor="accent6" w:themeShade="BF"/>
      <w:sz w:val="20"/>
    </w:rPr>
  </w:style>
  <w:style w:type="paragraph" w:customStyle="1" w:styleId="TEIarcheoARTteam">
    <w:name w:val="TEI_archeoART_team"/>
    <w:qFormat/>
    <w:rsid w:val="005936A3"/>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5936A3"/>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5936A3"/>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5936A3"/>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5936A3"/>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5936A3"/>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5936A3"/>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5936A3"/>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5936A3"/>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5936A3"/>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5936A3"/>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5936A3"/>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5936A3"/>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5936A3"/>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5936A3"/>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5936A3"/>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5936A3"/>
    <w:rPr>
      <w:bdr w:val="none" w:sz="0" w:space="0" w:color="auto"/>
      <w:shd w:val="clear" w:color="auto" w:fill="DEEAF6" w:themeFill="accent5" w:themeFillTint="33"/>
    </w:rPr>
  </w:style>
  <w:style w:type="character" w:customStyle="1" w:styleId="TEIarcheoCHRnamefld">
    <w:name w:val="TEI_archeoCHR_name:fld"/>
    <w:uiPriority w:val="1"/>
    <w:qFormat/>
    <w:rsid w:val="005936A3"/>
    <w:rPr>
      <w:bdr w:val="none" w:sz="0" w:space="0" w:color="auto"/>
      <w:shd w:val="clear" w:color="auto" w:fill="9CC2E5" w:themeFill="accent5" w:themeFillTint="99"/>
    </w:rPr>
  </w:style>
  <w:style w:type="character" w:customStyle="1" w:styleId="TEIarcheoCHRnameaut">
    <w:name w:val="TEI_archeoCHR_name:aut"/>
    <w:uiPriority w:val="1"/>
    <w:qFormat/>
    <w:rsid w:val="005936A3"/>
    <w:rPr>
      <w:bdr w:val="none" w:sz="0" w:space="0" w:color="auto"/>
      <w:shd w:val="clear" w:color="auto" w:fill="BFBFBF" w:themeFill="background1" w:themeFillShade="BF"/>
    </w:rPr>
  </w:style>
  <w:style w:type="character" w:customStyle="1" w:styleId="TEIarcheoCHRnameautfld">
    <w:name w:val="TEI_archeoCHR_name:aut fld"/>
    <w:uiPriority w:val="1"/>
    <w:qFormat/>
    <w:rsid w:val="005936A3"/>
    <w:rPr>
      <w:bdr w:val="none" w:sz="0" w:space="0" w:color="auto"/>
      <w:shd w:val="clear" w:color="auto" w:fill="ACB9CA" w:themeFill="text2" w:themeFillTint="66"/>
    </w:rPr>
  </w:style>
  <w:style w:type="paragraph" w:customStyle="1" w:styleId="TEIarcheoCHRauthority">
    <w:name w:val="TEI_archeoCHR_authority"/>
    <w:qFormat/>
    <w:rsid w:val="005936A3"/>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5936A3"/>
    <w:rPr>
      <w:color w:val="3B3838" w:themeColor="background2" w:themeShade="40"/>
    </w:rPr>
  </w:style>
  <w:style w:type="paragraph" w:customStyle="1" w:styleId="TEITitrechronique">
    <w:name w:val="TEI_Titre+chronique"/>
    <w:basedOn w:val="Titre"/>
    <w:link w:val="TEITitrechroniqueCar"/>
    <w:rsid w:val="00412BFF"/>
  </w:style>
  <w:style w:type="character" w:customStyle="1" w:styleId="TEITitrechroniqueCar">
    <w:name w:val="TEI_Titre+chronique Car"/>
    <w:basedOn w:val="TitreCar"/>
    <w:link w:val="TEITitrechronique"/>
    <w:rsid w:val="00412BFF"/>
    <w:rPr>
      <w:rFonts w:eastAsiaTheme="majorEastAsia" w:cstheme="majorBidi"/>
      <w:spacing w:val="-10"/>
      <w:sz w:val="56"/>
      <w:szCs w:val="56"/>
      <w:lang w:eastAsia="ar-SA"/>
    </w:rPr>
  </w:style>
  <w:style w:type="character" w:styleId="Marquedecommentaire">
    <w:name w:val="annotation reference"/>
    <w:basedOn w:val="Policepardfaut"/>
    <w:uiPriority w:val="99"/>
    <w:semiHidden/>
    <w:unhideWhenUsed/>
    <w:rsid w:val="00723807"/>
    <w:rPr>
      <w:sz w:val="16"/>
      <w:szCs w:val="16"/>
    </w:rPr>
  </w:style>
  <w:style w:type="paragraph" w:styleId="Commentaire">
    <w:name w:val="annotation text"/>
    <w:basedOn w:val="Normal"/>
    <w:link w:val="CommentaireCar"/>
    <w:uiPriority w:val="99"/>
    <w:semiHidden/>
    <w:unhideWhenUsed/>
    <w:rsid w:val="00723807"/>
    <w:pPr>
      <w:spacing w:line="240" w:lineRule="auto"/>
    </w:pPr>
    <w:rPr>
      <w:sz w:val="20"/>
      <w:szCs w:val="20"/>
    </w:rPr>
  </w:style>
  <w:style w:type="character" w:customStyle="1" w:styleId="CommentaireCar">
    <w:name w:val="Commentaire Car"/>
    <w:basedOn w:val="Policepardfaut"/>
    <w:link w:val="Commentaire"/>
    <w:uiPriority w:val="99"/>
    <w:semiHidden/>
    <w:rsid w:val="00723807"/>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723807"/>
    <w:rPr>
      <w:b/>
      <w:bCs/>
    </w:rPr>
  </w:style>
  <w:style w:type="character" w:customStyle="1" w:styleId="ObjetducommentaireCar">
    <w:name w:val="Objet du commentaire Car"/>
    <w:basedOn w:val="CommentaireCar"/>
    <w:link w:val="Objetducommentaire"/>
    <w:uiPriority w:val="99"/>
    <w:semiHidden/>
    <w:rsid w:val="00723807"/>
    <w:rPr>
      <w:rFonts w:ascii="Calibri Light" w:eastAsia="MS Mincho" w:hAnsi="Calibri Light" w:cs="Calibri Light"/>
      <w:b/>
      <w:bCs/>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11_Ronzani\Fig140.jpg" TargetMode="External"/><Relationship Id="rId13" Type="http://schemas.openxmlformats.org/officeDocument/2006/relationships/image" Target="file:///Z:\PURH\Livres_en_cours\Heraldique_et_papaute_2\Heraldique%20_et_papaute_2_preepr_20240827\icono\br\Ch11_Ronzani\Fig145.jpg" TargetMode="External"/><Relationship Id="rId18" Type="http://schemas.openxmlformats.org/officeDocument/2006/relationships/image" Target="file:///Z:\PURH\Livres_en_cours\Heraldique_et_papaute_2\Heraldique%20_et_papaute_2_preepr_20240827\icono\br\Ch11_Ronzani\Fig150.jpg" TargetMode="External"/><Relationship Id="rId26" Type="http://schemas.openxmlformats.org/officeDocument/2006/relationships/image" Target="file:///Z:\PURH\Livres_en_cours\Heraldique_et_papaute_2\Heraldique%20_et_papaute_2_preepr_20240827\icono\br\Ch11_Ronzani\Fig158.jpg" TargetMode="External"/><Relationship Id="rId3" Type="http://schemas.openxmlformats.org/officeDocument/2006/relationships/settings" Target="settings.xml"/><Relationship Id="rId21" Type="http://schemas.openxmlformats.org/officeDocument/2006/relationships/image" Target="file:///Z:\PURH\Livres_en_cours\Heraldique_et_papaute_2\Heraldique%20_et_papaute_2_preepr_20240827\icono\br\Ch11_Ronzani\Fig153.jpg" TargetMode="External"/><Relationship Id="rId7" Type="http://schemas.openxmlformats.org/officeDocument/2006/relationships/image" Target="file:///Z:\PURH\Livres_en_cours\Heraldique_et_papaute_2\Heraldique%20_et_papaute_2_preepr_20240827\icono\br\Ch11_Ronzani\Fig139.jpeg" TargetMode="External"/><Relationship Id="rId12" Type="http://schemas.openxmlformats.org/officeDocument/2006/relationships/image" Target="file:///Z:\PURH\Livres_en_cours\Heraldique_et_papaute_2\Heraldique%20_et_papaute_2_preepr_20240827\icono\br\Ch11_Ronzani\Fig144.jpg" TargetMode="External"/><Relationship Id="rId17" Type="http://schemas.openxmlformats.org/officeDocument/2006/relationships/image" Target="file:///Z:\PURH\Livres_en_cours\Heraldique_et_papaute_2\Heraldique%20_et_papaute_2_preepr_20240827\icono\br\Ch11_Ronzani\Fig149.jpg" TargetMode="External"/><Relationship Id="rId25" Type="http://schemas.openxmlformats.org/officeDocument/2006/relationships/image" Target="file:///Z:\PURH\Livres_en_cours\Heraldique_et_papaute_2\Heraldique%20_et_papaute_2_preepr_20240827\icono\br\Ch11_Ronzani\Fig157.jpg" TargetMode="External"/><Relationship Id="rId2" Type="http://schemas.openxmlformats.org/officeDocument/2006/relationships/styles" Target="styles.xml"/><Relationship Id="rId16" Type="http://schemas.openxmlformats.org/officeDocument/2006/relationships/image" Target="file:///Z:\PURH\Livres_en_cours\Heraldique_et_papaute_2\Heraldique%20_et_papaute_2_preepr_20240827\icono\br\Ch11_Ronzani\Fig148.jpg" TargetMode="External"/><Relationship Id="rId20" Type="http://schemas.openxmlformats.org/officeDocument/2006/relationships/image" Target="file:///Z:\PURH\Livres_en_cours\Heraldique_et_papaute_2\Heraldique%20_et_papaute_2_preepr_20240827\icono\br\Ch11_Ronzani\Fig152.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file:///Z:\PURH\Livres_en_cours\Heraldique_et_papaute_2\Heraldique%20_et_papaute_2_preepr_20240827\icono\br\Ch11_Ronzani\Fig143.jpg" TargetMode="External"/><Relationship Id="rId24" Type="http://schemas.openxmlformats.org/officeDocument/2006/relationships/image" Target="file:///Z:\PURH\Livres_en_cours\Heraldique_et_papaute_2\Heraldique%20_et_papaute_2_preepr_20240827\icono\br\Ch11_Ronzani\Fig156.jpg" TargetMode="External"/><Relationship Id="rId5" Type="http://schemas.openxmlformats.org/officeDocument/2006/relationships/footnotes" Target="footnotes.xml"/><Relationship Id="rId15" Type="http://schemas.openxmlformats.org/officeDocument/2006/relationships/image" Target="file:///Z:\PURH\Livres_en_cours\Heraldique_et_papaute_2\Heraldique%20_et_papaute_2_preepr_20240827\icono\br\Ch11_Ronzani\Fig147.jpg" TargetMode="External"/><Relationship Id="rId23" Type="http://schemas.openxmlformats.org/officeDocument/2006/relationships/image" Target="file:///Z:\PURH\Livres_en_cours\Heraldique_et_papaute_2\Heraldique%20_et_papaute_2_preepr_20240827\icono\br\Ch11_Ronzani\Fig155.jpg" TargetMode="External"/><Relationship Id="rId28" Type="http://schemas.openxmlformats.org/officeDocument/2006/relationships/theme" Target="theme/theme1.xml"/><Relationship Id="rId10" Type="http://schemas.openxmlformats.org/officeDocument/2006/relationships/image" Target="file:///Z:\PURH\Livres_en_cours\Heraldique_et_papaute_2\Heraldique%20_et_papaute_2_preepr_20240827\icono\br\Ch11_Ronzani\Fig142.jpg" TargetMode="External"/><Relationship Id="rId19" Type="http://schemas.openxmlformats.org/officeDocument/2006/relationships/image" Target="file:///Z:\PURH\Livres_en_cours\Heraldique_et_papaute_2\Heraldique%20_et_papaute_2_preepr_20240827\icono\br\Ch11_Ronzani\Fig151.jpg" TargetMode="External"/><Relationship Id="rId4" Type="http://schemas.openxmlformats.org/officeDocument/2006/relationships/webSettings" Target="webSettings.xml"/><Relationship Id="rId9" Type="http://schemas.openxmlformats.org/officeDocument/2006/relationships/image" Target="file:///Z:\PURH\Livres_en_cours\Heraldique_et_papaute_2\Heraldique%20_et_papaute_2_preepr_20240827\icono\br\Ch11_Ronzani\Fig141.jpg" TargetMode="External"/><Relationship Id="rId14" Type="http://schemas.openxmlformats.org/officeDocument/2006/relationships/image" Target="file:///Z:\PURH\Livres_en_cours\Heraldique_et_papaute_2\Heraldique%20_et_papaute_2_preepr_20240827\icono\br\Ch11_Ronzani\Fig146.jpg" TargetMode="External"/><Relationship Id="rId22" Type="http://schemas.openxmlformats.org/officeDocument/2006/relationships/image" Target="file:///Z:\PURH\Livres_en_cours\Heraldique_et_papaute_2\Heraldique%20_et_papaute_2_preepr_20240827\icono\br\Ch11_Ronzani\Fig154.jpg"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Commons-publishing-Metopes_extended.dotm</Template>
  <TotalTime>325</TotalTime>
  <Pages>20</Pages>
  <Words>2809</Words>
  <Characters>15452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19</cp:revision>
  <dcterms:created xsi:type="dcterms:W3CDTF">2024-08-27T13:00:00Z</dcterms:created>
  <dcterms:modified xsi:type="dcterms:W3CDTF">2025-03-18T09:02:00Z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