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Document minimal</w:t>
      </w:r>
    </w:p>
    <w:p>
      <w:pPr>
        <w:pStyle w:val="Normal"/>
      </w:pPr>
      <w:r>
        <w:t>Paragraphe minimal de demonstration pour la chaine editoriale.</w:t>
      </w:r>
    </w:p>
  </w:body>
</w:document>
</file>