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Figures simples</w:t>
      </w:r>
    </w:p>
    <w:p>
      <w:pPr>
        <w:pStyle w:val="Subtitle"/>
      </w:pPr>
      <w:r>
        <w:t>Images Word autonomes</w:t>
      </w:r>
    </w:p>
    <w:p>
      <w:pPr>
        <w:pStyle w:val="Normal"/>
      </w:pPr>
      <w:r>
        <w:t>Avant les figures.</w:t>
      </w:r>
      <w:r>
        <w:rPr>
          <w:rStyle w:val="EndnoteReference"/>
        </w:rPr>
        <w:endnoteReference w:id="2"/>
      </w:r>
    </w:p>
    <w:p>
      <w:pPr>
        <w:pStyle w:val="Normal"/>
      </w:pPr>
      <w:r>
        <w:drawing>
          <wp:inline>
            <wp:extent cx="914400" cy="914400"/>
            <wp:docPr id="1" name="Picture PNG" descr="Description accessible du carré PNG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Légende avec </w:t>
      </w:r>
      <w:r>
        <w:rPr>
          <w:b/>
          <w:i/>
        </w:rPr>
        <w:t>marques</w:t>
      </w:r>
      <w:hyperlink r:id="rIdHyper">
        <w:r>
          <w:t> lien</w:t>
        </w:r>
      </w:hyperlink>
      <w:r>
        <w:rPr>
          <w:rStyle w:val="FootnoteReference"/>
        </w:rPr>
        <w:footnoteReference w:id="1"/>
      </w:r>
    </w:p>
    <w:p>
      <w:pPr>
        <w:pStyle w:val="Normal"/>
      </w:pPr>
      <w:r>
        <w:drawing>
          <wp:inline>
            <wp:extent cx="914400" cy="914400"/>
            <wp:docPr id="2" name="Picture JPEG" descr="Description accessible du JPEG." title="Titre Word ignore"/>
            <a:graphic>
              <a:graphicData uri="http://schemas.openxmlformats.org/drawingml/2006/picture">
                <pic:pic>
                  <pic:blipFill>
                    <a:blip r:embed="rIdJpe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drawing>
          <wp:inline>
            <wp:extent cx="914400" cy="914400"/>
            <wp:docPr id="3" name="Picture PNG reprise" descr="Description accessible du PNG réutilisé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de figures</w:t>
      </w:r>
    </w:p>
    <w:p>
      <w:pPr>
        <w:pStyle w:val="Normal"/>
      </w:pPr>
      <w:r>
        <w:drawing>
          <wp:inline>
            <wp:extent cx="914400" cy="914400"/>
            <wp:docPr id="4" name="Picture Section" descr="Description accessible après titre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id="-1" w:type="separator">
    <w:p>
      <w:r>
        <w:separator/>
      </w:r>
    </w:p>
  </w:endnote>
  <w:endnote w:id="2">
    <w:p>
      <w:pPr>
        <w:pStyle w:val="EndnoteText"/>
      </w:pPr>
      <w:r>
        <w:drawing>
          <wp:inline>
            <wp:extent cx="914400" cy="914400"/>
            <wp:docPr id="6" name="Picture End" descr="Description accessible en note de fin." title="Titre Word ignore"/>
            <a:graphic>
              <a:graphicData uri="http://schemas.openxmlformats.org/drawingml/2006/picture">
                <pic:pic>
                  <pic:blipFill>
                    <a:blip r:embed="rIdEndJpe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id="-1" w:type="separator">
    <w:p>
      <w:r>
        <w:separator/>
      </w:r>
    </w:p>
  </w:footnote>
  <w:footnote w:id="1">
    <w:p>
      <w:r>
        <w:t>Note appelée par la légende.</w:t>
      </w:r>
    </w:p>
    <w:p>
      <w:pPr>
        <w:pStyle w:val="FootnoteText"/>
      </w:pPr>
      <w:r>
        <w:drawing>
          <wp:inline>
            <wp:extent cx="914400" cy="914400"/>
            <wp:docPr id="5" name="Picture Note" descr="Description accessible en note." title="Titre Word ignore"/>
            <a:graphic>
              <a:graphicData uri="http://schemas.openxmlformats.org/drawingml/2006/picture">
                <pic:pic>
                  <pic:blipFill>
                    <a:blip r:embed="rIdNote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Légende de note.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FootnoteText">
    <w:name w:val="Texte de note de bas de page"/>
  </w:style>
  <w:style w:type="paragraph" w:styleId="EndnoteText">
    <w:name w:val="Texte de note de fin"/>
  </w:style>
  <w:style w:type="paragraph" w:styleId="Caption">
    <w:name w:val="Légend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FootnoteReference">
    <w:name w:val="Appel de note de bas de page"/>
  </w:style>
  <w:style w:type="character" w:styleId="EndnoteReference">
    <w:name w:val="Appel de note de fin"/>
  </w:style>
  <w:style w:type="character" w:styleId="Hyperlink">
    <w:name w:val="Lien hypertexte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figure-caption" TargetMode="External"/>
  <Relationship Id="rIdPng" Type="http://schemas.openxmlformats.org/officeDocument/2006/relationships/image" Target="media/figure.png"/>
  <Relationship Id="rIdJpeg" Type="http://schemas.openxmlformats.org/officeDocument/2006/relationships/image" Target="media/photo.jpeg"/>
</Relationships>

</file>

<file path=word/_rels/endnotes.xml.rels><?xml version="1.0" encoding="UTF-8"?>
<Relationships xmlns="http://schemas.openxmlformats.org/package/2006/relationships">
  <Relationship Id="rIdEndJpeg" Type="http://schemas.openxmlformats.org/officeDocument/2006/relationships/image" Target="media/photo.jpeg"/>
</Relationships>

</file>

<file path=word/_rels/footnotes.xml.rels><?xml version="1.0" encoding="UTF-8"?>
<Relationships xmlns="http://schemas.openxmlformats.org/package/2006/relationships">
  <Relationship Id="rIdNotePng" Type="http://schemas.openxmlformats.org/officeDocument/2006/relationships/image" Target="media/figure.png"/>
</Relationships>

</file>