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Section</w:t>
      </w:r>
    </w:p>
    <w:p>
      <w:r>
        <w:t>Paragraphe normal.</w:t>
      </w:r>
    </w:p>
    <w:p>
      <w:pPr>
        <w:pStyle w:val="TEIquote"/>
      </w:pPr>
      <w:r>
        <w:t>Citation préparée avec le modèle Métopes.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customStyle="1" w:styleId="TEIquote">
    <w:name w:val="TEI_quote"/>
    <w:basedOn w:val="Normal"/>
  </w:style>
</w:styles>
</file>