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24"/>
          <w:lang w:val="ro-RO"/>
        </w:rPr>
        <w:t>UNIVERSITATEA TEHNICĂ A MOLDOVEI</w:t>
      </w:r>
    </w:p>
    <w:p>
      <w:pPr>
        <w:jc w:val="center"/>
      </w:pPr>
      <w:r>
        <w:rPr>
          <w:rFonts w:ascii="Times New Roman" w:hAnsi="Times New Roman"/>
          <w:b/>
          <w:color w:val="000000"/>
          <w:sz w:val="24"/>
          <w:lang w:val="ro-RO"/>
        </w:rPr>
        <w:t>FACULTATEA CALCULATOARE,</w:t>
        <w:br/>
        <w:t>INFORMATICĂ ȘI MICROELECTRONICĂ</w:t>
      </w:r>
    </w:p>
    <w:p>
      <w:pPr>
        <w:pStyle w:val="Title"/>
        <w:spacing w:before="1800" w:after="480"/>
        <w:jc w:val="center"/>
      </w:pPr>
      <w:r>
        <w:rPr>
          <w:rFonts w:ascii="Times New Roman" w:hAnsi="Times New Roman"/>
          <w:color w:val="000000"/>
          <w:sz w:val="24"/>
          <w:lang w:val="ro-RO"/>
        </w:rPr>
        <w:t>RAPORT DE LABORATOR</w:t>
      </w:r>
    </w:p>
    <w:p>
      <w:pPr>
        <w:jc w:val="center"/>
      </w:pPr>
      <w:r>
        <w:rPr>
          <w:rFonts w:ascii="Times New Roman" w:hAnsi="Times New Roman"/>
          <w:b w:val="0"/>
          <w:color w:val="000000"/>
          <w:sz w:val="24"/>
          <w:lang w:val="ro-RO"/>
        </w:rPr>
        <w:t>Disciplina: Tehnici de programare</w:t>
      </w:r>
    </w:p>
    <w:p>
      <w:pPr>
        <w:jc w:val="center"/>
      </w:pPr>
      <w:r>
        <w:rPr>
          <w:rFonts w:ascii="Times New Roman" w:hAnsi="Times New Roman"/>
          <w:b/>
          <w:color w:val="000000"/>
          <w:sz w:val="24"/>
          <w:lang w:val="ro-RO"/>
        </w:rPr>
        <w:t>Tema: Funcții, metode și importuri pe web în Python</w:t>
      </w:r>
    </w:p>
    <w:p>
      <w:pPr>
        <w:spacing w:before="1300"/>
        <w:jc w:val="center"/>
      </w:pPr>
      <w:r>
        <w:rPr>
          <w:rFonts w:ascii="Times New Roman" w:hAnsi="Times New Roman"/>
          <w:b/>
          <w:color w:val="000000"/>
          <w:sz w:val="24"/>
          <w:lang w:val="ro-RO"/>
        </w:rPr>
        <w:t>Realizat de: Diacencu Gheorghe</w:t>
      </w:r>
    </w:p>
    <w:p>
      <w:pPr>
        <w:jc w:val="center"/>
      </w:pPr>
      <w:r>
        <w:rPr>
          <w:rFonts w:ascii="Times New Roman" w:hAnsi="Times New Roman"/>
          <w:b w:val="0"/>
          <w:color w:val="000000"/>
          <w:sz w:val="24"/>
          <w:lang w:val="ro-RO"/>
        </w:rPr>
        <w:t>Grupa: SI-262</w:t>
      </w:r>
    </w:p>
    <w:p>
      <w:pPr>
        <w:jc w:val="center"/>
      </w:pPr>
      <w:r>
        <w:rPr>
          <w:rFonts w:ascii="Times New Roman" w:hAnsi="Times New Roman"/>
          <w:b w:val="0"/>
          <w:color w:val="000000"/>
          <w:sz w:val="24"/>
          <w:lang w:val="ro-RO"/>
        </w:rPr>
        <w:t>Anul de studii: I</w:t>
      </w:r>
    </w:p>
    <w:p>
      <w:pPr>
        <w:spacing w:before="1400"/>
        <w:jc w:val="center"/>
      </w:pPr>
      <w:r>
        <w:rPr>
          <w:rFonts w:ascii="Times New Roman" w:hAnsi="Times New Roman"/>
          <w:b w:val="0"/>
          <w:color w:val="000000"/>
          <w:sz w:val="24"/>
          <w:lang w:val="ro-RO"/>
        </w:rPr>
        <w:t>Chișinău 2026</w:t>
      </w:r>
    </w:p>
    <w:p>
      <w:r>
        <w:rPr>
          <w:rFonts w:ascii="Times New Roman" w:hAnsi="Times New Roman"/>
          <w:color w:val="000000"/>
          <w:sz w:val="24"/>
          <w:lang w:val="ro-RO"/>
        </w:rPr>
        <w:br w:type="page"/>
      </w:r>
    </w:p>
    <w:p>
      <w:pPr>
        <w:pStyle w:val="Heading1"/>
      </w:pPr>
      <w:r>
        <w:rPr>
          <w:rFonts w:ascii="Times New Roman" w:hAnsi="Times New Roman"/>
          <w:color w:val="000000"/>
          <w:sz w:val="24"/>
          <w:lang w:val="ro-RO"/>
        </w:rPr>
        <w:t>Scopul lucrării</w:t>
      </w:r>
    </w:p>
    <w:p>
      <w:pPr>
        <w:jc w:val="both"/>
      </w:pPr>
      <w:r>
        <w:rPr>
          <w:rFonts w:ascii="Times New Roman" w:hAnsi="Times New Roman"/>
          <w:b w:val="0"/>
          <w:color w:val="000000"/>
          <w:sz w:val="24"/>
          <w:lang w:val="ro-RO"/>
        </w:rPr>
        <w:t>Mi-am propus să folosesc importuri, metode și funcții Python pentru a obține informații despre un site web. Am organizat codul în module și am salvat rezultatele în fișiere CSV și JSON.</w:t>
      </w:r>
    </w:p>
    <w:p>
      <w:pPr>
        <w:pStyle w:val="Heading1"/>
      </w:pPr>
      <w:r>
        <w:rPr>
          <w:rFonts w:ascii="Times New Roman" w:hAnsi="Times New Roman"/>
          <w:color w:val="000000"/>
          <w:sz w:val="24"/>
          <w:lang w:val="ro-RO"/>
        </w:rPr>
        <w:t>1 Importuri Python</w:t>
      </w:r>
    </w:p>
    <w:p>
      <w:pPr>
        <w:jc w:val="both"/>
      </w:pPr>
      <w:r>
        <w:rPr>
          <w:rFonts w:ascii="Times New Roman" w:hAnsi="Times New Roman"/>
          <w:b/>
          <w:color w:val="000000"/>
          <w:sz w:val="24"/>
          <w:lang w:val="ro-RO"/>
        </w:rPr>
        <w:t>Exercițiile 1–8 • Fișierul part1_imports.py</w:t>
      </w:r>
    </w:p>
    <w:p>
      <w:pPr>
        <w:jc w:val="both"/>
      </w:pPr>
      <w:r>
        <w:rPr>
          <w:rFonts w:ascii="Times New Roman" w:hAnsi="Times New Roman"/>
          <w:b w:val="0"/>
          <w:color w:val="000000"/>
          <w:sz w:val="24"/>
          <w:lang w:val="ro-RO"/>
        </w:rPr>
        <w:t>Am folosit site-ul cybercor.org pentru cererile principale. Am stabilit TIMEOUT = 10 și am introdus pauze de o secundă între mai multe cereri.</w:t>
      </w:r>
    </w:p>
    <w:p>
      <w:pPr>
        <w:jc w:val="both"/>
      </w:pPr>
      <w:r>
        <w:rPr>
          <w:rFonts w:ascii="Times New Roman" w:hAnsi="Times New Roman"/>
          <w:b w:val="0"/>
          <w:color w:val="000000"/>
          <w:sz w:val="24"/>
          <w:lang w:val="ro-RO"/>
        </w:rPr>
        <w:t>1. La exercițiile 1–3 am afișat versiunea requests și am folosit trei forme de import: importul bibliotecii, importul direct al funcției get și aliasul rq.</w:t>
      </w:r>
    </w:p>
    <w:p>
      <w:pPr>
        <w:keepLines/>
        <w:spacing w:after="140"/>
        <w:jc w:val="left"/>
      </w:pPr>
      <w:r>
        <w:rPr>
          <w:rFonts w:ascii="Times New Roman" w:hAnsi="Times New Roman"/>
          <w:b w:val="0"/>
          <w:color w:val="000000"/>
          <w:sz w:val="24"/>
          <w:lang w:val="ro-RO"/>
        </w:rPr>
        <w:t>from requests import get</w:t>
        <w:br/>
        <w:t>raspuns = get(BASE_URL, timeout=TIMEOUT)</w:t>
        <w:br/>
        <w:t>print("Ex. 2 - get:", raspuns.status_code)</w:t>
      </w:r>
    </w:p>
    <w:p>
      <w:pPr>
        <w:jc w:val="both"/>
      </w:pPr>
      <w:r>
        <w:rPr>
          <w:rFonts w:ascii="Times New Roman" w:hAnsi="Times New Roman"/>
          <w:b w:val="0"/>
          <w:color w:val="000000"/>
          <w:sz w:val="24"/>
          <w:lang w:val="ro-RO"/>
        </w:rPr>
        <w:t>Prin acest import am apelat direct get(). În varianta requests.get(), numele bibliotecii rămâne vizibil în apel.</w:t>
      </w:r>
    </w:p>
    <w:p>
      <w:pPr>
        <w:jc w:val="both"/>
      </w:pPr>
      <w:r>
        <w:rPr>
          <w:rFonts w:ascii="Times New Roman" w:hAnsi="Times New Roman"/>
          <w:b w:val="0"/>
          <w:color w:val="000000"/>
          <w:sz w:val="24"/>
          <w:lang w:val="ro-RO"/>
        </w:rPr>
        <w:t>2. La exercițiul 4 am folosit urllib.request din biblioteca standard. Am citit răspunsul ca octeți și l-am transformat în text cu decode("utf-8"). Am prevăzut tratarea erorilor HTTP și de conexiune.</w:t>
      </w:r>
    </w:p>
    <w:p>
      <w:pPr>
        <w:jc w:val="both"/>
      </w:pPr>
      <w:r>
        <w:rPr>
          <w:rFonts w:ascii="Times New Roman" w:hAnsi="Times New Roman"/>
          <w:b w:val="0"/>
          <w:color w:val="000000"/>
          <w:sz w:val="24"/>
          <w:lang w:val="ro-RO"/>
        </w:rPr>
        <w:t>3. La exercițiile 5–6 am folosit dir(requests) și help(requests.get) pentru a vedea conținutul modulului și documentația funcției.</w:t>
      </w:r>
    </w:p>
    <w:p>
      <w:pPr>
        <w:keepLines/>
        <w:spacing w:after="140"/>
        <w:jc w:val="left"/>
      </w:pPr>
      <w:r>
        <w:rPr>
          <w:rFonts w:ascii="Times New Roman" w:hAnsi="Times New Roman"/>
          <w:b w:val="0"/>
          <w:color w:val="000000"/>
          <w:sz w:val="24"/>
          <w:lang w:val="ro-RO"/>
        </w:rPr>
        <w:t>start = time.perf_counter()</w:t>
        <w:br/>
        <w:t>raspuns = requests.get(BASE_URL, timeout=TIMEOUT)</w:t>
        <w:br/>
        <w:t>sfarsit = time.perf_counter()</w:t>
        <w:br/>
        <w:t>durata = sfarsit - start</w:t>
      </w:r>
    </w:p>
    <w:p>
      <w:pPr>
        <w:jc w:val="both"/>
      </w:pPr>
      <w:r>
        <w:rPr>
          <w:rFonts w:ascii="Times New Roman" w:hAnsi="Times New Roman"/>
          <w:b w:val="0"/>
          <w:color w:val="000000"/>
          <w:sz w:val="24"/>
          <w:lang w:val="ro-RO"/>
        </w:rPr>
        <w:t>4. La exercițiul 7 am măsurat durata apelului și am comparat-o cu response.elapsed, care urmărește timpul până la primirea antetelor. La exercițiul 8 am tratat ImportError pentru bs4 și am afișat instrucțiunea de instalare dacă modulul lipsește.</w:t>
      </w:r>
    </w:p>
    <w:p>
      <w:r>
        <w:rPr>
          <w:rFonts w:ascii="Times New Roman" w:hAnsi="Times New Roman"/>
          <w:color w:val="000000"/>
          <w:sz w:val="24"/>
          <w:lang w:val="ro-RO"/>
        </w:rPr>
        <w:br w:type="page"/>
      </w:r>
    </w:p>
    <w:p>
      <w:pPr>
        <w:pStyle w:val="Heading1"/>
      </w:pPr>
      <w:r>
        <w:rPr>
          <w:rFonts w:ascii="Times New Roman" w:hAnsi="Times New Roman"/>
          <w:color w:val="000000"/>
          <w:sz w:val="24"/>
          <w:lang w:val="ro-RO"/>
        </w:rPr>
        <w:t>2 Metode și atribute HTTP</w:t>
      </w:r>
    </w:p>
    <w:p>
      <w:pPr>
        <w:jc w:val="both"/>
      </w:pPr>
      <w:r>
        <w:rPr>
          <w:rFonts w:ascii="Times New Roman" w:hAnsi="Times New Roman"/>
          <w:b/>
          <w:color w:val="000000"/>
          <w:sz w:val="24"/>
          <w:lang w:val="ro-RO"/>
        </w:rPr>
        <w:t>Exercițiile 9–20 • Fișierul part2_methods.py</w:t>
      </w:r>
    </w:p>
    <w:p>
      <w:pPr>
        <w:jc w:val="both"/>
      </w:pPr>
      <w:r>
        <w:rPr>
          <w:rFonts w:ascii="Times New Roman" w:hAnsi="Times New Roman"/>
          <w:b w:val="0"/>
          <w:color w:val="000000"/>
          <w:sz w:val="24"/>
          <w:lang w:val="ro-RO"/>
        </w:rPr>
        <w:t>1. La exercițiile 9–12 am citit status_code, ok, url și encoding. Am folosit raise_for_status() pentru erori HTTP și am parcurs antetele cu headers.items(). Prin headers.get() am căutat un antet și am stabilit ce se afișează dacă lipsește.</w:t>
      </w:r>
    </w:p>
    <w:p>
      <w:pPr>
        <w:keepLines/>
        <w:spacing w:after="140"/>
        <w:jc w:val="left"/>
      </w:pPr>
      <w:r>
        <w:rPr>
          <w:rFonts w:ascii="Times New Roman" w:hAnsi="Times New Roman"/>
          <w:b w:val="0"/>
          <w:color w:val="000000"/>
          <w:sz w:val="24"/>
          <w:lang w:val="ro-RO"/>
        </w:rPr>
        <w:t>start = html.lower().find("&lt;title&gt;")</w:t>
        <w:br/>
        <w:t>stop = html.lower().find("&lt;/title&gt;")</w:t>
        <w:br/>
        <w:t>if start != -1 and stop != -1:</w:t>
        <w:br/>
        <w:t xml:space="preserve">    start = start + len("&lt;title&gt;")</w:t>
        <w:br/>
        <w:t xml:space="preserve">    titlu = html[start:stop].strip()</w:t>
        <w:br/>
        <w:t>else:</w:t>
        <w:br/>
        <w:t xml:space="preserve">    titlu = "Titlu negasit"</w:t>
      </w:r>
    </w:p>
    <w:p>
      <w:pPr>
        <w:jc w:val="both"/>
      </w:pPr>
      <w:r>
        <w:rPr>
          <w:rFonts w:ascii="Times New Roman" w:hAnsi="Times New Roman"/>
          <w:b w:val="0"/>
          <w:color w:val="000000"/>
          <w:sz w:val="24"/>
          <w:lang w:val="ro-RO"/>
        </w:rPr>
        <w:t>2. La exercițiile 13–16 am numărat aparițiile textului „cyber”, am extras titlul și am împărțit HTML-ul în linii. În fragment, find() caută etichetele, iar strip() elimină spațiile de la capetele titlului. Am verificat și dacă URL-ul final începe cu https://.</w:t>
      </w:r>
    </w:p>
    <w:p>
      <w:pPr>
        <w:jc w:val="both"/>
      </w:pPr>
      <w:r>
        <w:rPr>
          <w:rFonts w:ascii="Times New Roman" w:hAnsi="Times New Roman"/>
          <w:b w:val="0"/>
          <w:color w:val="000000"/>
          <w:sz w:val="24"/>
          <w:lang w:val="ro-RO"/>
        </w:rPr>
        <w:t>3. La exercițiile 17–19 am parcurs redirecționările din history, am comparat conținutul răspunsurilor HEAD și GET și am verificat cookie-urile. În comentariul exercițiului 10 am notat că, la testarea mea, și calea inexistentă a răspuns cu 200; acest cod singur nu dovedește existența unei pagini distincte.</w:t>
      </w:r>
    </w:p>
    <w:p>
      <w:pPr>
        <w:keepLines/>
        <w:spacing w:after="140"/>
        <w:jc w:val="left"/>
      </w:pPr>
      <w:r>
        <w:rPr>
          <w:rFonts w:ascii="Times New Roman" w:hAnsi="Times New Roman"/>
          <w:b w:val="0"/>
          <w:color w:val="000000"/>
          <w:sz w:val="24"/>
          <w:lang w:val="ro-RO"/>
        </w:rPr>
        <w:t>session = requests.Session()</w:t>
        <w:br/>
        <w:t>session.headers.update({</w:t>
        <w:br/>
        <w:t xml:space="preserve">    "User-Agent": "WebLab-Diacencu-Gheorghe"</w:t>
        <w:br/>
        <w:t>})</w:t>
      </w:r>
    </w:p>
    <w:p>
      <w:pPr>
        <w:jc w:val="both"/>
      </w:pPr>
      <w:r>
        <w:rPr>
          <w:rFonts w:ascii="Times New Roman" w:hAnsi="Times New Roman"/>
          <w:b w:val="0"/>
          <w:color w:val="000000"/>
          <w:sz w:val="24"/>
          <w:lang w:val="ro-RO"/>
        </w:rPr>
        <w:t>4. La exercițiul 20 am folosit sesiunea pentru a trimite antetul meu User-Agent către httpbin.org/headers. Am citit răspunsul prin json() și am închis sesiunea. Am separat astfel atributele, precum response.text, de metodele apelate cu paranteze, precum response.json().</w:t>
      </w:r>
    </w:p>
    <w:p>
      <w:pPr>
        <w:spacing w:before="160" w:after="400"/>
        <w:jc w:val="center"/>
      </w:pPr>
      <w:r>
        <w:rPr>
          <w:rFonts w:ascii="Times New Roman" w:hAnsi="Times New Roman"/>
          <w:b w:val="0"/>
          <w:color w:val="000000"/>
          <w:sz w:val="24"/>
          <w:lang w:val="ro-RO"/>
        </w:rPr>
        <w:t>LOC PENTRU CAPTURA REALĂ</w:t>
        <w:br/>
        <w:t>Rularea part2_methods.py cu HTTP 200 și titlul CYBERCOR</w:t>
      </w:r>
    </w:p>
    <w:p>
      <w:r>
        <w:rPr>
          <w:rFonts w:ascii="Times New Roman" w:hAnsi="Times New Roman"/>
          <w:color w:val="000000"/>
          <w:sz w:val="24"/>
          <w:lang w:val="ro-RO"/>
        </w:rPr>
        <w:br w:type="page"/>
      </w:r>
    </w:p>
    <w:p>
      <w:pPr>
        <w:pStyle w:val="Heading1"/>
      </w:pPr>
      <w:r>
        <w:rPr>
          <w:rFonts w:ascii="Times New Roman" w:hAnsi="Times New Roman"/>
          <w:color w:val="000000"/>
          <w:sz w:val="24"/>
          <w:lang w:val="ro-RO"/>
        </w:rPr>
        <w:t>3 Funcții Python</w:t>
      </w:r>
    </w:p>
    <w:p>
      <w:pPr>
        <w:jc w:val="both"/>
      </w:pPr>
      <w:r>
        <w:rPr>
          <w:rFonts w:ascii="Times New Roman" w:hAnsi="Times New Roman"/>
          <w:b/>
          <w:color w:val="000000"/>
          <w:sz w:val="24"/>
          <w:lang w:val="ro-RO"/>
        </w:rPr>
        <w:t>Exercițiile 21–34 • Fișierul part3_functions.py</w:t>
      </w:r>
    </w:p>
    <w:p>
      <w:pPr>
        <w:jc w:val="both"/>
      </w:pPr>
      <w:r>
        <w:rPr>
          <w:rFonts w:ascii="Times New Roman" w:hAnsi="Times New Roman"/>
          <w:b w:val="0"/>
          <w:color w:val="000000"/>
          <w:sz w:val="24"/>
          <w:lang w:val="ro-RO"/>
        </w:rPr>
        <w:t>1. La exercițiile 21–26 am creat funcții pentru cererea GET, codul HTTP și titlul paginii. Am adăugat un parametru implicit, docstring-uri și adnotări de tip.</w:t>
      </w:r>
    </w:p>
    <w:p>
      <w:pPr>
        <w:keepLines/>
        <w:spacing w:after="140"/>
        <w:jc w:val="left"/>
      </w:pPr>
      <w:r>
        <w:rPr>
          <w:rFonts w:ascii="Times New Roman" w:hAnsi="Times New Roman"/>
          <w:b w:val="0"/>
          <w:color w:val="000000"/>
          <w:sz w:val="24"/>
          <w:lang w:val="ro-RO"/>
        </w:rPr>
        <w:t>def fetch(url: str, timeout: int = 10):</w:t>
        <w:br/>
        <w:t xml:space="preserve">    """Trimite o cerere GET si returneaza raspunsul."""</w:t>
        <w:br/>
        <w:t xml:space="preserve">    time.sleep(1)</w:t>
        <w:br/>
        <w:t xml:space="preserve">    return requests.get(url, timeout=timeout)</w:t>
      </w:r>
    </w:p>
    <w:p>
      <w:pPr>
        <w:jc w:val="both"/>
      </w:pPr>
      <w:r>
        <w:rPr>
          <w:rFonts w:ascii="Times New Roman" w:hAnsi="Times New Roman"/>
          <w:b w:val="0"/>
          <w:color w:val="000000"/>
          <w:sz w:val="24"/>
          <w:lang w:val="ro-RO"/>
        </w:rPr>
        <w:t>Funcția primește URL-ul și întoarce răspunsul. Dacă nu transmit timeout, folosește valoarea 10. Prin get_status(123) am inclus și un apel cu argument greșit, tratat în try/except; adnotarea str nu verifică automat tipul primit.</w:t>
      </w:r>
    </w:p>
    <w:p>
      <w:pPr>
        <w:jc w:val="both"/>
      </w:pPr>
      <w:r>
        <w:rPr>
          <w:rFonts w:ascii="Times New Roman" w:hAnsi="Times New Roman"/>
          <w:b w:val="0"/>
          <w:color w:val="000000"/>
          <w:sz w:val="24"/>
          <w:lang w:val="ro-RO"/>
        </w:rPr>
        <w:t>2. La exercițiile 27–29 am creat page_exists(), check_paths() și get_header(). Am folosit try/except pentru erorile de rețea. check_paths() păstrează codul HTTP pentru fiecare cale sau None dacă cererea eșuează.</w:t>
      </w:r>
    </w:p>
    <w:p>
      <w:pPr>
        <w:jc w:val="both"/>
      </w:pPr>
      <w:r>
        <w:rPr>
          <w:rFonts w:ascii="Times New Roman" w:hAnsi="Times New Roman"/>
          <w:b w:val="0"/>
          <w:color w:val="000000"/>
          <w:sz w:val="24"/>
          <w:lang w:val="ro-RO"/>
        </w:rPr>
        <w:t>3. La exercițiile 30–31 am verificat cinci antete: Strict-Transport-Security, Content-Security-Policy, X-Frame-Options, X-Content-Type-Options și Referrer-Policy.</w:t>
      </w:r>
    </w:p>
    <w:p>
      <w:pPr>
        <w:keepLines/>
        <w:spacing w:after="140"/>
        <w:jc w:val="left"/>
      </w:pPr>
      <w:r>
        <w:rPr>
          <w:rFonts w:ascii="Times New Roman" w:hAnsi="Times New Roman"/>
          <w:b w:val="0"/>
          <w:color w:val="000000"/>
          <w:sz w:val="24"/>
          <w:lang w:val="ro-RO"/>
        </w:rPr>
        <w:t>def score_headers(results: dict) -&gt; str:</w:t>
        <w:br/>
        <w:t xml:space="preserve">    """Calculeaza cate antete de securitate sunt prezente."""</w:t>
        <w:br/>
        <w:t xml:space="preserve">    prezente = sum(results.values())</w:t>
        <w:br/>
        <w:t xml:space="preserve">    total = len(results)</w:t>
        <w:br/>
        <w:t xml:space="preserve">    return str(prezente) + "/" + str(total)</w:t>
      </w:r>
    </w:p>
    <w:p>
      <w:pPr>
        <w:jc w:val="both"/>
      </w:pPr>
      <w:r>
        <w:rPr>
          <w:rFonts w:ascii="Times New Roman" w:hAnsi="Times New Roman"/>
          <w:b w:val="0"/>
          <w:color w:val="000000"/>
          <w:sz w:val="24"/>
          <w:lang w:val="ro-RO"/>
        </w:rPr>
        <w:t>Am adunat valorile True din dicționar și am format scorul. În report.json este salvat 3/5: trei dintre cele cinci antete erau prezente. Prin acest scor verific doar prezența antetelor, nu și corectitudinea valorilor lor sau securitatea completă a site-ului.</w:t>
      </w:r>
    </w:p>
    <w:p>
      <w:pPr>
        <w:jc w:val="both"/>
      </w:pPr>
      <w:r>
        <w:rPr>
          <w:rFonts w:ascii="Times New Roman" w:hAnsi="Times New Roman"/>
          <w:b w:val="0"/>
          <w:color w:val="000000"/>
          <w:sz w:val="24"/>
          <w:lang w:val="ro-RO"/>
        </w:rPr>
        <w:t>4. La exercițiul 32 am citit robots.txt și am extras liniile Disallow. La exercițiile 33–34 am folosit *urls pentru mai multe adrese și **details pentru detalii în mesajul log(). Am folosit return pentru a transmite rezultate și print() pentru afișare.</w:t>
      </w:r>
    </w:p>
    <w:p>
      <w:r>
        <w:rPr>
          <w:rFonts w:ascii="Times New Roman" w:hAnsi="Times New Roman"/>
          <w:color w:val="000000"/>
          <w:sz w:val="24"/>
          <w:lang w:val="ro-RO"/>
        </w:rPr>
        <w:br w:type="page"/>
      </w:r>
    </w:p>
    <w:p>
      <w:pPr>
        <w:pStyle w:val="Heading1"/>
      </w:pPr>
      <w:r>
        <w:rPr>
          <w:rFonts w:ascii="Times New Roman" w:hAnsi="Times New Roman"/>
          <w:color w:val="000000"/>
          <w:sz w:val="24"/>
          <w:lang w:val="ro-RO"/>
        </w:rPr>
        <w:t>4 Module Python</w:t>
      </w:r>
    </w:p>
    <w:p>
      <w:pPr>
        <w:jc w:val="both"/>
      </w:pPr>
      <w:r>
        <w:rPr>
          <w:rFonts w:ascii="Times New Roman" w:hAnsi="Times New Roman"/>
          <w:b/>
          <w:color w:val="000000"/>
          <w:sz w:val="24"/>
          <w:lang w:val="ro-RO"/>
        </w:rPr>
        <w:t>Exercițiile 35–43 • Fișierul part4_modules.py</w:t>
      </w:r>
    </w:p>
    <w:p>
      <w:pPr>
        <w:jc w:val="both"/>
      </w:pPr>
      <w:r>
        <w:rPr>
          <w:rFonts w:ascii="Times New Roman" w:hAnsi="Times New Roman"/>
          <w:b w:val="0"/>
          <w:color w:val="000000"/>
          <w:sz w:val="24"/>
          <w:lang w:val="ro-RO"/>
        </w:rPr>
        <w:t>1. La exercițiile 35–38 am folosit urlparse() pentru componentele URL-ului și urljoin() pentru adrese complete. Am extras valorile href cu re și am eliminat duplicatele. Am separat linkurile HTTP și HTTPS după domeniu.</w:t>
      </w:r>
    </w:p>
    <w:p>
      <w:pPr>
        <w:keepLines/>
        <w:spacing w:after="140"/>
        <w:jc w:val="left"/>
      </w:pPr>
      <w:r>
        <w:rPr>
          <w:rFonts w:ascii="Times New Roman" w:hAnsi="Times New Roman"/>
          <w:b w:val="0"/>
          <w:color w:val="000000"/>
          <w:sz w:val="24"/>
          <w:lang w:val="ro-RO"/>
        </w:rPr>
        <w:t>def make_urls(base: str, links: list) -&gt; list:</w:t>
        <w:br/>
        <w:t xml:space="preserve">    """Transforma linkurile relative in adrese complete."""</w:t>
        <w:br/>
        <w:t xml:space="preserve">    rezultat = []</w:t>
        <w:br/>
        <w:t xml:space="preserve">    for link in links:</w:t>
        <w:br/>
        <w:t xml:space="preserve">        rezultat.append(urljoin(base, link))</w:t>
        <w:br/>
        <w:t xml:space="preserve">    return rezultat</w:t>
      </w:r>
    </w:p>
    <w:p>
      <w:pPr>
        <w:jc w:val="both"/>
      </w:pPr>
      <w:r>
        <w:rPr>
          <w:rFonts w:ascii="Times New Roman" w:hAnsi="Times New Roman"/>
          <w:b w:val="0"/>
          <w:color w:val="000000"/>
          <w:sz w:val="24"/>
          <w:lang w:val="ro-RO"/>
        </w:rPr>
        <w:t>În această funcție am parcurs lista de linkuri și am unit fiecare element cu adresa de bază. În extract_links() am căutat atribute href între ghilimele duble; rezultatul este limitat la acest format din HTML.</w:t>
      </w:r>
    </w:p>
    <w:p>
      <w:pPr>
        <w:jc w:val="both"/>
      </w:pPr>
      <w:r>
        <w:rPr>
          <w:rFonts w:ascii="Times New Roman" w:hAnsi="Times New Roman"/>
          <w:b w:val="0"/>
          <w:color w:val="000000"/>
          <w:sz w:val="24"/>
          <w:lang w:val="ro-RO"/>
        </w:rPr>
        <w:t>2. La exercițiul 39 am creat clasa ImageFinder pe baza HTMLParser. Am pregătit atât un exemplu HTML local, cât și prelucrarea paginii primite de la site.</w:t>
      </w:r>
    </w:p>
    <w:p>
      <w:pPr>
        <w:keepLines/>
        <w:spacing w:after="140"/>
        <w:jc w:val="left"/>
      </w:pPr>
      <w:r>
        <w:rPr>
          <w:rFonts w:ascii="Times New Roman" w:hAnsi="Times New Roman"/>
          <w:b w:val="0"/>
          <w:color w:val="000000"/>
          <w:sz w:val="24"/>
          <w:lang w:val="ro-RO"/>
        </w:rPr>
        <w:t xml:space="preserve">    def handle_starttag(self, tag, attrs):</w:t>
        <w:br/>
        <w:t xml:space="preserve">        """Cauta atributul src al imaginilor."""</w:t>
        <w:br/>
        <w:t xml:space="preserve">        if tag == "img":</w:t>
        <w:br/>
        <w:t xml:space="preserve">            src = dict(attrs).get("src")</w:t>
        <w:br/>
        <w:t xml:space="preserve">            if src:</w:t>
        <w:br/>
        <w:t xml:space="preserve">                self.images.append(src)</w:t>
      </w:r>
    </w:p>
    <w:p>
      <w:pPr>
        <w:jc w:val="both"/>
      </w:pPr>
      <w:r>
        <w:rPr>
          <w:rFonts w:ascii="Times New Roman" w:hAnsi="Times New Roman"/>
          <w:b w:val="0"/>
          <w:color w:val="000000"/>
          <w:sz w:val="24"/>
          <w:lang w:val="ro-RO"/>
        </w:rPr>
        <w:t>Metoda este apelată la întâlnirea unei etichete. Pentru img am citit atributul src și l-am adăugat în lista images dacă avea o valoare.</w:t>
      </w:r>
    </w:p>
    <w:p>
      <w:pPr>
        <w:jc w:val="both"/>
      </w:pPr>
      <w:r>
        <w:rPr>
          <w:rFonts w:ascii="Times New Roman" w:hAnsi="Times New Roman"/>
          <w:b w:val="0"/>
          <w:color w:val="000000"/>
          <w:sz w:val="24"/>
          <w:lang w:val="ro-RO"/>
        </w:rPr>
        <w:t>3. La exercițiul 40 am calculat amprenta SHA-256 și am prevăzut compararea a două descărcări. La exercițiul 41 am scris și am citit antetele din headers.json cu json.dump() și json.load().</w:t>
      </w:r>
    </w:p>
    <w:p>
      <w:pPr>
        <w:jc w:val="both"/>
      </w:pPr>
      <w:r>
        <w:rPr>
          <w:rFonts w:ascii="Times New Roman" w:hAnsi="Times New Roman"/>
          <w:b w:val="0"/>
          <w:color w:val="000000"/>
          <w:sz w:val="24"/>
          <w:lang w:val="ro-RO"/>
        </w:rPr>
        <w:t>4. La exercițiile 42–43 am folosit socket pentru IPv4 și ssl pentru certificatul TLS. Am calculat în UTC zilele până la expirare. În JSON apar IP-ul 172.67.211.96 și 51 de zile rămase, valorile acelei rulări.</w:t>
      </w:r>
    </w:p>
    <w:p>
      <w:r>
        <w:rPr>
          <w:rFonts w:ascii="Times New Roman" w:hAnsi="Times New Roman"/>
          <w:color w:val="000000"/>
          <w:sz w:val="24"/>
          <w:lang w:val="ro-RO"/>
        </w:rPr>
        <w:br w:type="page"/>
      </w:r>
    </w:p>
    <w:p>
      <w:pPr>
        <w:pStyle w:val="Heading1"/>
      </w:pPr>
      <w:r>
        <w:rPr>
          <w:rFonts w:ascii="Times New Roman" w:hAnsi="Times New Roman"/>
          <w:color w:val="000000"/>
          <w:sz w:val="24"/>
          <w:lang w:val="ro-RO"/>
        </w:rPr>
        <w:t>5 Modulul propriu și generarea rapoartelor</w:t>
      </w:r>
    </w:p>
    <w:p>
      <w:pPr>
        <w:jc w:val="both"/>
      </w:pPr>
      <w:r>
        <w:rPr>
          <w:rFonts w:ascii="Times New Roman" w:hAnsi="Times New Roman"/>
          <w:b/>
          <w:color w:val="000000"/>
          <w:sz w:val="24"/>
          <w:lang w:val="ro-RO"/>
        </w:rPr>
        <w:t>Exercițiile 44–50 • Fișierele webtools.py și main.py</w:t>
      </w:r>
    </w:p>
    <w:p>
      <w:pPr>
        <w:pStyle w:val="Heading2"/>
      </w:pPr>
      <w:r>
        <w:rPr>
          <w:rFonts w:ascii="Times New Roman" w:hAnsi="Times New Roman"/>
          <w:color w:val="000000"/>
          <w:sz w:val="24"/>
          <w:lang w:val="ro-RO"/>
        </w:rPr>
        <w:t>5.1 Organizarea și pornirea programului</w:t>
      </w:r>
    </w:p>
    <w:p>
      <w:pPr>
        <w:jc w:val="both"/>
      </w:pPr>
      <w:r>
        <w:rPr>
          <w:rFonts w:ascii="Times New Roman" w:hAnsi="Times New Roman"/>
          <w:b w:val="0"/>
          <w:color w:val="000000"/>
          <w:sz w:val="24"/>
          <w:lang w:val="ro-RO"/>
        </w:rPr>
        <w:t>1. La exercițiile 44–45 am grupat funcțiile în webtools.py și le-am importat în main.py. Am folosit atât webtools.get_title(), cât și get_title() importată direct. Dacă definesc local o funcție cu același nume, numele importat este înlocuit în acel fișier.</w:t>
      </w:r>
    </w:p>
    <w:p>
      <w:pPr>
        <w:keepLines/>
        <w:spacing w:after="140"/>
        <w:jc w:val="left"/>
      </w:pPr>
      <w:r>
        <w:rPr>
          <w:rFonts w:ascii="Times New Roman" w:hAnsi="Times New Roman"/>
          <w:b w:val="0"/>
          <w:color w:val="000000"/>
          <w:sz w:val="24"/>
          <w:lang w:val="ro-RO"/>
        </w:rPr>
        <w:t>import webtools</w:t>
        <w:br/>
        <w:t>from webtools import get_title, security_headers</w:t>
        <w:br/>
        <w:t>from webtools import DEFAULT_HEADERS</w:t>
      </w:r>
    </w:p>
    <w:p>
      <w:pPr>
        <w:jc w:val="both"/>
      </w:pPr>
      <w:r>
        <w:rPr>
          <w:rFonts w:ascii="Times New Roman" w:hAnsi="Times New Roman"/>
          <w:b w:val="0"/>
          <w:color w:val="000000"/>
          <w:sz w:val="24"/>
          <w:lang w:val="ro-RO"/>
        </w:rPr>
        <w:t>2. La exercițiul 46 am folosit condiția __name__ == "__main__". Astfel, main() pornește la executarea directă, iar autotestul din webtools.py nu pornește la import. La exercițiul 47 am definit User-Agent-ul „WebLab-Diacencu-Gheorghe”; funcția fetch() îl trimite numai către httpbin.org.</w:t>
      </w:r>
    </w:p>
    <w:p>
      <w:pPr>
        <w:jc w:val="both"/>
      </w:pPr>
      <w:r>
        <w:rPr>
          <w:rFonts w:ascii="Times New Roman" w:hAnsi="Times New Roman"/>
          <w:b w:val="0"/>
          <w:color w:val="000000"/>
          <w:sz w:val="24"/>
          <w:lang w:val="ro-RO"/>
        </w:rPr>
        <w:t>3. La exercițiul 48 am preluat URL-ul prin argparse. În main.py am acceptat exact adresa https://cybercor.org. Comanda de pornire este: python main.py https://cybercor.org.</w:t>
      </w:r>
    </w:p>
    <w:p>
      <w:pPr>
        <w:pStyle w:val="Heading2"/>
      </w:pPr>
      <w:r>
        <w:rPr>
          <w:rFonts w:ascii="Times New Roman" w:hAnsi="Times New Roman"/>
          <w:color w:val="000000"/>
          <w:sz w:val="24"/>
          <w:lang w:val="ro-RO"/>
        </w:rPr>
        <w:t>5.2 Salvarea datelor</w:t>
      </w:r>
    </w:p>
    <w:p>
      <w:pPr>
        <w:jc w:val="both"/>
      </w:pPr>
      <w:r>
        <w:rPr>
          <w:rFonts w:ascii="Times New Roman" w:hAnsi="Times New Roman"/>
          <w:b w:val="0"/>
          <w:color w:val="000000"/>
          <w:sz w:val="24"/>
          <w:lang w:val="ro-RO"/>
        </w:rPr>
        <w:t>4. La exercițiul 49 am creat save_csv(). Am verificat căile /, /robots.txt și /sitemap.xml, apoi am scris câte un rând cu path, status și checked_at. Data este obținută cu datetime.now().isoformat().</w:t>
      </w:r>
    </w:p>
    <w:p>
      <w:pPr>
        <w:keepLines/>
        <w:spacing w:after="140"/>
        <w:jc w:val="left"/>
      </w:pPr>
      <w:r>
        <w:rPr>
          <w:rFonts w:ascii="Times New Roman" w:hAnsi="Times New Roman"/>
          <w:b w:val="0"/>
          <w:color w:val="000000"/>
          <w:sz w:val="24"/>
          <w:lang w:val="ro-RO"/>
        </w:rPr>
        <w:t xml:space="preserve">    # Salvam raportul in format JSON.</w:t>
        <w:br/>
        <w:t xml:space="preserve">    with open("report.json", "w", encoding="utf-8") as fisier:</w:t>
        <w:br/>
        <w:t xml:space="preserve">        json.dump(raport, fisier, indent=2, ensure_ascii=False)</w:t>
      </w:r>
    </w:p>
    <w:p>
      <w:pPr>
        <w:jc w:val="both"/>
      </w:pPr>
      <w:r>
        <w:rPr>
          <w:rFonts w:ascii="Times New Roman" w:hAnsi="Times New Roman"/>
          <w:b w:val="0"/>
          <w:color w:val="000000"/>
          <w:sz w:val="24"/>
          <w:lang w:val="ro-RO"/>
        </w:rPr>
        <w:t>5. La exercițiul 50 am adunat datele în dicționarul raport și le-am salvat în report.json. Am inclus URL-ul final, statusul, titlul, IP-ul, redirecționările, scorul antetelor, zilele certificatului, numărul linkurilor și căile Disallow. Funcția site_report() afișează și returnează acest dicționar.</w:t>
      </w:r>
    </w:p>
    <w:p>
      <w:r>
        <w:rPr>
          <w:rFonts w:ascii="Times New Roman" w:hAnsi="Times New Roman"/>
          <w:color w:val="000000"/>
          <w:sz w:val="24"/>
          <w:lang w:val="ro-RO"/>
        </w:rPr>
        <w:br w:type="page"/>
      </w:r>
    </w:p>
    <w:p>
      <w:pPr>
        <w:pStyle w:val="Heading2"/>
      </w:pPr>
      <w:r>
        <w:rPr>
          <w:rFonts w:ascii="Times New Roman" w:hAnsi="Times New Roman"/>
          <w:color w:val="000000"/>
          <w:sz w:val="24"/>
          <w:lang w:val="ro-RO"/>
        </w:rPr>
        <w:t>5.3 Rezultatele salvate</w:t>
      </w:r>
    </w:p>
    <w:p>
      <w:pPr>
        <w:jc w:val="both"/>
      </w:pPr>
      <w:r>
        <w:rPr>
          <w:rFonts w:ascii="Times New Roman" w:hAnsi="Times New Roman"/>
          <w:b w:val="0"/>
          <w:color w:val="000000"/>
          <w:sz w:val="24"/>
          <w:lang w:val="ro-RO"/>
        </w:rPr>
        <w:t>În fișierele report.csv și report.json am păstrat rezultatele verificării site-ului. În CSV, cele trei înregistrări au data 13 octombrie 2026, ora 05:43:01, fără fus orar specificat.</w:t>
      </w:r>
    </w:p>
    <w:tbl>
      <w:tblPr>
        <w:tblW w:type="auto" w:w="0"/>
        <w:tblLook w:firstColumn="1" w:firstRow="1" w:lastColumn="0" w:lastRow="0" w:noHBand="0" w:noVBand="1" w:val="04A0"/>
      </w:tblPr>
      <w:tblGrid>
        <w:gridCol w:w="4680"/>
        <w:gridCol w:w="5112"/>
      </w:tblGrid>
      <w:tr>
        <w:tc>
          <w:tcPr>
            <w:tcW w:type="dxa" w:w="4896"/>
            <w:tcBorders>
              <w:top w:val="single" w:sz="4" w:color="D9D9D9"/>
              <w:left w:val="single" w:sz="4" w:color="D9D9D9"/>
              <w:bottom w:val="single" w:sz="4" w:color="D9D9D9"/>
              <w:right w:val="single" w:sz="4" w:color="D9D9D9"/>
            </w:tcBorders>
            <w:shd w:fill="EDEDED"/>
          </w:tcPr>
          <w:p>
            <w:pPr>
              <w:spacing w:after="60" w:before="60"/>
            </w:pPr>
            <w:r>
              <w:rPr>
                <w:b/>
              </w:rPr>
              <w:t>Date verificate</w:t>
            </w:r>
          </w:p>
        </w:tc>
        <w:tc>
          <w:tcPr>
            <w:tcW w:type="dxa" w:w="4896"/>
            <w:tcBorders>
              <w:top w:val="single" w:sz="4" w:color="D9D9D9"/>
              <w:left w:val="single" w:sz="4" w:color="D9D9D9"/>
              <w:bottom w:val="single" w:sz="4" w:color="D9D9D9"/>
              <w:right w:val="single" w:sz="4" w:color="D9D9D9"/>
            </w:tcBorders>
            <w:shd w:fill="EDEDED"/>
          </w:tcPr>
          <w:p>
            <w:pPr>
              <w:spacing w:after="60" w:before="60"/>
            </w:pPr>
            <w:r>
              <w:rPr>
                <w:b/>
              </w:rPr>
              <w:t>Valori salvate</w:t>
            </w:r>
          </w:p>
        </w:tc>
      </w:tr>
      <w:tr>
        <w:tc>
          <w:tcPr>
            <w:tcW w:type="dxa" w:w="4680"/>
            <w:tcBorders>
              <w:top w:val="single" w:sz="4" w:color="D9D9D9"/>
              <w:left w:val="single" w:sz="4" w:color="D9D9D9"/>
              <w:bottom w:val="single" w:sz="4" w:color="D9D9D9"/>
              <w:right w:val="single" w:sz="4" w:color="D9D9D9"/>
            </w:tcBorders>
          </w:tcPr>
          <w:p>
            <w:pPr>
              <w:spacing w:after="60" w:before="60"/>
            </w:pPr>
            <w:r>
              <w:rPr>
                <w:b w:val="0"/>
              </w:rPr>
              <w:t>URL final</w:t>
            </w:r>
          </w:p>
        </w:tc>
        <w:tc>
          <w:tcPr>
            <w:tcW w:type="dxa" w:w="5112"/>
            <w:tcBorders>
              <w:top w:val="single" w:sz="4" w:color="D9D9D9"/>
              <w:left w:val="single" w:sz="4" w:color="D9D9D9"/>
              <w:bottom w:val="single" w:sz="4" w:color="D9D9D9"/>
              <w:right w:val="single" w:sz="4" w:color="D9D9D9"/>
            </w:tcBorders>
          </w:tcPr>
          <w:p>
            <w:pPr>
              <w:spacing w:after="60" w:before="60"/>
            </w:pPr>
            <w:r>
              <w:rPr>
                <w:b w:val="0"/>
              </w:rPr>
              <w:t>https://cybercor.org/</w:t>
            </w:r>
          </w:p>
        </w:tc>
      </w:tr>
      <w:tr>
        <w:tc>
          <w:tcPr>
            <w:tcW w:type="dxa" w:w="4680"/>
            <w:tcBorders>
              <w:top w:val="single" w:sz="4" w:color="D9D9D9"/>
              <w:left w:val="single" w:sz="4" w:color="D9D9D9"/>
              <w:bottom w:val="single" w:sz="4" w:color="D9D9D9"/>
              <w:right w:val="single" w:sz="4" w:color="D9D9D9"/>
            </w:tcBorders>
          </w:tcPr>
          <w:p>
            <w:pPr>
              <w:spacing w:after="60" w:before="60"/>
            </w:pPr>
            <w:r>
              <w:rPr>
                <w:b w:val="0"/>
              </w:rPr>
              <w:t>Cod HTTP și titlu</w:t>
            </w:r>
          </w:p>
        </w:tc>
        <w:tc>
          <w:tcPr>
            <w:tcW w:type="dxa" w:w="5112"/>
            <w:tcBorders>
              <w:top w:val="single" w:sz="4" w:color="D9D9D9"/>
              <w:left w:val="single" w:sz="4" w:color="D9D9D9"/>
              <w:bottom w:val="single" w:sz="4" w:color="D9D9D9"/>
              <w:right w:val="single" w:sz="4" w:color="D9D9D9"/>
            </w:tcBorders>
          </w:tcPr>
          <w:p>
            <w:pPr>
              <w:spacing w:after="60" w:before="60"/>
            </w:pPr>
            <w:r>
              <w:rPr>
                <w:b w:val="0"/>
              </w:rPr>
              <w:t>200 • CYBERCOR</w:t>
            </w:r>
          </w:p>
        </w:tc>
      </w:tr>
      <w:tr>
        <w:tc>
          <w:tcPr>
            <w:tcW w:type="dxa" w:w="4680"/>
            <w:tcBorders>
              <w:top w:val="single" w:sz="4" w:color="D9D9D9"/>
              <w:left w:val="single" w:sz="4" w:color="D9D9D9"/>
              <w:bottom w:val="single" w:sz="4" w:color="D9D9D9"/>
              <w:right w:val="single" w:sz="4" w:color="D9D9D9"/>
            </w:tcBorders>
          </w:tcPr>
          <w:p>
            <w:pPr>
              <w:spacing w:after="60" w:before="60"/>
            </w:pPr>
            <w:r>
              <w:rPr>
                <w:b w:val="0"/>
              </w:rPr>
              <w:t>Căi verificate în CSV</w:t>
            </w:r>
          </w:p>
        </w:tc>
        <w:tc>
          <w:tcPr>
            <w:tcW w:type="dxa" w:w="5112"/>
            <w:tcBorders>
              <w:top w:val="single" w:sz="4" w:color="D9D9D9"/>
              <w:left w:val="single" w:sz="4" w:color="D9D9D9"/>
              <w:bottom w:val="single" w:sz="4" w:color="D9D9D9"/>
              <w:right w:val="single" w:sz="4" w:color="D9D9D9"/>
            </w:tcBorders>
          </w:tcPr>
          <w:p>
            <w:pPr>
              <w:spacing w:after="60" w:before="60"/>
            </w:pPr>
            <w:r>
              <w:rPr>
                <w:b w:val="0"/>
              </w:rPr>
              <w:t>/ → 200</w:t>
              <w:br/>
              <w:t>/robots.txt → 200</w:t>
              <w:br/>
              <w:t>/sitemap.xml → 200</w:t>
            </w:r>
          </w:p>
        </w:tc>
      </w:tr>
      <w:tr>
        <w:tc>
          <w:tcPr>
            <w:tcW w:type="dxa" w:w="4680"/>
            <w:tcBorders>
              <w:top w:val="single" w:sz="4" w:color="D9D9D9"/>
              <w:left w:val="single" w:sz="4" w:color="D9D9D9"/>
              <w:bottom w:val="single" w:sz="4" w:color="D9D9D9"/>
              <w:right w:val="single" w:sz="4" w:color="D9D9D9"/>
            </w:tcBorders>
          </w:tcPr>
          <w:p>
            <w:pPr>
              <w:spacing w:after="60" w:before="60"/>
            </w:pPr>
            <w:r>
              <w:rPr>
                <w:b w:val="0"/>
              </w:rPr>
              <w:t>Scorul antetelor</w:t>
            </w:r>
          </w:p>
        </w:tc>
        <w:tc>
          <w:tcPr>
            <w:tcW w:type="dxa" w:w="5112"/>
            <w:tcBorders>
              <w:top w:val="single" w:sz="4" w:color="D9D9D9"/>
              <w:left w:val="single" w:sz="4" w:color="D9D9D9"/>
              <w:bottom w:val="single" w:sz="4" w:color="D9D9D9"/>
              <w:right w:val="single" w:sz="4" w:color="D9D9D9"/>
            </w:tcBorders>
          </w:tcPr>
          <w:p>
            <w:pPr>
              <w:spacing w:after="60" w:before="60"/>
            </w:pPr>
            <w:r>
              <w:rPr>
                <w:b w:val="0"/>
              </w:rPr>
              <w:t>3/5</w:t>
            </w:r>
          </w:p>
        </w:tc>
      </w:tr>
      <w:tr>
        <w:tc>
          <w:tcPr>
            <w:tcW w:type="dxa" w:w="4680"/>
            <w:tcBorders>
              <w:top w:val="single" w:sz="4" w:color="D9D9D9"/>
              <w:left w:val="single" w:sz="4" w:color="D9D9D9"/>
              <w:bottom w:val="single" w:sz="4" w:color="D9D9D9"/>
              <w:right w:val="single" w:sz="4" w:color="D9D9D9"/>
            </w:tcBorders>
          </w:tcPr>
          <w:p>
            <w:pPr>
              <w:spacing w:after="60" w:before="60"/>
            </w:pPr>
            <w:r>
              <w:rPr>
                <w:b w:val="0"/>
              </w:rPr>
              <w:t>Adresă IPv4</w:t>
            </w:r>
          </w:p>
        </w:tc>
        <w:tc>
          <w:tcPr>
            <w:tcW w:type="dxa" w:w="5112"/>
            <w:tcBorders>
              <w:top w:val="single" w:sz="4" w:color="D9D9D9"/>
              <w:left w:val="single" w:sz="4" w:color="D9D9D9"/>
              <w:bottom w:val="single" w:sz="4" w:color="D9D9D9"/>
              <w:right w:val="single" w:sz="4" w:color="D9D9D9"/>
            </w:tcBorders>
          </w:tcPr>
          <w:p>
            <w:pPr>
              <w:spacing w:after="60" w:before="60"/>
            </w:pPr>
            <w:r>
              <w:rPr>
                <w:b w:val="0"/>
              </w:rPr>
              <w:t>172.67.211.96</w:t>
            </w:r>
          </w:p>
        </w:tc>
      </w:tr>
      <w:tr>
        <w:tc>
          <w:tcPr>
            <w:tcW w:type="dxa" w:w="4680"/>
            <w:tcBorders>
              <w:top w:val="single" w:sz="4" w:color="D9D9D9"/>
              <w:left w:val="single" w:sz="4" w:color="D9D9D9"/>
              <w:bottom w:val="single" w:sz="4" w:color="D9D9D9"/>
              <w:right w:val="single" w:sz="4" w:color="D9D9D9"/>
            </w:tcBorders>
          </w:tcPr>
          <w:p>
            <w:pPr>
              <w:spacing w:after="60" w:before="60"/>
            </w:pPr>
            <w:r>
              <w:rPr>
                <w:b w:val="0"/>
              </w:rPr>
              <w:t>Certificat TLS</w:t>
            </w:r>
          </w:p>
        </w:tc>
        <w:tc>
          <w:tcPr>
            <w:tcW w:type="dxa" w:w="5112"/>
            <w:tcBorders>
              <w:top w:val="single" w:sz="4" w:color="D9D9D9"/>
              <w:left w:val="single" w:sz="4" w:color="D9D9D9"/>
              <w:bottom w:val="single" w:sz="4" w:color="D9D9D9"/>
              <w:right w:val="single" w:sz="4" w:color="D9D9D9"/>
            </w:tcBorders>
          </w:tcPr>
          <w:p>
            <w:pPr>
              <w:spacing w:after="60" w:before="60"/>
            </w:pPr>
            <w:r>
              <w:rPr>
                <w:b w:val="0"/>
              </w:rPr>
              <w:t>51 de zile până la expirare</w:t>
            </w:r>
          </w:p>
        </w:tc>
      </w:tr>
      <w:tr>
        <w:tc>
          <w:tcPr>
            <w:tcW w:type="dxa" w:w="4680"/>
            <w:tcBorders>
              <w:top w:val="single" w:sz="4" w:color="D9D9D9"/>
              <w:left w:val="single" w:sz="4" w:color="D9D9D9"/>
              <w:bottom w:val="single" w:sz="4" w:color="D9D9D9"/>
              <w:right w:val="single" w:sz="4" w:color="D9D9D9"/>
            </w:tcBorders>
          </w:tcPr>
          <w:p>
            <w:pPr>
              <w:spacing w:after="60" w:before="60"/>
            </w:pPr>
            <w:r>
              <w:rPr>
                <w:b w:val="0"/>
              </w:rPr>
              <w:t>Linkuri extrase</w:t>
            </w:r>
          </w:p>
        </w:tc>
        <w:tc>
          <w:tcPr>
            <w:tcW w:type="dxa" w:w="5112"/>
            <w:tcBorders>
              <w:top w:val="single" w:sz="4" w:color="D9D9D9"/>
              <w:left w:val="single" w:sz="4" w:color="D9D9D9"/>
              <w:bottom w:val="single" w:sz="4" w:color="D9D9D9"/>
              <w:right w:val="single" w:sz="4" w:color="D9D9D9"/>
            </w:tcBorders>
          </w:tcPr>
          <w:p>
            <w:pPr>
              <w:spacing w:after="60" w:before="60"/>
            </w:pPr>
            <w:r>
              <w:rPr>
                <w:b w:val="0"/>
              </w:rPr>
              <w:t>1 intern • 0 externe</w:t>
            </w:r>
          </w:p>
        </w:tc>
      </w:tr>
      <w:tr>
        <w:tc>
          <w:tcPr>
            <w:tcW w:type="dxa" w:w="4680"/>
            <w:tcBorders>
              <w:top w:val="single" w:sz="4" w:color="D9D9D9"/>
              <w:left w:val="single" w:sz="4" w:color="D9D9D9"/>
              <w:bottom w:val="single" w:sz="4" w:color="D9D9D9"/>
              <w:right w:val="single" w:sz="4" w:color="D9D9D9"/>
            </w:tcBorders>
          </w:tcPr>
          <w:p>
            <w:pPr>
              <w:spacing w:after="60" w:before="60"/>
            </w:pPr>
            <w:r>
              <w:rPr>
                <w:b w:val="0"/>
              </w:rPr>
              <w:t>Căi Disallow extrase</w:t>
            </w:r>
          </w:p>
        </w:tc>
        <w:tc>
          <w:tcPr>
            <w:tcW w:type="dxa" w:w="5112"/>
            <w:tcBorders>
              <w:top w:val="single" w:sz="4" w:color="D9D9D9"/>
              <w:left w:val="single" w:sz="4" w:color="D9D9D9"/>
              <w:bottom w:val="single" w:sz="4" w:color="D9D9D9"/>
              <w:right w:val="single" w:sz="4" w:color="D9D9D9"/>
            </w:tcBorders>
          </w:tcPr>
          <w:p>
            <w:pPr>
              <w:spacing w:after="60" w:before="60"/>
            </w:pPr>
            <w:r>
              <w:rPr>
                <w:b w:val="0"/>
              </w:rPr>
              <w:t>[] — listă goală</w:t>
            </w:r>
          </w:p>
        </w:tc>
      </w:tr>
    </w:tbl>
    <w:p>
      <w:pPr>
        <w:jc w:val="both"/>
      </w:pPr>
      <w:r>
        <w:rPr>
          <w:rFonts w:ascii="Times New Roman" w:hAnsi="Times New Roman"/>
          <w:b w:val="0"/>
          <w:color w:val="000000"/>
          <w:sz w:val="24"/>
          <w:lang w:val="ro-RO"/>
        </w:rPr>
        <w:t>În lista redirecționărilor am salvat răspunsul 301 de la http://cybercor.org/ și răspunsul final 200 de la https://cybercor.org/.</w:t>
      </w:r>
    </w:p>
    <w:p>
      <w:pPr>
        <w:jc w:val="both"/>
      </w:pPr>
      <w:r>
        <w:rPr>
          <w:rFonts w:ascii="Times New Roman" w:hAnsi="Times New Roman"/>
          <w:b w:val="0"/>
          <w:color w:val="000000"/>
          <w:sz w:val="24"/>
          <w:lang w:val="ro-RO"/>
        </w:rPr>
        <w:t>Am obținut o listă Disallow goală și un singur link intern prin regulile de extragere din cod. Aceste rezultate nu dovedesc că site-ul nu are alte pagini sau restricții. Codul HTTP 200 nu verifică și formatul conținutului pentru robots.txt ori sitemap.xml.</w:t>
      </w:r>
    </w:p>
    <w:p>
      <w:pPr>
        <w:spacing w:before="160" w:after="480"/>
        <w:jc w:val="center"/>
      </w:pPr>
      <w:r>
        <w:rPr>
          <w:rFonts w:ascii="Times New Roman" w:hAnsi="Times New Roman"/>
          <w:b w:val="0"/>
          <w:color w:val="000000"/>
          <w:sz w:val="24"/>
          <w:lang w:val="ro-RO"/>
        </w:rPr>
        <w:t>LOC PENTRU CAPTURA REALĂ</w:t>
        <w:br/>
        <w:t>Consola cu raportul final și fișierele report.csv și report.json</w:t>
      </w:r>
    </w:p>
    <w:p>
      <w:r>
        <w:rPr>
          <w:rFonts w:ascii="Times New Roman" w:hAnsi="Times New Roman"/>
          <w:color w:val="000000"/>
          <w:sz w:val="24"/>
          <w:lang w:val="ro-RO"/>
        </w:rPr>
        <w:br w:type="page"/>
      </w:r>
    </w:p>
    <w:p>
      <w:pPr>
        <w:pStyle w:val="Heading2"/>
      </w:pPr>
      <w:r>
        <w:rPr>
          <w:rFonts w:ascii="Times New Roman" w:hAnsi="Times New Roman"/>
          <w:color w:val="000000"/>
          <w:sz w:val="24"/>
          <w:lang w:val="ro-RO"/>
        </w:rPr>
        <w:t>5.4 Verificarea prin teste locale</w:t>
      </w:r>
    </w:p>
    <w:p>
      <w:pPr>
        <w:jc w:val="both"/>
      </w:pPr>
      <w:r>
        <w:rPr>
          <w:rFonts w:ascii="Times New Roman" w:hAnsi="Times New Roman"/>
          <w:b w:val="0"/>
          <w:color w:val="000000"/>
          <w:sz w:val="24"/>
          <w:lang w:val="ro-RO"/>
        </w:rPr>
        <w:t>În test_local.py am creat șase teste cu unittest. Am folosit exemple locale și, pentru raport, răspunsuri de test prin FakeResponse și patch. Astfel, am verificat funcțiile fără să depind de conexiunea la internet.</w:t>
      </w:r>
    </w:p>
    <w:p>
      <w:pPr>
        <w:jc w:val="both"/>
      </w:pPr>
      <w:r>
        <w:rPr>
          <w:rFonts w:ascii="Times New Roman" w:hAnsi="Times New Roman"/>
          <w:b w:val="0"/>
          <w:color w:val="000000"/>
          <w:sz w:val="24"/>
          <w:lang w:val="ro-RO"/>
        </w:rPr>
        <w:t>1. test_get_title verifică eliminarea spațiilor din titlu și mesajul pentru un HTML fără titlu.</w:t>
      </w:r>
    </w:p>
    <w:p>
      <w:pPr>
        <w:jc w:val="both"/>
      </w:pPr>
      <w:r>
        <w:rPr>
          <w:rFonts w:ascii="Times New Roman" w:hAnsi="Times New Roman"/>
          <w:b w:val="0"/>
          <w:color w:val="000000"/>
          <w:sz w:val="24"/>
          <w:lang w:val="ro-RO"/>
        </w:rPr>
        <w:t>2. test_scoring verifică scorurile 1/2 și 2/2 pentru dicționare cu valori True și False.</w:t>
      </w:r>
    </w:p>
    <w:p>
      <w:pPr>
        <w:jc w:val="both"/>
      </w:pPr>
      <w:r>
        <w:rPr>
          <w:rFonts w:ascii="Times New Roman" w:hAnsi="Times New Roman"/>
          <w:b w:val="0"/>
          <w:color w:val="000000"/>
          <w:sz w:val="24"/>
          <w:lang w:val="ro-RO"/>
        </w:rPr>
        <w:t>3. test_robots verifică extragerea căilor /admin și /private, precum și rezultatul pentru None.</w:t>
      </w:r>
    </w:p>
    <w:p>
      <w:pPr>
        <w:jc w:val="both"/>
      </w:pPr>
      <w:r>
        <w:rPr>
          <w:rFonts w:ascii="Times New Roman" w:hAnsi="Times New Roman"/>
          <w:b w:val="0"/>
          <w:color w:val="000000"/>
          <w:sz w:val="24"/>
          <w:lang w:val="ro-RO"/>
        </w:rPr>
        <w:t>4. test_links verifică eliminarea unui link duplicat și separarea unui link intern de unul extern.</w:t>
      </w:r>
    </w:p>
    <w:p>
      <w:pPr>
        <w:jc w:val="both"/>
      </w:pPr>
      <w:r>
        <w:rPr>
          <w:rFonts w:ascii="Times New Roman" w:hAnsi="Times New Roman"/>
          <w:b w:val="0"/>
          <w:color w:val="000000"/>
          <w:sz w:val="24"/>
          <w:lang w:val="ro-RO"/>
        </w:rPr>
        <w:t>5. test_images verifică două etichete img, inclusiv una scrisă cu majuscule, și ignorarea unei imagini fără src.</w:t>
      </w:r>
    </w:p>
    <w:p>
      <w:pPr>
        <w:jc w:val="both"/>
      </w:pPr>
      <w:r>
        <w:rPr>
          <w:rFonts w:ascii="Times New Roman" w:hAnsi="Times New Roman"/>
          <w:b w:val="0"/>
          <w:color w:val="000000"/>
          <w:sz w:val="24"/>
          <w:lang w:val="ro-RO"/>
        </w:rPr>
        <w:t>6. test_report_without_internet verifică titlul, numărul linkurilor și căile Disallow salvate în JSON. Am folosit un folder temporar pentru fișierul de test.</w:t>
      </w:r>
    </w:p>
    <w:p>
      <w:pPr>
        <w:jc w:val="both"/>
      </w:pPr>
      <w:r>
        <w:rPr>
          <w:rFonts w:ascii="Times New Roman" w:hAnsi="Times New Roman"/>
          <w:b/>
          <w:color w:val="000000"/>
          <w:sz w:val="24"/>
          <w:lang w:val="ro-RO"/>
        </w:rPr>
        <w:t>Rezultatul verificării locale: 6 teste executate, toate trecute (OK). Aceste teste verifică exemplele din cod; nu confirmă disponibilitatea actuală a site-ului și nici toate situațiile posibile.</w:t>
      </w:r>
    </w:p>
    <w:p>
      <w:pPr>
        <w:spacing w:before="160" w:after="480"/>
        <w:jc w:val="center"/>
      </w:pPr>
      <w:r>
        <w:rPr>
          <w:rFonts w:ascii="Times New Roman" w:hAnsi="Times New Roman"/>
          <w:b w:val="0"/>
          <w:color w:val="000000"/>
          <w:sz w:val="24"/>
          <w:lang w:val="ro-RO"/>
        </w:rPr>
        <w:t>LOC PENTRU CAPTURA REALĂ</w:t>
        <w:br/>
        <w:t>Rezultatul rulării test_local.py cu „Ran 6 tests” și „OK”</w:t>
      </w:r>
    </w:p>
    <w:p>
      <w:pPr>
        <w:pStyle w:val="Heading1"/>
      </w:pPr>
      <w:r>
        <w:rPr>
          <w:rFonts w:ascii="Times New Roman" w:hAnsi="Times New Roman"/>
          <w:color w:val="000000"/>
          <w:sz w:val="24"/>
          <w:lang w:val="ro-RO"/>
        </w:rPr>
        <w:t>Concluzie</w:t>
      </w:r>
    </w:p>
    <w:p>
      <w:pPr>
        <w:jc w:val="both"/>
      </w:pPr>
      <w:r>
        <w:rPr>
          <w:rFonts w:ascii="Times New Roman" w:hAnsi="Times New Roman"/>
          <w:b w:val="0"/>
          <w:color w:val="000000"/>
          <w:sz w:val="24"/>
          <w:lang w:val="ro-RO"/>
        </w:rPr>
        <w:t>Am învățat să folosesc importurile și să deosebesc atributele de metode. Am organizat operațiile repetate în funcții și într-un modul propriu, apoi am salvat rezultatele în CSV și JSON. Prin testele locale am verificat câteva cazuri concrete și am înțeles că rezultatele depind de datele primite și de regulile scrise în cod.</w:t>
      </w:r>
    </w:p>
    <w:sectPr w:rsidR="00FC693F" w:rsidRPr="0006063C" w:rsidSect="00034616">
      <w:footerReference w:type="default" r:id="rId9"/>
      <w:pgSz w:w="12240" w:h="15840"/>
      <w:pgMar w:top="1080" w:right="1224" w:bottom="1080"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4"/>
    </w:rPr>
  </w:style>
  <w:style w:type="character" w:customStyle="1" w:styleId="HeaderChar">
    <w:name w:val="Header Char"/>
    <w:basedOn w:val="DefaultParagraphFont"/>
    <w:link w:val="Header"/>
    <w:uiPriority w:val="99"/>
    <w:rsid w:val="00E618BF"/>
    <w:rPr>
      <w:rFonts w:ascii="Times New Roman" w:hAnsi="Times New Roman"/>
      <w:color w:val="000000"/>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4"/>
    </w:rPr>
  </w:style>
  <w:style w:type="character" w:customStyle="1" w:styleId="FooterChar">
    <w:name w:val="Footer Char"/>
    <w:basedOn w:val="DefaultParagraphFont"/>
    <w:link w:val="Footer"/>
    <w:uiPriority w:val="99"/>
    <w:rsid w:val="00E618B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0" w:after="120" w:line="36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12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4"/>
      <w:szCs w:val="20"/>
    </w:rPr>
  </w:style>
  <w:style w:type="character" w:default="1" w:styleId="DefaultParagraphFont">
    <w:name w:val="Default Paragraph Font"/>
    <w:uiPriority w:val="1"/>
    <w:semiHidden/>
    <w:unhideWhenUsed/>
    <w:rPr>
      <w:rFonts w:ascii="Times New Roman" w:hAnsi="Times New Roman"/>
      <w:color w:val="000000"/>
      <w:sz w:val="24"/>
    </w:rPr>
  </w:style>
  <w:style w:type="table" w:default="1" w:styleId="TableNormal">
    <w:name w:val="Normal Table"/>
    <w:uiPriority w:val="99"/>
    <w:semiHidden/>
    <w:unhideWhenUsed/>
    <w:rPr>
      <w:rFonts w:ascii="Times New Roman" w:hAnsi="Times New Roman"/>
      <w:color w:val="000000"/>
      <w:sz w:val="24"/>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000000"/>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000000"/>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120" w:line="360" w:lineRule="auto" w:before="0"/>
      <w:contextualSpacing/>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000000"/>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4"/>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4"/>
    </w:rPr>
  </w:style>
  <w:style w:type="character" w:customStyle="1" w:styleId="BodyTextChar">
    <w:name w:val="Body Text Char"/>
    <w:basedOn w:val="DefaultParagraphFont"/>
    <w:link w:val="BodyText"/>
    <w:uiPriority w:val="99"/>
    <w:rsid w:val="00AA1D8D"/>
    <w:rPr>
      <w:rFonts w:ascii="Times New Roman" w:hAnsi="Times New Roman"/>
      <w:color w:val="000000"/>
      <w:sz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4"/>
    </w:rPr>
  </w:style>
  <w:style w:type="character" w:customStyle="1" w:styleId="BodyText2Char">
    <w:name w:val="Body Text 2 Char"/>
    <w:basedOn w:val="DefaultParagraphFont"/>
    <w:link w:val="BodyText2"/>
    <w:uiPriority w:val="99"/>
    <w:rsid w:val="00AA1D8D"/>
    <w:rPr>
      <w:rFonts w:ascii="Times New Roman" w:hAnsi="Times New Roman"/>
      <w:color w:val="000000"/>
      <w:sz w:val="24"/>
    </w:rPr>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4"/>
      <w:szCs w:val="16"/>
    </w:rPr>
  </w:style>
  <w:style w:type="character" w:customStyle="1" w:styleId="BodyText3Char">
    <w:name w:val="Body Text 3 Char"/>
    <w:basedOn w:val="DefaultParagraphFont"/>
    <w:link w:val="BodyText3"/>
    <w:uiPriority w:val="99"/>
    <w:rsid w:val="00AA1D8D"/>
    <w:rPr>
      <w:rFonts w:ascii="Times New Roman" w:hAnsi="Times New Roman"/>
      <w:color w:val="000000"/>
      <w:sz w:val="24"/>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4"/>
    </w:rPr>
  </w:style>
  <w:style w:type="paragraph" w:styleId="List2">
    <w:name w:val="List 2"/>
    <w:basedOn w:val="Normal"/>
    <w:uiPriority w:val="99"/>
    <w:unhideWhenUsed/>
    <w:rsid w:val="00326F90"/>
    <w:pPr>
      <w:ind w:left="720" w:hanging="360"/>
      <w:contextualSpacing/>
    </w:pPr>
    <w:rPr>
      <w:rFonts w:ascii="Times New Roman" w:hAnsi="Times New Roman"/>
      <w:color w:val="000000"/>
      <w:sz w:val="24"/>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4"/>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4"/>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4"/>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4"/>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4"/>
      <w:szCs w:val="20"/>
    </w:rPr>
  </w:style>
  <w:style w:type="character" w:customStyle="1" w:styleId="MacroTextChar">
    <w:name w:val="Macro Text Char"/>
    <w:basedOn w:val="DefaultParagraphFont"/>
    <w:link w:val="MacroText"/>
    <w:uiPriority w:val="99"/>
    <w:rsid w:val="0029639D"/>
    <w:rPr>
      <w:rFonts w:ascii="Times New Roman" w:hAnsi="Times New Roman"/>
      <w:color w:val="000000"/>
      <w:sz w:val="24"/>
      <w:szCs w:val="20"/>
    </w:rPr>
  </w:style>
  <w:style w:type="paragraph" w:styleId="Quote">
    <w:name w:val="Quote"/>
    <w:basedOn w:val="Normal"/>
    <w:next w:val="Normal"/>
    <w:link w:val="QuoteChar"/>
    <w:uiPriority w:val="29"/>
    <w:qFormat/>
    <w:rsid w:val="00FC693F"/>
    <w:rPr>
      <w:rFonts w:ascii="Times New Roman" w:hAnsi="Times New Roman"/>
      <w:i/>
      <w:iCs/>
      <w:color w:val="000000"/>
      <w:sz w:val="24"/>
    </w:rPr>
  </w:style>
  <w:style w:type="character" w:customStyle="1" w:styleId="QuoteChar">
    <w:name w:val="Quote Char"/>
    <w:basedOn w:val="DefaultParagraphFont"/>
    <w:link w:val="Quote"/>
    <w:uiPriority w:val="29"/>
    <w:rsid w:val="00FC693F"/>
    <w:rPr>
      <w:rFonts w:ascii="Times New Roman" w:hAnsi="Times New Roman"/>
      <w:i/>
      <w:iCs/>
      <w:color w:val="000000"/>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000000"/>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000000"/>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000000"/>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000000"/>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000000"/>
      <w:sz w:val="24"/>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4"/>
      <w:szCs w:val="18"/>
    </w:rPr>
  </w:style>
  <w:style w:type="character" w:styleId="Strong">
    <w:name w:val="Strong"/>
    <w:basedOn w:val="DefaultParagraphFont"/>
    <w:uiPriority w:val="22"/>
    <w:qFormat/>
    <w:rsid w:val="00FC693F"/>
    <w:rPr>
      <w:rFonts w:ascii="Times New Roman" w:hAnsi="Times New Roman"/>
      <w:b/>
      <w:bCs/>
      <w:color w:val="000000"/>
      <w:sz w:val="24"/>
    </w:rPr>
  </w:style>
  <w:style w:type="character" w:styleId="Emphasis">
    <w:name w:val="Emphasis"/>
    <w:basedOn w:val="DefaultParagraphFont"/>
    <w:uiPriority w:val="20"/>
    <w:qFormat/>
    <w:rsid w:val="00FC693F"/>
    <w:rPr>
      <w:rFonts w:ascii="Times New Roman" w:hAnsi="Times New Roman"/>
      <w:i/>
      <w:iCs/>
      <w:color w:val="000000"/>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000000"/>
      <w:sz w:val="24"/>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sz w:val="24"/>
    </w:rPr>
  </w:style>
  <w:style w:type="character" w:styleId="SubtleEmphasis">
    <w:name w:val="Subtle Emphasis"/>
    <w:basedOn w:val="DefaultParagraphFont"/>
    <w:uiPriority w:val="19"/>
    <w:qFormat/>
    <w:rsid w:val="00FC693F"/>
    <w:rPr>
      <w:rFonts w:ascii="Times New Roman" w:hAnsi="Times New Roman"/>
      <w:i/>
      <w:iCs/>
      <w:color w:val="000000"/>
      <w:sz w:val="24"/>
    </w:rPr>
  </w:style>
  <w:style w:type="character" w:styleId="IntenseEmphasis">
    <w:name w:val="Intense Emphasis"/>
    <w:basedOn w:val="DefaultParagraphFont"/>
    <w:uiPriority w:val="21"/>
    <w:qFormat/>
    <w:rsid w:val="00FC693F"/>
    <w:rPr>
      <w:rFonts w:ascii="Times New Roman" w:hAnsi="Times New Roman"/>
      <w:b/>
      <w:bCs/>
      <w:i/>
      <w:iCs/>
      <w:color w:val="000000"/>
      <w:sz w:val="24"/>
    </w:rPr>
  </w:style>
  <w:style w:type="character" w:styleId="SubtleReference">
    <w:name w:val="Subtle Reference"/>
    <w:basedOn w:val="DefaultParagraphFont"/>
    <w:uiPriority w:val="31"/>
    <w:qFormat/>
    <w:rsid w:val="00FC693F"/>
    <w:rPr>
      <w:rFonts w:ascii="Times New Roman" w:hAnsi="Times New Roman"/>
      <w:smallCaps/>
      <w:color w:val="000000"/>
      <w:sz w:val="24"/>
      <w:u w:val="single"/>
    </w:rPr>
  </w:style>
  <w:style w:type="character" w:styleId="IntenseReference">
    <w:name w:val="Intense Reference"/>
    <w:basedOn w:val="DefaultParagraphFont"/>
    <w:uiPriority w:val="32"/>
    <w:qFormat/>
    <w:rsid w:val="00FC693F"/>
    <w:rPr>
      <w:rFonts w:ascii="Times New Roman" w:hAnsi="Times New Roman"/>
      <w:b/>
      <w:bCs/>
      <w:smallCaps/>
      <w:color w:val="000000"/>
      <w:spacing w:val="5"/>
      <w:sz w:val="24"/>
      <w:u w:val="single"/>
    </w:rPr>
  </w:style>
  <w:style w:type="character" w:styleId="BookTitle">
    <w:name w:val="Book Title"/>
    <w:basedOn w:val="DefaultParagraphFont"/>
    <w:uiPriority w:val="33"/>
    <w:qFormat/>
    <w:rsid w:val="00FC693F"/>
    <w:rPr>
      <w:rFonts w:ascii="Times New Roman" w:hAnsi="Times New Roman"/>
      <w:b/>
      <w:bCs/>
      <w:smallCaps/>
      <w:color w:val="000000"/>
      <w:spacing w:val="5"/>
      <w:sz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4"/>
    </w:rPr>
  </w:style>
  <w:style w:type="table" w:styleId="TableGrid">
    <w:name w:val="Table Grid"/>
    <w:basedOn w:val="TableNormal"/>
    <w:uiPriority w:val="59"/>
    <w:rsid w:val="00FC693F"/>
    <w:pPr>
      <w:spacing w:after="0" w:line="240" w:lineRule="auto"/>
    </w:pPr>
    <w:rPr>
      <w:rFonts w:ascii="Times New Roman" w:hAnsi="Times New Roman"/>
      <w:color w:val="000000"/>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000000"/>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000000"/>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000000"/>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000000"/>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000000"/>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000000"/>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sz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sz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sz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sz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sz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sz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sz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 de laborator — Funcții, metode și importuri pe web în Python</dc:title>
  <dc:subject>Tehnici de programare, SI-262, anul I</dc:subject>
  <dc:creator>Diacencu Gheorghe</dc:creator>
  <cp:keywords/>
  <dc:description>generated by python-docx</dc:description>
  <cp:lastModifiedBy/>
  <cp:revision>1</cp:revision>
  <dcterms:created xsi:type="dcterms:W3CDTF">2013-12-23T23:15:00Z</dcterms:created>
  <dcterms:modified xsi:type="dcterms:W3CDTF">2013-12-23T23:15:00Z</dcterms:modified>
  <cp:category/>
</cp:coreProperties>
</file>