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IVAN GONZALEZ  VAZQUEZ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GOVI810312RY4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