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ROSARIO RAMIREZ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RAGR861007KK4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