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EA2E" w14:textId="77777777" w:rsidR="00AA15D3" w:rsidRDefault="00AA15D3" w:rsidP="00AA15D3">
      <w:pPr>
        <w:spacing w:after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FD015F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MODELLO RELAZIONALE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:</w:t>
      </w:r>
    </w:p>
    <w:p w14:paraId="1C59DA41" w14:textId="77777777" w:rsidR="00AA15D3" w:rsidRDefault="00AA15D3" w:rsidP="00AA15D3">
      <w:pPr>
        <w:spacing w:after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Supermercato(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Nome, OrarioApertura, OrarioAperturaExtra)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Catalogo(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Nome, DataInizio, DataFine)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Promozioni(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IDSupermercato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, 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IDCatalogo)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Regali(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IDRegalo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Nome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,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PuntiNecessari, Disponibilità, Descrizione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CatalogoRegali(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IDCatalogo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IDPremio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CatalogoOfferte(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IDCatalogo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IDProdotto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OperazionePunti</w:t>
      </w:r>
      <w:r w:rsidRPr="00FC7544">
        <w:rPr>
          <w:rFonts w:ascii="Helvetica" w:hAnsi="Helvetica" w:cs="Helvetica"/>
          <w:color w:val="000000"/>
          <w:sz w:val="18"/>
          <w:szCs w:val="18"/>
          <w:shd w:val="clear" w:color="auto" w:fill="FFFFFF"/>
          <w:vertAlign w:val="superscript"/>
        </w:rPr>
        <w:t>1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OperazionePrezzo</w:t>
      </w:r>
      <w:r w:rsidRPr="00FC7544">
        <w:rPr>
          <w:rFonts w:ascii="Helvetica" w:hAnsi="Helvetica" w:cs="Helvetica"/>
          <w:color w:val="000000"/>
          <w:sz w:val="18"/>
          <w:szCs w:val="18"/>
          <w:shd w:val="clear" w:color="auto" w:fill="FFFFFF"/>
          <w:vertAlign w:val="superscript"/>
        </w:rPr>
        <w:t>1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TesseraCliente(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IDTessera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Punti, Email, Nome, Cognome, Telefono, DataDiNascita, Indirizzo)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Indirizzo(Città, CAP, Civico, Via)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Scontrino(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NScontrino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TotImporto, Data)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AcquistoCliente(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NScontrino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IDTessera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ProdottiVenduti(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IDScontrino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IDProdotto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Quantità, Nome, Reparto, PrezzoDiVendita)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Magazzino(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IDProdotto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shd w:val="clear" w:color="auto" w:fill="FFFFFF"/>
        </w:rPr>
        <w:t>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IDSupermercato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SogliaMinima, Quantità)</w:t>
      </w:r>
      <w:r>
        <w:rPr>
          <w:rFonts w:ascii="Helvetica" w:hAnsi="Helvetica" w:cs="Helvetica"/>
          <w:color w:val="000000"/>
          <w:sz w:val="18"/>
          <w:szCs w:val="18"/>
        </w:rPr>
        <w:br/>
        <w:t>Cassa 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IDSpermercato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NomeReparto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NScontrino</w:t>
      </w:r>
      <w:r>
        <w:rPr>
          <w:rFonts w:ascii="Helvetica" w:hAnsi="Helvetica" w:cs="Helvetica"/>
          <w:color w:val="000000"/>
          <w:sz w:val="18"/>
          <w:szCs w:val="18"/>
        </w:rPr>
        <w:t>, NCassa)</w:t>
      </w:r>
      <w:r>
        <w:rPr>
          <w:rFonts w:ascii="Helvetica" w:hAnsi="Helvetica" w:cs="Helvetica"/>
          <w:color w:val="000000"/>
          <w:sz w:val="18"/>
          <w:szCs w:val="18"/>
        </w:rPr>
        <w:br/>
        <w:t>Reparto (</w:t>
      </w:r>
      <w:r w:rsidRPr="002F1C63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IDSupermercato</w:t>
      </w:r>
      <w:r>
        <w:rPr>
          <w:rFonts w:ascii="Helvetica" w:hAnsi="Helvetica" w:cs="Helvetica"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Nome</w:t>
      </w:r>
      <w:r>
        <w:rPr>
          <w:rFonts w:ascii="Helvetica" w:hAnsi="Helvetica" w:cs="Helvetica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  <w:t>Divisione 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IDSupermercato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Nome</w:t>
      </w:r>
      <w:r>
        <w:rPr>
          <w:rFonts w:ascii="Helvetica" w:hAnsi="Helvetica" w:cs="Helvetica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  <w:t>Dipendente (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CodiceFiscale</w:t>
      </w:r>
      <w:r>
        <w:rPr>
          <w:rFonts w:ascii="Helvetica" w:hAnsi="Helvetica" w:cs="Helvetica"/>
          <w:color w:val="000000"/>
          <w:sz w:val="18"/>
          <w:szCs w:val="18"/>
        </w:rPr>
        <w:t>, Nome, Cognome, Telefono, DataNascita, Email, DataAssunzione, Stipendio, Indirizzo)</w:t>
      </w:r>
      <w:r>
        <w:rPr>
          <w:rFonts w:ascii="Helvetica" w:hAnsi="Helvetica" w:cs="Helvetica"/>
          <w:color w:val="000000"/>
          <w:sz w:val="18"/>
          <w:szCs w:val="18"/>
        </w:rPr>
        <w:br/>
        <w:t>MansioneAttuale 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IDSpermercato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NomeReparto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CodiceFiscale</w:t>
      </w:r>
      <w:r>
        <w:rPr>
          <w:rFonts w:ascii="Helvetica" w:hAnsi="Helvetica" w:cs="Helvetica"/>
          <w:color w:val="000000"/>
          <w:sz w:val="18"/>
          <w:szCs w:val="18"/>
        </w:rPr>
        <w:t>, NomeMansione, DataInizio, Responsabile</w:t>
      </w:r>
      <w:r w:rsidRPr="00A454C8">
        <w:rPr>
          <w:rFonts w:ascii="Helvetica" w:hAnsi="Helvetica" w:cs="Helvetica"/>
          <w:color w:val="000000"/>
          <w:sz w:val="18"/>
          <w:szCs w:val="18"/>
          <w:vertAlign w:val="superscript"/>
        </w:rPr>
        <w:t>1</w:t>
      </w:r>
      <w:r>
        <w:rPr>
          <w:rFonts w:ascii="Helvetica" w:hAnsi="Helvetica" w:cs="Helvetica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  <w:t>MansionePassata 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IDSpermercato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NomeReparto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CodiceFiscale</w:t>
      </w:r>
      <w:r>
        <w:rPr>
          <w:rFonts w:ascii="Helvetica" w:hAnsi="Helvetica" w:cs="Helvetica"/>
          <w:color w:val="000000"/>
          <w:sz w:val="18"/>
          <w:szCs w:val="18"/>
        </w:rPr>
        <w:t>, NomeMansione, Descrizione, DataInizio, DataFine, Responsabile</w:t>
      </w:r>
      <w:r w:rsidRPr="00A454C8">
        <w:rPr>
          <w:rFonts w:ascii="Helvetica" w:hAnsi="Helvetica" w:cs="Helvetica"/>
          <w:color w:val="000000"/>
          <w:sz w:val="18"/>
          <w:szCs w:val="18"/>
          <w:vertAlign w:val="superscript"/>
        </w:rPr>
        <w:t>1</w:t>
      </w:r>
      <w:r>
        <w:rPr>
          <w:rFonts w:ascii="Helvetica" w:hAnsi="Helvetica" w:cs="Helvetica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  <w:t>ProdottoInVendita (</w:t>
      </w:r>
      <w:r w:rsidRPr="00A454C8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IDSpermercato</w:t>
      </w:r>
      <w:r w:rsidRPr="00A454C8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A454C8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NomeReparto</w:t>
      </w:r>
      <w:r w:rsidRPr="00A454C8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A454C8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IDProdotto</w:t>
      </w:r>
      <w:r>
        <w:rPr>
          <w:rFonts w:ascii="Helvetica" w:hAnsi="Helvetica" w:cs="Helvetica"/>
          <w:color w:val="000000"/>
          <w:sz w:val="18"/>
          <w:szCs w:val="18"/>
        </w:rPr>
        <w:t>, 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NumeroScaffale</w:t>
      </w:r>
      <w:r>
        <w:rPr>
          <w:rFonts w:ascii="Helvetica" w:hAnsi="Helvetica" w:cs="Helvetica"/>
          <w:color w:val="000000"/>
          <w:sz w:val="18"/>
          <w:szCs w:val="18"/>
        </w:rPr>
        <w:t>, Quantità, SogliaMinima)</w:t>
      </w:r>
      <w:r>
        <w:rPr>
          <w:rFonts w:ascii="Helvetica" w:hAnsi="Helvetica" w:cs="Helvetica"/>
          <w:color w:val="000000"/>
          <w:sz w:val="18"/>
          <w:szCs w:val="18"/>
        </w:rPr>
        <w:br/>
        <w:t>Collocazione 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IDSpermercato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NomeReparto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IDProdotto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NumeroScaffale</w:t>
      </w:r>
      <w:r>
        <w:rPr>
          <w:rFonts w:ascii="Helvetica" w:hAnsi="Helvetica" w:cs="Helvetica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  <w:t>Presenza 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IDSpermercato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NomeReparto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IDProdotto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NumeroScaffale</w:t>
      </w:r>
      <w:r>
        <w:rPr>
          <w:rFonts w:ascii="Helvetica" w:hAnsi="Helvetica" w:cs="Helvetica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  <w:t>Prodotto (</w:t>
      </w:r>
      <w:r>
        <w:rPr>
          <w:rFonts w:ascii="Helvetica" w:hAnsi="Helvetica" w:cs="Helvetica"/>
          <w:color w:val="000000"/>
          <w:sz w:val="18"/>
          <w:szCs w:val="18"/>
          <w:u w:val="single"/>
        </w:rPr>
        <w:t>IDProdotto</w:t>
      </w:r>
      <w:r>
        <w:rPr>
          <w:rFonts w:ascii="Helvetica" w:hAnsi="Helvetica" w:cs="Helvetica"/>
          <w:color w:val="000000"/>
          <w:sz w:val="18"/>
          <w:szCs w:val="18"/>
        </w:rPr>
        <w:t>, Nome, Punti, PrezzoAlPubblico, Scadenza</w:t>
      </w:r>
      <w:r w:rsidRPr="00FC7544">
        <w:rPr>
          <w:rFonts w:ascii="Helvetica" w:hAnsi="Helvetica" w:cs="Helvetica"/>
          <w:color w:val="000000"/>
          <w:sz w:val="18"/>
          <w:szCs w:val="18"/>
          <w:vertAlign w:val="superscript"/>
        </w:rPr>
        <w:t>1</w:t>
      </w:r>
      <w:r>
        <w:rPr>
          <w:rFonts w:ascii="Helvetica" w:hAnsi="Helvetica" w:cs="Helvetica"/>
          <w:color w:val="000000"/>
          <w:sz w:val="18"/>
          <w:szCs w:val="18"/>
        </w:rPr>
        <w:t>)</w:t>
      </w:r>
      <w:r>
        <w:rPr>
          <w:rFonts w:ascii="Helvetica" w:hAnsi="Helvetica" w:cs="Helvetica"/>
          <w:color w:val="000000"/>
          <w:sz w:val="18"/>
          <w:szCs w:val="18"/>
        </w:rPr>
        <w:br/>
        <w:t>Composizione 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IDProdotto</w:t>
      </w:r>
      <w:r>
        <w:rPr>
          <w:rFonts w:ascii="Helvetica" w:hAnsi="Helvetica" w:cs="Helvetica"/>
          <w:color w:val="000000"/>
          <w:sz w:val="18"/>
          <w:szCs w:val="18"/>
        </w:rPr>
        <w:t>, Ingrediente, Quantità, Assemblato)</w:t>
      </w:r>
      <w:r>
        <w:rPr>
          <w:rFonts w:ascii="Helvetica" w:hAnsi="Helvetica" w:cs="Helvetica"/>
          <w:color w:val="000000"/>
          <w:sz w:val="18"/>
          <w:szCs w:val="18"/>
        </w:rPr>
        <w:br/>
        <w:t>Fornitura (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IDProdotto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</w:rPr>
        <w:t>, </w:t>
      </w:r>
      <w:r w:rsidRPr="003B51E7">
        <w:rPr>
          <w:rFonts w:ascii="Helvetica" w:hAnsi="Helvetica" w:cs="Helvetica"/>
          <w:i/>
          <w:iCs/>
          <w:color w:val="000000"/>
          <w:sz w:val="18"/>
          <w:szCs w:val="18"/>
          <w:u w:val="single"/>
        </w:rPr>
        <w:t>PartitaIva</w:t>
      </w:r>
      <w:r>
        <w:rPr>
          <w:rFonts w:ascii="Helvetica" w:hAnsi="Helvetica" w:cs="Helvetica"/>
          <w:color w:val="000000"/>
          <w:sz w:val="18"/>
          <w:szCs w:val="18"/>
        </w:rPr>
        <w:t>, TempoDiConsegna, PrezzoFornitore, CodiceEsterno, Indirizzo)</w:t>
      </w:r>
    </w:p>
    <w:p w14:paraId="3E16A689" w14:textId="77777777" w:rsidR="00AA15D3" w:rsidRDefault="00AA15D3" w:rsidP="00AA15D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Fornitore (</w:t>
      </w:r>
      <w:r w:rsidRPr="003B51E7">
        <w:rPr>
          <w:rFonts w:ascii="Helvetica" w:hAnsi="Helvetica" w:cs="Helvetica"/>
          <w:color w:val="000000"/>
          <w:sz w:val="18"/>
          <w:szCs w:val="18"/>
          <w:u w:val="single"/>
        </w:rPr>
        <w:t>PartitaIva</w:t>
      </w:r>
      <w:r>
        <w:rPr>
          <w:rFonts w:ascii="Helvetica" w:hAnsi="Helvetica" w:cs="Helvetica"/>
          <w:color w:val="000000"/>
          <w:sz w:val="18"/>
          <w:szCs w:val="18"/>
        </w:rPr>
        <w:t>, RagioneSociale, ModalitàPagamento, Telefono, Email, Indirizzo)</w:t>
      </w:r>
    </w:p>
    <w:p w14:paraId="05FFB515" w14:textId="77777777" w:rsidR="00AA15D3" w:rsidRDefault="00AA15D3" w:rsidP="00AA15D3">
      <w:pPr>
        <w:rPr>
          <w:rFonts w:ascii="Helvetica" w:hAnsi="Helvetica" w:cs="Helvetica"/>
          <w:b/>
          <w:bCs/>
          <w:color w:val="000000"/>
          <w:sz w:val="18"/>
          <w:szCs w:val="18"/>
        </w:rPr>
      </w:pPr>
      <w:bookmarkStart w:id="0" w:name="_GoBack"/>
      <w:bookmarkEnd w:id="0"/>
    </w:p>
    <w:p w14:paraId="3DD29BE7" w14:textId="77777777" w:rsidR="00AA15D3" w:rsidRDefault="00AA15D3" w:rsidP="00AA15D3">
      <w:pPr>
        <w:spacing w:after="0"/>
        <w:rPr>
          <w:rFonts w:ascii="Helvetica" w:hAnsi="Helvetica" w:cs="Helvetica"/>
          <w:color w:val="000000"/>
          <w:sz w:val="18"/>
          <w:szCs w:val="18"/>
        </w:rPr>
      </w:pPr>
      <w:r w:rsidRPr="00FD015F">
        <w:rPr>
          <w:rFonts w:ascii="Helvetica" w:hAnsi="Helvetica" w:cs="Helvetica"/>
          <w:b/>
          <w:bCs/>
          <w:color w:val="000000"/>
          <w:sz w:val="18"/>
          <w:szCs w:val="18"/>
        </w:rPr>
        <w:t>VINCOLI</w:t>
      </w:r>
      <w:r>
        <w:rPr>
          <w:rFonts w:ascii="Helvetica" w:hAnsi="Helvetica" w:cs="Helvetica"/>
          <w:color w:val="000000"/>
          <w:sz w:val="18"/>
          <w:szCs w:val="18"/>
        </w:rPr>
        <w:t>:</w:t>
      </w:r>
    </w:p>
    <w:p w14:paraId="53B3CC60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Ogni Supermercato può avere zero o molti cataloghi promozionali.</w:t>
      </w:r>
    </w:p>
    <w:p w14:paraId="33B46873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catalogo può essere composto da regali e/o prodotti in offerta.</w:t>
      </w:r>
    </w:p>
    <w:p w14:paraId="2B17DAFF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I regali presenti o passati devono apparire in almeno un catalogo.</w:t>
      </w:r>
    </w:p>
    <w:p w14:paraId="4D392C99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 xml:space="preserve">Le offerte possono applicare operazioni sul prezzo e/o operazioni sui punti. </w:t>
      </w:r>
    </w:p>
    <w:p w14:paraId="2570B9C2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può essere presente in più cataloghi o in nessuno.</w:t>
      </w:r>
    </w:p>
    <w:p w14:paraId="70930896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è assemblato o rifornito.</w:t>
      </w:r>
    </w:p>
    <w:p w14:paraId="53BD5CC6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assemblato deve avere almeno due ingredienti.</w:t>
      </w:r>
    </w:p>
    <w:p w14:paraId="229D028E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può essere ingrediente di uno o più prodotti (ma anche nessuno).</w:t>
      </w:r>
    </w:p>
    <w:p w14:paraId="7C77C744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può avere una scadenza.</w:t>
      </w:r>
    </w:p>
    <w:p w14:paraId="1A247910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rifornito ha un solo fornitore, il quale può fornire uno o più prodotti.</w:t>
      </w:r>
    </w:p>
    <w:p w14:paraId="044509F2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può essere nel magazzino di almeno un supermercato (ma anche in nessuno).</w:t>
      </w:r>
    </w:p>
    <w:p w14:paraId="679B460E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Il magazzino di un supermercato può essere vuoto o contenere più prodotti.</w:t>
      </w:r>
    </w:p>
    <w:p w14:paraId="4ADB6951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supermercato è formato da uno o più reparti.</w:t>
      </w:r>
    </w:p>
    <w:p w14:paraId="5E642749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? (1,1) Reparto – Supermercato</w:t>
      </w:r>
    </w:p>
    <w:p w14:paraId="4343F3B6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reparto ha uno o più dipendenti attivi.</w:t>
      </w:r>
    </w:p>
    <w:p w14:paraId="20E95EF1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dipendente può lavorare in un reparto o per nessuno.</w:t>
      </w:r>
    </w:p>
    <w:p w14:paraId="33EC0484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dipendente può essere responsabile di un reparto.</w:t>
      </w:r>
    </w:p>
    <w:p w14:paraId="007601F1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reparto può avere più dipendenti che hanno svolto una o più mansioni passate oppure non averne nessuno.</w:t>
      </w:r>
    </w:p>
    <w:p w14:paraId="4A3520B0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dipendente può cambiare mansione e/o reparto più volte, ma in momenti diversi.</w:t>
      </w:r>
    </w:p>
    <w:p w14:paraId="7333EB3C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reparto può non avere nessun prodotto in vendita o averne più di uno.</w:t>
      </w:r>
    </w:p>
    <w:p w14:paraId="29D4464C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in vendita deve essere in almeno un reparto.</w:t>
      </w:r>
    </w:p>
    <w:p w14:paraId="4F99A1DB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può essere in vendita su uno o più scaffali o non essere in vendita.</w:t>
      </w:r>
    </w:p>
    <w:p w14:paraId="53E33D01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prodotto può essere invenduto o essere venduto in scontrini diversi.</w:t>
      </w:r>
    </w:p>
    <w:p w14:paraId="4FA81F29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In uno scontrino deve essere presente almeno un prodotto.</w:t>
      </w:r>
    </w:p>
    <w:p w14:paraId="7FC052E3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Uno scontrino può essere associato ad una tessera clienti.</w:t>
      </w:r>
    </w:p>
    <w:p w14:paraId="1038DD5B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cliente tesserato può essere associato a uno o più scontrini (o a nessuno).</w:t>
      </w:r>
    </w:p>
    <w:p w14:paraId="7090AE84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Uno scontrino viene emesso da una determinata cassa di un determinato reparto.</w:t>
      </w:r>
    </w:p>
    <w:p w14:paraId="79840293" w14:textId="77777777" w:rsidR="00AA15D3" w:rsidRDefault="00AA15D3" w:rsidP="00AA15D3">
      <w:pPr>
        <w:pStyle w:val="Paragrafoelenco"/>
        <w:numPr>
          <w:ilvl w:val="0"/>
          <w:numId w:val="1"/>
        </w:numPr>
        <w:ind w:left="426" w:hanging="207"/>
      </w:pPr>
      <w:r>
        <w:t>Un reparto può emettere nessuno o più scontrini.</w:t>
      </w:r>
    </w:p>
    <w:p w14:paraId="05E9F80D" w14:textId="77777777" w:rsidR="009422CC" w:rsidRDefault="009422CC"/>
    <w:sectPr w:rsidR="009422CC" w:rsidSect="000C3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4731F"/>
    <w:multiLevelType w:val="hybridMultilevel"/>
    <w:tmpl w:val="7F3A3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9A"/>
    <w:rsid w:val="00285D7D"/>
    <w:rsid w:val="00466371"/>
    <w:rsid w:val="005135DC"/>
    <w:rsid w:val="006A42E8"/>
    <w:rsid w:val="00851105"/>
    <w:rsid w:val="008C4B5E"/>
    <w:rsid w:val="009422CC"/>
    <w:rsid w:val="00AA15D3"/>
    <w:rsid w:val="00BC4A61"/>
    <w:rsid w:val="00D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895AF-C6D6-4522-9F1D-5F1D6C3B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15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Puopolo</dc:creator>
  <cp:keywords/>
  <dc:description/>
  <cp:lastModifiedBy>Elisa Puopolo</cp:lastModifiedBy>
  <cp:revision>2</cp:revision>
  <dcterms:created xsi:type="dcterms:W3CDTF">2020-12-04T17:11:00Z</dcterms:created>
  <dcterms:modified xsi:type="dcterms:W3CDTF">2020-12-04T17:12:00Z</dcterms:modified>
</cp:coreProperties>
</file>