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C973" w14:textId="77777777" w:rsidR="001D6709" w:rsidRDefault="00000000">
      <w:pPr>
        <w:pBdr>
          <w:top w:val="nil"/>
          <w:left w:val="nil"/>
          <w:right w:val="nil"/>
          <w:between w:val="nil"/>
        </w:pBdr>
        <w:spacing w:before="0" w:after="0" w:line="240" w:lineRule="auto"/>
        <w:jc w:val="center"/>
        <w:rPr>
          <w:rFonts w:ascii="Arial" w:eastAsia="Arial" w:hAnsi="Arial" w:cs="Arial"/>
          <w:b/>
          <w:color w:val="0D0D0D"/>
          <w:sz w:val="32"/>
          <w:szCs w:val="32"/>
        </w:rPr>
      </w:pPr>
      <w:r>
        <w:rPr>
          <w:noProof/>
        </w:rPr>
        <w:drawing>
          <wp:anchor distT="0" distB="0" distL="114300" distR="114300" simplePos="0" relativeHeight="251658240" behindDoc="0" locked="0" layoutInCell="1" hidden="0" allowOverlap="1" wp14:anchorId="15EB7EFA" wp14:editId="0672F7B8">
            <wp:simplePos x="0" y="0"/>
            <wp:positionH relativeFrom="column">
              <wp:posOffset>5323840</wp:posOffset>
            </wp:positionH>
            <wp:positionV relativeFrom="paragraph">
              <wp:posOffset>41563</wp:posOffset>
            </wp:positionV>
            <wp:extent cx="874395" cy="751840"/>
            <wp:effectExtent l="0" t="0" r="0" b="0"/>
            <wp:wrapSquare wrapText="bothSides" distT="0" distB="0" distL="114300" distR="114300"/>
            <wp:docPr id="1357814704" name="image1.jpg" descr="A black letter x&#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ack letter x&#10;&#10;AI-generated content may be incorrect."/>
                    <pic:cNvPicPr preferRelativeResize="0"/>
                  </pic:nvPicPr>
                  <pic:blipFill>
                    <a:blip r:embed="rId7"/>
                    <a:srcRect/>
                    <a:stretch>
                      <a:fillRect/>
                    </a:stretch>
                  </pic:blipFill>
                  <pic:spPr>
                    <a:xfrm>
                      <a:off x="0" y="0"/>
                      <a:ext cx="874395" cy="751840"/>
                    </a:xfrm>
                    <a:prstGeom prst="rect">
                      <a:avLst/>
                    </a:prstGeom>
                    <a:ln/>
                  </pic:spPr>
                </pic:pic>
              </a:graphicData>
            </a:graphic>
          </wp:anchor>
        </w:drawing>
      </w:r>
    </w:p>
    <w:p w14:paraId="213629C1" w14:textId="53782009" w:rsidR="001D6709" w:rsidRDefault="00000000">
      <w:pPr>
        <w:pBdr>
          <w:top w:val="nil"/>
          <w:left w:val="nil"/>
          <w:right w:val="nil"/>
          <w:between w:val="nil"/>
        </w:pBdr>
        <w:spacing w:before="0" w:after="0" w:line="240" w:lineRule="auto"/>
        <w:rPr>
          <w:rFonts w:ascii="Arial" w:eastAsia="Arial" w:hAnsi="Arial" w:cs="Arial"/>
          <w:b/>
          <w:color w:val="0D0D0D"/>
          <w:sz w:val="32"/>
          <w:szCs w:val="32"/>
        </w:rPr>
      </w:pPr>
      <w:r>
        <w:rPr>
          <w:rFonts w:ascii="Arial" w:eastAsia="Arial" w:hAnsi="Arial" w:cs="Arial"/>
          <w:b/>
          <w:noProof/>
          <w:color w:val="0D0D0D"/>
          <w:sz w:val="32"/>
          <w:szCs w:val="32"/>
        </w:rPr>
        <w:drawing>
          <wp:inline distT="114300" distB="114300" distL="114300" distR="114300" wp14:anchorId="0395F87B" wp14:editId="2B6A47B9">
            <wp:extent cx="1685925" cy="517505"/>
            <wp:effectExtent l="0" t="0" r="0" b="0"/>
            <wp:docPr id="13578147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t="34177" b="35215"/>
                    <a:stretch>
                      <a:fillRect/>
                    </a:stretch>
                  </pic:blipFill>
                  <pic:spPr>
                    <a:xfrm>
                      <a:off x="0" y="0"/>
                      <a:ext cx="1685925" cy="517505"/>
                    </a:xfrm>
                    <a:prstGeom prst="rect">
                      <a:avLst/>
                    </a:prstGeom>
                    <a:ln/>
                  </pic:spPr>
                </pic:pic>
              </a:graphicData>
            </a:graphic>
          </wp:inline>
        </w:drawing>
      </w:r>
      <w:r>
        <w:rPr>
          <w:rFonts w:ascii="Arial" w:eastAsia="Arial" w:hAnsi="Arial" w:cs="Arial"/>
          <w:b/>
          <w:color w:val="0D0D0D"/>
          <w:sz w:val="32"/>
          <w:szCs w:val="32"/>
        </w:rPr>
        <w:t xml:space="preserve">           </w:t>
      </w:r>
      <w:r w:rsidR="002C2E0C">
        <w:rPr>
          <w:rFonts w:ascii="Arial" w:eastAsia="Arial" w:hAnsi="Arial" w:cs="Arial"/>
          <w:b/>
          <w:color w:val="0D0D0D"/>
          <w:sz w:val="32"/>
          <w:szCs w:val="32"/>
          <w:highlight w:val="yellow"/>
        </w:rPr>
        <w:t>[</w:t>
      </w:r>
      <w:proofErr w:type="spellStart"/>
      <w:r w:rsidR="002C2E0C">
        <w:rPr>
          <w:rFonts w:ascii="Arial" w:eastAsia="Arial" w:hAnsi="Arial" w:cs="Arial"/>
          <w:b/>
          <w:color w:val="0D0D0D"/>
          <w:sz w:val="32"/>
          <w:szCs w:val="32"/>
          <w:highlight w:val="yellow"/>
        </w:rPr>
        <w:t>V</w:t>
      </w:r>
      <w:r w:rsidR="002C2E0C" w:rsidRPr="002C2E0C">
        <w:rPr>
          <w:rFonts w:ascii="Arial" w:eastAsia="Arial" w:hAnsi="Arial" w:cs="Arial"/>
          <w:b/>
          <w:color w:val="0D0D0D"/>
          <w:sz w:val="32"/>
          <w:szCs w:val="32"/>
          <w:highlight w:val="yellow"/>
        </w:rPr>
        <w:t>ehicle.logo</w:t>
      </w:r>
      <w:proofErr w:type="spellEnd"/>
      <w:r w:rsidR="002C2E0C" w:rsidRPr="002C2E0C">
        <w:rPr>
          <w:rFonts w:ascii="Arial" w:eastAsia="Arial" w:hAnsi="Arial" w:cs="Arial"/>
          <w:b/>
          <w:color w:val="0D0D0D"/>
          <w:sz w:val="32"/>
          <w:szCs w:val="32"/>
          <w:highlight w:val="yellow"/>
        </w:rPr>
        <w:t>]</w:t>
      </w:r>
    </w:p>
    <w:p w14:paraId="35EC9706" w14:textId="77777777" w:rsidR="001D6709" w:rsidRDefault="001D6709">
      <w:pPr>
        <w:pBdr>
          <w:top w:val="nil"/>
          <w:left w:val="nil"/>
          <w:right w:val="nil"/>
          <w:between w:val="nil"/>
        </w:pBdr>
        <w:spacing w:before="0" w:after="0" w:line="240" w:lineRule="auto"/>
        <w:jc w:val="center"/>
        <w:rPr>
          <w:rFonts w:ascii="Arial" w:eastAsia="Arial" w:hAnsi="Arial" w:cs="Arial"/>
          <w:b/>
          <w:color w:val="0D0D0D"/>
          <w:sz w:val="32"/>
          <w:szCs w:val="32"/>
        </w:rPr>
      </w:pPr>
    </w:p>
    <w:p w14:paraId="506A86B6" w14:textId="77777777" w:rsidR="001D6709" w:rsidRDefault="001D6709">
      <w:pPr>
        <w:pBdr>
          <w:top w:val="nil"/>
          <w:left w:val="nil"/>
          <w:right w:val="nil"/>
          <w:between w:val="nil"/>
        </w:pBdr>
        <w:spacing w:before="0" w:after="0" w:line="240" w:lineRule="auto"/>
        <w:rPr>
          <w:rFonts w:ascii="Arial" w:eastAsia="Arial" w:hAnsi="Arial" w:cs="Arial"/>
          <w:b/>
          <w:color w:val="0D0D0D"/>
          <w:sz w:val="32"/>
          <w:szCs w:val="32"/>
        </w:rPr>
      </w:pPr>
    </w:p>
    <w:p w14:paraId="21BEE38A" w14:textId="77777777" w:rsidR="001D6709" w:rsidRDefault="00000000">
      <w:pPr>
        <w:pBdr>
          <w:top w:val="nil"/>
          <w:left w:val="nil"/>
          <w:right w:val="nil"/>
          <w:between w:val="nil"/>
        </w:pBdr>
        <w:spacing w:before="0" w:after="0" w:line="240" w:lineRule="auto"/>
        <w:jc w:val="center"/>
        <w:rPr>
          <w:rFonts w:ascii="Arial" w:eastAsia="Arial" w:hAnsi="Arial" w:cs="Arial"/>
          <w:b/>
          <w:color w:val="0D0D0D"/>
          <w:sz w:val="32"/>
          <w:szCs w:val="32"/>
        </w:rPr>
      </w:pPr>
      <w:r>
        <w:rPr>
          <w:rFonts w:ascii="Arial" w:eastAsia="Arial" w:hAnsi="Arial" w:cs="Arial"/>
          <w:b/>
          <w:color w:val="0D0D0D"/>
          <w:sz w:val="32"/>
          <w:szCs w:val="32"/>
        </w:rPr>
        <w:t>Indicative Term Sheet</w:t>
      </w:r>
    </w:p>
    <w:p w14:paraId="332BDC6E" w14:textId="3DF566C4" w:rsidR="001D6709" w:rsidRDefault="002A4004">
      <w:pPr>
        <w:pBdr>
          <w:top w:val="nil"/>
          <w:left w:val="nil"/>
          <w:right w:val="nil"/>
          <w:between w:val="nil"/>
        </w:pBdr>
        <w:spacing w:before="0" w:after="0" w:line="240" w:lineRule="auto"/>
        <w:jc w:val="center"/>
        <w:rPr>
          <w:rFonts w:ascii="Arial" w:eastAsia="Arial" w:hAnsi="Arial" w:cs="Arial"/>
          <w:b/>
          <w:color w:val="0D0D0D"/>
          <w:sz w:val="32"/>
          <w:szCs w:val="32"/>
        </w:rPr>
      </w:pPr>
      <w:r w:rsidRPr="00587E0B">
        <w:rPr>
          <w:rFonts w:ascii="Arial" w:hAnsi="Arial" w:cs="Arial"/>
          <w:b/>
          <w:color w:val="000000"/>
          <w:sz w:val="32"/>
          <w:szCs w:val="20"/>
          <w:highlight w:val="yellow"/>
        </w:rPr>
        <w:t>[TermSheet.title]</w:t>
      </w:r>
      <w:r>
        <w:rPr>
          <w:rFonts w:ascii="Quattrocento Sans" w:eastAsia="Quattrocento Sans" w:hAnsi="Quattrocento Sans" w:cs="Quattrocento Sans"/>
          <w:color w:val="000000"/>
          <w:sz w:val="21"/>
          <w:szCs w:val="21"/>
        </w:rPr>
        <w:t xml:space="preserve"> </w:t>
      </w:r>
      <w:r w:rsidR="00000000" w:rsidRPr="002A4004">
        <w:rPr>
          <w:rFonts w:ascii="Arial" w:eastAsia="Arial" w:hAnsi="Arial" w:cs="Arial"/>
          <w:b/>
          <w:color w:val="0D0D0D"/>
          <w:sz w:val="32"/>
          <w:szCs w:val="32"/>
          <w:highlight w:val="cyan"/>
        </w:rPr>
        <w:t>XAI Secondary Investment 2025</w:t>
      </w:r>
    </w:p>
    <w:p w14:paraId="34B443C0" w14:textId="77777777" w:rsidR="001D6709" w:rsidRDefault="001D6709">
      <w:pPr>
        <w:pBdr>
          <w:top w:val="nil"/>
          <w:left w:val="nil"/>
          <w:right w:val="nil"/>
          <w:between w:val="nil"/>
        </w:pBdr>
        <w:spacing w:before="0" w:after="0" w:line="240" w:lineRule="auto"/>
        <w:jc w:val="center"/>
        <w:rPr>
          <w:rFonts w:ascii="Arial" w:eastAsia="Arial" w:hAnsi="Arial" w:cs="Arial"/>
          <w:b/>
          <w:color w:val="0D0D0D"/>
          <w:sz w:val="32"/>
          <w:szCs w:val="32"/>
        </w:rPr>
      </w:pPr>
    </w:p>
    <w:p w14:paraId="0297E3C9" w14:textId="77777777" w:rsidR="001D6709" w:rsidRDefault="001D6709">
      <w:pPr>
        <w:pBdr>
          <w:top w:val="nil"/>
          <w:left w:val="nil"/>
          <w:right w:val="nil"/>
          <w:between w:val="nil"/>
        </w:pBdr>
        <w:spacing w:before="0" w:after="0" w:line="240" w:lineRule="auto"/>
        <w:jc w:val="center"/>
        <w:rPr>
          <w:rFonts w:ascii="Arial" w:eastAsia="Arial" w:hAnsi="Arial" w:cs="Arial"/>
          <w:b/>
          <w:color w:val="0D0D0D"/>
          <w:sz w:val="32"/>
          <w:szCs w:val="32"/>
        </w:rPr>
      </w:pPr>
    </w:p>
    <w:tbl>
      <w:tblPr>
        <w:tblStyle w:val="a3"/>
        <w:tblW w:w="9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264"/>
      </w:tblGrid>
      <w:tr w:rsidR="001D6709" w14:paraId="326D78A9" w14:textId="77777777">
        <w:trPr>
          <w:trHeight w:val="369"/>
          <w:jc w:val="center"/>
        </w:trPr>
        <w:tc>
          <w:tcPr>
            <w:tcW w:w="2405" w:type="dxa"/>
            <w:shd w:val="clear" w:color="auto" w:fill="FFFFFF"/>
            <w:vAlign w:val="center"/>
          </w:tcPr>
          <w:p w14:paraId="180A50FE"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Date</w:t>
            </w:r>
          </w:p>
        </w:tc>
        <w:tc>
          <w:tcPr>
            <w:tcW w:w="7264" w:type="dxa"/>
            <w:shd w:val="clear" w:color="auto" w:fill="FFFFFF"/>
            <w:vAlign w:val="center"/>
          </w:tcPr>
          <w:p w14:paraId="5ED1D1E0" w14:textId="4E299BA7"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[TermSheet.date]</w:t>
            </w:r>
            <w:r w:rsidRPr="00E062C1">
              <w:rPr>
                <w:rFonts w:ascii="Quattrocento Sans" w:eastAsia="Quattrocento Sans" w:hAnsi="Quattrocento Sans" w:cs="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June 12, 2025</w:t>
            </w:r>
          </w:p>
        </w:tc>
      </w:tr>
      <w:tr w:rsidR="001D6709" w14:paraId="1CA3947A" w14:textId="77777777">
        <w:trPr>
          <w:trHeight w:val="369"/>
          <w:jc w:val="center"/>
        </w:trPr>
        <w:tc>
          <w:tcPr>
            <w:tcW w:w="2405" w:type="dxa"/>
            <w:shd w:val="clear" w:color="auto" w:fill="FFFFFF"/>
            <w:vAlign w:val="center"/>
          </w:tcPr>
          <w:p w14:paraId="2CBAAFA8"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To</w:t>
            </w:r>
          </w:p>
        </w:tc>
        <w:tc>
          <w:tcPr>
            <w:tcW w:w="7264" w:type="dxa"/>
            <w:shd w:val="clear" w:color="auto" w:fill="FFFFFF"/>
            <w:vAlign w:val="center"/>
          </w:tcPr>
          <w:p w14:paraId="10F185B8" w14:textId="1CDC83C9"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[TermSheet.toDescription]</w:t>
            </w:r>
            <w:r>
              <w:rPr>
                <w:rFonts w:ascii="Quattrocento Sans" w:eastAsia="Quattrocento Sans" w:hAnsi="Quattrocento Sans" w:cs="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Qualified, Professional and Institutional Investors only</w:t>
            </w:r>
          </w:p>
        </w:tc>
      </w:tr>
      <w:tr w:rsidR="001D6709" w14:paraId="46D9587F" w14:textId="77777777">
        <w:trPr>
          <w:trHeight w:val="369"/>
          <w:jc w:val="center"/>
        </w:trPr>
        <w:tc>
          <w:tcPr>
            <w:tcW w:w="2405" w:type="dxa"/>
            <w:shd w:val="clear" w:color="auto" w:fill="FFFFFF"/>
            <w:vAlign w:val="center"/>
          </w:tcPr>
          <w:p w14:paraId="4A83BB60"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Transaction Type</w:t>
            </w:r>
          </w:p>
        </w:tc>
        <w:tc>
          <w:tcPr>
            <w:tcW w:w="7264" w:type="dxa"/>
            <w:shd w:val="clear" w:color="auto" w:fill="FFFFFF"/>
            <w:vAlign w:val="center"/>
          </w:tcPr>
          <w:p w14:paraId="3AB82E69" w14:textId="1CD6E1CD"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[TermSh</w:t>
            </w:r>
            <w:r w:rsidRPr="002A4004">
              <w:rPr>
                <w:rFonts w:ascii="Quattrocento Sans" w:hAnsi="Quattrocento Sans"/>
                <w:color w:val="000000"/>
                <w:sz w:val="21"/>
                <w:szCs w:val="21"/>
                <w:highlight w:val="yellow"/>
              </w:rPr>
              <w:t>eet</w:t>
            </w:r>
            <w:r w:rsidRPr="002A4004">
              <w:rPr>
                <w:rFonts w:ascii="Quattrocento Sans" w:hAnsi="Quattrocento Sans"/>
                <w:color w:val="000000"/>
                <w:sz w:val="21"/>
                <w:szCs w:val="21"/>
                <w:highlight w:val="yellow"/>
              </w:rPr>
              <w:t>.transaction</w:t>
            </w:r>
            <w:r>
              <w:rPr>
                <w:rFonts w:ascii="Quattrocento Sans" w:hAnsi="Quattrocento Sans"/>
                <w:color w:val="000000"/>
                <w:sz w:val="21"/>
                <w:szCs w:val="21"/>
                <w:highlight w:val="yellow"/>
              </w:rPr>
              <w:t>description</w:t>
            </w:r>
            <w:r w:rsidRPr="002A4004">
              <w:rPr>
                <w:rFonts w:ascii="Quattrocento Sans" w:eastAsia="Quattrocento Sans" w:hAnsi="Quattrocento Sans" w:cs="Quattrocento Sans"/>
                <w:color w:val="000000"/>
                <w:sz w:val="21"/>
                <w:szCs w:val="21"/>
                <w:highlight w:val="yellow"/>
              </w:rPr>
              <w:t>]</w:t>
            </w:r>
            <w:r>
              <w:rPr>
                <w:rFonts w:ascii="Quattrocento Sans" w:eastAsia="Quattrocento Sans" w:hAnsi="Quattrocento Sans" w:cs="Quattrocento Sans"/>
                <w:color w:val="000000"/>
                <w:sz w:val="21"/>
                <w:szCs w:val="21"/>
              </w:rPr>
              <w:t xml:space="preserve"> </w:t>
            </w:r>
            <w:r w:rsidR="00000000" w:rsidRPr="009F10BD">
              <w:rPr>
                <w:rFonts w:ascii="Quattrocento Sans" w:eastAsia="Quattrocento Sans" w:hAnsi="Quattrocento Sans" w:cs="Quattrocento Sans"/>
                <w:color w:val="000000"/>
                <w:sz w:val="21"/>
                <w:szCs w:val="21"/>
                <w:highlight w:val="cyan"/>
              </w:rPr>
              <w:t>XAI Secondary Investment</w:t>
            </w:r>
          </w:p>
        </w:tc>
      </w:tr>
      <w:tr w:rsidR="001D6709" w14:paraId="1344E963" w14:textId="77777777">
        <w:trPr>
          <w:trHeight w:val="369"/>
          <w:jc w:val="center"/>
        </w:trPr>
        <w:tc>
          <w:tcPr>
            <w:tcW w:w="2405" w:type="dxa"/>
            <w:shd w:val="clear" w:color="auto" w:fill="FFFFFF"/>
            <w:vAlign w:val="center"/>
          </w:tcPr>
          <w:p w14:paraId="1B24DEA0"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Opportunity</w:t>
            </w:r>
          </w:p>
        </w:tc>
        <w:tc>
          <w:tcPr>
            <w:tcW w:w="7264" w:type="dxa"/>
            <w:shd w:val="clear" w:color="auto" w:fill="FFFFFF"/>
            <w:vAlign w:val="center"/>
          </w:tcPr>
          <w:p w14:paraId="707D5579" w14:textId="7B4FF814" w:rsidR="001D6709" w:rsidRDefault="002A4004">
            <w:pPr>
              <w:spacing w:before="0"/>
              <w:jc w:val="both"/>
              <w:rPr>
                <w:rFonts w:ascii="Quattrocento Sans" w:eastAsia="Quattrocento Sans" w:hAnsi="Quattrocento Sans" w:cs="Quattrocento Sans"/>
                <w:color w:val="000000"/>
                <w:sz w:val="21"/>
                <w:szCs w:val="21"/>
              </w:rPr>
            </w:pPr>
            <w:r w:rsidRPr="002A4004">
              <w:rPr>
                <w:rFonts w:ascii="Quattrocento Sans" w:hAnsi="Quattrocento Sans"/>
                <w:color w:val="000000"/>
                <w:sz w:val="21"/>
                <w:szCs w:val="21"/>
                <w:highlight w:val="yellow"/>
              </w:rPr>
              <w:t>[Vehicle.series</w:t>
            </w:r>
            <w:r w:rsidRPr="002A4004">
              <w:rPr>
                <w:rFonts w:ascii="Quattrocento Sans" w:hAnsi="Quattrocento Sans"/>
                <w:color w:val="000000"/>
                <w:sz w:val="21"/>
                <w:szCs w:val="21"/>
                <w:highlight w:val="yellow"/>
              </w:rPr>
              <w:t>opportunityDescription</w:t>
            </w:r>
            <w:r w:rsidRPr="00E062C1">
              <w:rPr>
                <w:rFonts w:ascii="Quattrocento Sans" w:hAnsi="Quattrocento Sans"/>
                <w:color w:val="000000"/>
                <w:sz w:val="21"/>
                <w:szCs w:val="21"/>
                <w:highlight w:val="yellow"/>
              </w:rPr>
              <w:t>]</w:t>
            </w:r>
            <w:r w:rsidRPr="00E062C1">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In order to secure Preferred Shares (“Shares”) of XAI Corp (“Company” or “XAI”), the Issuer has invited its Limited Partners and Institutional Relations to consider the present investment opportunity directly in a first layer with a Fund invested on the Company’s captable. Note this Opportunity is provided by the Issuer as an alternative solution due to the scarcity of XAI shares in both primary and secondary markets. VERSO Management Ltd, a regulated Category 2 and Category 3 license holder, shall act as exclusive Arranger for this transaction.</w:t>
            </w:r>
          </w:p>
        </w:tc>
      </w:tr>
      <w:tr w:rsidR="001D6709" w14:paraId="2783F78B" w14:textId="77777777">
        <w:trPr>
          <w:trHeight w:val="369"/>
          <w:jc w:val="center"/>
        </w:trPr>
        <w:tc>
          <w:tcPr>
            <w:tcW w:w="2405" w:type="dxa"/>
            <w:shd w:val="clear" w:color="auto" w:fill="FFFFFF"/>
            <w:vAlign w:val="center"/>
          </w:tcPr>
          <w:p w14:paraId="55BA3A21"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Issuer</w:t>
            </w:r>
          </w:p>
        </w:tc>
        <w:tc>
          <w:tcPr>
            <w:tcW w:w="7264" w:type="dxa"/>
            <w:shd w:val="clear" w:color="auto" w:fill="FFFFFF"/>
            <w:vAlign w:val="center"/>
          </w:tcPr>
          <w:p w14:paraId="6454E28C" w14:textId="4BC0496D"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[Vehicle.description]</w:t>
            </w:r>
            <w:r w:rsidRPr="00E062C1">
              <w:rPr>
                <w:rFonts w:ascii="Quattrocento Sans" w:eastAsia="Quattrocento Sans" w:hAnsi="Quattrocento Sans" w:cs="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VERSO Capital 2 SCSP (“Issuer”), United States incl. OTC / ISIN issuances</w:t>
            </w:r>
          </w:p>
        </w:tc>
      </w:tr>
      <w:tr w:rsidR="001D6709" w14:paraId="54F2B506" w14:textId="77777777">
        <w:trPr>
          <w:trHeight w:val="369"/>
          <w:jc w:val="center"/>
        </w:trPr>
        <w:tc>
          <w:tcPr>
            <w:tcW w:w="2405" w:type="dxa"/>
            <w:shd w:val="clear" w:color="auto" w:fill="FFFFFF"/>
            <w:vAlign w:val="center"/>
          </w:tcPr>
          <w:p w14:paraId="0CBC4B71"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Vehicles</w:t>
            </w:r>
          </w:p>
        </w:tc>
        <w:tc>
          <w:tcPr>
            <w:tcW w:w="7264" w:type="dxa"/>
            <w:shd w:val="clear" w:color="auto" w:fill="FFFFFF"/>
            <w:vAlign w:val="center"/>
          </w:tcPr>
          <w:p w14:paraId="2EA6ED84" w14:textId="366817A4"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[Vehicle.</w:t>
            </w:r>
            <w:r>
              <w:rPr>
                <w:rFonts w:ascii="Quattrocento Sans" w:hAnsi="Quattrocento Sans"/>
                <w:color w:val="000000"/>
                <w:sz w:val="21"/>
                <w:szCs w:val="21"/>
                <w:highlight w:val="yellow"/>
              </w:rPr>
              <w:t>seriesDescription</w:t>
            </w:r>
            <w:r w:rsidRPr="00E062C1">
              <w:rPr>
                <w:rFonts w:ascii="Quattrocento Sans" w:hAnsi="Quattrocento Sans"/>
                <w:color w:val="000000"/>
                <w:sz w:val="21"/>
                <w:szCs w:val="21"/>
                <w:highlight w:val="yellow"/>
              </w:rPr>
              <w:t>]</w:t>
            </w:r>
            <w:r>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VERSO Capital 2 SCSP Series 209 (“VC209”)</w:t>
            </w:r>
          </w:p>
        </w:tc>
      </w:tr>
      <w:tr w:rsidR="001D6709" w14:paraId="1C3659F4" w14:textId="77777777">
        <w:trPr>
          <w:trHeight w:val="369"/>
          <w:jc w:val="center"/>
        </w:trPr>
        <w:tc>
          <w:tcPr>
            <w:tcW w:w="2405" w:type="dxa"/>
            <w:shd w:val="clear" w:color="auto" w:fill="FFFFFF"/>
            <w:vAlign w:val="center"/>
          </w:tcPr>
          <w:p w14:paraId="7E17795F"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Exclusive Arranger</w:t>
            </w:r>
          </w:p>
        </w:tc>
        <w:tc>
          <w:tcPr>
            <w:tcW w:w="7264" w:type="dxa"/>
            <w:shd w:val="clear" w:color="auto" w:fill="FFFFFF"/>
            <w:vAlign w:val="center"/>
          </w:tcPr>
          <w:p w14:paraId="65983BAD" w14:textId="0E9CB9A8"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[Vehicle.</w:t>
            </w:r>
            <w:r>
              <w:rPr>
                <w:rFonts w:ascii="Quattrocento Sans" w:hAnsi="Quattrocento Sans"/>
                <w:color w:val="000000"/>
                <w:sz w:val="21"/>
                <w:szCs w:val="21"/>
                <w:highlight w:val="yellow"/>
              </w:rPr>
              <w:t>arranger</w:t>
            </w:r>
            <w:r w:rsidRPr="00E062C1">
              <w:rPr>
                <w:rFonts w:ascii="Quattrocento Sans" w:hAnsi="Quattrocento Sans"/>
                <w:color w:val="000000"/>
                <w:sz w:val="21"/>
                <w:szCs w:val="21"/>
                <w:highlight w:val="yellow"/>
              </w:rPr>
              <w:t>]</w:t>
            </w:r>
            <w:r>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VERSO Management Limited, regulated by BVI FSC (“Arranger”)</w:t>
            </w:r>
          </w:p>
        </w:tc>
      </w:tr>
      <w:tr w:rsidR="001D6709" w14:paraId="79856A40" w14:textId="77777777">
        <w:trPr>
          <w:trHeight w:val="369"/>
          <w:jc w:val="center"/>
        </w:trPr>
        <w:tc>
          <w:tcPr>
            <w:tcW w:w="2405" w:type="dxa"/>
            <w:shd w:val="clear" w:color="auto" w:fill="FFFFFF"/>
            <w:vAlign w:val="center"/>
          </w:tcPr>
          <w:p w14:paraId="6C25B403"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 xml:space="preserve">Purchaser </w:t>
            </w:r>
          </w:p>
        </w:tc>
        <w:tc>
          <w:tcPr>
            <w:tcW w:w="7264" w:type="dxa"/>
            <w:shd w:val="clear" w:color="auto" w:fill="FFFFFF"/>
            <w:vAlign w:val="center"/>
          </w:tcPr>
          <w:p w14:paraId="7D77D724" w14:textId="08129F20"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[V</w:t>
            </w:r>
            <w:r>
              <w:rPr>
                <w:rFonts w:ascii="Quattrocento Sans" w:hAnsi="Quattrocento Sans"/>
                <w:color w:val="000000"/>
                <w:sz w:val="21"/>
                <w:szCs w:val="21"/>
                <w:highlight w:val="yellow"/>
              </w:rPr>
              <w:t>ehicle</w:t>
            </w:r>
            <w:r w:rsidRPr="00E062C1">
              <w:rPr>
                <w:rFonts w:ascii="Quattrocento Sans" w:hAnsi="Quattrocento Sans"/>
                <w:color w:val="000000"/>
                <w:sz w:val="21"/>
                <w:szCs w:val="21"/>
                <w:highlight w:val="yellow"/>
              </w:rPr>
              <w:t>.purchaser]</w:t>
            </w:r>
            <w:r w:rsidRPr="00E062C1">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Qualified Limited Partners and Institutional Clients (“Purchaser”)</w:t>
            </w:r>
            <w:r w:rsidR="00000000">
              <w:rPr>
                <w:rFonts w:ascii="Quattrocento Sans" w:eastAsia="Quattrocento Sans" w:hAnsi="Quattrocento Sans" w:cs="Quattrocento Sans"/>
                <w:color w:val="000000"/>
                <w:sz w:val="21"/>
                <w:szCs w:val="21"/>
              </w:rPr>
              <w:t xml:space="preserve"> </w:t>
            </w:r>
          </w:p>
        </w:tc>
      </w:tr>
      <w:tr w:rsidR="001D6709" w14:paraId="41FE2B28" w14:textId="77777777">
        <w:trPr>
          <w:trHeight w:val="369"/>
          <w:jc w:val="center"/>
        </w:trPr>
        <w:tc>
          <w:tcPr>
            <w:tcW w:w="2405" w:type="dxa"/>
            <w:shd w:val="clear" w:color="auto" w:fill="FFFFFF"/>
            <w:vAlign w:val="center"/>
          </w:tcPr>
          <w:p w14:paraId="0E4A01EE"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Seller</w:t>
            </w:r>
          </w:p>
        </w:tc>
        <w:tc>
          <w:tcPr>
            <w:tcW w:w="7264" w:type="dxa"/>
            <w:shd w:val="clear" w:color="auto" w:fill="FFFFFF"/>
            <w:vAlign w:val="center"/>
          </w:tcPr>
          <w:p w14:paraId="4838B17F" w14:textId="3C1D6AA2"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[V</w:t>
            </w:r>
            <w:r>
              <w:rPr>
                <w:rFonts w:ascii="Quattrocento Sans" w:hAnsi="Quattrocento Sans"/>
                <w:color w:val="000000"/>
                <w:sz w:val="21"/>
                <w:szCs w:val="21"/>
                <w:highlight w:val="yellow"/>
              </w:rPr>
              <w:t>ehicle</w:t>
            </w:r>
            <w:r w:rsidRPr="00E062C1">
              <w:rPr>
                <w:rFonts w:ascii="Quattrocento Sans" w:hAnsi="Quattrocento Sans"/>
                <w:color w:val="000000"/>
                <w:sz w:val="21"/>
                <w:szCs w:val="21"/>
                <w:highlight w:val="yellow"/>
              </w:rPr>
              <w:t>.</w:t>
            </w:r>
            <w:r>
              <w:rPr>
                <w:rFonts w:ascii="Quattrocento Sans" w:hAnsi="Quattrocento Sans"/>
                <w:color w:val="000000"/>
                <w:sz w:val="21"/>
                <w:szCs w:val="21"/>
                <w:highlight w:val="yellow"/>
              </w:rPr>
              <w:t>seriessellerDescription</w:t>
            </w:r>
            <w:r w:rsidRPr="00E062C1">
              <w:rPr>
                <w:rFonts w:ascii="Quattrocento Sans" w:hAnsi="Quattrocento Sans"/>
                <w:color w:val="000000"/>
                <w:sz w:val="21"/>
                <w:szCs w:val="21"/>
                <w:highlight w:val="yellow"/>
              </w:rPr>
              <w:t>]</w:t>
            </w:r>
            <w:r w:rsidRPr="00E062C1">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Fund on Captable, Delaware, United States (“Seller”)</w:t>
            </w:r>
          </w:p>
        </w:tc>
      </w:tr>
      <w:tr w:rsidR="001D6709" w14:paraId="7CB17C23" w14:textId="77777777">
        <w:trPr>
          <w:trHeight w:val="369"/>
          <w:jc w:val="center"/>
        </w:trPr>
        <w:tc>
          <w:tcPr>
            <w:tcW w:w="2405" w:type="dxa"/>
            <w:shd w:val="clear" w:color="auto" w:fill="FFFFFF"/>
            <w:vAlign w:val="center"/>
          </w:tcPr>
          <w:p w14:paraId="4ECA6516"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Structure</w:t>
            </w:r>
          </w:p>
        </w:tc>
        <w:tc>
          <w:tcPr>
            <w:tcW w:w="7264" w:type="dxa"/>
            <w:shd w:val="clear" w:color="auto" w:fill="FFFFFF"/>
            <w:vAlign w:val="center"/>
          </w:tcPr>
          <w:p w14:paraId="4594E8BD" w14:textId="7185408F" w:rsidR="001D6709" w:rsidRDefault="002A4004">
            <w:pPr>
              <w:spacing w:before="0"/>
              <w:jc w:val="both"/>
              <w:rPr>
                <w:rFonts w:ascii="Quattrocento Sans" w:eastAsia="Quattrocento Sans" w:hAnsi="Quattrocento Sans" w:cs="Quattrocento Sans"/>
                <w:color w:val="000000"/>
                <w:sz w:val="21"/>
                <w:szCs w:val="21"/>
              </w:rPr>
            </w:pPr>
            <w:r w:rsidRPr="00E062C1">
              <w:rPr>
                <w:rFonts w:ascii="Quattrocento Sans" w:hAnsi="Quattrocento Sans"/>
                <w:color w:val="000000"/>
                <w:sz w:val="21"/>
                <w:szCs w:val="21"/>
                <w:highlight w:val="yellow"/>
              </w:rPr>
              <w:t>[</w:t>
            </w:r>
            <w:r w:rsidR="007136D7">
              <w:rPr>
                <w:rFonts w:ascii="Quattrocento Sans" w:hAnsi="Quattrocento Sans"/>
                <w:color w:val="000000"/>
                <w:sz w:val="21"/>
                <w:szCs w:val="21"/>
                <w:highlight w:val="yellow"/>
              </w:rPr>
              <w:t>TermSheet.</w:t>
            </w:r>
            <w:r>
              <w:rPr>
                <w:rFonts w:ascii="Quattrocento Sans" w:hAnsi="Quattrocento Sans"/>
                <w:color w:val="000000"/>
                <w:sz w:val="21"/>
                <w:szCs w:val="21"/>
                <w:highlight w:val="yellow"/>
              </w:rPr>
              <w:t>structure</w:t>
            </w:r>
            <w:r w:rsidRPr="00E062C1">
              <w:rPr>
                <w:rFonts w:ascii="Quattrocento Sans" w:hAnsi="Quattrocento Sans"/>
                <w:color w:val="000000"/>
                <w:sz w:val="21"/>
                <w:szCs w:val="21"/>
                <w:highlight w:val="yellow"/>
              </w:rPr>
              <w:t>]</w:t>
            </w:r>
            <w:r>
              <w:rPr>
                <w:rFonts w:ascii="Quattrocento Sans" w:hAnsi="Quattrocento Sans"/>
                <w:color w:val="000000"/>
                <w:sz w:val="21"/>
                <w:szCs w:val="21"/>
              </w:rPr>
              <w:t xml:space="preserve"> </w:t>
            </w:r>
            <w:r w:rsidR="00000000" w:rsidRPr="002A4004">
              <w:rPr>
                <w:rFonts w:ascii="Quattrocento Sans" w:eastAsia="Quattrocento Sans" w:hAnsi="Quattrocento Sans" w:cs="Quattrocento Sans"/>
                <w:color w:val="000000"/>
                <w:sz w:val="21"/>
                <w:szCs w:val="21"/>
                <w:highlight w:val="cyan"/>
              </w:rPr>
              <w:t>VCL to invest in Captable Fund, multiple tranches for funding approved</w:t>
            </w:r>
          </w:p>
        </w:tc>
      </w:tr>
      <w:tr w:rsidR="001D6709" w14:paraId="3E9076C8" w14:textId="77777777">
        <w:trPr>
          <w:trHeight w:val="369"/>
          <w:jc w:val="center"/>
        </w:trPr>
        <w:tc>
          <w:tcPr>
            <w:tcW w:w="2405" w:type="dxa"/>
            <w:shd w:val="clear" w:color="auto" w:fill="FFFFFF"/>
            <w:vAlign w:val="center"/>
          </w:tcPr>
          <w:p w14:paraId="3FF456FB"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Allocation</w:t>
            </w:r>
          </w:p>
        </w:tc>
        <w:tc>
          <w:tcPr>
            <w:tcW w:w="7264" w:type="dxa"/>
            <w:shd w:val="clear" w:color="auto" w:fill="FFFFFF"/>
            <w:vAlign w:val="center"/>
          </w:tcPr>
          <w:p w14:paraId="1BB9B639" w14:textId="643112F6"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Up to </w:t>
            </w:r>
            <w:r w:rsidR="002A4004" w:rsidRPr="00E062C1">
              <w:rPr>
                <w:rFonts w:ascii="Quattrocento Sans" w:eastAsia="Quattrocento Sans" w:hAnsi="Quattrocento Sans" w:cs="Quattrocento Sans"/>
                <w:color w:val="000000"/>
                <w:sz w:val="21"/>
                <w:szCs w:val="21"/>
                <w:highlight w:val="yellow"/>
              </w:rPr>
              <w:t>[TermSheet.</w:t>
            </w:r>
            <w:r w:rsidR="002A4004">
              <w:rPr>
                <w:rFonts w:ascii="Quattrocento Sans" w:eastAsia="Quattrocento Sans" w:hAnsi="Quattrocento Sans" w:cs="Quattrocento Sans"/>
                <w:color w:val="000000"/>
                <w:sz w:val="21"/>
                <w:szCs w:val="21"/>
                <w:highlight w:val="yellow"/>
              </w:rPr>
              <w:t>c</w:t>
            </w:r>
            <w:r w:rsidR="002A4004" w:rsidRPr="00E062C1">
              <w:rPr>
                <w:rFonts w:ascii="Quattrocento Sans" w:eastAsia="Quattrocento Sans" w:hAnsi="Quattrocento Sans" w:cs="Quattrocento Sans"/>
                <w:color w:val="000000"/>
                <w:sz w:val="21"/>
                <w:szCs w:val="21"/>
                <w:highlight w:val="yellow"/>
              </w:rPr>
              <w:t>urrency]</w:t>
            </w:r>
            <w:r w:rsidR="002A4004">
              <w:rPr>
                <w:rFonts w:ascii="Quattrocento Sans" w:eastAsia="Quattrocento Sans" w:hAnsi="Quattrocento Sans" w:cs="Quattrocento Sans"/>
                <w:color w:val="000000"/>
                <w:sz w:val="21"/>
                <w:szCs w:val="21"/>
              </w:rPr>
              <w:t xml:space="preserve"> </w:t>
            </w:r>
            <w:r w:rsidRPr="002A4004">
              <w:rPr>
                <w:rFonts w:ascii="Quattrocento Sans" w:eastAsia="Quattrocento Sans" w:hAnsi="Quattrocento Sans" w:cs="Quattrocento Sans"/>
                <w:color w:val="000000"/>
                <w:sz w:val="21"/>
                <w:szCs w:val="21"/>
                <w:highlight w:val="cyan"/>
              </w:rPr>
              <w:t>USD</w:t>
            </w:r>
            <w:r>
              <w:rPr>
                <w:rFonts w:ascii="Quattrocento Sans" w:eastAsia="Quattrocento Sans" w:hAnsi="Quattrocento Sans" w:cs="Quattrocento Sans"/>
                <w:color w:val="000000"/>
                <w:sz w:val="21"/>
                <w:szCs w:val="21"/>
              </w:rPr>
              <w:t xml:space="preserve"> </w:t>
            </w:r>
            <w:r w:rsidR="003A4DE8" w:rsidRPr="00E062C1">
              <w:rPr>
                <w:rFonts w:ascii="Quattrocento Sans" w:hAnsi="Quattrocento Sans"/>
                <w:color w:val="000000"/>
                <w:sz w:val="21"/>
                <w:szCs w:val="21"/>
                <w:highlight w:val="yellow"/>
              </w:rPr>
              <w:t xml:space="preserve">[TermSheet.totalIssuance] </w:t>
            </w:r>
            <w:r w:rsidRPr="003A4DE8">
              <w:rPr>
                <w:rFonts w:ascii="Quattrocento Sans" w:eastAsia="Quattrocento Sans" w:hAnsi="Quattrocento Sans" w:cs="Quattrocento Sans"/>
                <w:color w:val="000000"/>
                <w:sz w:val="21"/>
                <w:szCs w:val="21"/>
                <w:highlight w:val="cyan"/>
              </w:rPr>
              <w:t>70,000,000</w:t>
            </w:r>
            <w:r>
              <w:rPr>
                <w:rFonts w:ascii="Quattrocento Sans" w:eastAsia="Quattrocento Sans" w:hAnsi="Quattrocento Sans" w:cs="Quattrocento Sans"/>
                <w:color w:val="000000"/>
                <w:sz w:val="21"/>
                <w:szCs w:val="21"/>
              </w:rPr>
              <w:t xml:space="preserve"> only</w:t>
            </w:r>
          </w:p>
        </w:tc>
      </w:tr>
      <w:tr w:rsidR="001D6709" w14:paraId="1893F881" w14:textId="77777777">
        <w:trPr>
          <w:trHeight w:val="369"/>
          <w:jc w:val="center"/>
        </w:trPr>
        <w:tc>
          <w:tcPr>
            <w:tcW w:w="2405" w:type="dxa"/>
            <w:shd w:val="clear" w:color="auto" w:fill="FFFFFF"/>
            <w:vAlign w:val="center"/>
          </w:tcPr>
          <w:p w14:paraId="4729BAD6"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Price per Share</w:t>
            </w:r>
          </w:p>
        </w:tc>
        <w:tc>
          <w:tcPr>
            <w:tcW w:w="7264" w:type="dxa"/>
            <w:shd w:val="clear" w:color="auto" w:fill="FFFFFF"/>
            <w:vAlign w:val="center"/>
          </w:tcPr>
          <w:p w14:paraId="26F177F7" w14:textId="2D2AC000" w:rsidR="001D6709" w:rsidRDefault="003A4DE8">
            <w:pPr>
              <w:spacing w:before="0"/>
              <w:jc w:val="both"/>
              <w:rPr>
                <w:rFonts w:ascii="Quattrocento Sans" w:eastAsia="Quattrocento Sans" w:hAnsi="Quattrocento Sans" w:cs="Quattrocento Sans"/>
                <w:color w:val="000000"/>
                <w:sz w:val="21"/>
                <w:szCs w:val="21"/>
              </w:rPr>
            </w:pPr>
            <w:r w:rsidRPr="003A4DE8">
              <w:rPr>
                <w:rFonts w:ascii="Quattrocento Sans" w:hAnsi="Quattrocento Sans"/>
                <w:color w:val="000000"/>
                <w:sz w:val="21"/>
                <w:szCs w:val="21"/>
                <w:highlight w:val="yellow"/>
              </w:rPr>
              <w:t>[</w:t>
            </w:r>
            <w:r w:rsidRPr="003A4DE8">
              <w:rPr>
                <w:rFonts w:ascii="Quattrocento Sans" w:hAnsi="Quattrocento Sans"/>
                <w:color w:val="000000"/>
                <w:sz w:val="21"/>
                <w:szCs w:val="21"/>
                <w:highlight w:val="yellow"/>
              </w:rPr>
              <w:t>TermSheet.unitPriceCurrency</w:t>
            </w:r>
            <w:r w:rsidRPr="003A4DE8">
              <w:rPr>
                <w:rFonts w:ascii="Quattrocento Sans" w:hAnsi="Quattrocento Sans"/>
                <w:color w:val="000000"/>
                <w:sz w:val="21"/>
                <w:szCs w:val="21"/>
                <w:highlight w:val="yellow"/>
              </w:rPr>
              <w:t>]</w:t>
            </w:r>
            <w:r w:rsidRPr="003A4DE8">
              <w:rPr>
                <w:rFonts w:ascii="Quattrocento Sans" w:hAnsi="Quattrocento Sans"/>
                <w:color w:val="000000"/>
                <w:sz w:val="21"/>
                <w:szCs w:val="21"/>
              </w:rPr>
              <w:t xml:space="preserve"> </w:t>
            </w:r>
            <w:r w:rsidR="00000000" w:rsidRPr="003A4DE8">
              <w:rPr>
                <w:rFonts w:ascii="Quattrocento Sans" w:eastAsia="Quattrocento Sans" w:hAnsi="Quattrocento Sans" w:cs="Quattrocento Sans"/>
                <w:color w:val="000000"/>
                <w:sz w:val="21"/>
                <w:szCs w:val="21"/>
                <w:highlight w:val="cyan"/>
              </w:rPr>
              <w:t>USD</w:t>
            </w:r>
            <w:r w:rsidR="00000000">
              <w:rPr>
                <w:rFonts w:ascii="Quattrocento Sans" w:eastAsia="Quattrocento Sans" w:hAnsi="Quattrocento Sans" w:cs="Quattrocento Sans"/>
                <w:color w:val="000000"/>
                <w:sz w:val="21"/>
                <w:szCs w:val="21"/>
              </w:rPr>
              <w:t xml:space="preserve"> </w:t>
            </w:r>
            <w:r w:rsidRPr="003A4DE8">
              <w:rPr>
                <w:rFonts w:ascii="Quattrocento Sans" w:hAnsi="Quattrocento Sans"/>
                <w:color w:val="000000"/>
                <w:sz w:val="21"/>
                <w:szCs w:val="21"/>
                <w:highlight w:val="yellow"/>
              </w:rPr>
              <w:t>[TermSheet.unitPrice]</w:t>
            </w:r>
            <w:r>
              <w:rPr>
                <w:rFonts w:ascii="Quattrocento Sans" w:hAnsi="Quattrocento Sans"/>
                <w:color w:val="000000"/>
                <w:sz w:val="21"/>
                <w:szCs w:val="21"/>
              </w:rPr>
              <w:t xml:space="preserve"> </w:t>
            </w:r>
            <w:r w:rsidR="00000000" w:rsidRPr="003A4DE8">
              <w:rPr>
                <w:rFonts w:ascii="Quattrocento Sans" w:eastAsia="Quattrocento Sans" w:hAnsi="Quattrocento Sans" w:cs="Quattrocento Sans"/>
                <w:color w:val="000000"/>
                <w:sz w:val="21"/>
                <w:szCs w:val="21"/>
                <w:highlight w:val="cyan"/>
              </w:rPr>
              <w:t>40.00</w:t>
            </w:r>
          </w:p>
        </w:tc>
      </w:tr>
      <w:tr w:rsidR="001D6709" w14:paraId="1903AFBF" w14:textId="77777777">
        <w:trPr>
          <w:trHeight w:val="369"/>
          <w:jc w:val="center"/>
        </w:trPr>
        <w:tc>
          <w:tcPr>
            <w:tcW w:w="2405" w:type="dxa"/>
            <w:shd w:val="clear" w:color="auto" w:fill="FFFFFF"/>
            <w:vAlign w:val="center"/>
          </w:tcPr>
          <w:p w14:paraId="7FB1220F"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 xml:space="preserve">Minimum Ticket </w:t>
            </w:r>
          </w:p>
        </w:tc>
        <w:tc>
          <w:tcPr>
            <w:tcW w:w="7264" w:type="dxa"/>
            <w:shd w:val="clear" w:color="auto" w:fill="FFFFFF"/>
            <w:vAlign w:val="center"/>
          </w:tcPr>
          <w:p w14:paraId="4974984D" w14:textId="2D90C448" w:rsidR="001D6709" w:rsidRDefault="003A4DE8">
            <w:pPr>
              <w:spacing w:before="0"/>
              <w:jc w:val="both"/>
              <w:rPr>
                <w:rFonts w:ascii="Quattrocento Sans" w:eastAsia="Quattrocento Sans" w:hAnsi="Quattrocento Sans" w:cs="Quattrocento Sans"/>
                <w:color w:val="000000"/>
                <w:sz w:val="21"/>
                <w:szCs w:val="21"/>
              </w:rPr>
            </w:pPr>
            <w:r w:rsidRPr="00E062C1">
              <w:rPr>
                <w:rFonts w:ascii="Quattrocento Sans" w:eastAsia="Quattrocento Sans" w:hAnsi="Quattrocento Sans" w:cs="Quattrocento Sans"/>
                <w:color w:val="000000"/>
                <w:sz w:val="21"/>
                <w:szCs w:val="21"/>
                <w:highlight w:val="yellow"/>
              </w:rPr>
              <w:t>[TermSheet.</w:t>
            </w:r>
            <w:r>
              <w:rPr>
                <w:rFonts w:ascii="Quattrocento Sans" w:eastAsia="Quattrocento Sans" w:hAnsi="Quattrocento Sans" w:cs="Quattrocento Sans"/>
                <w:color w:val="000000"/>
                <w:sz w:val="21"/>
                <w:szCs w:val="21"/>
                <w:highlight w:val="yellow"/>
              </w:rPr>
              <w:t>c</w:t>
            </w:r>
            <w:r w:rsidRPr="00E062C1">
              <w:rPr>
                <w:rFonts w:ascii="Quattrocento Sans" w:eastAsia="Quattrocento Sans" w:hAnsi="Quattrocento Sans" w:cs="Quattrocento Sans"/>
                <w:color w:val="000000"/>
                <w:sz w:val="21"/>
                <w:szCs w:val="21"/>
                <w:highlight w:val="yellow"/>
              </w:rPr>
              <w:t>urrency]</w:t>
            </w:r>
            <w:r>
              <w:rPr>
                <w:rFonts w:ascii="Quattrocento Sans" w:eastAsia="Quattrocento Sans" w:hAnsi="Quattrocento Sans" w:cs="Quattrocento Sans"/>
                <w:color w:val="000000"/>
                <w:sz w:val="21"/>
                <w:szCs w:val="21"/>
              </w:rPr>
              <w:t xml:space="preserve"> </w:t>
            </w:r>
            <w:r w:rsidR="00000000" w:rsidRPr="003A4DE8">
              <w:rPr>
                <w:rFonts w:ascii="Quattrocento Sans" w:eastAsia="Quattrocento Sans" w:hAnsi="Quattrocento Sans" w:cs="Quattrocento Sans"/>
                <w:color w:val="000000"/>
                <w:sz w:val="21"/>
                <w:szCs w:val="21"/>
                <w:highlight w:val="cyan"/>
              </w:rPr>
              <w:t>USD</w:t>
            </w:r>
            <w:r w:rsidR="00000000">
              <w:rPr>
                <w:rFonts w:ascii="Quattrocento Sans" w:eastAsia="Quattrocento Sans" w:hAnsi="Quattrocento Sans" w:cs="Quattrocento Sans"/>
                <w:color w:val="000000"/>
                <w:sz w:val="21"/>
                <w:szCs w:val="21"/>
              </w:rPr>
              <w:t xml:space="preserve"> </w:t>
            </w:r>
            <w:r w:rsidRPr="003A4DE8">
              <w:rPr>
                <w:rFonts w:ascii="Quattrocento Sans" w:eastAsia="Quattrocento Sans" w:hAnsi="Quattrocento Sans" w:cs="Quattrocento Sans"/>
                <w:color w:val="000000"/>
                <w:sz w:val="21"/>
                <w:szCs w:val="21"/>
                <w:highlight w:val="yellow"/>
              </w:rPr>
              <w:t>[</w:t>
            </w:r>
            <w:r w:rsidRPr="00E062C1">
              <w:rPr>
                <w:rFonts w:ascii="Quattrocento Sans" w:hAnsi="Quattrocento Sans"/>
                <w:color w:val="000000"/>
                <w:sz w:val="21"/>
                <w:szCs w:val="21"/>
                <w:highlight w:val="yellow"/>
              </w:rPr>
              <w:t>TermSheet.minimumTicketSize]</w:t>
            </w:r>
            <w:r w:rsidRPr="00E062C1">
              <w:rPr>
                <w:rFonts w:ascii="Quattrocento Sans" w:hAnsi="Quattrocento Sans"/>
                <w:color w:val="000000"/>
                <w:sz w:val="21"/>
                <w:szCs w:val="21"/>
              </w:rPr>
              <w:t xml:space="preserve"> </w:t>
            </w:r>
            <w:r w:rsidR="00000000" w:rsidRPr="003A4DE8">
              <w:rPr>
                <w:rFonts w:ascii="Quattrocento Sans" w:eastAsia="Quattrocento Sans" w:hAnsi="Quattrocento Sans" w:cs="Quattrocento Sans"/>
                <w:color w:val="000000"/>
                <w:sz w:val="21"/>
                <w:szCs w:val="21"/>
                <w:highlight w:val="cyan"/>
              </w:rPr>
              <w:t>2,500,000</w:t>
            </w:r>
          </w:p>
        </w:tc>
      </w:tr>
      <w:tr w:rsidR="001D6709" w14:paraId="3EB51C99" w14:textId="77777777">
        <w:trPr>
          <w:trHeight w:val="369"/>
          <w:jc w:val="center"/>
        </w:trPr>
        <w:tc>
          <w:tcPr>
            <w:tcW w:w="2405" w:type="dxa"/>
            <w:shd w:val="clear" w:color="auto" w:fill="FFFFFF"/>
            <w:vAlign w:val="center"/>
          </w:tcPr>
          <w:p w14:paraId="3D79E9D6" w14:textId="77777777" w:rsidR="001D6709" w:rsidRDefault="00000000">
            <w:pPr>
              <w:pBdr>
                <w:top w:val="nil"/>
                <w:left w:val="nil"/>
                <w:bottom w:val="nil"/>
                <w:right w:val="nil"/>
                <w:between w:val="nil"/>
              </w:pBd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Management Fee</w:t>
            </w:r>
          </w:p>
        </w:tc>
        <w:tc>
          <w:tcPr>
            <w:tcW w:w="7264" w:type="dxa"/>
            <w:shd w:val="clear" w:color="auto" w:fill="FFFFFF"/>
            <w:vAlign w:val="center"/>
          </w:tcPr>
          <w:p w14:paraId="090C7A1B" w14:textId="5816FB68" w:rsidR="001D6709" w:rsidRDefault="003A4DE8">
            <w:pPr>
              <w:spacing w:before="0"/>
              <w:jc w:val="both"/>
              <w:rPr>
                <w:rFonts w:ascii="Quattrocento Sans" w:eastAsia="Quattrocento Sans" w:hAnsi="Quattrocento Sans" w:cs="Quattrocento Sans"/>
                <w:color w:val="000000"/>
                <w:sz w:val="21"/>
                <w:szCs w:val="21"/>
              </w:rPr>
            </w:pPr>
            <w:r w:rsidRPr="00E062C1">
              <w:rPr>
                <w:rFonts w:ascii="Quattrocento Sans" w:eastAsia="Quattrocento Sans" w:hAnsi="Quattrocento Sans" w:cs="Quattrocento Sans"/>
                <w:color w:val="000000"/>
                <w:sz w:val="21"/>
                <w:szCs w:val="21"/>
                <w:highlight w:val="yellow"/>
              </w:rPr>
              <w:t>[TermSheet.</w:t>
            </w:r>
            <w:r>
              <w:rPr>
                <w:rFonts w:ascii="Quattrocento Sans" w:eastAsia="Quattrocento Sans" w:hAnsi="Quattrocento Sans" w:cs="Quattrocento Sans"/>
                <w:color w:val="000000"/>
                <w:sz w:val="21"/>
                <w:szCs w:val="21"/>
                <w:highlight w:val="yellow"/>
              </w:rPr>
              <w:t>managementfee</w:t>
            </w:r>
            <w:r w:rsidRPr="00E062C1">
              <w:rPr>
                <w:rFonts w:ascii="Quattrocento Sans" w:eastAsia="Quattrocento Sans" w:hAnsi="Quattrocento Sans" w:cs="Quattrocento Sans"/>
                <w:color w:val="000000"/>
                <w:sz w:val="21"/>
                <w:szCs w:val="21"/>
                <w:highlight w:val="yellow"/>
              </w:rPr>
              <w:t>]</w:t>
            </w:r>
            <w:r>
              <w:rPr>
                <w:rFonts w:ascii="Quattrocento Sans" w:eastAsia="Quattrocento Sans" w:hAnsi="Quattrocento Sans" w:cs="Quattrocento Sans"/>
                <w:color w:val="000000"/>
                <w:sz w:val="21"/>
                <w:szCs w:val="21"/>
              </w:rPr>
              <w:t xml:space="preserve"> </w:t>
            </w:r>
            <w:r w:rsidR="00000000" w:rsidRPr="003A4DE8">
              <w:rPr>
                <w:rFonts w:ascii="Quattrocento Sans" w:eastAsia="Quattrocento Sans" w:hAnsi="Quattrocento Sans" w:cs="Quattrocento Sans"/>
                <w:b/>
                <w:color w:val="000000"/>
                <w:sz w:val="21"/>
                <w:szCs w:val="21"/>
                <w:highlight w:val="cyan"/>
              </w:rPr>
              <w:t>Waived</w:t>
            </w:r>
            <w:r w:rsidR="00000000" w:rsidRPr="003A4DE8">
              <w:rPr>
                <w:rFonts w:ascii="Quattrocento Sans" w:eastAsia="Quattrocento Sans" w:hAnsi="Quattrocento Sans" w:cs="Quattrocento Sans"/>
                <w:color w:val="000000"/>
                <w:sz w:val="21"/>
                <w:szCs w:val="21"/>
                <w:highlight w:val="cyan"/>
              </w:rPr>
              <w:t xml:space="preserve"> (instead of 2.00% per annum)</w:t>
            </w:r>
          </w:p>
        </w:tc>
      </w:tr>
      <w:tr w:rsidR="001D6709" w14:paraId="2265E8A5" w14:textId="77777777">
        <w:trPr>
          <w:trHeight w:val="369"/>
          <w:jc w:val="center"/>
        </w:trPr>
        <w:tc>
          <w:tcPr>
            <w:tcW w:w="2405" w:type="dxa"/>
            <w:shd w:val="clear" w:color="auto" w:fill="FFFFFF"/>
            <w:vAlign w:val="center"/>
          </w:tcPr>
          <w:p w14:paraId="4516FBAA" w14:textId="77777777" w:rsidR="001D6709" w:rsidRDefault="00000000">
            <w:pPr>
              <w:pBdr>
                <w:top w:val="nil"/>
                <w:left w:val="nil"/>
                <w:bottom w:val="nil"/>
                <w:right w:val="nil"/>
                <w:between w:val="nil"/>
              </w:pBd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Carried Interest</w:t>
            </w:r>
          </w:p>
        </w:tc>
        <w:tc>
          <w:tcPr>
            <w:tcW w:w="7264" w:type="dxa"/>
            <w:shd w:val="clear" w:color="auto" w:fill="FFFFFF"/>
            <w:vAlign w:val="center"/>
          </w:tcPr>
          <w:p w14:paraId="1DC179AF" w14:textId="290C23E1" w:rsidR="001D6709" w:rsidRDefault="003A4DE8">
            <w:pPr>
              <w:spacing w:before="0"/>
              <w:jc w:val="both"/>
              <w:rPr>
                <w:rFonts w:ascii="Quattrocento Sans" w:eastAsia="Quattrocento Sans" w:hAnsi="Quattrocento Sans" w:cs="Quattrocento Sans"/>
                <w:color w:val="000000"/>
                <w:sz w:val="21"/>
                <w:szCs w:val="21"/>
              </w:rPr>
            </w:pPr>
            <w:r w:rsidRPr="00E062C1">
              <w:rPr>
                <w:rFonts w:ascii="Quattrocento Sans" w:eastAsia="Quattrocento Sans" w:hAnsi="Quattrocento Sans" w:cs="Quattrocento Sans"/>
                <w:color w:val="000000"/>
                <w:sz w:val="21"/>
                <w:szCs w:val="21"/>
                <w:highlight w:val="yellow"/>
              </w:rPr>
              <w:t>[TermSheet.</w:t>
            </w:r>
            <w:r>
              <w:rPr>
                <w:rFonts w:ascii="Quattrocento Sans" w:eastAsia="Quattrocento Sans" w:hAnsi="Quattrocento Sans" w:cs="Quattrocento Sans"/>
                <w:color w:val="000000"/>
                <w:sz w:val="21"/>
                <w:szCs w:val="21"/>
                <w:highlight w:val="yellow"/>
              </w:rPr>
              <w:t>performance</w:t>
            </w:r>
            <w:r>
              <w:rPr>
                <w:rFonts w:ascii="Quattrocento Sans" w:eastAsia="Quattrocento Sans" w:hAnsi="Quattrocento Sans" w:cs="Quattrocento Sans"/>
                <w:color w:val="000000"/>
                <w:sz w:val="21"/>
                <w:szCs w:val="21"/>
                <w:highlight w:val="yellow"/>
              </w:rPr>
              <w:t>fee</w:t>
            </w:r>
            <w:r w:rsidRPr="00E062C1">
              <w:rPr>
                <w:rFonts w:ascii="Quattrocento Sans" w:eastAsia="Quattrocento Sans" w:hAnsi="Quattrocento Sans" w:cs="Quattrocento Sans"/>
                <w:color w:val="000000"/>
                <w:sz w:val="21"/>
                <w:szCs w:val="21"/>
                <w:highlight w:val="yellow"/>
              </w:rPr>
              <w:t>]</w:t>
            </w:r>
            <w:r>
              <w:rPr>
                <w:rFonts w:ascii="Quattrocento Sans" w:eastAsia="Quattrocento Sans" w:hAnsi="Quattrocento Sans" w:cs="Quattrocento Sans"/>
                <w:color w:val="000000"/>
                <w:sz w:val="21"/>
                <w:szCs w:val="21"/>
              </w:rPr>
              <w:t xml:space="preserve"> </w:t>
            </w:r>
            <w:r w:rsidR="00000000" w:rsidRPr="003A4DE8">
              <w:rPr>
                <w:rFonts w:ascii="Quattrocento Sans" w:eastAsia="Quattrocento Sans" w:hAnsi="Quattrocento Sans" w:cs="Quattrocento Sans"/>
                <w:b/>
                <w:color w:val="000000"/>
                <w:sz w:val="21"/>
                <w:szCs w:val="21"/>
                <w:highlight w:val="cyan"/>
              </w:rPr>
              <w:t>Waived</w:t>
            </w:r>
            <w:r w:rsidR="00000000" w:rsidRPr="003A4DE8">
              <w:rPr>
                <w:rFonts w:ascii="Quattrocento Sans" w:eastAsia="Quattrocento Sans" w:hAnsi="Quattrocento Sans" w:cs="Quattrocento Sans"/>
                <w:color w:val="000000"/>
                <w:sz w:val="21"/>
                <w:szCs w:val="21"/>
                <w:highlight w:val="cyan"/>
              </w:rPr>
              <w:t xml:space="preserve"> (instead of 20.00% no hurdle rate, no applicable cap)</w:t>
            </w:r>
          </w:p>
        </w:tc>
      </w:tr>
      <w:tr w:rsidR="001D6709" w14:paraId="29B75FB3" w14:textId="77777777">
        <w:trPr>
          <w:trHeight w:val="369"/>
          <w:jc w:val="center"/>
        </w:trPr>
        <w:tc>
          <w:tcPr>
            <w:tcW w:w="2405" w:type="dxa"/>
            <w:shd w:val="clear" w:color="auto" w:fill="FFFFFF"/>
            <w:vAlign w:val="center"/>
          </w:tcPr>
          <w:p w14:paraId="3A9AD304" w14:textId="77777777" w:rsidR="001D6709" w:rsidRDefault="00000000">
            <w:pPr>
              <w:pBdr>
                <w:top w:val="nil"/>
                <w:left w:val="nil"/>
                <w:bottom w:val="nil"/>
                <w:right w:val="nil"/>
                <w:between w:val="nil"/>
              </w:pBd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Legal Counsel</w:t>
            </w:r>
          </w:p>
        </w:tc>
        <w:tc>
          <w:tcPr>
            <w:tcW w:w="7264" w:type="dxa"/>
            <w:shd w:val="clear" w:color="auto" w:fill="FFFFFF"/>
            <w:vAlign w:val="center"/>
          </w:tcPr>
          <w:p w14:paraId="609E0875" w14:textId="4B768EA7" w:rsidR="001D6709" w:rsidRDefault="003A4DE8">
            <w:pPr>
              <w:spacing w:before="0"/>
              <w:jc w:val="both"/>
              <w:rPr>
                <w:rFonts w:ascii="Quattrocento Sans" w:eastAsia="Quattrocento Sans" w:hAnsi="Quattrocento Sans" w:cs="Quattrocento Sans"/>
                <w:color w:val="000000"/>
                <w:sz w:val="21"/>
                <w:szCs w:val="21"/>
              </w:rPr>
            </w:pPr>
            <w:r>
              <w:rPr>
                <w:rFonts w:ascii="Quattrocento Sans" w:hAnsi="Quattrocento Sans"/>
                <w:color w:val="000000"/>
                <w:sz w:val="21"/>
                <w:szCs w:val="21"/>
                <w:highlight w:val="yellow"/>
              </w:rPr>
              <w:t>[Vehicle.series</w:t>
            </w:r>
            <w:r w:rsidRPr="00E062C1">
              <w:rPr>
                <w:rFonts w:ascii="Quattrocento Sans" w:hAnsi="Quattrocento Sans"/>
                <w:color w:val="000000"/>
                <w:sz w:val="21"/>
                <w:szCs w:val="21"/>
                <w:highlight w:val="yellow"/>
              </w:rPr>
              <w:t>.lawFirmDescription]</w:t>
            </w:r>
            <w:r w:rsidRPr="00E062C1">
              <w:rPr>
                <w:rFonts w:ascii="Quattrocento Sans" w:eastAsia="Quattrocento Sans" w:hAnsi="Quattrocento Sans" w:cs="Quattrocento Sans"/>
                <w:color w:val="000000"/>
                <w:sz w:val="21"/>
                <w:szCs w:val="21"/>
              </w:rPr>
              <w:t xml:space="preserve"> </w:t>
            </w:r>
            <w:r w:rsidR="00000000" w:rsidRPr="003A4DE8">
              <w:rPr>
                <w:rFonts w:ascii="Quattrocento Sans" w:eastAsia="Quattrocento Sans" w:hAnsi="Quattrocento Sans" w:cs="Quattrocento Sans"/>
                <w:color w:val="000000"/>
                <w:sz w:val="21"/>
                <w:szCs w:val="21"/>
                <w:highlight w:val="cyan"/>
              </w:rPr>
              <w:t>Dupont Partners Law Firm, Luxembourg (“Lead Counsel”)</w:t>
            </w:r>
          </w:p>
        </w:tc>
      </w:tr>
      <w:tr w:rsidR="001D6709" w14:paraId="6B53B941" w14:textId="77777777">
        <w:trPr>
          <w:trHeight w:val="369"/>
          <w:jc w:val="center"/>
        </w:trPr>
        <w:tc>
          <w:tcPr>
            <w:tcW w:w="2405" w:type="dxa"/>
            <w:shd w:val="clear" w:color="auto" w:fill="FFFFFF"/>
            <w:vAlign w:val="center"/>
          </w:tcPr>
          <w:p w14:paraId="7ADF1EC8" w14:textId="77777777" w:rsidR="001D6709" w:rsidRDefault="00000000">
            <w:pPr>
              <w:pBdr>
                <w:top w:val="nil"/>
                <w:left w:val="nil"/>
                <w:bottom w:val="nil"/>
                <w:right w:val="nil"/>
                <w:between w:val="nil"/>
              </w:pBd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 xml:space="preserve">Interest Confirmation </w:t>
            </w:r>
          </w:p>
        </w:tc>
        <w:tc>
          <w:tcPr>
            <w:tcW w:w="7264" w:type="dxa"/>
            <w:shd w:val="clear" w:color="auto" w:fill="FFFFFF"/>
            <w:vAlign w:val="center"/>
          </w:tcPr>
          <w:p w14:paraId="5CACC6CE" w14:textId="1ACF3C42" w:rsidR="001D6709" w:rsidRDefault="0007663B">
            <w:pPr>
              <w:spacing w:before="0"/>
              <w:jc w:val="both"/>
              <w:rPr>
                <w:rFonts w:ascii="Quattrocento Sans" w:eastAsia="Quattrocento Sans" w:hAnsi="Quattrocento Sans" w:cs="Quattrocento Sans"/>
                <w:color w:val="000000"/>
                <w:sz w:val="21"/>
                <w:szCs w:val="21"/>
              </w:rPr>
            </w:pPr>
            <w:r w:rsidRPr="009F10BD">
              <w:rPr>
                <w:rFonts w:ascii="Quattrocento Sans" w:hAnsi="Quattrocento Sans"/>
                <w:bCs/>
                <w:color w:val="000000"/>
                <w:sz w:val="21"/>
                <w:szCs w:val="21"/>
              </w:rPr>
              <w:t>[</w:t>
            </w:r>
            <w:r w:rsidRPr="009F10BD">
              <w:rPr>
                <w:rFonts w:ascii="Quattrocento Sans" w:hAnsi="Quattrocento Sans"/>
                <w:bCs/>
                <w:color w:val="000000"/>
                <w:sz w:val="21"/>
                <w:szCs w:val="21"/>
                <w:highlight w:val="yellow"/>
              </w:rPr>
              <w:t>TermSheet.</w:t>
            </w:r>
            <w:r w:rsidRPr="009F10BD">
              <w:rPr>
                <w:rFonts w:ascii="Quattrocento Sans" w:hAnsi="Quattrocento Sans"/>
                <w:bCs/>
                <w:color w:val="000000"/>
                <w:sz w:val="21"/>
                <w:szCs w:val="21"/>
                <w:highlight w:val="yellow"/>
              </w:rPr>
              <w:t>interest</w:t>
            </w:r>
            <w:r w:rsidRPr="009F10BD">
              <w:rPr>
                <w:rFonts w:ascii="Quattrocento Sans" w:hAnsi="Quattrocento Sans"/>
                <w:bCs/>
                <w:color w:val="000000"/>
                <w:sz w:val="21"/>
                <w:szCs w:val="21"/>
                <w:highlight w:val="yellow"/>
              </w:rPr>
              <w:t>Deadline]</w:t>
            </w:r>
            <w:r>
              <w:rPr>
                <w:rFonts w:ascii="Quattrocento Sans" w:eastAsia="Quattrocento Sans" w:hAnsi="Quattrocento Sans" w:cs="Quattrocento Sans"/>
                <w:color w:val="000000"/>
                <w:sz w:val="21"/>
                <w:szCs w:val="21"/>
              </w:rPr>
              <w:t xml:space="preserve"> </w:t>
            </w:r>
            <w:r w:rsidR="00000000" w:rsidRPr="0007663B">
              <w:rPr>
                <w:rFonts w:ascii="Quattrocento Sans" w:eastAsia="Quattrocento Sans" w:hAnsi="Quattrocento Sans" w:cs="Quattrocento Sans"/>
                <w:color w:val="000000"/>
                <w:sz w:val="21"/>
                <w:szCs w:val="21"/>
                <w:highlight w:val="cyan"/>
              </w:rPr>
              <w:t>By June 13, 2025</w:t>
            </w:r>
            <w:r w:rsidR="00000000">
              <w:rPr>
                <w:rFonts w:ascii="Quattrocento Sans" w:eastAsia="Quattrocento Sans" w:hAnsi="Quattrocento Sans" w:cs="Quattrocento Sans"/>
                <w:color w:val="000000"/>
                <w:sz w:val="21"/>
                <w:szCs w:val="21"/>
              </w:rPr>
              <w:t xml:space="preserve"> COB for firm commitments only</w:t>
            </w:r>
          </w:p>
        </w:tc>
      </w:tr>
      <w:tr w:rsidR="001D6709" w14:paraId="77911701" w14:textId="77777777">
        <w:trPr>
          <w:trHeight w:val="369"/>
          <w:jc w:val="center"/>
        </w:trPr>
        <w:tc>
          <w:tcPr>
            <w:tcW w:w="2405" w:type="dxa"/>
            <w:shd w:val="clear" w:color="auto" w:fill="FFFFFF"/>
            <w:vAlign w:val="center"/>
          </w:tcPr>
          <w:p w14:paraId="05F6EC73"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Capital Call</w:t>
            </w:r>
          </w:p>
        </w:tc>
        <w:tc>
          <w:tcPr>
            <w:tcW w:w="7264" w:type="dxa"/>
            <w:shd w:val="clear" w:color="auto" w:fill="FFFFFF"/>
            <w:vAlign w:val="center"/>
          </w:tcPr>
          <w:p w14:paraId="6CD9B8BD" w14:textId="77777777"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No later than 3 days prior to confirmed Completion Date by Company with effective funds on Escrow Account (T-3)</w:t>
            </w:r>
          </w:p>
        </w:tc>
      </w:tr>
      <w:tr w:rsidR="001D6709" w14:paraId="383767D6" w14:textId="77777777">
        <w:trPr>
          <w:trHeight w:val="369"/>
          <w:jc w:val="center"/>
        </w:trPr>
        <w:tc>
          <w:tcPr>
            <w:tcW w:w="2405" w:type="dxa"/>
            <w:shd w:val="clear" w:color="auto" w:fill="FFFFFF"/>
            <w:vAlign w:val="center"/>
          </w:tcPr>
          <w:p w14:paraId="142C7462"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Completion Date</w:t>
            </w:r>
          </w:p>
        </w:tc>
        <w:tc>
          <w:tcPr>
            <w:tcW w:w="7264" w:type="dxa"/>
            <w:shd w:val="clear" w:color="auto" w:fill="FFFFFF"/>
            <w:vAlign w:val="center"/>
          </w:tcPr>
          <w:p w14:paraId="08798030" w14:textId="4F5F440E"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By</w:t>
            </w:r>
            <w:r w:rsidR="0007663B">
              <w:rPr>
                <w:rFonts w:ascii="Quattrocento Sans" w:eastAsia="Quattrocento Sans" w:hAnsi="Quattrocento Sans" w:cs="Quattrocento Sans"/>
                <w:color w:val="000000"/>
                <w:sz w:val="21"/>
                <w:szCs w:val="21"/>
              </w:rPr>
              <w:t xml:space="preserve"> </w:t>
            </w:r>
            <w:r w:rsidR="0007663B" w:rsidRPr="009F10BD">
              <w:rPr>
                <w:rFonts w:ascii="Quattrocento Sans" w:hAnsi="Quattrocento Sans"/>
                <w:bCs/>
                <w:color w:val="000000"/>
                <w:sz w:val="21"/>
                <w:szCs w:val="21"/>
              </w:rPr>
              <w:t>[</w:t>
            </w:r>
            <w:r w:rsidR="0007663B" w:rsidRPr="009F10BD">
              <w:rPr>
                <w:rFonts w:ascii="Quattrocento Sans" w:hAnsi="Quattrocento Sans"/>
                <w:bCs/>
                <w:color w:val="000000"/>
                <w:sz w:val="21"/>
                <w:szCs w:val="21"/>
                <w:highlight w:val="yellow"/>
              </w:rPr>
              <w:t>TermSheet.fundingDeadline]</w:t>
            </w:r>
            <w:r>
              <w:rPr>
                <w:rFonts w:ascii="Quattrocento Sans" w:eastAsia="Quattrocento Sans" w:hAnsi="Quattrocento Sans" w:cs="Quattrocento Sans"/>
                <w:color w:val="000000"/>
                <w:sz w:val="21"/>
                <w:szCs w:val="21"/>
              </w:rPr>
              <w:t xml:space="preserve"> </w:t>
            </w:r>
            <w:r w:rsidRPr="0007663B">
              <w:rPr>
                <w:rFonts w:ascii="Quattrocento Sans" w:eastAsia="Quattrocento Sans" w:hAnsi="Quattrocento Sans" w:cs="Quattrocento Sans"/>
                <w:color w:val="000000"/>
                <w:sz w:val="21"/>
                <w:szCs w:val="21"/>
                <w:highlight w:val="cyan"/>
              </w:rPr>
              <w:t>June 13, 2025</w:t>
            </w:r>
          </w:p>
        </w:tc>
      </w:tr>
      <w:tr w:rsidR="001D6709" w14:paraId="5B973C14" w14:textId="77777777">
        <w:trPr>
          <w:trHeight w:val="369"/>
          <w:jc w:val="center"/>
        </w:trPr>
        <w:tc>
          <w:tcPr>
            <w:tcW w:w="2405" w:type="dxa"/>
            <w:shd w:val="clear" w:color="auto" w:fill="FFFFFF"/>
            <w:vAlign w:val="center"/>
          </w:tcPr>
          <w:p w14:paraId="409751A3"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In-Principle Approval</w:t>
            </w:r>
          </w:p>
        </w:tc>
        <w:tc>
          <w:tcPr>
            <w:tcW w:w="7264" w:type="dxa"/>
            <w:shd w:val="clear" w:color="auto" w:fill="FFFFFF"/>
            <w:vAlign w:val="center"/>
          </w:tcPr>
          <w:p w14:paraId="0823AC57" w14:textId="77777777"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The Arranger has obtained approval for the present offering from the Issuer</w:t>
            </w:r>
          </w:p>
        </w:tc>
      </w:tr>
      <w:tr w:rsidR="001D6709" w14:paraId="50F5491F" w14:textId="77777777">
        <w:trPr>
          <w:trHeight w:val="369"/>
          <w:jc w:val="center"/>
        </w:trPr>
        <w:tc>
          <w:tcPr>
            <w:tcW w:w="2405" w:type="dxa"/>
            <w:shd w:val="clear" w:color="auto" w:fill="FFFFFF"/>
            <w:vAlign w:val="center"/>
          </w:tcPr>
          <w:p w14:paraId="53E8A720"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Subscription Pack</w:t>
            </w:r>
          </w:p>
        </w:tc>
        <w:tc>
          <w:tcPr>
            <w:tcW w:w="7264" w:type="dxa"/>
            <w:shd w:val="clear" w:color="auto" w:fill="FFFFFF"/>
            <w:vAlign w:val="center"/>
          </w:tcPr>
          <w:p w14:paraId="1F606AFE" w14:textId="77777777"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The Issuer shall issue a Subscription Pack to be executed by the Purchaser</w:t>
            </w:r>
          </w:p>
        </w:tc>
      </w:tr>
      <w:tr w:rsidR="001D6709" w14:paraId="1B1FB1A1" w14:textId="77777777">
        <w:trPr>
          <w:trHeight w:val="369"/>
          <w:jc w:val="center"/>
        </w:trPr>
        <w:tc>
          <w:tcPr>
            <w:tcW w:w="2405" w:type="dxa"/>
            <w:shd w:val="clear" w:color="auto" w:fill="FFFFFF"/>
            <w:vAlign w:val="center"/>
          </w:tcPr>
          <w:p w14:paraId="6D03029A"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Share Certificates</w:t>
            </w:r>
          </w:p>
        </w:tc>
        <w:tc>
          <w:tcPr>
            <w:tcW w:w="7264" w:type="dxa"/>
            <w:shd w:val="clear" w:color="auto" w:fill="FFFFFF"/>
            <w:vAlign w:val="center"/>
          </w:tcPr>
          <w:p w14:paraId="2787ADB5" w14:textId="77777777"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The Issuer shall provide the Purchasers Share Certificates and Statement of Holdings upon Completion</w:t>
            </w:r>
          </w:p>
        </w:tc>
      </w:tr>
      <w:tr w:rsidR="001D6709" w14:paraId="42713F5A" w14:textId="77777777">
        <w:trPr>
          <w:trHeight w:val="369"/>
          <w:jc w:val="center"/>
        </w:trPr>
        <w:tc>
          <w:tcPr>
            <w:tcW w:w="2405" w:type="dxa"/>
            <w:shd w:val="clear" w:color="auto" w:fill="FFFFFF"/>
            <w:vAlign w:val="center"/>
          </w:tcPr>
          <w:p w14:paraId="29EE1BCC" w14:textId="77777777" w:rsidR="001D6709" w:rsidRDefault="00000000">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Subject to Change</w:t>
            </w:r>
          </w:p>
        </w:tc>
        <w:tc>
          <w:tcPr>
            <w:tcW w:w="7264" w:type="dxa"/>
            <w:shd w:val="clear" w:color="auto" w:fill="FFFFFF"/>
            <w:vAlign w:val="center"/>
          </w:tcPr>
          <w:p w14:paraId="2EAD1E54" w14:textId="77777777"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The content of the present term sheet remains indicative, subject to change</w:t>
            </w:r>
          </w:p>
        </w:tc>
      </w:tr>
      <w:tr w:rsidR="001D6709" w14:paraId="2A57D521" w14:textId="77777777">
        <w:trPr>
          <w:trHeight w:val="369"/>
          <w:jc w:val="center"/>
        </w:trPr>
        <w:tc>
          <w:tcPr>
            <w:tcW w:w="2405" w:type="dxa"/>
            <w:shd w:val="clear" w:color="auto" w:fill="FFFFFF"/>
            <w:vAlign w:val="center"/>
          </w:tcPr>
          <w:p w14:paraId="0D983A70" w14:textId="1EC83B2A" w:rsidR="009F10BD" w:rsidRPr="007136D7" w:rsidRDefault="00000000" w:rsidP="007136D7">
            <w:pPr>
              <w:spacing w:before="0"/>
              <w:rPr>
                <w:rFonts w:ascii="Quattrocento Sans" w:eastAsia="Quattrocento Sans" w:hAnsi="Quattrocento Sans" w:cs="Quattrocento Sans"/>
                <w:b/>
                <w:color w:val="000000"/>
                <w:sz w:val="21"/>
                <w:szCs w:val="21"/>
              </w:rPr>
            </w:pPr>
            <w:r>
              <w:rPr>
                <w:rFonts w:ascii="Quattrocento Sans" w:eastAsia="Quattrocento Sans" w:hAnsi="Quattrocento Sans" w:cs="Quattrocento Sans"/>
                <w:b/>
                <w:color w:val="000000"/>
                <w:sz w:val="21"/>
                <w:szCs w:val="21"/>
              </w:rPr>
              <w:t>Validity Date</w:t>
            </w:r>
          </w:p>
        </w:tc>
        <w:tc>
          <w:tcPr>
            <w:tcW w:w="7264" w:type="dxa"/>
            <w:shd w:val="clear" w:color="auto" w:fill="FFFFFF"/>
            <w:vAlign w:val="center"/>
          </w:tcPr>
          <w:p w14:paraId="24068CE4" w14:textId="02928F61" w:rsidR="001D6709" w:rsidRDefault="00000000">
            <w:pPr>
              <w:spacing w:before="0"/>
              <w:jc w:val="both"/>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This indicative term sheet expires on </w:t>
            </w:r>
            <w:r w:rsidR="003A4DE8">
              <w:rPr>
                <w:rFonts w:ascii="Quattrocento Sans" w:hAnsi="Quattrocento Sans"/>
                <w:color w:val="000000"/>
                <w:sz w:val="21"/>
                <w:szCs w:val="21"/>
                <w:highlight w:val="yellow"/>
              </w:rPr>
              <w:t>[</w:t>
            </w:r>
            <w:proofErr w:type="spellStart"/>
            <w:r w:rsidR="003A4DE8" w:rsidRPr="00E062C1">
              <w:rPr>
                <w:rFonts w:ascii="Quattrocento Sans" w:hAnsi="Quattrocento Sans"/>
                <w:color w:val="000000"/>
                <w:sz w:val="21"/>
                <w:szCs w:val="21"/>
                <w:highlight w:val="yellow"/>
              </w:rPr>
              <w:t>TermSheet.validity</w:t>
            </w:r>
            <w:proofErr w:type="spellEnd"/>
            <w:r w:rsidR="003A4DE8" w:rsidRPr="00E062C1">
              <w:rPr>
                <w:rFonts w:ascii="Quattrocento Sans" w:eastAsia="Quattrocento Sans" w:hAnsi="Quattrocento Sans" w:cs="Quattrocento Sans"/>
                <w:color w:val="000000"/>
                <w:sz w:val="21"/>
                <w:szCs w:val="21"/>
                <w:highlight w:val="yellow"/>
              </w:rPr>
              <w:t>]</w:t>
            </w:r>
            <w:r w:rsidR="003A4DE8" w:rsidRPr="00E062C1">
              <w:rPr>
                <w:rFonts w:ascii="Quattrocento Sans" w:eastAsia="Quattrocento Sans" w:hAnsi="Quattrocento Sans" w:cs="Quattrocento Sans"/>
                <w:color w:val="000000"/>
                <w:sz w:val="21"/>
                <w:szCs w:val="21"/>
              </w:rPr>
              <w:t xml:space="preserve"> </w:t>
            </w:r>
            <w:r w:rsidRPr="003A4DE8">
              <w:rPr>
                <w:rFonts w:ascii="Quattrocento Sans" w:eastAsia="Quattrocento Sans" w:hAnsi="Quattrocento Sans" w:cs="Quattrocento Sans"/>
                <w:color w:val="000000"/>
                <w:sz w:val="21"/>
                <w:szCs w:val="21"/>
                <w:highlight w:val="cyan"/>
              </w:rPr>
              <w:t>June 13, 2025</w:t>
            </w:r>
            <w:r>
              <w:rPr>
                <w:rFonts w:ascii="Quattrocento Sans" w:eastAsia="Quattrocento Sans" w:hAnsi="Quattrocento Sans" w:cs="Quattrocento Sans"/>
                <w:color w:val="000000"/>
                <w:sz w:val="21"/>
                <w:szCs w:val="21"/>
              </w:rPr>
              <w:t xml:space="preserve"> 5:00PM Luxembourg</w:t>
            </w:r>
          </w:p>
        </w:tc>
      </w:tr>
    </w:tbl>
    <w:p w14:paraId="069825B7" w14:textId="77777777" w:rsidR="001D6709" w:rsidRDefault="001D6709" w:rsidP="007136D7">
      <w:pPr>
        <w:pBdr>
          <w:top w:val="nil"/>
          <w:left w:val="nil"/>
          <w:right w:val="nil"/>
          <w:between w:val="nil"/>
        </w:pBdr>
        <w:spacing w:before="0" w:after="0" w:line="240" w:lineRule="auto"/>
        <w:rPr>
          <w:rFonts w:ascii="Arial" w:eastAsia="Arial" w:hAnsi="Arial" w:cs="Arial"/>
          <w:b/>
          <w:color w:val="0D0D0D"/>
          <w:sz w:val="32"/>
          <w:szCs w:val="32"/>
        </w:rPr>
      </w:pPr>
    </w:p>
    <w:sectPr w:rsidR="001D6709">
      <w:footerReference w:type="default" r:id="rId9"/>
      <w:footerReference w:type="first" r:id="rId10"/>
      <w:pgSz w:w="11907" w:h="16839"/>
      <w:pgMar w:top="567" w:right="1008" w:bottom="993" w:left="1008" w:header="720" w:footer="14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2607" w14:textId="77777777" w:rsidR="005A4252" w:rsidRDefault="005A4252">
      <w:pPr>
        <w:spacing w:before="0" w:after="0" w:line="240" w:lineRule="auto"/>
      </w:pPr>
      <w:r>
        <w:separator/>
      </w:r>
    </w:p>
  </w:endnote>
  <w:endnote w:type="continuationSeparator" w:id="0">
    <w:p w14:paraId="75A22156" w14:textId="77777777" w:rsidR="005A4252" w:rsidRDefault="005A42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18CB920-EA53-41ED-ABFD-A429AC52A57D}"/>
    <w:embedBold r:id="rId2" w:fontKey="{8FD20CD7-1908-48EF-BE49-4283C528DABA}"/>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3" w:fontKey="{03FB3A1C-E642-4D79-AAFA-EDB7E9B7EC2A}"/>
    <w:embedItalic r:id="rId4" w:fontKey="{7818CEFC-BA5F-4814-B6BD-C1900FD50762}"/>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embedRegular r:id="rId5" w:fontKey="{AD5C9432-1BD8-4C2F-9D30-FA5610B53AE4}"/>
    <w:embedBold r:id="rId6" w:fontKey="{197EF664-FE4E-4B96-9BEC-84683307B250}"/>
  </w:font>
  <w:font w:name="Calibri Light">
    <w:panose1 w:val="020F0302020204030204"/>
    <w:charset w:val="00"/>
    <w:family w:val="swiss"/>
    <w:pitch w:val="variable"/>
    <w:sig w:usb0="E4002EFF" w:usb1="C200247B" w:usb2="00000009" w:usb3="00000000" w:csb0="000001FF" w:csb1="00000000"/>
    <w:embedRegular r:id="rId7" w:fontKey="{A913F1F8-9C29-4240-8C70-BB6FA6A76A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3B0A" w14:textId="77777777" w:rsidR="001D6709" w:rsidRDefault="00000000">
    <w:pPr>
      <w:pBdr>
        <w:top w:val="none" w:sz="0" w:space="0" w:color="000000"/>
        <w:left w:val="none" w:sz="0" w:space="0" w:color="000000"/>
        <w:bottom w:val="none" w:sz="0" w:space="0" w:color="000000"/>
        <w:right w:val="none" w:sz="0" w:space="0" w:color="000000"/>
        <w:between w:val="nil"/>
      </w:pBdr>
      <w:spacing w:before="0" w:after="0" w:line="240" w:lineRule="auto"/>
      <w:jc w:val="center"/>
      <w:rPr>
        <w:color w:val="000000"/>
      </w:rPr>
    </w:pPr>
    <w:r>
      <w:rPr>
        <w:b/>
        <w:color w:val="000000"/>
        <w:sz w:val="20"/>
        <w:szCs w:val="20"/>
      </w:rPr>
      <w:t xml:space="preserve">V E R S </w:t>
    </w:r>
    <w:proofErr w:type="gramStart"/>
    <w:r>
      <w:rPr>
        <w:b/>
        <w:color w:val="000000"/>
        <w:sz w:val="20"/>
        <w:szCs w:val="20"/>
      </w:rPr>
      <w:t>O  Management</w:t>
    </w:r>
    <w:proofErr w:type="gramEnd"/>
    <w:r>
      <w:rPr>
        <w:color w:val="000000"/>
        <w:sz w:val="20"/>
        <w:szCs w:val="20"/>
      </w:rPr>
      <w:t>. Term Sheet. January 17, 2024.</w:t>
    </w:r>
  </w:p>
  <w:p w14:paraId="0D8FE420" w14:textId="77777777" w:rsidR="001D6709" w:rsidRDefault="001D6709">
    <w:pPr>
      <w:pBdr>
        <w:top w:val="none" w:sz="0" w:space="0" w:color="000000"/>
        <w:left w:val="none" w:sz="0" w:space="0" w:color="000000"/>
        <w:bottom w:val="none" w:sz="0" w:space="0" w:color="000000"/>
        <w:right w:val="none" w:sz="0" w:space="0" w:color="000000"/>
        <w:between w:val="nil"/>
      </w:pBdr>
      <w:spacing w:before="0" w:after="0" w:line="240" w:lineRule="auto"/>
      <w:jc w:val="right"/>
      <w:rPr>
        <w:color w:val="FFFFF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D1B5" w14:textId="1B7A582B" w:rsidR="001D6709" w:rsidRDefault="009F10BD">
    <w:pPr>
      <w:pBdr>
        <w:top w:val="none" w:sz="0" w:space="0" w:color="000000"/>
        <w:left w:val="none" w:sz="0" w:space="0" w:color="000000"/>
        <w:bottom w:val="none" w:sz="0" w:space="0" w:color="000000"/>
        <w:right w:val="none" w:sz="0" w:space="0" w:color="000000"/>
        <w:between w:val="nil"/>
      </w:pBdr>
      <w:spacing w:before="0" w:after="0" w:line="240" w:lineRule="auto"/>
      <w:jc w:val="center"/>
      <w:rPr>
        <w:color w:val="000000"/>
        <w:sz w:val="20"/>
        <w:szCs w:val="20"/>
      </w:rPr>
    </w:pPr>
    <w:r w:rsidRPr="00E062C1">
      <w:rPr>
        <w:rFonts w:ascii="Quattrocento Sans" w:hAnsi="Quattrocento Sans"/>
        <w:color w:val="000000"/>
        <w:sz w:val="21"/>
        <w:szCs w:val="21"/>
        <w:highlight w:val="yellow"/>
      </w:rPr>
      <w:t>[Vehicle.</w:t>
    </w:r>
    <w:r>
      <w:rPr>
        <w:rFonts w:ascii="Quattrocento Sans" w:hAnsi="Quattrocento Sans"/>
        <w:color w:val="000000"/>
        <w:sz w:val="21"/>
        <w:szCs w:val="21"/>
        <w:highlight w:val="yellow"/>
      </w:rPr>
      <w:t>arranger</w:t>
    </w:r>
    <w:r w:rsidRPr="00E062C1">
      <w:rPr>
        <w:rFonts w:ascii="Quattrocento Sans" w:hAnsi="Quattrocento Sans"/>
        <w:color w:val="000000"/>
        <w:sz w:val="21"/>
        <w:szCs w:val="21"/>
        <w:highlight w:val="yellow"/>
      </w:rPr>
      <w:t>]</w:t>
    </w:r>
    <w:r>
      <w:rPr>
        <w:rFonts w:ascii="Quattrocento Sans" w:hAnsi="Quattrocento Sans"/>
        <w:color w:val="000000"/>
        <w:sz w:val="21"/>
        <w:szCs w:val="21"/>
      </w:rPr>
      <w:t xml:space="preserve"> </w:t>
    </w:r>
    <w:r w:rsidR="00000000" w:rsidRPr="009F10BD">
      <w:rPr>
        <w:b/>
        <w:color w:val="000000"/>
        <w:sz w:val="20"/>
        <w:szCs w:val="20"/>
        <w:highlight w:val="cyan"/>
      </w:rPr>
      <w:t>V E R S O  Management</w:t>
    </w:r>
    <w:r w:rsidR="00000000">
      <w:rPr>
        <w:color w:val="000000"/>
        <w:sz w:val="20"/>
        <w:szCs w:val="20"/>
      </w:rPr>
      <w:t xml:space="preserve">.  </w:t>
    </w:r>
    <w:r w:rsidRPr="009F10BD">
      <w:rPr>
        <w:color w:val="000000"/>
        <w:sz w:val="20"/>
        <w:szCs w:val="20"/>
        <w:highlight w:val="yellow"/>
      </w:rPr>
      <w:t>[TermSheet.title]</w:t>
    </w:r>
    <w:r w:rsidRPr="009F10BD">
      <w:rPr>
        <w:color w:val="000000"/>
        <w:sz w:val="20"/>
        <w:szCs w:val="20"/>
      </w:rPr>
      <w:t xml:space="preserve"> </w:t>
    </w:r>
    <w:r w:rsidR="00000000" w:rsidRPr="009F10BD">
      <w:rPr>
        <w:color w:val="000000"/>
        <w:sz w:val="20"/>
        <w:szCs w:val="20"/>
        <w:highlight w:val="cyan"/>
      </w:rPr>
      <w:t>XAI 2025</w:t>
    </w:r>
    <w:r w:rsidR="00000000">
      <w:rPr>
        <w:color w:val="000000"/>
        <w:sz w:val="20"/>
        <w:szCs w:val="20"/>
      </w:rPr>
      <w:t xml:space="preserve"> Term Sheet. </w:t>
    </w:r>
    <w:r w:rsidRPr="00E062C1">
      <w:rPr>
        <w:rFonts w:ascii="Quattrocento Sans" w:hAnsi="Quattrocento Sans"/>
        <w:color w:val="000000"/>
        <w:sz w:val="21"/>
        <w:szCs w:val="21"/>
        <w:highlight w:val="yellow"/>
      </w:rPr>
      <w:t>[TermSheet.date]</w:t>
    </w:r>
    <w:r w:rsidRPr="00E062C1">
      <w:rPr>
        <w:rFonts w:ascii="Quattrocento Sans" w:eastAsia="Quattrocento Sans" w:hAnsi="Quattrocento Sans" w:cs="Quattrocento Sans"/>
        <w:color w:val="000000"/>
        <w:sz w:val="21"/>
        <w:szCs w:val="21"/>
      </w:rPr>
      <w:t xml:space="preserve"> </w:t>
    </w:r>
    <w:r w:rsidR="00000000" w:rsidRPr="009F10BD">
      <w:rPr>
        <w:color w:val="000000"/>
        <w:sz w:val="20"/>
        <w:szCs w:val="20"/>
        <w:highlight w:val="cyan"/>
      </w:rPr>
      <w:t>May 22, 2025</w:t>
    </w:r>
    <w:r w:rsidR="00000000">
      <w:rPr>
        <w:color w:val="000000"/>
        <w:sz w:val="20"/>
        <w:szCs w:val="20"/>
      </w:rPr>
      <w:t>.</w:t>
    </w:r>
  </w:p>
  <w:p w14:paraId="4C24B3CB" w14:textId="77777777" w:rsidR="001D6709" w:rsidRDefault="001D6709">
    <w:pPr>
      <w:pBdr>
        <w:top w:val="none" w:sz="0" w:space="0" w:color="000000"/>
        <w:left w:val="none" w:sz="0" w:space="0" w:color="000000"/>
        <w:bottom w:val="none" w:sz="0" w:space="0" w:color="000000"/>
        <w:right w:val="none" w:sz="0" w:space="0" w:color="000000"/>
        <w:between w:val="nil"/>
      </w:pBdr>
      <w:spacing w:before="0" w:after="0" w:line="240" w:lineRule="auto"/>
      <w:jc w:val="right"/>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1A511" w14:textId="77777777" w:rsidR="005A4252" w:rsidRDefault="005A4252">
      <w:pPr>
        <w:spacing w:before="0" w:after="0" w:line="240" w:lineRule="auto"/>
      </w:pPr>
      <w:r>
        <w:separator/>
      </w:r>
    </w:p>
  </w:footnote>
  <w:footnote w:type="continuationSeparator" w:id="0">
    <w:p w14:paraId="501F14CC" w14:textId="77777777" w:rsidR="005A4252" w:rsidRDefault="005A4252">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09"/>
    <w:rsid w:val="0007663B"/>
    <w:rsid w:val="001D6709"/>
    <w:rsid w:val="002A4004"/>
    <w:rsid w:val="002C2E0C"/>
    <w:rsid w:val="003A4DE8"/>
    <w:rsid w:val="005A4252"/>
    <w:rsid w:val="007136D7"/>
    <w:rsid w:val="009F10BD"/>
    <w:rsid w:val="00A12C15"/>
    <w:rsid w:val="00DA7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1549C"/>
  <w15:docId w15:val="{84A1D377-2332-4CF4-B2FC-B0428ED6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7F7F7F"/>
        <w:sz w:val="24"/>
        <w:szCs w:val="24"/>
        <w:lang w:val="en-GB" w:eastAsia="en-GB"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287"/>
    <w:rPr>
      <w:color w:val="7F7F7F" w:themeColor="text1" w:themeTint="80"/>
      <w:lang w:eastAsia="ja-JP"/>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95287"/>
    <w:pPr>
      <w:spacing w:after="0" w:line="240" w:lineRule="auto"/>
    </w:pPr>
    <w:rPr>
      <w:color w:val="7F7F7F" w:themeColor="text1" w:themeTint="8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095287"/>
    <w:pPr>
      <w:pBdr>
        <w:top w:val="single" w:sz="4" w:space="8" w:color="5B9BD5" w:themeColor="accent1"/>
        <w:left w:val="single" w:sz="4" w:space="31" w:color="5B9BD5" w:themeColor="accent1"/>
        <w:bottom w:val="single" w:sz="4" w:space="8" w:color="5B9BD5" w:themeColor="accent1"/>
        <w:right w:val="single" w:sz="4" w:space="31" w:color="5B9BD5" w:themeColor="accent1"/>
      </w:pBdr>
      <w:shd w:val="clear" w:color="auto" w:fill="5B9BD5"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sid w:val="00095287"/>
    <w:rPr>
      <w:color w:val="FFFFFF" w:themeColor="background1"/>
      <w:sz w:val="24"/>
      <w:szCs w:val="24"/>
      <w:shd w:val="clear" w:color="auto" w:fill="5B9BD5" w:themeFill="accent1"/>
      <w:lang w:val="en-GB" w:eastAsia="ja-JP"/>
    </w:rPr>
  </w:style>
  <w:style w:type="paragraph" w:customStyle="1" w:styleId="Body">
    <w:name w:val="Body"/>
    <w:rsid w:val="00095287"/>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er">
    <w:name w:val="header"/>
    <w:basedOn w:val="Normal"/>
    <w:link w:val="HeaderChar"/>
    <w:uiPriority w:val="99"/>
    <w:unhideWhenUsed/>
    <w:rsid w:val="005F5F2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F5F23"/>
    <w:rPr>
      <w:color w:val="7F7F7F" w:themeColor="text1" w:themeTint="80"/>
      <w:sz w:val="24"/>
      <w:szCs w:val="24"/>
      <w:lang w:val="en-GB" w:eastAsia="ja-JP"/>
    </w:rPr>
  </w:style>
  <w:style w:type="paragraph" w:styleId="ListParagraph">
    <w:name w:val="List Paragraph"/>
    <w:basedOn w:val="Normal"/>
    <w:uiPriority w:val="34"/>
    <w:qFormat/>
    <w:rsid w:val="0091288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F0B13"/>
    <w:rPr>
      <w:b/>
      <w:bCs/>
    </w:rPr>
  </w:style>
  <w:style w:type="character" w:styleId="Hyperlink">
    <w:name w:val="Hyperlink"/>
    <w:basedOn w:val="DefaultParagraphFont"/>
    <w:uiPriority w:val="99"/>
    <w:semiHidden/>
    <w:unhideWhenUsed/>
    <w:rsid w:val="006F0B13"/>
    <w:rPr>
      <w:color w:val="0000FF"/>
      <w:u w:val="single"/>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Vt3wEYPMRqEqVDkd6fWTWTzjQ==">CgMxLjA4AHIhMWthU2c4Ym9zVFpQRjBwQmJfWmhrZWlvUmlKbzAtVDlG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MLJ -</dc:creator>
  <cp:lastModifiedBy>Fred D</cp:lastModifiedBy>
  <cp:revision>5</cp:revision>
  <dcterms:created xsi:type="dcterms:W3CDTF">2026-01-06T12:48:00Z</dcterms:created>
  <dcterms:modified xsi:type="dcterms:W3CDTF">2026-01-06T12:55:00Z</dcterms:modified>
</cp:coreProperties>
</file>