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D04" w:rsidRPr="00A44469" w:rsidRDefault="00017D04" w:rsidP="00017D04">
      <w:pPr>
        <w:rPr>
          <w:b/>
          <w:sz w:val="28"/>
        </w:rPr>
      </w:pPr>
      <w:r w:rsidRPr="00A44469">
        <w:rPr>
          <w:b/>
          <w:sz w:val="28"/>
        </w:rPr>
        <w:t>PL/SQL Concept</w:t>
      </w:r>
    </w:p>
    <w:p w:rsidR="00017D04" w:rsidRPr="007D609B" w:rsidRDefault="00017D04" w:rsidP="00017D04">
      <w:pPr>
        <w:spacing w:after="0" w:line="360" w:lineRule="auto"/>
        <w:jc w:val="both"/>
        <w:rPr>
          <w:sz w:val="24"/>
          <w:szCs w:val="24"/>
        </w:rPr>
      </w:pPr>
      <w:r w:rsidRPr="007D609B">
        <w:rPr>
          <w:sz w:val="24"/>
          <w:szCs w:val="24"/>
        </w:rPr>
        <w:t>PL/SQL (Procedural Language/Structured Query Language) is a procedural programming language that is designed specifically for use with the Oracle database management system. It is a powerful language that provides developers with the ability to create complex and highly optimized database applications.</w:t>
      </w:r>
    </w:p>
    <w:p w:rsidR="00017D04" w:rsidRPr="007D609B" w:rsidRDefault="00017D04" w:rsidP="00017D04">
      <w:pPr>
        <w:spacing w:after="0" w:line="360" w:lineRule="auto"/>
        <w:jc w:val="both"/>
        <w:rPr>
          <w:sz w:val="24"/>
          <w:szCs w:val="24"/>
        </w:rPr>
      </w:pPr>
      <w:r w:rsidRPr="007D609B">
        <w:rPr>
          <w:sz w:val="24"/>
          <w:szCs w:val="24"/>
        </w:rPr>
        <w:t>PL/SQL allows developers to write stored procedures, functions, triggers, and packages that can be stored in the database and executed on demand. These stored programs can be written in a high-level programming language, which allows for the development of complex business logic that can be executed within the database.</w:t>
      </w:r>
    </w:p>
    <w:p w:rsidR="00017D04" w:rsidRPr="007D609B" w:rsidRDefault="00017D04" w:rsidP="00017D04">
      <w:pPr>
        <w:spacing w:after="0" w:line="360" w:lineRule="auto"/>
        <w:jc w:val="both"/>
        <w:rPr>
          <w:sz w:val="24"/>
          <w:szCs w:val="24"/>
        </w:rPr>
      </w:pPr>
      <w:r w:rsidRPr="007D609B">
        <w:rPr>
          <w:sz w:val="24"/>
          <w:szCs w:val="24"/>
        </w:rPr>
        <w:t>Some of the key features of PL/SQL include:</w:t>
      </w:r>
    </w:p>
    <w:p w:rsidR="00017D04" w:rsidRPr="007D609B" w:rsidRDefault="00017D04" w:rsidP="00017D04">
      <w:pPr>
        <w:numPr>
          <w:ilvl w:val="0"/>
          <w:numId w:val="1"/>
        </w:numPr>
        <w:tabs>
          <w:tab w:val="clear" w:pos="360"/>
          <w:tab w:val="num" w:pos="720"/>
        </w:tabs>
        <w:spacing w:after="0" w:line="360" w:lineRule="auto"/>
        <w:jc w:val="both"/>
        <w:rPr>
          <w:sz w:val="24"/>
          <w:szCs w:val="24"/>
        </w:rPr>
      </w:pPr>
      <w:r w:rsidRPr="003D37E1">
        <w:rPr>
          <w:b/>
          <w:sz w:val="24"/>
          <w:szCs w:val="24"/>
        </w:rPr>
        <w:t>Stored procedures:</w:t>
      </w:r>
      <w:r w:rsidRPr="007D609B">
        <w:rPr>
          <w:sz w:val="24"/>
          <w:szCs w:val="24"/>
        </w:rPr>
        <w:t xml:space="preserve"> PL/SQL allows developers to write stored procedures that can be called from within SQL statements or other PL/SQL blocks.</w:t>
      </w:r>
    </w:p>
    <w:p w:rsidR="00017D04" w:rsidRPr="007D609B" w:rsidRDefault="00017D04" w:rsidP="00017D04">
      <w:pPr>
        <w:numPr>
          <w:ilvl w:val="0"/>
          <w:numId w:val="1"/>
        </w:numPr>
        <w:tabs>
          <w:tab w:val="clear" w:pos="360"/>
          <w:tab w:val="num" w:pos="720"/>
        </w:tabs>
        <w:spacing w:after="0" w:line="360" w:lineRule="auto"/>
        <w:jc w:val="both"/>
        <w:rPr>
          <w:sz w:val="24"/>
          <w:szCs w:val="24"/>
        </w:rPr>
      </w:pPr>
      <w:r w:rsidRPr="003D37E1">
        <w:rPr>
          <w:b/>
          <w:sz w:val="24"/>
          <w:szCs w:val="24"/>
        </w:rPr>
        <w:t>Data types:</w:t>
      </w:r>
      <w:r w:rsidRPr="007D609B">
        <w:rPr>
          <w:sz w:val="24"/>
          <w:szCs w:val="24"/>
        </w:rPr>
        <w:t xml:space="preserve"> PL/SQL provides a wide range of data types, including user-defined types, that can be used to store and manipulate data within the database.</w:t>
      </w:r>
    </w:p>
    <w:p w:rsidR="00017D04" w:rsidRPr="007D609B" w:rsidRDefault="00017D04" w:rsidP="00017D04">
      <w:pPr>
        <w:numPr>
          <w:ilvl w:val="0"/>
          <w:numId w:val="1"/>
        </w:numPr>
        <w:tabs>
          <w:tab w:val="clear" w:pos="360"/>
          <w:tab w:val="num" w:pos="720"/>
        </w:tabs>
        <w:spacing w:after="0" w:line="360" w:lineRule="auto"/>
        <w:jc w:val="both"/>
        <w:rPr>
          <w:sz w:val="24"/>
          <w:szCs w:val="24"/>
        </w:rPr>
      </w:pPr>
      <w:r w:rsidRPr="003D37E1">
        <w:rPr>
          <w:b/>
          <w:sz w:val="24"/>
          <w:szCs w:val="24"/>
        </w:rPr>
        <w:t>Exception handling:</w:t>
      </w:r>
      <w:r w:rsidRPr="007D609B">
        <w:rPr>
          <w:sz w:val="24"/>
          <w:szCs w:val="24"/>
        </w:rPr>
        <w:t xml:space="preserve"> PL/SQL provides developers with a powerful exception-handling mechanism that allows for the trapping and handling of errors that occur during program execution.</w:t>
      </w:r>
    </w:p>
    <w:p w:rsidR="00017D04" w:rsidRPr="007D609B" w:rsidRDefault="00017D04" w:rsidP="00017D04">
      <w:pPr>
        <w:numPr>
          <w:ilvl w:val="0"/>
          <w:numId w:val="1"/>
        </w:numPr>
        <w:tabs>
          <w:tab w:val="clear" w:pos="360"/>
          <w:tab w:val="num" w:pos="720"/>
        </w:tabs>
        <w:spacing w:after="0" w:line="360" w:lineRule="auto"/>
        <w:jc w:val="both"/>
        <w:rPr>
          <w:sz w:val="24"/>
          <w:szCs w:val="24"/>
        </w:rPr>
      </w:pPr>
      <w:r w:rsidRPr="003D37E1">
        <w:rPr>
          <w:b/>
          <w:sz w:val="24"/>
          <w:szCs w:val="24"/>
        </w:rPr>
        <w:t>Cursors:</w:t>
      </w:r>
      <w:r w:rsidRPr="007D609B">
        <w:rPr>
          <w:sz w:val="24"/>
          <w:szCs w:val="24"/>
        </w:rPr>
        <w:t xml:space="preserve"> PL/SQL provides the ability to define cursors, which are used to retrieve data from the database and process it in a row-by-row fashion.</w:t>
      </w:r>
    </w:p>
    <w:p w:rsidR="00017D04" w:rsidRPr="003D37E1" w:rsidRDefault="00017D04" w:rsidP="00017D04">
      <w:pPr>
        <w:numPr>
          <w:ilvl w:val="0"/>
          <w:numId w:val="1"/>
        </w:numPr>
        <w:tabs>
          <w:tab w:val="clear" w:pos="360"/>
          <w:tab w:val="num" w:pos="720"/>
        </w:tabs>
        <w:spacing w:after="0" w:line="360" w:lineRule="auto"/>
        <w:jc w:val="both"/>
        <w:rPr>
          <w:sz w:val="24"/>
          <w:szCs w:val="24"/>
        </w:rPr>
      </w:pPr>
      <w:r w:rsidRPr="003D37E1">
        <w:rPr>
          <w:b/>
          <w:sz w:val="24"/>
          <w:szCs w:val="24"/>
        </w:rPr>
        <w:t>Triggers:</w:t>
      </w:r>
      <w:r w:rsidRPr="003D37E1">
        <w:rPr>
          <w:sz w:val="24"/>
          <w:szCs w:val="24"/>
        </w:rPr>
        <w:t xml:space="preserve"> Triggers are database objects that are automatically executed in response to certain events, such as changes to data in a table. A trigger consists of a PL/SQL block that is executed when the trigger event occurs. Triggers can be used to enforce business rules, audit changes to data, and perform complex data validation.</w:t>
      </w:r>
    </w:p>
    <w:p w:rsidR="00017D04" w:rsidRPr="007D609B" w:rsidRDefault="00017D04" w:rsidP="00017D04">
      <w:pPr>
        <w:numPr>
          <w:ilvl w:val="0"/>
          <w:numId w:val="1"/>
        </w:numPr>
        <w:tabs>
          <w:tab w:val="clear" w:pos="360"/>
          <w:tab w:val="num" w:pos="720"/>
        </w:tabs>
        <w:spacing w:after="0" w:line="360" w:lineRule="auto"/>
        <w:jc w:val="both"/>
        <w:rPr>
          <w:sz w:val="24"/>
          <w:szCs w:val="24"/>
        </w:rPr>
      </w:pPr>
      <w:r w:rsidRPr="003D37E1">
        <w:rPr>
          <w:b/>
          <w:sz w:val="24"/>
          <w:szCs w:val="24"/>
        </w:rPr>
        <w:t>Functions:</w:t>
      </w:r>
      <w:r>
        <w:rPr>
          <w:sz w:val="24"/>
          <w:szCs w:val="24"/>
        </w:rPr>
        <w:t xml:space="preserve"> </w:t>
      </w:r>
      <w:r w:rsidRPr="003D37E1">
        <w:rPr>
          <w:sz w:val="24"/>
          <w:szCs w:val="24"/>
        </w:rPr>
        <w:t>Functions, on the other hand, are PL/SQL subprograms that return a single value. They can be called from within SQL statements, other PL/SQL blocks, or even other functions. Functions are useful for encapsulating complex calculations and data manipulation operations, and for reusing code in multiple places within an application.</w:t>
      </w:r>
    </w:p>
    <w:p w:rsidR="00017D04" w:rsidRDefault="00017D04" w:rsidP="00017D04">
      <w:pPr>
        <w:spacing w:after="0" w:line="360" w:lineRule="auto"/>
        <w:jc w:val="both"/>
        <w:rPr>
          <w:b/>
          <w:sz w:val="24"/>
          <w:szCs w:val="24"/>
        </w:rPr>
      </w:pPr>
      <w:r>
        <w:rPr>
          <w:sz w:val="24"/>
          <w:szCs w:val="24"/>
        </w:rPr>
        <w:br w:type="page"/>
      </w:r>
      <w:r w:rsidRPr="009E20A7">
        <w:rPr>
          <w:b/>
          <w:sz w:val="24"/>
          <w:szCs w:val="24"/>
        </w:rPr>
        <w:lastRenderedPageBreak/>
        <w:t>DECLARE -- declaration section (optional)</w:t>
      </w:r>
    </w:p>
    <w:p w:rsidR="00017D04" w:rsidRPr="007D609B" w:rsidRDefault="00017D04" w:rsidP="00017D04">
      <w:pPr>
        <w:spacing w:after="0" w:line="360" w:lineRule="auto"/>
        <w:jc w:val="both"/>
        <w:rPr>
          <w:sz w:val="24"/>
          <w:szCs w:val="24"/>
        </w:rPr>
      </w:pPr>
      <w:r w:rsidRPr="007D609B">
        <w:rPr>
          <w:sz w:val="24"/>
          <w:szCs w:val="24"/>
        </w:rPr>
        <w:t>The DECLARE section of the block is optional and is used to declare variables, constants, cursors, and other program objects that will be used within the executable section of the block. The syntax for declaring variables is as follows:</w:t>
      </w:r>
    </w:p>
    <w:p w:rsidR="00017D04" w:rsidRDefault="00017D04" w:rsidP="00017D04">
      <w:pPr>
        <w:spacing w:after="0" w:line="360" w:lineRule="auto"/>
        <w:jc w:val="both"/>
        <w:rPr>
          <w:sz w:val="24"/>
          <w:szCs w:val="24"/>
        </w:rPr>
      </w:pPr>
    </w:p>
    <w:p w:rsidR="00017D04" w:rsidRPr="007D609B" w:rsidRDefault="00017D04" w:rsidP="00017D04">
      <w:pPr>
        <w:spacing w:after="0" w:line="360" w:lineRule="auto"/>
        <w:jc w:val="both"/>
        <w:rPr>
          <w:sz w:val="24"/>
          <w:szCs w:val="24"/>
        </w:rPr>
      </w:pPr>
      <w:r w:rsidRPr="007D609B">
        <w:rPr>
          <w:sz w:val="24"/>
          <w:szCs w:val="24"/>
        </w:rPr>
        <w:t xml:space="preserve">DECLARE </w:t>
      </w:r>
      <w:proofErr w:type="spellStart"/>
      <w:r w:rsidRPr="007D609B">
        <w:rPr>
          <w:sz w:val="24"/>
          <w:szCs w:val="24"/>
        </w:rPr>
        <w:t>variable_name</w:t>
      </w:r>
      <w:proofErr w:type="spellEnd"/>
      <w:r w:rsidRPr="007D609B">
        <w:rPr>
          <w:sz w:val="24"/>
          <w:szCs w:val="24"/>
        </w:rPr>
        <w:t xml:space="preserve"> </w:t>
      </w:r>
      <w:proofErr w:type="spellStart"/>
      <w:r w:rsidRPr="007D609B">
        <w:rPr>
          <w:sz w:val="24"/>
          <w:szCs w:val="24"/>
        </w:rPr>
        <w:t>data_</w:t>
      </w:r>
      <w:proofErr w:type="gramStart"/>
      <w:r w:rsidRPr="007D609B">
        <w:rPr>
          <w:sz w:val="24"/>
          <w:szCs w:val="24"/>
        </w:rPr>
        <w:t>type</w:t>
      </w:r>
      <w:proofErr w:type="spellEnd"/>
      <w:r w:rsidRPr="007D609B">
        <w:rPr>
          <w:sz w:val="24"/>
          <w:szCs w:val="24"/>
        </w:rPr>
        <w:t xml:space="preserve"> :</w:t>
      </w:r>
      <w:proofErr w:type="gramEnd"/>
      <w:r w:rsidRPr="007D609B">
        <w:rPr>
          <w:sz w:val="24"/>
          <w:szCs w:val="24"/>
        </w:rPr>
        <w:t xml:space="preserve">= value; BEGIN -- executable section END; </w:t>
      </w:r>
    </w:p>
    <w:p w:rsidR="00017D04" w:rsidRDefault="00017D04" w:rsidP="00017D04">
      <w:pPr>
        <w:spacing w:after="0" w:line="360" w:lineRule="auto"/>
        <w:jc w:val="both"/>
        <w:rPr>
          <w:sz w:val="24"/>
          <w:szCs w:val="24"/>
        </w:rPr>
      </w:pPr>
    </w:p>
    <w:p w:rsidR="00017D04" w:rsidRDefault="00017D04" w:rsidP="00017D04">
      <w:pPr>
        <w:spacing w:after="0" w:line="360" w:lineRule="auto"/>
        <w:jc w:val="both"/>
        <w:rPr>
          <w:b/>
          <w:sz w:val="24"/>
          <w:szCs w:val="24"/>
        </w:rPr>
      </w:pPr>
      <w:r w:rsidRPr="007D609B">
        <w:rPr>
          <w:sz w:val="24"/>
          <w:szCs w:val="24"/>
        </w:rPr>
        <w:t xml:space="preserve"> </w:t>
      </w:r>
      <w:r w:rsidRPr="009E20A7">
        <w:rPr>
          <w:b/>
          <w:sz w:val="24"/>
          <w:szCs w:val="24"/>
        </w:rPr>
        <w:t>BEGIN -- executable section (required)</w:t>
      </w:r>
    </w:p>
    <w:p w:rsidR="00017D04" w:rsidRDefault="00017D04" w:rsidP="00017D04">
      <w:pPr>
        <w:spacing w:after="0" w:line="360" w:lineRule="auto"/>
        <w:jc w:val="both"/>
        <w:rPr>
          <w:sz w:val="24"/>
          <w:szCs w:val="24"/>
        </w:rPr>
      </w:pPr>
      <w:r w:rsidRPr="007D609B">
        <w:rPr>
          <w:sz w:val="24"/>
          <w:szCs w:val="24"/>
        </w:rPr>
        <w:t xml:space="preserve"> -- contains one or more SQL or PL/SQL statements -- such as SELECT, UPDATE, INSERT, DELETE, IF, LOOP, etc. EXCEPTION </w:t>
      </w:r>
    </w:p>
    <w:p w:rsidR="00017D04" w:rsidRPr="007D609B" w:rsidRDefault="00017D04" w:rsidP="00017D04">
      <w:pPr>
        <w:spacing w:after="0" w:line="360" w:lineRule="auto"/>
        <w:jc w:val="both"/>
        <w:rPr>
          <w:sz w:val="24"/>
          <w:szCs w:val="24"/>
        </w:rPr>
      </w:pPr>
      <w:r w:rsidRPr="007D609B">
        <w:rPr>
          <w:sz w:val="24"/>
          <w:szCs w:val="24"/>
        </w:rPr>
        <w:t>The BEGIN keyword signals the start of the executable section of the block. This section contains the main body of the PL/SQL code, which consists of one or more SQL or PL/SQL statements that perform some processing, manipulation or retrieval of data. This section is mandatory, and at least one statement is required.</w:t>
      </w:r>
    </w:p>
    <w:p w:rsidR="00017D04" w:rsidRDefault="00017D04" w:rsidP="00017D04">
      <w:pPr>
        <w:spacing w:after="0" w:line="360" w:lineRule="auto"/>
        <w:jc w:val="both"/>
        <w:rPr>
          <w:sz w:val="24"/>
          <w:szCs w:val="24"/>
        </w:rPr>
      </w:pPr>
      <w:r w:rsidRPr="009E20A7">
        <w:rPr>
          <w:b/>
          <w:sz w:val="24"/>
          <w:szCs w:val="24"/>
        </w:rPr>
        <w:t>The EXCEPTION section</w:t>
      </w:r>
      <w:r w:rsidRPr="007D609B">
        <w:rPr>
          <w:sz w:val="24"/>
          <w:szCs w:val="24"/>
        </w:rPr>
        <w:t xml:space="preserve"> is also optional, and it is used to handle exceptions that may occur in the executable section of the block. This section contains one or more exception handlers that define how to handle a particular exception when it occurs.</w:t>
      </w:r>
    </w:p>
    <w:p w:rsidR="00017D04" w:rsidRPr="007D609B" w:rsidRDefault="00017D04" w:rsidP="00017D04">
      <w:pPr>
        <w:spacing w:after="0" w:line="360" w:lineRule="auto"/>
        <w:jc w:val="both"/>
        <w:rPr>
          <w:sz w:val="24"/>
          <w:szCs w:val="24"/>
        </w:rPr>
      </w:pPr>
    </w:p>
    <w:p w:rsidR="00017D04" w:rsidRPr="007D609B" w:rsidRDefault="00017D04" w:rsidP="00017D04">
      <w:pPr>
        <w:spacing w:after="0" w:line="360" w:lineRule="auto"/>
        <w:jc w:val="both"/>
        <w:rPr>
          <w:sz w:val="24"/>
          <w:szCs w:val="24"/>
        </w:rPr>
      </w:pPr>
      <w:r w:rsidRPr="009E20A7">
        <w:rPr>
          <w:b/>
          <w:sz w:val="24"/>
          <w:szCs w:val="24"/>
        </w:rPr>
        <w:t>The END keyword</w:t>
      </w:r>
      <w:r w:rsidRPr="007D609B">
        <w:rPr>
          <w:sz w:val="24"/>
          <w:szCs w:val="24"/>
        </w:rPr>
        <w:t xml:space="preserve"> signals the end of the block. The semi-colon at the end of the END keyword is also mandatory.</w:t>
      </w:r>
    </w:p>
    <w:p w:rsidR="00017D04" w:rsidRPr="009E20A7" w:rsidRDefault="00017D04" w:rsidP="00017D04">
      <w:pPr>
        <w:spacing w:after="0" w:line="360" w:lineRule="auto"/>
        <w:jc w:val="both"/>
        <w:rPr>
          <w:b/>
          <w:sz w:val="24"/>
          <w:szCs w:val="24"/>
        </w:rPr>
      </w:pPr>
      <w:proofErr w:type="gramStart"/>
      <w:r>
        <w:rPr>
          <w:b/>
          <w:sz w:val="24"/>
          <w:szCs w:val="24"/>
        </w:rPr>
        <w:t xml:space="preserve">Example </w:t>
      </w:r>
      <w:r w:rsidRPr="009E20A7">
        <w:rPr>
          <w:b/>
          <w:sz w:val="24"/>
          <w:szCs w:val="24"/>
        </w:rPr>
        <w:t>,</w:t>
      </w:r>
      <w:proofErr w:type="gramEnd"/>
    </w:p>
    <w:p w:rsidR="00017D04" w:rsidRPr="009E20A7" w:rsidRDefault="00017D04" w:rsidP="00017D04">
      <w:pPr>
        <w:spacing w:after="0" w:line="360" w:lineRule="auto"/>
        <w:jc w:val="both"/>
        <w:rPr>
          <w:b/>
          <w:sz w:val="24"/>
          <w:szCs w:val="24"/>
        </w:rPr>
      </w:pPr>
      <w:r w:rsidRPr="009E20A7">
        <w:rPr>
          <w:b/>
          <w:sz w:val="24"/>
          <w:szCs w:val="24"/>
        </w:rPr>
        <w:t>Declare</w:t>
      </w:r>
    </w:p>
    <w:p w:rsidR="00017D04" w:rsidRPr="003D37E1" w:rsidRDefault="00017D04" w:rsidP="00017D04">
      <w:pPr>
        <w:spacing w:after="0" w:line="360" w:lineRule="auto"/>
        <w:jc w:val="both"/>
        <w:rPr>
          <w:sz w:val="24"/>
          <w:szCs w:val="24"/>
        </w:rPr>
      </w:pPr>
      <w:r w:rsidRPr="003D37E1">
        <w:rPr>
          <w:sz w:val="24"/>
          <w:szCs w:val="24"/>
        </w:rPr>
        <w:t xml:space="preserve">a </w:t>
      </w:r>
      <w:proofErr w:type="spellStart"/>
      <w:r w:rsidRPr="003D37E1">
        <w:rPr>
          <w:sz w:val="24"/>
          <w:szCs w:val="24"/>
        </w:rPr>
        <w:t>int</w:t>
      </w:r>
      <w:proofErr w:type="spellEnd"/>
      <w:r w:rsidRPr="003D37E1">
        <w:rPr>
          <w:sz w:val="24"/>
          <w:szCs w:val="24"/>
        </w:rPr>
        <w:t>;</w:t>
      </w:r>
    </w:p>
    <w:p w:rsidR="00017D04" w:rsidRPr="003D37E1" w:rsidRDefault="00017D04" w:rsidP="00017D04">
      <w:pPr>
        <w:spacing w:after="0" w:line="360" w:lineRule="auto"/>
        <w:jc w:val="both"/>
        <w:rPr>
          <w:sz w:val="24"/>
          <w:szCs w:val="24"/>
        </w:rPr>
      </w:pPr>
      <w:r w:rsidRPr="003D37E1">
        <w:rPr>
          <w:sz w:val="24"/>
          <w:szCs w:val="24"/>
        </w:rPr>
        <w:t xml:space="preserve">b </w:t>
      </w:r>
      <w:proofErr w:type="spellStart"/>
      <w:r w:rsidRPr="003D37E1">
        <w:rPr>
          <w:sz w:val="24"/>
          <w:szCs w:val="24"/>
        </w:rPr>
        <w:t>int</w:t>
      </w:r>
      <w:proofErr w:type="spellEnd"/>
      <w:r w:rsidRPr="003D37E1">
        <w:rPr>
          <w:sz w:val="24"/>
          <w:szCs w:val="24"/>
        </w:rPr>
        <w:t>;</w:t>
      </w:r>
      <w:bookmarkStart w:id="0" w:name="_GoBack"/>
      <w:bookmarkEnd w:id="0"/>
    </w:p>
    <w:p w:rsidR="00017D04" w:rsidRPr="003D37E1" w:rsidRDefault="00017D04" w:rsidP="00017D04">
      <w:pPr>
        <w:spacing w:after="0" w:line="360" w:lineRule="auto"/>
        <w:jc w:val="both"/>
        <w:rPr>
          <w:sz w:val="24"/>
          <w:szCs w:val="24"/>
        </w:rPr>
      </w:pPr>
      <w:r w:rsidRPr="003D37E1">
        <w:rPr>
          <w:sz w:val="24"/>
          <w:szCs w:val="24"/>
        </w:rPr>
        <w:t xml:space="preserve">c </w:t>
      </w:r>
      <w:proofErr w:type="spellStart"/>
      <w:r w:rsidRPr="003D37E1">
        <w:rPr>
          <w:sz w:val="24"/>
          <w:szCs w:val="24"/>
        </w:rPr>
        <w:t>int</w:t>
      </w:r>
      <w:proofErr w:type="spellEnd"/>
      <w:r w:rsidRPr="003D37E1">
        <w:rPr>
          <w:sz w:val="24"/>
          <w:szCs w:val="24"/>
        </w:rPr>
        <w:t>;</w:t>
      </w:r>
    </w:p>
    <w:p w:rsidR="00017D04" w:rsidRPr="009E20A7" w:rsidRDefault="00017D04" w:rsidP="00017D04">
      <w:pPr>
        <w:spacing w:after="0" w:line="360" w:lineRule="auto"/>
        <w:jc w:val="both"/>
        <w:rPr>
          <w:b/>
          <w:sz w:val="24"/>
          <w:szCs w:val="24"/>
        </w:rPr>
      </w:pPr>
      <w:r w:rsidRPr="009E20A7">
        <w:rPr>
          <w:b/>
          <w:sz w:val="24"/>
          <w:szCs w:val="24"/>
        </w:rPr>
        <w:t>begin</w:t>
      </w:r>
    </w:p>
    <w:p w:rsidR="00017D04" w:rsidRPr="003D37E1" w:rsidRDefault="00017D04" w:rsidP="00017D04">
      <w:pPr>
        <w:spacing w:after="0" w:line="360" w:lineRule="auto"/>
        <w:jc w:val="both"/>
        <w:rPr>
          <w:sz w:val="24"/>
          <w:szCs w:val="24"/>
        </w:rPr>
      </w:pPr>
      <w:proofErr w:type="gramStart"/>
      <w:r w:rsidRPr="003D37E1">
        <w:rPr>
          <w:sz w:val="24"/>
          <w:szCs w:val="24"/>
        </w:rPr>
        <w:t>a:=</w:t>
      </w:r>
      <w:proofErr w:type="gramEnd"/>
      <w:r w:rsidRPr="003D37E1">
        <w:rPr>
          <w:sz w:val="24"/>
          <w:szCs w:val="24"/>
        </w:rPr>
        <w:t>&amp;a;</w:t>
      </w:r>
    </w:p>
    <w:p w:rsidR="00017D04" w:rsidRPr="003D37E1" w:rsidRDefault="00017D04" w:rsidP="00017D04">
      <w:pPr>
        <w:spacing w:after="0" w:line="360" w:lineRule="auto"/>
        <w:jc w:val="both"/>
        <w:rPr>
          <w:sz w:val="24"/>
          <w:szCs w:val="24"/>
        </w:rPr>
      </w:pPr>
      <w:proofErr w:type="gramStart"/>
      <w:r w:rsidRPr="003D37E1">
        <w:rPr>
          <w:sz w:val="24"/>
          <w:szCs w:val="24"/>
        </w:rPr>
        <w:t>b:=</w:t>
      </w:r>
      <w:proofErr w:type="gramEnd"/>
      <w:r w:rsidRPr="003D37E1">
        <w:rPr>
          <w:sz w:val="24"/>
          <w:szCs w:val="24"/>
        </w:rPr>
        <w:t>&amp;b;</w:t>
      </w:r>
    </w:p>
    <w:p w:rsidR="00017D04" w:rsidRPr="003D37E1" w:rsidRDefault="00017D04" w:rsidP="00017D04">
      <w:pPr>
        <w:spacing w:after="0" w:line="360" w:lineRule="auto"/>
        <w:jc w:val="both"/>
        <w:rPr>
          <w:sz w:val="24"/>
          <w:szCs w:val="24"/>
        </w:rPr>
      </w:pPr>
      <w:proofErr w:type="gramStart"/>
      <w:r>
        <w:rPr>
          <w:sz w:val="24"/>
          <w:szCs w:val="24"/>
        </w:rPr>
        <w:t>c:=</w:t>
      </w:r>
      <w:proofErr w:type="gramEnd"/>
      <w:r>
        <w:rPr>
          <w:sz w:val="24"/>
          <w:szCs w:val="24"/>
        </w:rPr>
        <w:t>a+b;</w:t>
      </w:r>
    </w:p>
    <w:p w:rsidR="00017D04" w:rsidRPr="003D37E1" w:rsidRDefault="00017D04" w:rsidP="00017D04">
      <w:pPr>
        <w:spacing w:after="0" w:line="360" w:lineRule="auto"/>
        <w:jc w:val="both"/>
        <w:rPr>
          <w:sz w:val="24"/>
          <w:szCs w:val="24"/>
        </w:rPr>
      </w:pPr>
      <w:proofErr w:type="spellStart"/>
      <w:r w:rsidRPr="003D37E1">
        <w:rPr>
          <w:sz w:val="24"/>
          <w:szCs w:val="24"/>
        </w:rPr>
        <w:t>dbms_outpu</w:t>
      </w:r>
      <w:r>
        <w:rPr>
          <w:sz w:val="24"/>
          <w:szCs w:val="24"/>
        </w:rPr>
        <w:t>t.put_</w:t>
      </w:r>
      <w:proofErr w:type="gramStart"/>
      <w:r>
        <w:rPr>
          <w:sz w:val="24"/>
          <w:szCs w:val="24"/>
        </w:rPr>
        <w:t>line</w:t>
      </w:r>
      <w:proofErr w:type="spellEnd"/>
      <w:r>
        <w:rPr>
          <w:sz w:val="24"/>
          <w:szCs w:val="24"/>
        </w:rPr>
        <w:t>(</w:t>
      </w:r>
      <w:proofErr w:type="gramEnd"/>
      <w:r>
        <w:rPr>
          <w:sz w:val="24"/>
          <w:szCs w:val="24"/>
        </w:rPr>
        <w:t>'Addition = ' || c);</w:t>
      </w:r>
    </w:p>
    <w:p w:rsidR="00017D04" w:rsidRPr="00017D04" w:rsidRDefault="00017D04" w:rsidP="00017D04">
      <w:pPr>
        <w:spacing w:after="0" w:line="360" w:lineRule="auto"/>
        <w:jc w:val="both"/>
        <w:rPr>
          <w:b/>
          <w:sz w:val="24"/>
          <w:szCs w:val="24"/>
        </w:rPr>
      </w:pPr>
      <w:r w:rsidRPr="009E20A7">
        <w:rPr>
          <w:b/>
          <w:sz w:val="24"/>
          <w:szCs w:val="24"/>
        </w:rPr>
        <w:t>end;</w:t>
      </w:r>
      <w:r>
        <w:rPr>
          <w:b/>
          <w:sz w:val="24"/>
          <w:szCs w:val="24"/>
        </w:rPr>
        <w:t xml:space="preserve"> </w:t>
      </w:r>
      <w:r w:rsidRPr="003D37E1">
        <w:rPr>
          <w:sz w:val="24"/>
          <w:szCs w:val="24"/>
        </w:rPr>
        <w:t>/</w:t>
      </w:r>
    </w:p>
    <w:p w:rsidR="00017D04" w:rsidRDefault="00017D04" w:rsidP="007B169B">
      <w:pPr>
        <w:spacing w:after="0" w:line="360" w:lineRule="auto"/>
        <w:rPr>
          <w:rFonts w:cs="Times New Roman"/>
          <w:b/>
          <w:color w:val="343541"/>
          <w:sz w:val="24"/>
          <w:szCs w:val="24"/>
        </w:rPr>
      </w:pPr>
      <w:r>
        <w:rPr>
          <w:rFonts w:cs="Times New Roman"/>
          <w:b/>
          <w:color w:val="343541"/>
          <w:sz w:val="24"/>
          <w:szCs w:val="24"/>
        </w:rPr>
        <w:lastRenderedPageBreak/>
        <w:t>C</w:t>
      </w:r>
      <w:r w:rsidRPr="00017D04">
        <w:rPr>
          <w:rFonts w:cs="Times New Roman"/>
          <w:b/>
          <w:color w:val="343541"/>
          <w:sz w:val="24"/>
          <w:szCs w:val="24"/>
        </w:rPr>
        <w:t>reate, alter, drop, execute stored procedure</w:t>
      </w:r>
    </w:p>
    <w:p w:rsidR="00017D04" w:rsidRPr="00017D04" w:rsidRDefault="00017D04" w:rsidP="007B169B">
      <w:pPr>
        <w:numPr>
          <w:ilvl w:val="0"/>
          <w:numId w:val="2"/>
        </w:numPr>
        <w:tabs>
          <w:tab w:val="clear" w:pos="360"/>
          <w:tab w:val="num" w:pos="720"/>
        </w:tabs>
        <w:spacing w:after="0" w:line="360" w:lineRule="auto"/>
        <w:rPr>
          <w:rFonts w:cs="Times New Roman"/>
          <w:sz w:val="24"/>
          <w:szCs w:val="24"/>
        </w:rPr>
      </w:pPr>
      <w:r w:rsidRPr="00017D04">
        <w:rPr>
          <w:rFonts w:cs="Times New Roman"/>
          <w:b/>
          <w:bCs/>
          <w:sz w:val="24"/>
          <w:szCs w:val="24"/>
        </w:rPr>
        <w:t>Creating a stored procedure:</w:t>
      </w:r>
    </w:p>
    <w:p w:rsidR="00017D04" w:rsidRDefault="00017D04" w:rsidP="007B169B">
      <w:pPr>
        <w:spacing w:after="0" w:line="360" w:lineRule="auto"/>
        <w:rPr>
          <w:rFonts w:cs="Times New Roman"/>
          <w:sz w:val="24"/>
          <w:szCs w:val="24"/>
        </w:rPr>
      </w:pPr>
      <w:r w:rsidRPr="00017D04">
        <w:rPr>
          <w:rFonts w:cs="Times New Roman"/>
          <w:sz w:val="24"/>
          <w:szCs w:val="24"/>
        </w:rPr>
        <w:t xml:space="preserve">CREATE PROCEDURE </w:t>
      </w:r>
      <w:proofErr w:type="spellStart"/>
      <w:r w:rsidRPr="00017D04">
        <w:rPr>
          <w:rFonts w:cs="Times New Roman"/>
          <w:sz w:val="24"/>
          <w:szCs w:val="24"/>
        </w:rPr>
        <w:t>procedure_name</w:t>
      </w:r>
      <w:proofErr w:type="spellEnd"/>
      <w:r w:rsidRPr="00017D04">
        <w:rPr>
          <w:rFonts w:cs="Times New Roman"/>
          <w:sz w:val="24"/>
          <w:szCs w:val="24"/>
        </w:rPr>
        <w:t xml:space="preserve"> [parameter1 datatype, parameter2 datatype, ...] </w:t>
      </w:r>
    </w:p>
    <w:p w:rsidR="00017D04" w:rsidRDefault="00017D04" w:rsidP="007B169B">
      <w:pPr>
        <w:spacing w:after="0" w:line="360" w:lineRule="auto"/>
        <w:rPr>
          <w:rFonts w:cs="Times New Roman"/>
          <w:sz w:val="24"/>
          <w:szCs w:val="24"/>
        </w:rPr>
      </w:pPr>
      <w:r w:rsidRPr="00017D04">
        <w:rPr>
          <w:rFonts w:cs="Times New Roman"/>
          <w:sz w:val="24"/>
          <w:szCs w:val="24"/>
        </w:rPr>
        <w:t xml:space="preserve">AS </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BEGIN -- SQL statements within the stored procedure END; </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Replace </w:t>
      </w:r>
      <w:proofErr w:type="spellStart"/>
      <w:r w:rsidRPr="00017D04">
        <w:rPr>
          <w:rFonts w:cs="Times New Roman"/>
          <w:b/>
          <w:bCs/>
          <w:sz w:val="24"/>
          <w:szCs w:val="24"/>
        </w:rPr>
        <w:t>procedure_name</w:t>
      </w:r>
      <w:proofErr w:type="spellEnd"/>
      <w:r w:rsidRPr="00017D04">
        <w:rPr>
          <w:rFonts w:cs="Times New Roman"/>
          <w:sz w:val="24"/>
          <w:szCs w:val="24"/>
        </w:rPr>
        <w:t xml:space="preserve"> with the desired name for your stored procedure. You can optionally define parameters by specifying </w:t>
      </w:r>
      <w:r w:rsidRPr="00017D04">
        <w:rPr>
          <w:rFonts w:cs="Times New Roman"/>
          <w:b/>
          <w:bCs/>
          <w:sz w:val="24"/>
          <w:szCs w:val="24"/>
        </w:rPr>
        <w:t>parameter1 datatype, parameter2 datatype, ...</w:t>
      </w:r>
      <w:r w:rsidRPr="00017D04">
        <w:rPr>
          <w:rFonts w:cs="Times New Roman"/>
          <w:sz w:val="24"/>
          <w:szCs w:val="24"/>
        </w:rPr>
        <w:t xml:space="preserve"> within the parentheses after the procedure name.</w:t>
      </w:r>
    </w:p>
    <w:p w:rsidR="00017D04" w:rsidRPr="00017D04" w:rsidRDefault="00017D04" w:rsidP="007B169B">
      <w:pPr>
        <w:numPr>
          <w:ilvl w:val="0"/>
          <w:numId w:val="3"/>
        </w:numPr>
        <w:tabs>
          <w:tab w:val="clear" w:pos="360"/>
          <w:tab w:val="num" w:pos="720"/>
        </w:tabs>
        <w:spacing w:after="0" w:line="360" w:lineRule="auto"/>
        <w:rPr>
          <w:rFonts w:cs="Times New Roman"/>
          <w:sz w:val="24"/>
          <w:szCs w:val="24"/>
        </w:rPr>
      </w:pPr>
      <w:r w:rsidRPr="00017D04">
        <w:rPr>
          <w:rFonts w:cs="Times New Roman"/>
          <w:b/>
          <w:bCs/>
          <w:sz w:val="24"/>
          <w:szCs w:val="24"/>
        </w:rPr>
        <w:t>Altering a stored procedure:</w:t>
      </w:r>
    </w:p>
    <w:p w:rsidR="00017D04" w:rsidRDefault="00017D04" w:rsidP="007B169B">
      <w:pPr>
        <w:spacing w:after="0" w:line="360" w:lineRule="auto"/>
        <w:rPr>
          <w:rFonts w:cs="Times New Roman"/>
          <w:sz w:val="24"/>
          <w:szCs w:val="24"/>
        </w:rPr>
      </w:pPr>
      <w:r w:rsidRPr="00017D04">
        <w:rPr>
          <w:rFonts w:cs="Times New Roman"/>
          <w:sz w:val="24"/>
          <w:szCs w:val="24"/>
        </w:rPr>
        <w:t xml:space="preserve">ALTER PROCEDURE </w:t>
      </w:r>
      <w:proofErr w:type="spellStart"/>
      <w:r w:rsidRPr="00017D04">
        <w:rPr>
          <w:rFonts w:cs="Times New Roman"/>
          <w:sz w:val="24"/>
          <w:szCs w:val="24"/>
        </w:rPr>
        <w:t>procedure_name</w:t>
      </w:r>
      <w:proofErr w:type="spellEnd"/>
      <w:r w:rsidRPr="00017D04">
        <w:rPr>
          <w:rFonts w:cs="Times New Roman"/>
          <w:sz w:val="24"/>
          <w:szCs w:val="24"/>
        </w:rPr>
        <w:t xml:space="preserve"> [parameter1 datatype, parameter2 datatype, ...] </w:t>
      </w:r>
    </w:p>
    <w:p w:rsidR="00017D04" w:rsidRDefault="00017D04" w:rsidP="007B169B">
      <w:pPr>
        <w:spacing w:after="0" w:line="360" w:lineRule="auto"/>
        <w:rPr>
          <w:rFonts w:cs="Times New Roman"/>
          <w:sz w:val="24"/>
          <w:szCs w:val="24"/>
        </w:rPr>
      </w:pPr>
      <w:r w:rsidRPr="00017D04">
        <w:rPr>
          <w:rFonts w:cs="Times New Roman"/>
          <w:sz w:val="24"/>
          <w:szCs w:val="24"/>
        </w:rPr>
        <w:t>AS</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 BEGIN -- Updated SQL statements within the stored procedure END; </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Use the </w:t>
      </w:r>
      <w:r w:rsidRPr="00017D04">
        <w:rPr>
          <w:rFonts w:cs="Times New Roman"/>
          <w:b/>
          <w:bCs/>
          <w:sz w:val="24"/>
          <w:szCs w:val="24"/>
        </w:rPr>
        <w:t>ALTER PROCEDURE</w:t>
      </w:r>
      <w:r w:rsidRPr="00017D04">
        <w:rPr>
          <w:rFonts w:cs="Times New Roman"/>
          <w:sz w:val="24"/>
          <w:szCs w:val="24"/>
        </w:rPr>
        <w:t xml:space="preserve"> statement followed by the procedure name to modify the existing stored procedure. You can redefine parameters or update the SQL statements within the procedure.</w:t>
      </w:r>
    </w:p>
    <w:p w:rsidR="00017D04" w:rsidRPr="00017D04" w:rsidRDefault="00017D04" w:rsidP="007B169B">
      <w:pPr>
        <w:numPr>
          <w:ilvl w:val="0"/>
          <w:numId w:val="4"/>
        </w:numPr>
        <w:tabs>
          <w:tab w:val="clear" w:pos="360"/>
          <w:tab w:val="num" w:pos="720"/>
        </w:tabs>
        <w:spacing w:after="0" w:line="360" w:lineRule="auto"/>
        <w:rPr>
          <w:rFonts w:cs="Times New Roman"/>
          <w:sz w:val="24"/>
          <w:szCs w:val="24"/>
        </w:rPr>
      </w:pPr>
      <w:r w:rsidRPr="00017D04">
        <w:rPr>
          <w:rFonts w:cs="Times New Roman"/>
          <w:b/>
          <w:bCs/>
          <w:sz w:val="24"/>
          <w:szCs w:val="24"/>
        </w:rPr>
        <w:t>Dropping a stored procedure:</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DROP PROCEDURE </w:t>
      </w:r>
      <w:proofErr w:type="spellStart"/>
      <w:r w:rsidRPr="00017D04">
        <w:rPr>
          <w:rFonts w:cs="Times New Roman"/>
          <w:sz w:val="24"/>
          <w:szCs w:val="24"/>
        </w:rPr>
        <w:t>procedure_name</w:t>
      </w:r>
      <w:proofErr w:type="spellEnd"/>
      <w:r w:rsidRPr="00017D04">
        <w:rPr>
          <w:rFonts w:cs="Times New Roman"/>
          <w:sz w:val="24"/>
          <w:szCs w:val="24"/>
        </w:rPr>
        <w:t xml:space="preserve">; </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The </w:t>
      </w:r>
      <w:r w:rsidRPr="00017D04">
        <w:rPr>
          <w:rFonts w:cs="Times New Roman"/>
          <w:b/>
          <w:bCs/>
          <w:sz w:val="24"/>
          <w:szCs w:val="24"/>
        </w:rPr>
        <w:t>DROP PROCEDURE</w:t>
      </w:r>
      <w:r w:rsidRPr="00017D04">
        <w:rPr>
          <w:rFonts w:cs="Times New Roman"/>
          <w:sz w:val="24"/>
          <w:szCs w:val="24"/>
        </w:rPr>
        <w:t xml:space="preserve"> statement followed by the procedure name allows you to remove a stored procedure from the database.</w:t>
      </w:r>
    </w:p>
    <w:p w:rsidR="00017D04" w:rsidRPr="00017D04" w:rsidRDefault="00017D04" w:rsidP="007B169B">
      <w:pPr>
        <w:numPr>
          <w:ilvl w:val="0"/>
          <w:numId w:val="5"/>
        </w:numPr>
        <w:tabs>
          <w:tab w:val="clear" w:pos="360"/>
          <w:tab w:val="num" w:pos="720"/>
        </w:tabs>
        <w:spacing w:after="0" w:line="360" w:lineRule="auto"/>
        <w:rPr>
          <w:rFonts w:cs="Times New Roman"/>
          <w:sz w:val="24"/>
          <w:szCs w:val="24"/>
        </w:rPr>
      </w:pPr>
      <w:r w:rsidRPr="00017D04">
        <w:rPr>
          <w:rFonts w:cs="Times New Roman"/>
          <w:b/>
          <w:bCs/>
          <w:sz w:val="24"/>
          <w:szCs w:val="24"/>
        </w:rPr>
        <w:t>Executing a stored procedure:</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EXEC </w:t>
      </w:r>
      <w:proofErr w:type="spellStart"/>
      <w:r w:rsidRPr="00017D04">
        <w:rPr>
          <w:rFonts w:cs="Times New Roman"/>
          <w:sz w:val="24"/>
          <w:szCs w:val="24"/>
        </w:rPr>
        <w:t>procedure_name</w:t>
      </w:r>
      <w:proofErr w:type="spellEnd"/>
      <w:r w:rsidRPr="00017D04">
        <w:rPr>
          <w:rFonts w:cs="Times New Roman"/>
          <w:sz w:val="24"/>
          <w:szCs w:val="24"/>
        </w:rPr>
        <w:t xml:space="preserve"> [</w:t>
      </w:r>
      <w:proofErr w:type="spellStart"/>
      <w:r w:rsidRPr="00017D04">
        <w:rPr>
          <w:rFonts w:cs="Times New Roman"/>
          <w:sz w:val="24"/>
          <w:szCs w:val="24"/>
        </w:rPr>
        <w:t>parameter_values</w:t>
      </w:r>
      <w:proofErr w:type="spellEnd"/>
      <w:r w:rsidRPr="00017D04">
        <w:rPr>
          <w:rFonts w:cs="Times New Roman"/>
          <w:sz w:val="24"/>
          <w:szCs w:val="24"/>
        </w:rPr>
        <w:t xml:space="preserve">]; </w:t>
      </w:r>
    </w:p>
    <w:p w:rsidR="00017D04" w:rsidRPr="00017D04" w:rsidRDefault="00017D04" w:rsidP="007B169B">
      <w:pPr>
        <w:spacing w:after="0" w:line="360" w:lineRule="auto"/>
        <w:rPr>
          <w:rFonts w:cs="Times New Roman"/>
          <w:sz w:val="24"/>
          <w:szCs w:val="24"/>
        </w:rPr>
      </w:pPr>
      <w:r w:rsidRPr="00017D04">
        <w:rPr>
          <w:rFonts w:cs="Times New Roman"/>
          <w:sz w:val="24"/>
          <w:szCs w:val="24"/>
        </w:rPr>
        <w:t xml:space="preserve">To execute a stored procedure, use the </w:t>
      </w:r>
      <w:r w:rsidRPr="00017D04">
        <w:rPr>
          <w:rFonts w:cs="Times New Roman"/>
          <w:b/>
          <w:bCs/>
          <w:sz w:val="24"/>
          <w:szCs w:val="24"/>
        </w:rPr>
        <w:t>EXEC</w:t>
      </w:r>
      <w:r w:rsidRPr="00017D04">
        <w:rPr>
          <w:rFonts w:cs="Times New Roman"/>
          <w:sz w:val="24"/>
          <w:szCs w:val="24"/>
        </w:rPr>
        <w:t xml:space="preserve"> statement followed by the procedure name. If the stored procedure has parameters, provide the corresponding parameter values within the square brackets.</w:t>
      </w:r>
    </w:p>
    <w:p w:rsidR="00017D04" w:rsidRPr="00017D04" w:rsidRDefault="00017D04" w:rsidP="00017D04">
      <w:pPr>
        <w:rPr>
          <w:rFonts w:cs="Times New Roman"/>
          <w:sz w:val="24"/>
          <w:szCs w:val="24"/>
        </w:rPr>
      </w:pPr>
    </w:p>
    <w:p w:rsidR="00017D04" w:rsidRDefault="00017D04">
      <w:pPr>
        <w:rPr>
          <w:b/>
          <w:sz w:val="32"/>
        </w:rPr>
      </w:pPr>
      <w:r>
        <w:rPr>
          <w:b/>
          <w:sz w:val="32"/>
        </w:rPr>
        <w:br w:type="page"/>
      </w:r>
    </w:p>
    <w:p w:rsidR="00017D04" w:rsidRDefault="00017D04" w:rsidP="00017D04">
      <w:pPr>
        <w:rPr>
          <w:b/>
          <w:sz w:val="32"/>
        </w:rPr>
      </w:pPr>
      <w:r>
        <w:rPr>
          <w:b/>
          <w:sz w:val="32"/>
        </w:rPr>
        <w:lastRenderedPageBreak/>
        <w:t>Trigger</w:t>
      </w:r>
    </w:p>
    <w:p w:rsidR="007B169B" w:rsidRPr="007B169B" w:rsidRDefault="007B169B" w:rsidP="007B169B">
      <w:pPr>
        <w:spacing w:after="0" w:line="360" w:lineRule="auto"/>
        <w:jc w:val="both"/>
        <w:rPr>
          <w:sz w:val="24"/>
        </w:rPr>
      </w:pPr>
      <w:r w:rsidRPr="007B169B">
        <w:rPr>
          <w:sz w:val="24"/>
        </w:rPr>
        <w:t>A trigger in a database is a stored program that is automatically executed in response to certain events or actions. These events, known as triggering events, can include data manipulation operations (such as INSERT, UPDATE, DELETE) or database-related events (such as system startup or shutdown). Triggers are defined on database tables and are associated with specific events that occur on those tables.</w:t>
      </w:r>
    </w:p>
    <w:p w:rsidR="007B169B" w:rsidRPr="007B169B" w:rsidRDefault="007B169B" w:rsidP="007B169B">
      <w:pPr>
        <w:spacing w:after="0" w:line="360" w:lineRule="auto"/>
        <w:jc w:val="both"/>
        <w:rPr>
          <w:sz w:val="24"/>
        </w:rPr>
      </w:pPr>
      <w:r w:rsidRPr="007B169B">
        <w:rPr>
          <w:sz w:val="24"/>
        </w:rPr>
        <w:t>The main purpose of a trigger is to enable the database to automatically take action or enforce specific business rules whenever a predefined event occurs. Triggers are commonly used to implement complex integrity constraints, perform data validation, enforce business rules, maintain audit trails, and synchronize data between tables. They can be used to automate repetitive tasks or implement custom business logic within the database.</w:t>
      </w:r>
    </w:p>
    <w:p w:rsidR="007B169B" w:rsidRPr="007B169B" w:rsidRDefault="007B169B" w:rsidP="007B169B">
      <w:pPr>
        <w:spacing w:after="0" w:line="360" w:lineRule="auto"/>
        <w:jc w:val="both"/>
        <w:rPr>
          <w:sz w:val="24"/>
        </w:rPr>
      </w:pPr>
      <w:r w:rsidRPr="007B169B">
        <w:rPr>
          <w:sz w:val="24"/>
        </w:rPr>
        <w:t>Triggers can be classified based on the timing of their execution:</w:t>
      </w:r>
    </w:p>
    <w:p w:rsidR="007B169B" w:rsidRPr="007B169B" w:rsidRDefault="007B169B" w:rsidP="007B169B">
      <w:pPr>
        <w:numPr>
          <w:ilvl w:val="0"/>
          <w:numId w:val="8"/>
        </w:numPr>
        <w:tabs>
          <w:tab w:val="clear" w:pos="360"/>
          <w:tab w:val="num" w:pos="720"/>
        </w:tabs>
        <w:spacing w:after="0" w:line="360" w:lineRule="auto"/>
        <w:jc w:val="both"/>
        <w:rPr>
          <w:sz w:val="24"/>
        </w:rPr>
      </w:pPr>
      <w:r w:rsidRPr="007B169B">
        <w:rPr>
          <w:sz w:val="24"/>
        </w:rPr>
        <w:t>Before triggers (or pre-triggers): These triggers are fired before the triggering event occurs. They can be used to modify data values or cancel the event based on certain conditions.</w:t>
      </w:r>
    </w:p>
    <w:p w:rsidR="007B169B" w:rsidRPr="007B169B" w:rsidRDefault="007B169B" w:rsidP="007B169B">
      <w:pPr>
        <w:numPr>
          <w:ilvl w:val="0"/>
          <w:numId w:val="8"/>
        </w:numPr>
        <w:tabs>
          <w:tab w:val="clear" w:pos="360"/>
          <w:tab w:val="num" w:pos="720"/>
        </w:tabs>
        <w:spacing w:after="0" w:line="360" w:lineRule="auto"/>
        <w:jc w:val="both"/>
        <w:rPr>
          <w:sz w:val="24"/>
        </w:rPr>
      </w:pPr>
      <w:r w:rsidRPr="007B169B">
        <w:rPr>
          <w:sz w:val="24"/>
        </w:rPr>
        <w:t>After triggers (or post-triggers): These triggers are fired after the triggering event occurs. They are typically used for auditing, logging, or performing additional actions that are not directly related to the event itself.</w:t>
      </w:r>
    </w:p>
    <w:p w:rsidR="007B169B" w:rsidRPr="007B169B" w:rsidRDefault="007B169B" w:rsidP="007B169B">
      <w:pPr>
        <w:spacing w:after="0" w:line="360" w:lineRule="auto"/>
        <w:jc w:val="both"/>
        <w:rPr>
          <w:sz w:val="24"/>
        </w:rPr>
      </w:pPr>
      <w:r w:rsidRPr="007B169B">
        <w:rPr>
          <w:sz w:val="24"/>
        </w:rPr>
        <w:t>Triggers can also be classified based on the level at which they are defined:</w:t>
      </w:r>
    </w:p>
    <w:p w:rsidR="007B169B" w:rsidRPr="007B169B" w:rsidRDefault="007B169B" w:rsidP="007B169B">
      <w:pPr>
        <w:numPr>
          <w:ilvl w:val="0"/>
          <w:numId w:val="9"/>
        </w:numPr>
        <w:tabs>
          <w:tab w:val="clear" w:pos="360"/>
          <w:tab w:val="num" w:pos="720"/>
        </w:tabs>
        <w:spacing w:after="0" w:line="360" w:lineRule="auto"/>
        <w:jc w:val="both"/>
        <w:rPr>
          <w:sz w:val="24"/>
        </w:rPr>
      </w:pPr>
      <w:r w:rsidRPr="007B169B">
        <w:rPr>
          <w:sz w:val="24"/>
        </w:rPr>
        <w:t>Row-level triggers: These triggers operate on each affected row individually. They can access the old and new values of the row being modified.</w:t>
      </w:r>
    </w:p>
    <w:p w:rsidR="007B169B" w:rsidRPr="007B169B" w:rsidRDefault="007B169B" w:rsidP="007B169B">
      <w:pPr>
        <w:numPr>
          <w:ilvl w:val="0"/>
          <w:numId w:val="9"/>
        </w:numPr>
        <w:tabs>
          <w:tab w:val="clear" w:pos="360"/>
          <w:tab w:val="num" w:pos="720"/>
        </w:tabs>
        <w:spacing w:after="0" w:line="360" w:lineRule="auto"/>
        <w:jc w:val="both"/>
        <w:rPr>
          <w:sz w:val="24"/>
        </w:rPr>
      </w:pPr>
      <w:r w:rsidRPr="007B169B">
        <w:rPr>
          <w:sz w:val="24"/>
        </w:rPr>
        <w:t>Statement-level triggers: These triggers operate on a set of rows affected by a single SQL statement. They cannot access the individual row values and are typically used for performing actions that affect multiple rows.</w:t>
      </w:r>
    </w:p>
    <w:p w:rsidR="007B169B" w:rsidRPr="007B169B" w:rsidRDefault="007B169B" w:rsidP="00017D04">
      <w:pPr>
        <w:rPr>
          <w:sz w:val="24"/>
        </w:rPr>
      </w:pPr>
    </w:p>
    <w:p w:rsidR="00017D04" w:rsidRPr="007B169B" w:rsidRDefault="007B169B" w:rsidP="00017D04">
      <w:pPr>
        <w:rPr>
          <w:b/>
          <w:sz w:val="28"/>
          <w:szCs w:val="24"/>
        </w:rPr>
      </w:pPr>
      <w:r>
        <w:rPr>
          <w:b/>
          <w:sz w:val="28"/>
          <w:szCs w:val="24"/>
        </w:rPr>
        <w:br w:type="page"/>
      </w:r>
      <w:r w:rsidR="00017D04" w:rsidRPr="007B169B">
        <w:rPr>
          <w:b/>
          <w:sz w:val="28"/>
          <w:szCs w:val="24"/>
        </w:rPr>
        <w:lastRenderedPageBreak/>
        <w:t>Create, Disable Trigger</w:t>
      </w:r>
    </w:p>
    <w:p w:rsidR="00017D04" w:rsidRPr="007B169B" w:rsidRDefault="00017D04" w:rsidP="00017D04">
      <w:pPr>
        <w:rPr>
          <w:b/>
          <w:sz w:val="24"/>
          <w:szCs w:val="24"/>
        </w:rPr>
      </w:pPr>
      <w:r w:rsidRPr="007B169B">
        <w:rPr>
          <w:b/>
          <w:sz w:val="24"/>
          <w:szCs w:val="24"/>
        </w:rPr>
        <w:t>Create a trigger:</w:t>
      </w:r>
    </w:p>
    <w:p w:rsidR="007B169B" w:rsidRPr="007B169B" w:rsidRDefault="00017D04" w:rsidP="007B169B">
      <w:pPr>
        <w:spacing w:after="0" w:line="360" w:lineRule="auto"/>
        <w:rPr>
          <w:sz w:val="24"/>
          <w:szCs w:val="24"/>
        </w:rPr>
      </w:pPr>
      <w:r w:rsidRPr="007B169B">
        <w:rPr>
          <w:sz w:val="24"/>
          <w:szCs w:val="24"/>
        </w:rPr>
        <w:t xml:space="preserve">CREATE OR REPLACE TRIGGER </w:t>
      </w:r>
      <w:proofErr w:type="spellStart"/>
      <w:r w:rsidRPr="007B169B">
        <w:rPr>
          <w:sz w:val="24"/>
          <w:szCs w:val="24"/>
        </w:rPr>
        <w:t>trigger_name</w:t>
      </w:r>
      <w:proofErr w:type="spellEnd"/>
    </w:p>
    <w:p w:rsidR="007B169B" w:rsidRPr="007B169B" w:rsidRDefault="00017D04" w:rsidP="007B169B">
      <w:pPr>
        <w:spacing w:after="0" w:line="360" w:lineRule="auto"/>
        <w:rPr>
          <w:sz w:val="24"/>
          <w:szCs w:val="24"/>
        </w:rPr>
      </w:pPr>
      <w:r w:rsidRPr="007B169B">
        <w:rPr>
          <w:sz w:val="24"/>
          <w:szCs w:val="24"/>
        </w:rPr>
        <w:t xml:space="preserve"> BEFORE </w:t>
      </w:r>
    </w:p>
    <w:p w:rsidR="007B169B" w:rsidRPr="007B169B" w:rsidRDefault="00017D04" w:rsidP="007B169B">
      <w:pPr>
        <w:spacing w:after="0" w:line="360" w:lineRule="auto"/>
        <w:rPr>
          <w:sz w:val="24"/>
          <w:szCs w:val="24"/>
        </w:rPr>
      </w:pPr>
      <w:r w:rsidRPr="007B169B">
        <w:rPr>
          <w:sz w:val="24"/>
          <w:szCs w:val="24"/>
        </w:rPr>
        <w:t xml:space="preserve">INSERT ON </w:t>
      </w:r>
      <w:proofErr w:type="spellStart"/>
      <w:r w:rsidRPr="007B169B">
        <w:rPr>
          <w:sz w:val="24"/>
          <w:szCs w:val="24"/>
        </w:rPr>
        <w:t>table_name</w:t>
      </w:r>
      <w:proofErr w:type="spellEnd"/>
    </w:p>
    <w:p w:rsidR="007B169B" w:rsidRPr="007B169B" w:rsidRDefault="00017D04" w:rsidP="007B169B">
      <w:pPr>
        <w:spacing w:after="0" w:line="360" w:lineRule="auto"/>
        <w:rPr>
          <w:sz w:val="24"/>
          <w:szCs w:val="24"/>
        </w:rPr>
      </w:pPr>
      <w:r w:rsidRPr="007B169B">
        <w:rPr>
          <w:sz w:val="24"/>
          <w:szCs w:val="24"/>
        </w:rPr>
        <w:t xml:space="preserve"> FOR EACH </w:t>
      </w:r>
    </w:p>
    <w:p w:rsidR="007B169B" w:rsidRPr="007B169B" w:rsidRDefault="00017D04" w:rsidP="007B169B">
      <w:pPr>
        <w:spacing w:after="0" w:line="360" w:lineRule="auto"/>
        <w:rPr>
          <w:sz w:val="24"/>
          <w:szCs w:val="24"/>
        </w:rPr>
      </w:pPr>
      <w:r w:rsidRPr="007B169B">
        <w:rPr>
          <w:sz w:val="24"/>
          <w:szCs w:val="24"/>
        </w:rPr>
        <w:t xml:space="preserve">ROW </w:t>
      </w:r>
    </w:p>
    <w:p w:rsidR="007B169B" w:rsidRPr="007B169B" w:rsidRDefault="00017D04" w:rsidP="007B169B">
      <w:pPr>
        <w:spacing w:after="0" w:line="360" w:lineRule="auto"/>
        <w:rPr>
          <w:sz w:val="24"/>
          <w:szCs w:val="24"/>
        </w:rPr>
      </w:pPr>
      <w:r w:rsidRPr="007B169B">
        <w:rPr>
          <w:sz w:val="24"/>
          <w:szCs w:val="24"/>
        </w:rPr>
        <w:t xml:space="preserve">BEGIN -- Trigger logic </w:t>
      </w:r>
    </w:p>
    <w:p w:rsidR="00017D04" w:rsidRPr="007B169B" w:rsidRDefault="00017D04" w:rsidP="007B169B">
      <w:pPr>
        <w:spacing w:after="0" w:line="360" w:lineRule="auto"/>
        <w:rPr>
          <w:sz w:val="24"/>
          <w:szCs w:val="24"/>
        </w:rPr>
      </w:pPr>
      <w:r w:rsidRPr="007B169B">
        <w:rPr>
          <w:sz w:val="24"/>
          <w:szCs w:val="24"/>
        </w:rPr>
        <w:t xml:space="preserve">END; / </w:t>
      </w:r>
    </w:p>
    <w:p w:rsidR="00017D04" w:rsidRPr="007B169B" w:rsidRDefault="00017D04" w:rsidP="007B169B">
      <w:pPr>
        <w:spacing w:after="0" w:line="360" w:lineRule="auto"/>
        <w:rPr>
          <w:sz w:val="24"/>
          <w:szCs w:val="24"/>
        </w:rPr>
      </w:pPr>
      <w:r w:rsidRPr="007B169B">
        <w:rPr>
          <w:sz w:val="24"/>
          <w:szCs w:val="24"/>
        </w:rPr>
        <w:t xml:space="preserve">Replace </w:t>
      </w:r>
      <w:proofErr w:type="spellStart"/>
      <w:r w:rsidRPr="007B169B">
        <w:rPr>
          <w:b/>
          <w:bCs/>
          <w:sz w:val="24"/>
          <w:szCs w:val="24"/>
        </w:rPr>
        <w:t>trigger_name</w:t>
      </w:r>
      <w:proofErr w:type="spellEnd"/>
      <w:r w:rsidRPr="007B169B">
        <w:rPr>
          <w:sz w:val="24"/>
          <w:szCs w:val="24"/>
        </w:rPr>
        <w:t xml:space="preserve"> with the desired name for your trigger and </w:t>
      </w:r>
      <w:proofErr w:type="spellStart"/>
      <w:r w:rsidRPr="007B169B">
        <w:rPr>
          <w:b/>
          <w:bCs/>
          <w:sz w:val="24"/>
          <w:szCs w:val="24"/>
        </w:rPr>
        <w:t>table_name</w:t>
      </w:r>
      <w:proofErr w:type="spellEnd"/>
      <w:r w:rsidRPr="007B169B">
        <w:rPr>
          <w:sz w:val="24"/>
          <w:szCs w:val="24"/>
        </w:rPr>
        <w:t xml:space="preserve"> with the name of the table on which the trigger should be applied. The </w:t>
      </w:r>
      <w:r w:rsidRPr="007B169B">
        <w:rPr>
          <w:b/>
          <w:bCs/>
          <w:sz w:val="24"/>
          <w:szCs w:val="24"/>
        </w:rPr>
        <w:t>BEFORE INSERT</w:t>
      </w:r>
      <w:r w:rsidRPr="007B169B">
        <w:rPr>
          <w:sz w:val="24"/>
          <w:szCs w:val="24"/>
        </w:rPr>
        <w:t xml:space="preserve"> clause specifies that the trigger will fire before an insert operation on the specified table. Adjust the trigger logic inside the </w:t>
      </w:r>
      <w:r w:rsidRPr="007B169B">
        <w:rPr>
          <w:b/>
          <w:bCs/>
          <w:sz w:val="24"/>
          <w:szCs w:val="24"/>
        </w:rPr>
        <w:t>BEGIN</w:t>
      </w:r>
      <w:r w:rsidRPr="007B169B">
        <w:rPr>
          <w:sz w:val="24"/>
          <w:szCs w:val="24"/>
        </w:rPr>
        <w:t xml:space="preserve"> and </w:t>
      </w:r>
      <w:r w:rsidRPr="007B169B">
        <w:rPr>
          <w:b/>
          <w:bCs/>
          <w:sz w:val="24"/>
          <w:szCs w:val="24"/>
        </w:rPr>
        <w:t>END</w:t>
      </w:r>
      <w:r w:rsidRPr="007B169B">
        <w:rPr>
          <w:sz w:val="24"/>
          <w:szCs w:val="24"/>
        </w:rPr>
        <w:t xml:space="preserve"> blocks as per your requirements.</w:t>
      </w:r>
    </w:p>
    <w:p w:rsidR="00017D04" w:rsidRPr="007B169B" w:rsidRDefault="00017D04" w:rsidP="007B169B">
      <w:pPr>
        <w:spacing w:after="0" w:line="360" w:lineRule="auto"/>
        <w:rPr>
          <w:b/>
          <w:sz w:val="24"/>
          <w:szCs w:val="24"/>
        </w:rPr>
      </w:pPr>
      <w:r w:rsidRPr="007B169B">
        <w:rPr>
          <w:b/>
          <w:sz w:val="24"/>
          <w:szCs w:val="24"/>
        </w:rPr>
        <w:t>Disable a trigger:</w:t>
      </w:r>
    </w:p>
    <w:p w:rsidR="00017D04" w:rsidRPr="007B169B" w:rsidRDefault="00017D04" w:rsidP="007B169B">
      <w:pPr>
        <w:spacing w:after="0" w:line="360" w:lineRule="auto"/>
        <w:rPr>
          <w:sz w:val="24"/>
          <w:szCs w:val="24"/>
        </w:rPr>
      </w:pPr>
      <w:r w:rsidRPr="007B169B">
        <w:rPr>
          <w:sz w:val="24"/>
          <w:szCs w:val="24"/>
        </w:rPr>
        <w:t xml:space="preserve">ALTER TRIGGER </w:t>
      </w:r>
      <w:proofErr w:type="spellStart"/>
      <w:r w:rsidRPr="007B169B">
        <w:rPr>
          <w:sz w:val="24"/>
          <w:szCs w:val="24"/>
        </w:rPr>
        <w:t>trigger_name</w:t>
      </w:r>
      <w:proofErr w:type="spellEnd"/>
      <w:r w:rsidRPr="007B169B">
        <w:rPr>
          <w:sz w:val="24"/>
          <w:szCs w:val="24"/>
        </w:rPr>
        <w:t xml:space="preserve"> DISABLE;</w:t>
      </w:r>
    </w:p>
    <w:p w:rsidR="00017D04" w:rsidRDefault="00017D04" w:rsidP="007B169B">
      <w:pPr>
        <w:spacing w:after="0" w:line="360" w:lineRule="auto"/>
      </w:pPr>
      <w:r>
        <w:br w:type="page"/>
      </w:r>
    </w:p>
    <w:p w:rsidR="00490A82" w:rsidRDefault="00490A82" w:rsidP="00017D04"/>
    <w:sectPr w:rsidR="0049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36E3"/>
    <w:multiLevelType w:val="multilevel"/>
    <w:tmpl w:val="CB0E8A9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F486E0D"/>
    <w:multiLevelType w:val="multilevel"/>
    <w:tmpl w:val="5712D4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5141AF"/>
    <w:multiLevelType w:val="multilevel"/>
    <w:tmpl w:val="2E2E028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344D39"/>
    <w:multiLevelType w:val="multilevel"/>
    <w:tmpl w:val="82AA3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F0D7568"/>
    <w:multiLevelType w:val="multilevel"/>
    <w:tmpl w:val="ECDC341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35A6AEA"/>
    <w:multiLevelType w:val="multilevel"/>
    <w:tmpl w:val="C87494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A4716FF"/>
    <w:multiLevelType w:val="multilevel"/>
    <w:tmpl w:val="CC487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60EA0"/>
    <w:multiLevelType w:val="multilevel"/>
    <w:tmpl w:val="75CEC9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FA665D9"/>
    <w:multiLevelType w:val="multilevel"/>
    <w:tmpl w:val="2A0EC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4"/>
    <w:rsid w:val="00017D04"/>
    <w:rsid w:val="001E31B9"/>
    <w:rsid w:val="00490A82"/>
    <w:rsid w:val="007B169B"/>
    <w:rsid w:val="00AB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3677"/>
  <w15:chartTrackingRefBased/>
  <w15:docId w15:val="{C999EB40-C396-4AE3-9194-001CCD9B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D04"/>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13004">
      <w:bodyDiv w:val="1"/>
      <w:marLeft w:val="0"/>
      <w:marRight w:val="0"/>
      <w:marTop w:val="0"/>
      <w:marBottom w:val="0"/>
      <w:divBdr>
        <w:top w:val="none" w:sz="0" w:space="0" w:color="auto"/>
        <w:left w:val="none" w:sz="0" w:space="0" w:color="auto"/>
        <w:bottom w:val="none" w:sz="0" w:space="0" w:color="auto"/>
        <w:right w:val="none" w:sz="0" w:space="0" w:color="auto"/>
      </w:divBdr>
    </w:div>
    <w:div w:id="297613311">
      <w:bodyDiv w:val="1"/>
      <w:marLeft w:val="0"/>
      <w:marRight w:val="0"/>
      <w:marTop w:val="0"/>
      <w:marBottom w:val="0"/>
      <w:divBdr>
        <w:top w:val="none" w:sz="0" w:space="0" w:color="auto"/>
        <w:left w:val="none" w:sz="0" w:space="0" w:color="auto"/>
        <w:bottom w:val="none" w:sz="0" w:space="0" w:color="auto"/>
        <w:right w:val="none" w:sz="0" w:space="0" w:color="auto"/>
      </w:divBdr>
    </w:div>
    <w:div w:id="501816877">
      <w:bodyDiv w:val="1"/>
      <w:marLeft w:val="0"/>
      <w:marRight w:val="0"/>
      <w:marTop w:val="0"/>
      <w:marBottom w:val="0"/>
      <w:divBdr>
        <w:top w:val="none" w:sz="0" w:space="0" w:color="auto"/>
        <w:left w:val="none" w:sz="0" w:space="0" w:color="auto"/>
        <w:bottom w:val="none" w:sz="0" w:space="0" w:color="auto"/>
        <w:right w:val="none" w:sz="0" w:space="0" w:color="auto"/>
      </w:divBdr>
      <w:divsChild>
        <w:div w:id="597451018">
          <w:marLeft w:val="0"/>
          <w:marRight w:val="0"/>
          <w:marTop w:val="0"/>
          <w:marBottom w:val="0"/>
          <w:divBdr>
            <w:top w:val="single" w:sz="2" w:space="0" w:color="D9D9E3"/>
            <w:left w:val="single" w:sz="2" w:space="0" w:color="D9D9E3"/>
            <w:bottom w:val="single" w:sz="2" w:space="0" w:color="D9D9E3"/>
            <w:right w:val="single" w:sz="2" w:space="0" w:color="D9D9E3"/>
          </w:divBdr>
          <w:divsChild>
            <w:div w:id="404642481">
              <w:marLeft w:val="0"/>
              <w:marRight w:val="0"/>
              <w:marTop w:val="0"/>
              <w:marBottom w:val="0"/>
              <w:divBdr>
                <w:top w:val="single" w:sz="2" w:space="0" w:color="D9D9E3"/>
                <w:left w:val="single" w:sz="2" w:space="0" w:color="D9D9E3"/>
                <w:bottom w:val="single" w:sz="2" w:space="0" w:color="D9D9E3"/>
                <w:right w:val="single" w:sz="2" w:space="0" w:color="D9D9E3"/>
              </w:divBdr>
            </w:div>
            <w:div w:id="159312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564768">
          <w:marLeft w:val="0"/>
          <w:marRight w:val="0"/>
          <w:marTop w:val="0"/>
          <w:marBottom w:val="0"/>
          <w:divBdr>
            <w:top w:val="single" w:sz="2" w:space="0" w:color="D9D9E3"/>
            <w:left w:val="single" w:sz="2" w:space="0" w:color="D9D9E3"/>
            <w:bottom w:val="single" w:sz="2" w:space="0" w:color="D9D9E3"/>
            <w:right w:val="single" w:sz="2" w:space="0" w:color="D9D9E3"/>
          </w:divBdr>
          <w:divsChild>
            <w:div w:id="561983121">
              <w:marLeft w:val="0"/>
              <w:marRight w:val="0"/>
              <w:marTop w:val="0"/>
              <w:marBottom w:val="0"/>
              <w:divBdr>
                <w:top w:val="single" w:sz="2" w:space="0" w:color="D9D9E3"/>
                <w:left w:val="single" w:sz="2" w:space="0" w:color="D9D9E3"/>
                <w:bottom w:val="single" w:sz="2" w:space="0" w:color="D9D9E3"/>
                <w:right w:val="single" w:sz="2" w:space="0" w:color="D9D9E3"/>
              </w:divBdr>
            </w:div>
            <w:div w:id="263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522478">
      <w:bodyDiv w:val="1"/>
      <w:marLeft w:val="0"/>
      <w:marRight w:val="0"/>
      <w:marTop w:val="0"/>
      <w:marBottom w:val="0"/>
      <w:divBdr>
        <w:top w:val="none" w:sz="0" w:space="0" w:color="auto"/>
        <w:left w:val="none" w:sz="0" w:space="0" w:color="auto"/>
        <w:bottom w:val="none" w:sz="0" w:space="0" w:color="auto"/>
        <w:right w:val="none" w:sz="0" w:space="0" w:color="auto"/>
      </w:divBdr>
      <w:divsChild>
        <w:div w:id="599677466">
          <w:marLeft w:val="0"/>
          <w:marRight w:val="0"/>
          <w:marTop w:val="0"/>
          <w:marBottom w:val="0"/>
          <w:divBdr>
            <w:top w:val="single" w:sz="2" w:space="0" w:color="D9D9E3"/>
            <w:left w:val="single" w:sz="2" w:space="0" w:color="D9D9E3"/>
            <w:bottom w:val="single" w:sz="2" w:space="0" w:color="D9D9E3"/>
            <w:right w:val="single" w:sz="2" w:space="0" w:color="D9D9E3"/>
          </w:divBdr>
          <w:divsChild>
            <w:div w:id="1539514775">
              <w:marLeft w:val="0"/>
              <w:marRight w:val="0"/>
              <w:marTop w:val="0"/>
              <w:marBottom w:val="0"/>
              <w:divBdr>
                <w:top w:val="single" w:sz="2" w:space="0" w:color="D9D9E3"/>
                <w:left w:val="single" w:sz="2" w:space="0" w:color="D9D9E3"/>
                <w:bottom w:val="single" w:sz="2" w:space="0" w:color="D9D9E3"/>
                <w:right w:val="single" w:sz="2" w:space="0" w:color="D9D9E3"/>
              </w:divBdr>
            </w:div>
            <w:div w:id="94707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987865">
          <w:marLeft w:val="0"/>
          <w:marRight w:val="0"/>
          <w:marTop w:val="0"/>
          <w:marBottom w:val="0"/>
          <w:divBdr>
            <w:top w:val="single" w:sz="2" w:space="0" w:color="D9D9E3"/>
            <w:left w:val="single" w:sz="2" w:space="0" w:color="D9D9E3"/>
            <w:bottom w:val="single" w:sz="2" w:space="0" w:color="D9D9E3"/>
            <w:right w:val="single" w:sz="2" w:space="0" w:color="D9D9E3"/>
          </w:divBdr>
          <w:divsChild>
            <w:div w:id="1702127120">
              <w:marLeft w:val="0"/>
              <w:marRight w:val="0"/>
              <w:marTop w:val="0"/>
              <w:marBottom w:val="0"/>
              <w:divBdr>
                <w:top w:val="single" w:sz="2" w:space="0" w:color="D9D9E3"/>
                <w:left w:val="single" w:sz="2" w:space="0" w:color="D9D9E3"/>
                <w:bottom w:val="single" w:sz="2" w:space="0" w:color="D9D9E3"/>
                <w:right w:val="single" w:sz="2" w:space="0" w:color="D9D9E3"/>
              </w:divBdr>
            </w:div>
            <w:div w:id="34649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132092">
      <w:bodyDiv w:val="1"/>
      <w:marLeft w:val="0"/>
      <w:marRight w:val="0"/>
      <w:marTop w:val="0"/>
      <w:marBottom w:val="0"/>
      <w:divBdr>
        <w:top w:val="none" w:sz="0" w:space="0" w:color="auto"/>
        <w:left w:val="none" w:sz="0" w:space="0" w:color="auto"/>
        <w:bottom w:val="none" w:sz="0" w:space="0" w:color="auto"/>
        <w:right w:val="none" w:sz="0" w:space="0" w:color="auto"/>
      </w:divBdr>
    </w:div>
    <w:div w:id="1649820151">
      <w:bodyDiv w:val="1"/>
      <w:marLeft w:val="0"/>
      <w:marRight w:val="0"/>
      <w:marTop w:val="0"/>
      <w:marBottom w:val="0"/>
      <w:divBdr>
        <w:top w:val="none" w:sz="0" w:space="0" w:color="auto"/>
        <w:left w:val="none" w:sz="0" w:space="0" w:color="auto"/>
        <w:bottom w:val="none" w:sz="0" w:space="0" w:color="auto"/>
        <w:right w:val="none" w:sz="0" w:space="0" w:color="auto"/>
      </w:divBdr>
      <w:divsChild>
        <w:div w:id="861556258">
          <w:marLeft w:val="0"/>
          <w:marRight w:val="0"/>
          <w:marTop w:val="0"/>
          <w:marBottom w:val="0"/>
          <w:divBdr>
            <w:top w:val="single" w:sz="2" w:space="0" w:color="D9D9E3"/>
            <w:left w:val="single" w:sz="2" w:space="0" w:color="D9D9E3"/>
            <w:bottom w:val="single" w:sz="2" w:space="0" w:color="D9D9E3"/>
            <w:right w:val="single" w:sz="2" w:space="0" w:color="D9D9E3"/>
          </w:divBdr>
          <w:divsChild>
            <w:div w:id="1178501022">
              <w:marLeft w:val="0"/>
              <w:marRight w:val="0"/>
              <w:marTop w:val="0"/>
              <w:marBottom w:val="0"/>
              <w:divBdr>
                <w:top w:val="single" w:sz="2" w:space="0" w:color="D9D9E3"/>
                <w:left w:val="single" w:sz="2" w:space="0" w:color="D9D9E3"/>
                <w:bottom w:val="single" w:sz="2" w:space="0" w:color="D9D9E3"/>
                <w:right w:val="single" w:sz="2" w:space="0" w:color="D9D9E3"/>
              </w:divBdr>
            </w:div>
            <w:div w:id="198639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745883">
          <w:marLeft w:val="0"/>
          <w:marRight w:val="0"/>
          <w:marTop w:val="0"/>
          <w:marBottom w:val="0"/>
          <w:divBdr>
            <w:top w:val="single" w:sz="2" w:space="0" w:color="D9D9E3"/>
            <w:left w:val="single" w:sz="2" w:space="0" w:color="D9D9E3"/>
            <w:bottom w:val="single" w:sz="2" w:space="0" w:color="D9D9E3"/>
            <w:right w:val="single" w:sz="2" w:space="0" w:color="D9D9E3"/>
          </w:divBdr>
          <w:divsChild>
            <w:div w:id="561721481">
              <w:marLeft w:val="0"/>
              <w:marRight w:val="0"/>
              <w:marTop w:val="0"/>
              <w:marBottom w:val="0"/>
              <w:divBdr>
                <w:top w:val="single" w:sz="2" w:space="0" w:color="D9D9E3"/>
                <w:left w:val="single" w:sz="2" w:space="0" w:color="D9D9E3"/>
                <w:bottom w:val="single" w:sz="2" w:space="0" w:color="D9D9E3"/>
                <w:right w:val="single" w:sz="2" w:space="0" w:color="D9D9E3"/>
              </w:divBdr>
            </w:div>
            <w:div w:id="12269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379647">
          <w:marLeft w:val="0"/>
          <w:marRight w:val="0"/>
          <w:marTop w:val="0"/>
          <w:marBottom w:val="0"/>
          <w:divBdr>
            <w:top w:val="single" w:sz="2" w:space="0" w:color="D9D9E3"/>
            <w:left w:val="single" w:sz="2" w:space="0" w:color="D9D9E3"/>
            <w:bottom w:val="single" w:sz="2" w:space="0" w:color="D9D9E3"/>
            <w:right w:val="single" w:sz="2" w:space="0" w:color="D9D9E3"/>
          </w:divBdr>
          <w:divsChild>
            <w:div w:id="554901512">
              <w:marLeft w:val="0"/>
              <w:marRight w:val="0"/>
              <w:marTop w:val="0"/>
              <w:marBottom w:val="0"/>
              <w:divBdr>
                <w:top w:val="single" w:sz="2" w:space="0" w:color="D9D9E3"/>
                <w:left w:val="single" w:sz="2" w:space="0" w:color="D9D9E3"/>
                <w:bottom w:val="single" w:sz="2" w:space="0" w:color="D9D9E3"/>
                <w:right w:val="single" w:sz="2" w:space="0" w:color="D9D9E3"/>
              </w:divBdr>
            </w:div>
            <w:div w:id="177054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313883">
          <w:marLeft w:val="0"/>
          <w:marRight w:val="0"/>
          <w:marTop w:val="0"/>
          <w:marBottom w:val="0"/>
          <w:divBdr>
            <w:top w:val="single" w:sz="2" w:space="0" w:color="D9D9E3"/>
            <w:left w:val="single" w:sz="2" w:space="0" w:color="D9D9E3"/>
            <w:bottom w:val="single" w:sz="2" w:space="0" w:color="D9D9E3"/>
            <w:right w:val="single" w:sz="2" w:space="0" w:color="D9D9E3"/>
          </w:divBdr>
          <w:divsChild>
            <w:div w:id="1569919360">
              <w:marLeft w:val="0"/>
              <w:marRight w:val="0"/>
              <w:marTop w:val="0"/>
              <w:marBottom w:val="0"/>
              <w:divBdr>
                <w:top w:val="single" w:sz="2" w:space="0" w:color="D9D9E3"/>
                <w:left w:val="single" w:sz="2" w:space="0" w:color="D9D9E3"/>
                <w:bottom w:val="single" w:sz="2" w:space="0" w:color="D9D9E3"/>
                <w:right w:val="single" w:sz="2" w:space="0" w:color="D9D9E3"/>
              </w:divBdr>
            </w:div>
            <w:div w:id="173986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2023-06-06T00:53:00Z</dcterms:created>
  <dcterms:modified xsi:type="dcterms:W3CDTF">2023-06-06T01:11:00Z</dcterms:modified>
</cp:coreProperties>
</file>